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Pr="008F4A09" w:rsidR="00360F69" w:rsidRDefault="00C4092E" w14:paraId="00000001" w14:textId="77777777">
      <w:pPr>
        <w:jc w:val="center"/>
        <w:rPr>
          <w:rFonts w:ascii="Garamond" w:hAnsi="Garamond" w:eastAsia="Garamond" w:cs="Garamond"/>
          <w:b/>
          <w:color w:val="002060"/>
          <w:sz w:val="32"/>
          <w:szCs w:val="32"/>
        </w:rPr>
      </w:pPr>
      <w:r w:rsidRPr="008F4A09">
        <w:rPr>
          <w:rFonts w:ascii="Garamond" w:hAnsi="Garamond" w:eastAsia="Garamond" w:cs="Garamond"/>
          <w:b/>
          <w:color w:val="002060"/>
          <w:sz w:val="32"/>
          <w:szCs w:val="32"/>
        </w:rPr>
        <w:t>Kentre L. Horton</w:t>
      </w:r>
    </w:p>
    <w:p w:rsidRPr="008F4A09" w:rsidR="00360F69" w:rsidRDefault="00360F69" w14:paraId="00000002" w14:textId="77777777">
      <w:pPr>
        <w:jc w:val="center"/>
        <w:rPr>
          <w:rFonts w:ascii="Garamond" w:hAnsi="Garamond" w:eastAsia="Garamond" w:cs="Garamond"/>
          <w:b/>
          <w:sz w:val="6"/>
          <w:szCs w:val="6"/>
        </w:rPr>
      </w:pPr>
    </w:p>
    <w:p w:rsidRPr="008F4A09" w:rsidR="00360F69" w:rsidRDefault="00C4092E" w14:paraId="00000003" w14:textId="77777777">
      <w:pPr>
        <w:jc w:val="center"/>
        <w:rPr>
          <w:rFonts w:ascii="Garamond" w:hAnsi="Garamond" w:eastAsia="Garamond" w:cs="Garamond"/>
          <w:sz w:val="21"/>
          <w:szCs w:val="21"/>
        </w:rPr>
      </w:pPr>
      <w:r w:rsidRPr="008F4A09">
        <w:rPr>
          <w:rFonts w:ascii="Garamond" w:hAnsi="Garamond" w:eastAsia="Garamond" w:cs="Garamond"/>
          <w:sz w:val="21"/>
          <w:szCs w:val="21"/>
        </w:rPr>
        <w:t xml:space="preserve">Morehead City, NC 28557 | </w:t>
      </w:r>
      <w:hyperlink w:history="1" r:id="rId6">
        <w:r w:rsidRPr="008F4A09">
          <w:rPr>
            <w:rFonts w:ascii="Garamond" w:hAnsi="Garamond" w:eastAsia="Garamond" w:cs="Garamond"/>
            <w:color w:val="000000"/>
            <w:sz w:val="21"/>
            <w:szCs w:val="21"/>
            <w:u w:val="single"/>
          </w:rPr>
          <w:t>Kentre.L.Horton@gmail.com</w:t>
        </w:r>
      </w:hyperlink>
      <w:r w:rsidRPr="008F4A09">
        <w:rPr>
          <w:rFonts w:ascii="Garamond" w:hAnsi="Garamond" w:eastAsia="Garamond" w:cs="Garamond"/>
          <w:sz w:val="21"/>
          <w:szCs w:val="21"/>
        </w:rPr>
        <w:t xml:space="preserve"> | (252) 622-9426 | </w:t>
      </w:r>
      <w:hyperlink w:history="1" r:id="rId7">
        <w:r w:rsidRPr="008F4A09">
          <w:rPr>
            <w:rFonts w:ascii="Garamond" w:hAnsi="Garamond" w:eastAsia="Garamond" w:cs="Garamond"/>
            <w:color w:val="000000"/>
            <w:sz w:val="21"/>
            <w:szCs w:val="21"/>
            <w:u w:val="single"/>
          </w:rPr>
          <w:t>www.linkedin.com/in/kentre-horton1/</w:t>
        </w:r>
      </w:hyperlink>
    </w:p>
    <w:p w:rsidR="00360F69" w:rsidRDefault="00C4092E" w14:paraId="00000004" w14:textId="77777777">
      <w:pPr>
        <w:jc w:val="center"/>
        <w:rPr>
          <w:rFonts w:ascii="Garamond" w:hAnsi="Garamond" w:eastAsia="Garamond" w:cs="Garamond"/>
          <w:color w:val="002060"/>
          <w:sz w:val="21"/>
          <w:szCs w:val="21"/>
          <w:u w:val="single"/>
        </w:rPr>
      </w:pPr>
      <w:r w:rsidRPr="008F4A09">
        <w:rPr>
          <w:rFonts w:ascii="Garamond" w:hAnsi="Garamond" w:eastAsia="Garamond" w:cs="Garamond"/>
          <w:color w:val="002060"/>
          <w:sz w:val="21"/>
          <w:szCs w:val="21"/>
          <w:u w:val="single"/>
        </w:rPr>
        <w:t>______________________________________________________________________________________________________</w:t>
      </w:r>
    </w:p>
    <w:p w:rsidR="00360F69" w:rsidRDefault="00360F69" w14:paraId="00000005" w14:textId="77777777">
      <w:pPr>
        <w:spacing w:line="240" w:lineRule="auto"/>
        <w:rPr>
          <w:rFonts w:ascii="Garamond" w:hAnsi="Garamond" w:eastAsia="Garamond" w:cs="Garamond"/>
          <w:sz w:val="14"/>
          <w:szCs w:val="14"/>
        </w:rPr>
      </w:pPr>
    </w:p>
    <w:p w:rsidRPr="00AE5EE0" w:rsidR="00360F69" w:rsidRDefault="00C4092E" w14:paraId="00000006" w14:textId="77777777">
      <w:pPr>
        <w:spacing w:line="240" w:lineRule="auto"/>
        <w:jc w:val="center"/>
        <w:rPr>
          <w:rFonts w:ascii="Garamond" w:hAnsi="Garamond" w:eastAsia="Garamond" w:cs="Garamond"/>
          <w:b/>
          <w:color w:val="002060"/>
          <w:sz w:val="28"/>
          <w:szCs w:val="28"/>
          <w:u w:val="single"/>
        </w:rPr>
      </w:pPr>
      <w:r w:rsidRPr="00AE5EE0">
        <w:rPr>
          <w:rFonts w:ascii="Garamond" w:hAnsi="Garamond" w:eastAsia="Garamond" w:cs="Garamond"/>
          <w:b/>
          <w:color w:val="002060"/>
          <w:sz w:val="28"/>
          <w:szCs w:val="28"/>
          <w:u w:val="single"/>
        </w:rPr>
        <w:t>Career Profile</w:t>
      </w:r>
    </w:p>
    <w:p w:rsidRPr="00D25ED0" w:rsidR="00360F69" w:rsidRDefault="00360F69" w14:paraId="00000007" w14:textId="77777777">
      <w:pPr>
        <w:spacing w:line="240" w:lineRule="auto"/>
        <w:rPr>
          <w:rFonts w:ascii="Garamond" w:hAnsi="Garamond" w:eastAsia="Garamond" w:cs="Garamond"/>
          <w:b/>
          <w:color w:val="002060"/>
          <w:sz w:val="14"/>
          <w:szCs w:val="14"/>
          <w:highlight w:val="green"/>
          <w:u w:val="single"/>
        </w:rPr>
      </w:pPr>
    </w:p>
    <w:p w:rsidRPr="0002319D" w:rsidR="00360F69" w:rsidP="0002319D" w:rsidRDefault="00911C61" w14:paraId="00000009" w14:textId="6E35CD19">
      <w:pPr>
        <w:spacing w:line="240" w:lineRule="auto"/>
        <w:rPr>
          <w:rFonts w:ascii="Garamond" w:hAnsi="Garamond" w:eastAsia="Garamond" w:cs="Garamond"/>
          <w:b/>
          <w:color w:val="002060"/>
          <w:sz w:val="21"/>
          <w:szCs w:val="21"/>
          <w:u w:val="single"/>
        </w:rPr>
      </w:pPr>
      <w:r>
        <w:rPr>
          <w:rFonts w:ascii="Garamond" w:hAnsi="Garamond"/>
          <w:sz w:val="21"/>
          <w:szCs w:val="21"/>
        </w:rPr>
        <w:t>A background that includes</w:t>
      </w:r>
      <w:r w:rsidRPr="0002319D" w:rsidR="0002319D">
        <w:rPr>
          <w:rFonts w:ascii="Garamond" w:hAnsi="Garamond"/>
          <w:sz w:val="21"/>
          <w:szCs w:val="21"/>
        </w:rPr>
        <w:t xml:space="preserve"> clinical trials, laboratory science, and regulatory compliance, </w:t>
      </w:r>
      <w:r w:rsidR="00AE5EE0">
        <w:rPr>
          <w:rFonts w:ascii="Garamond" w:hAnsi="Garamond"/>
          <w:sz w:val="21"/>
          <w:szCs w:val="21"/>
        </w:rPr>
        <w:t>with</w:t>
      </w:r>
      <w:r w:rsidRPr="0002319D" w:rsidR="0002319D">
        <w:rPr>
          <w:rFonts w:ascii="Garamond" w:hAnsi="Garamond"/>
          <w:sz w:val="21"/>
          <w:szCs w:val="21"/>
        </w:rPr>
        <w:t xml:space="preserve"> a practical, detail-oriented approach to supporting complex research operations. </w:t>
      </w:r>
      <w:r w:rsidR="00AE5EE0">
        <w:rPr>
          <w:rFonts w:ascii="Garamond" w:hAnsi="Garamond"/>
          <w:sz w:val="21"/>
          <w:szCs w:val="21"/>
        </w:rPr>
        <w:t>W</w:t>
      </w:r>
      <w:r w:rsidRPr="0002319D" w:rsidR="0002319D">
        <w:rPr>
          <w:rFonts w:ascii="Garamond" w:hAnsi="Garamond"/>
          <w:sz w:val="21"/>
          <w:szCs w:val="21"/>
        </w:rPr>
        <w:t xml:space="preserve">orked across clinical trial phases, managing site communications, essential documentation, and data review for large-scale studies in hepatology. </w:t>
      </w:r>
      <w:r w:rsidR="00AE5EE0">
        <w:rPr>
          <w:rFonts w:ascii="Garamond" w:hAnsi="Garamond"/>
          <w:sz w:val="21"/>
          <w:szCs w:val="21"/>
        </w:rPr>
        <w:t>S</w:t>
      </w:r>
      <w:r w:rsidRPr="0002319D" w:rsidR="0002319D">
        <w:rPr>
          <w:rFonts w:ascii="Garamond" w:hAnsi="Garamond"/>
          <w:sz w:val="21"/>
          <w:szCs w:val="21"/>
        </w:rPr>
        <w:t xml:space="preserve">upported site operations for up to 30 trial locations, collaborated closely with labs and vendors, and used tools like Medidata CTMS, EDC, and Tableau to track and visualize progress. </w:t>
      </w:r>
      <w:r w:rsidR="00C4092E">
        <w:rPr>
          <w:rFonts w:ascii="Garamond" w:hAnsi="Garamond"/>
          <w:sz w:val="21"/>
          <w:szCs w:val="21"/>
        </w:rPr>
        <w:t>E</w:t>
      </w:r>
      <w:r w:rsidRPr="0002319D" w:rsidR="0002319D">
        <w:rPr>
          <w:rFonts w:ascii="Garamond" w:hAnsi="Garamond"/>
          <w:sz w:val="21"/>
          <w:szCs w:val="21"/>
        </w:rPr>
        <w:t>arlier experience</w:t>
      </w:r>
      <w:r w:rsidR="00C4092E">
        <w:rPr>
          <w:rFonts w:ascii="Garamond" w:hAnsi="Garamond"/>
          <w:sz w:val="21"/>
          <w:szCs w:val="21"/>
        </w:rPr>
        <w:t>s</w:t>
      </w:r>
      <w:r w:rsidRPr="0002319D" w:rsidR="0002319D">
        <w:rPr>
          <w:rFonts w:ascii="Garamond" w:hAnsi="Garamond"/>
          <w:sz w:val="21"/>
          <w:szCs w:val="21"/>
        </w:rPr>
        <w:t xml:space="preserve"> in pharmaceutical manufacturing labs sharpened understanding of GMP compliance and data integrity. Along the way, mentored peers, earned multiple recognition awards, and built a solid reputation for reliability and follow-through</w:t>
      </w:r>
      <w:r w:rsidR="00C4092E">
        <w:rPr>
          <w:rFonts w:ascii="Garamond" w:hAnsi="Garamond"/>
          <w:sz w:val="21"/>
          <w:szCs w:val="21"/>
        </w:rPr>
        <w:t xml:space="preserve">, </w:t>
      </w:r>
      <w:r w:rsidRPr="0002319D" w:rsidR="0002319D">
        <w:rPr>
          <w:rFonts w:ascii="Garamond" w:hAnsi="Garamond"/>
          <w:sz w:val="21"/>
          <w:szCs w:val="21"/>
        </w:rPr>
        <w:t>whether tracking data, solving problems, or supporting a new system rollout.</w:t>
      </w:r>
    </w:p>
    <w:p w:rsidRPr="0002319D" w:rsidR="0002319D" w:rsidRDefault="0002319D" w14:paraId="14AA3C3B" w14:textId="77777777">
      <w:pPr>
        <w:spacing w:line="240" w:lineRule="auto"/>
        <w:jc w:val="center"/>
        <w:rPr>
          <w:rFonts w:ascii="Garamond" w:hAnsi="Garamond" w:eastAsia="Garamond" w:cs="Garamond"/>
          <w:b/>
          <w:color w:val="002060"/>
          <w:sz w:val="14"/>
          <w:szCs w:val="14"/>
          <w:u w:val="single"/>
        </w:rPr>
      </w:pPr>
    </w:p>
    <w:p w:rsidRPr="008F4A09" w:rsidR="00360F69" w:rsidRDefault="00C4092E" w14:paraId="0000000A" w14:textId="77D07F22">
      <w:pPr>
        <w:spacing w:line="240" w:lineRule="auto"/>
        <w:jc w:val="center"/>
        <w:rPr>
          <w:rFonts w:ascii="Garamond" w:hAnsi="Garamond" w:eastAsia="Garamond" w:cs="Garamond"/>
          <w:b/>
          <w:color w:val="002060"/>
          <w:sz w:val="28"/>
          <w:szCs w:val="28"/>
          <w:u w:val="single"/>
        </w:rPr>
      </w:pPr>
      <w:r w:rsidRPr="008F4A09">
        <w:rPr>
          <w:rFonts w:ascii="Garamond" w:hAnsi="Garamond" w:eastAsia="Garamond" w:cs="Garamond"/>
          <w:b/>
          <w:color w:val="002060"/>
          <w:sz w:val="28"/>
          <w:szCs w:val="28"/>
          <w:u w:val="single"/>
        </w:rPr>
        <w:t>Technical Skills</w:t>
      </w:r>
    </w:p>
    <w:p w:rsidRPr="008F4A09" w:rsidR="00360F69" w:rsidRDefault="00360F69" w14:paraId="0000000B" w14:textId="77777777">
      <w:pPr>
        <w:spacing w:line="240" w:lineRule="auto"/>
        <w:rPr>
          <w:rFonts w:ascii="Garamond" w:hAnsi="Garamond" w:eastAsia="Garamond" w:cs="Garamond"/>
          <w:b/>
          <w:sz w:val="14"/>
          <w:szCs w:val="14"/>
        </w:rPr>
      </w:pPr>
    </w:p>
    <w:p w:rsidRPr="008F4A09" w:rsidR="00360F69" w:rsidP="0083A3DF" w:rsidRDefault="00C4092E" w14:paraId="0000000C" w14:textId="77777777">
      <w:pPr>
        <w:spacing w:line="240" w:lineRule="auto"/>
        <w:rPr>
          <w:rFonts w:ascii="Garamond" w:hAnsi="Garamond" w:eastAsia="Garamond" w:cs="Garamond"/>
          <w:sz w:val="21"/>
          <w:szCs w:val="21"/>
          <w:lang w:val="en-US"/>
        </w:rPr>
      </w:pPr>
      <w:r w:rsidRPr="0083A3DF" w:rsidR="00C4092E">
        <w:rPr>
          <w:rFonts w:ascii="Garamond" w:hAnsi="Garamond" w:eastAsia="Garamond" w:cs="Garamond"/>
          <w:b w:val="1"/>
          <w:bCs w:val="1"/>
          <w:sz w:val="21"/>
          <w:szCs w:val="21"/>
          <w:lang w:val="en-US"/>
        </w:rPr>
        <w:t>Regulatory &amp; Compliance Knowledge:</w:t>
      </w:r>
      <w:r w:rsidRPr="0083A3DF" w:rsidR="00C4092E">
        <w:rPr>
          <w:rFonts w:ascii="Garamond" w:hAnsi="Garamond" w:eastAsia="Garamond" w:cs="Garamond"/>
          <w:sz w:val="21"/>
          <w:szCs w:val="21"/>
          <w:lang w:val="en-US"/>
        </w:rPr>
        <w:t xml:space="preserve"> cGMP | GMP | PSO | Advarra Central IRB</w:t>
      </w:r>
      <w:r>
        <w:br/>
      </w:r>
      <w:r w:rsidRPr="0083A3DF" w:rsidR="00C4092E">
        <w:rPr>
          <w:rFonts w:ascii="Garamond" w:hAnsi="Garamond" w:eastAsia="Garamond" w:cs="Garamond"/>
          <w:b w:val="1"/>
          <w:bCs w:val="1"/>
          <w:sz w:val="21"/>
          <w:szCs w:val="21"/>
          <w:lang w:val="en-US"/>
        </w:rPr>
        <w:t>Clinical Trial &amp; Lab Systems:</w:t>
      </w:r>
      <w:r w:rsidRPr="0083A3DF" w:rsidR="00C4092E">
        <w:rPr>
          <w:rFonts w:ascii="Garamond" w:hAnsi="Garamond" w:eastAsia="Garamond" w:cs="Garamond"/>
          <w:sz w:val="21"/>
          <w:szCs w:val="21"/>
          <w:lang w:val="en-US"/>
        </w:rPr>
        <w:t xml:space="preserve"> </w:t>
      </w:r>
      <w:r w:rsidRPr="0083A3DF" w:rsidR="00C4092E">
        <w:rPr>
          <w:rFonts w:ascii="Garamond" w:hAnsi="Garamond" w:eastAsia="Garamond" w:cs="Garamond"/>
          <w:sz w:val="21"/>
          <w:szCs w:val="21"/>
          <w:lang w:val="en-US"/>
        </w:rPr>
        <w:t>Phlex</w:t>
      </w:r>
      <w:r w:rsidRPr="0083A3DF" w:rsidR="00C4092E">
        <w:rPr>
          <w:rFonts w:ascii="Garamond" w:hAnsi="Garamond" w:eastAsia="Garamond" w:cs="Garamond"/>
          <w:sz w:val="21"/>
          <w:szCs w:val="21"/>
          <w:lang w:val="en-US"/>
        </w:rPr>
        <w:t xml:space="preserve">-E View Trial Master File (TMF) | Medidata CTMS &amp; RTSM | Medidata EDC | Flex Advantage (IRT) | </w:t>
      </w:r>
      <w:r w:rsidRPr="0083A3DF" w:rsidR="00C4092E">
        <w:rPr>
          <w:rFonts w:ascii="Garamond" w:hAnsi="Garamond" w:eastAsia="Garamond" w:cs="Garamond"/>
          <w:sz w:val="21"/>
          <w:szCs w:val="21"/>
          <w:lang w:val="en-US"/>
        </w:rPr>
        <w:t>Cerba</w:t>
      </w:r>
      <w:r w:rsidRPr="0083A3DF" w:rsidR="00C4092E">
        <w:rPr>
          <w:rFonts w:ascii="Garamond" w:hAnsi="Garamond" w:eastAsia="Garamond" w:cs="Garamond"/>
          <w:sz w:val="21"/>
          <w:szCs w:val="21"/>
          <w:lang w:val="en-US"/>
        </w:rPr>
        <w:t xml:space="preserve"> Central Lab | </w:t>
      </w:r>
      <w:r w:rsidRPr="0083A3DF" w:rsidR="00C4092E">
        <w:rPr>
          <w:rFonts w:ascii="Garamond" w:hAnsi="Garamond" w:eastAsia="Garamond" w:cs="Garamond"/>
          <w:sz w:val="21"/>
          <w:szCs w:val="21"/>
          <w:lang w:val="en-US"/>
        </w:rPr>
        <w:t>Medpace</w:t>
      </w:r>
      <w:r w:rsidRPr="0083A3DF" w:rsidR="00C4092E">
        <w:rPr>
          <w:rFonts w:ascii="Garamond" w:hAnsi="Garamond" w:eastAsia="Garamond" w:cs="Garamond"/>
          <w:sz w:val="21"/>
          <w:szCs w:val="21"/>
          <w:lang w:val="en-US"/>
        </w:rPr>
        <w:t xml:space="preserve"> Central Lab | Perspectum Central Imaging</w:t>
      </w:r>
      <w:r>
        <w:br/>
      </w:r>
      <w:r w:rsidRPr="0083A3DF" w:rsidR="00C4092E">
        <w:rPr>
          <w:rFonts w:ascii="Garamond" w:hAnsi="Garamond" w:eastAsia="Garamond" w:cs="Garamond"/>
          <w:b w:val="1"/>
          <w:bCs w:val="1"/>
          <w:sz w:val="21"/>
          <w:szCs w:val="21"/>
          <w:lang w:val="en-US"/>
        </w:rPr>
        <w:t>Electronic Documentation &amp; Workflow Tools:</w:t>
      </w:r>
      <w:r w:rsidRPr="0083A3DF" w:rsidR="00C4092E">
        <w:rPr>
          <w:rFonts w:ascii="Garamond" w:hAnsi="Garamond" w:eastAsia="Garamond" w:cs="Garamond"/>
          <w:sz w:val="21"/>
          <w:szCs w:val="21"/>
          <w:lang w:val="en-US"/>
        </w:rPr>
        <w:t xml:space="preserve"> Electronic Lab Notebook (ELN) | Box | Veeva Vault EDMS | DocuSign | Workday</w:t>
      </w:r>
      <w:r>
        <w:br/>
      </w:r>
      <w:r w:rsidRPr="0083A3DF" w:rsidR="00C4092E">
        <w:rPr>
          <w:rFonts w:ascii="Garamond" w:hAnsi="Garamond" w:eastAsia="Garamond" w:cs="Garamond"/>
          <w:b w:val="1"/>
          <w:bCs w:val="1"/>
          <w:sz w:val="21"/>
          <w:szCs w:val="21"/>
          <w:lang w:val="en-US"/>
        </w:rPr>
        <w:t>Data Analysis &amp; Visualization:</w:t>
      </w:r>
      <w:r w:rsidRPr="0083A3DF" w:rsidR="00C4092E">
        <w:rPr>
          <w:rFonts w:ascii="Garamond" w:hAnsi="Garamond" w:eastAsia="Garamond" w:cs="Garamond"/>
          <w:sz w:val="21"/>
          <w:szCs w:val="21"/>
          <w:lang w:val="en-US"/>
        </w:rPr>
        <w:t xml:space="preserve"> Tableau Dashboards</w:t>
      </w:r>
      <w:r>
        <w:br/>
      </w:r>
      <w:r w:rsidRPr="0083A3DF" w:rsidR="00C4092E">
        <w:rPr>
          <w:rFonts w:ascii="Garamond" w:hAnsi="Garamond" w:eastAsia="Garamond" w:cs="Garamond"/>
          <w:b w:val="1"/>
          <w:bCs w:val="1"/>
          <w:sz w:val="21"/>
          <w:szCs w:val="21"/>
          <w:lang w:val="en-US"/>
        </w:rPr>
        <w:t>Therapeutic Area Expertise:</w:t>
      </w:r>
      <w:r w:rsidRPr="0083A3DF" w:rsidR="00C4092E">
        <w:rPr>
          <w:rFonts w:ascii="Garamond" w:hAnsi="Garamond" w:eastAsia="Garamond" w:cs="Garamond"/>
          <w:sz w:val="21"/>
          <w:szCs w:val="21"/>
          <w:lang w:val="en-US"/>
        </w:rPr>
        <w:t xml:space="preserve"> Hepatology</w:t>
      </w:r>
    </w:p>
    <w:p w:rsidRPr="008F4A09" w:rsidR="00360F69" w:rsidRDefault="00C4092E" w14:paraId="0000000D" w14:textId="77777777">
      <w:pPr>
        <w:spacing w:line="240" w:lineRule="auto"/>
        <w:rPr>
          <w:rFonts w:ascii="Garamond" w:hAnsi="Garamond" w:eastAsia="Garamond" w:cs="Garamond"/>
          <w:sz w:val="21"/>
          <w:szCs w:val="21"/>
        </w:rPr>
        <w:sectPr w:rsidRPr="008F4A09" w:rsidR="00360F69">
          <w:pgSz w:w="12240" w:h="15840" w:orient="portrait"/>
          <w:pgMar w:top="720" w:right="720" w:bottom="720" w:left="720" w:header="720" w:footer="720" w:gutter="0"/>
          <w:pgNumType w:start="1"/>
          <w:cols w:space="720"/>
        </w:sectPr>
      </w:pPr>
      <w:r w:rsidRPr="008F4A09">
        <w:rPr>
          <w:rFonts w:ascii="Garamond" w:hAnsi="Garamond" w:eastAsia="Garamond" w:cs="Garamond"/>
          <w:b/>
          <w:sz w:val="21"/>
          <w:szCs w:val="21"/>
        </w:rPr>
        <w:t>Microsoft Office Suite</w:t>
      </w:r>
      <w:r w:rsidRPr="008F4A09">
        <w:rPr>
          <w:rFonts w:ascii="Garamond" w:hAnsi="Garamond" w:eastAsia="Garamond" w:cs="Garamond"/>
          <w:sz w:val="21"/>
          <w:szCs w:val="21"/>
        </w:rPr>
        <w:t xml:space="preserve">: Word, Excel, PowerPoint, OneNote, Teams    </w:t>
      </w:r>
    </w:p>
    <w:p w:rsidRPr="008F4A09" w:rsidR="00360F69" w:rsidRDefault="00360F69" w14:paraId="0000000E" w14:textId="77777777">
      <w:pPr>
        <w:spacing w:line="240" w:lineRule="auto"/>
        <w:jc w:val="center"/>
        <w:rPr>
          <w:rFonts w:ascii="Garamond" w:hAnsi="Garamond" w:eastAsia="Garamond" w:cs="Garamond"/>
          <w:b/>
          <w:color w:val="002060"/>
          <w:sz w:val="14"/>
          <w:szCs w:val="14"/>
          <w:u w:val="single"/>
        </w:rPr>
      </w:pPr>
    </w:p>
    <w:p w:rsidRPr="008F4A09" w:rsidR="00360F69" w:rsidRDefault="00C4092E" w14:paraId="0000000F" w14:textId="77777777">
      <w:pPr>
        <w:spacing w:line="240" w:lineRule="auto"/>
        <w:jc w:val="center"/>
        <w:rPr>
          <w:rFonts w:ascii="Garamond" w:hAnsi="Garamond" w:eastAsia="Garamond" w:cs="Garamond"/>
          <w:b/>
          <w:color w:val="002060"/>
          <w:sz w:val="28"/>
          <w:szCs w:val="28"/>
          <w:u w:val="single"/>
        </w:rPr>
      </w:pPr>
      <w:r w:rsidRPr="008F4A09">
        <w:rPr>
          <w:rFonts w:ascii="Garamond" w:hAnsi="Garamond" w:eastAsia="Garamond" w:cs="Garamond"/>
          <w:b/>
          <w:color w:val="002060"/>
          <w:sz w:val="28"/>
          <w:szCs w:val="28"/>
          <w:u w:val="single"/>
        </w:rPr>
        <w:t>Professional Work Experience</w:t>
      </w:r>
    </w:p>
    <w:p w:rsidRPr="008F4A09" w:rsidR="00360F69" w:rsidRDefault="00360F69" w14:paraId="00000010" w14:textId="77777777">
      <w:pPr>
        <w:spacing w:line="240" w:lineRule="auto"/>
        <w:rPr>
          <w:rFonts w:ascii="Garamond" w:hAnsi="Garamond" w:eastAsia="Garamond" w:cs="Garamond"/>
          <w:sz w:val="14"/>
          <w:szCs w:val="14"/>
        </w:rPr>
      </w:pPr>
    </w:p>
    <w:p w:rsidRPr="008F4A09" w:rsidR="00360F69" w:rsidP="0083A3DF" w:rsidRDefault="00C4092E" w14:paraId="00000011" w14:textId="77777777" w14:noSpellErr="1">
      <w:pPr>
        <w:tabs>
          <w:tab w:val="left" w:pos="8640"/>
        </w:tabs>
        <w:spacing w:line="240" w:lineRule="auto"/>
        <w:rPr>
          <w:rFonts w:ascii="Garamond" w:hAnsi="Garamond" w:eastAsia="Garamond" w:cs="Garamond"/>
          <w:sz w:val="21"/>
          <w:szCs w:val="21"/>
          <w:lang w:val="en-US"/>
        </w:rPr>
      </w:pPr>
      <w:r w:rsidRPr="0083A3DF" w:rsidR="00C4092E">
        <w:rPr>
          <w:rFonts w:ascii="Garamond" w:hAnsi="Garamond" w:eastAsia="Garamond" w:cs="Garamond"/>
          <w:b w:val="1"/>
          <w:bCs w:val="1"/>
          <w:sz w:val="21"/>
          <w:szCs w:val="21"/>
          <w:u w:val="single"/>
          <w:lang w:val="en-US"/>
        </w:rPr>
        <w:t>ICON PLC</w:t>
      </w:r>
      <w:r w:rsidRPr="0083A3DF" w:rsidR="00C4092E">
        <w:rPr>
          <w:rFonts w:ascii="Garamond" w:hAnsi="Garamond" w:eastAsia="Garamond" w:cs="Garamond"/>
          <w:b w:val="1"/>
          <w:bCs w:val="1"/>
          <w:sz w:val="21"/>
          <w:szCs w:val="21"/>
          <w:lang w:val="en-US"/>
        </w:rPr>
        <w:t xml:space="preserve">, </w:t>
      </w:r>
      <w:r w:rsidRPr="0083A3DF" w:rsidR="00C4092E">
        <w:rPr>
          <w:rFonts w:ascii="Garamond" w:hAnsi="Garamond" w:eastAsia="Garamond" w:cs="Garamond"/>
          <w:sz w:val="21"/>
          <w:szCs w:val="21"/>
          <w:lang w:val="en-US"/>
        </w:rPr>
        <w:t>Raleigh, NC</w:t>
      </w:r>
      <w:r w:rsidRPr="0083A3DF" w:rsidR="00C4092E">
        <w:rPr>
          <w:rFonts w:ascii="Garamond" w:hAnsi="Garamond" w:eastAsia="Garamond" w:cs="Garamond"/>
          <w:b w:val="1"/>
          <w:bCs w:val="1"/>
          <w:sz w:val="21"/>
          <w:szCs w:val="21"/>
          <w:lang w:val="en-US"/>
        </w:rPr>
        <w:t xml:space="preserve"> </w:t>
      </w:r>
      <w:r w:rsidRPr="0083A3DF" w:rsidR="00C4092E">
        <w:rPr>
          <w:rFonts w:ascii="Garamond" w:hAnsi="Garamond" w:eastAsia="Garamond" w:cs="Garamond"/>
          <w:sz w:val="21"/>
          <w:szCs w:val="21"/>
          <w:lang w:val="en-US"/>
        </w:rPr>
        <w:t xml:space="preserve">(Formerly PRA Health </w:t>
      </w:r>
      <w:r w:rsidRPr="0083A3DF" w:rsidR="00C4092E">
        <w:rPr>
          <w:rFonts w:ascii="Garamond" w:hAnsi="Garamond" w:eastAsia="Garamond" w:cs="Garamond"/>
          <w:sz w:val="21"/>
          <w:szCs w:val="21"/>
          <w:lang w:val="en-US"/>
        </w:rPr>
        <w:t xml:space="preserve">Sciences)   </w:t>
      </w:r>
      <w:r w:rsidRPr="0083A3DF" w:rsidR="00C4092E">
        <w:rPr>
          <w:rFonts w:ascii="Garamond" w:hAnsi="Garamond" w:eastAsia="Garamond" w:cs="Garamond"/>
          <w:sz w:val="21"/>
          <w:szCs w:val="21"/>
          <w:lang w:val="en-US"/>
        </w:rPr>
        <w:t xml:space="preserve">   </w:t>
      </w:r>
      <w:r>
        <w:tab/>
      </w:r>
      <w:r w:rsidRPr="0083A3DF" w:rsidR="00C4092E">
        <w:rPr>
          <w:rFonts w:ascii="Garamond" w:hAnsi="Garamond" w:eastAsia="Garamond" w:cs="Garamond"/>
          <w:sz w:val="21"/>
          <w:szCs w:val="21"/>
          <w:lang w:val="en-US"/>
        </w:rPr>
        <w:t>06/2021 – 03/2025</w:t>
      </w:r>
    </w:p>
    <w:p w:rsidRPr="008F4A09" w:rsidR="00360F69" w:rsidRDefault="00C4092E" w14:paraId="00000012" w14:textId="77777777">
      <w:pPr>
        <w:tabs>
          <w:tab w:val="left" w:pos="8640"/>
        </w:tabs>
        <w:spacing w:line="240" w:lineRule="auto"/>
        <w:rPr>
          <w:rFonts w:ascii="Garamond" w:hAnsi="Garamond" w:eastAsia="Garamond" w:cs="Garamond"/>
          <w:sz w:val="21"/>
          <w:szCs w:val="21"/>
        </w:rPr>
      </w:pPr>
      <w:r w:rsidRPr="008F4A09">
        <w:rPr>
          <w:rFonts w:ascii="Garamond" w:hAnsi="Garamond" w:eastAsia="Garamond" w:cs="Garamond"/>
          <w:sz w:val="21"/>
          <w:szCs w:val="21"/>
        </w:rPr>
        <w:t xml:space="preserve">A leading healthcare intelligence and clinical research organization known for providing outsourced development and commercialization services to pharmaceutical, biotechnology, medical device, and government and public health organizations. </w:t>
      </w:r>
      <w:r w:rsidRPr="008F4A09">
        <w:rPr>
          <w:rFonts w:ascii="Times New Roman" w:hAnsi="Times New Roman" w:eastAsia="Times New Roman" w:cs="Times New Roman"/>
          <w:sz w:val="21"/>
          <w:szCs w:val="21"/>
        </w:rPr>
        <w:t>​</w:t>
      </w:r>
    </w:p>
    <w:p w:rsidRPr="008F4A09" w:rsidR="00360F69" w:rsidRDefault="00360F69" w14:paraId="00000013" w14:textId="77777777">
      <w:pPr>
        <w:tabs>
          <w:tab w:val="left" w:pos="7200"/>
          <w:tab w:val="left" w:pos="8640"/>
        </w:tabs>
        <w:spacing w:line="240" w:lineRule="auto"/>
        <w:rPr>
          <w:rFonts w:ascii="Garamond" w:hAnsi="Garamond" w:eastAsia="Garamond" w:cs="Garamond"/>
          <w:b/>
          <w:color w:val="002060"/>
          <w:sz w:val="6"/>
          <w:szCs w:val="6"/>
        </w:rPr>
      </w:pPr>
    </w:p>
    <w:p w:rsidRPr="008F4A09" w:rsidR="00360F69" w:rsidP="0083A3DF" w:rsidRDefault="00C4092E" w14:paraId="00000014" w14:textId="77777777" w14:noSpellErr="1">
      <w:pPr>
        <w:tabs>
          <w:tab w:val="left" w:pos="7200"/>
          <w:tab w:val="left" w:pos="8640"/>
        </w:tabs>
        <w:spacing w:line="240" w:lineRule="auto"/>
        <w:rPr>
          <w:rFonts w:ascii="Garamond" w:hAnsi="Garamond" w:eastAsia="Garamond" w:cs="Garamond"/>
          <w:b w:val="1"/>
          <w:bCs w:val="1"/>
          <w:color w:val="002060"/>
          <w:sz w:val="21"/>
          <w:szCs w:val="21"/>
          <w:lang w:val="en-US"/>
        </w:rPr>
      </w:pPr>
      <w:r w:rsidRPr="0083A3DF" w:rsidR="00C4092E">
        <w:rPr>
          <w:rFonts w:ascii="Garamond" w:hAnsi="Garamond" w:eastAsia="Garamond" w:cs="Garamond"/>
          <w:b w:val="1"/>
          <w:bCs w:val="1"/>
          <w:color w:val="002060"/>
          <w:sz w:val="21"/>
          <w:szCs w:val="21"/>
          <w:lang w:val="en-US"/>
        </w:rPr>
        <w:t>Clinical Trial SMA 1 – Remote</w:t>
      </w:r>
      <w:r w:rsidRPr="0083A3DF" w:rsidR="00C4092E">
        <w:rPr>
          <w:rFonts w:ascii="Garamond" w:hAnsi="Garamond" w:eastAsia="Garamond" w:cs="Garamond"/>
          <w:color w:val="002060"/>
          <w:sz w:val="21"/>
          <w:szCs w:val="21"/>
          <w:lang w:val="en-US"/>
        </w:rPr>
        <w:t xml:space="preserve"> </w:t>
      </w:r>
      <w:r w:rsidRPr="0083A3DF" w:rsidR="00C4092E">
        <w:rPr>
          <w:rFonts w:ascii="Garamond" w:hAnsi="Garamond" w:eastAsia="Garamond" w:cs="Garamond"/>
          <w:b w:val="1"/>
          <w:bCs w:val="1"/>
          <w:color w:val="002060"/>
          <w:sz w:val="21"/>
          <w:szCs w:val="21"/>
          <w:lang w:val="en-US"/>
        </w:rPr>
        <w:t xml:space="preserve">(position </w:t>
      </w:r>
      <w:r w:rsidRPr="0083A3DF" w:rsidR="00C4092E">
        <w:rPr>
          <w:rFonts w:ascii="Garamond" w:hAnsi="Garamond" w:eastAsia="Garamond" w:cs="Garamond"/>
          <w:b w:val="1"/>
          <w:bCs w:val="1"/>
          <w:color w:val="002060"/>
          <w:sz w:val="21"/>
          <w:szCs w:val="21"/>
          <w:lang w:val="en-US"/>
        </w:rPr>
        <w:t>impacted</w:t>
      </w:r>
      <w:r w:rsidRPr="0083A3DF" w:rsidR="00C4092E">
        <w:rPr>
          <w:rFonts w:ascii="Garamond" w:hAnsi="Garamond" w:eastAsia="Garamond" w:cs="Garamond"/>
          <w:b w:val="1"/>
          <w:bCs w:val="1"/>
          <w:color w:val="002060"/>
          <w:sz w:val="21"/>
          <w:szCs w:val="21"/>
          <w:lang w:val="en-US"/>
        </w:rPr>
        <w:t xml:space="preserve"> due to larger </w:t>
      </w:r>
      <w:r w:rsidRPr="0083A3DF" w:rsidR="00C4092E">
        <w:rPr>
          <w:rFonts w:ascii="Garamond" w:hAnsi="Garamond" w:eastAsia="Garamond" w:cs="Garamond"/>
          <w:b w:val="1"/>
          <w:bCs w:val="1"/>
          <w:color w:val="002060"/>
          <w:sz w:val="21"/>
          <w:szCs w:val="21"/>
          <w:lang w:val="en-US"/>
        </w:rPr>
        <w:t>RIF)</w:t>
      </w:r>
      <w:r w:rsidRPr="0083A3DF" w:rsidR="00C4092E">
        <w:rPr>
          <w:rFonts w:ascii="Garamond" w:hAnsi="Garamond" w:eastAsia="Garamond" w:cs="Garamond"/>
          <w:i w:val="1"/>
          <w:iCs w:val="1"/>
          <w:color w:val="002060"/>
          <w:sz w:val="21"/>
          <w:szCs w:val="21"/>
          <w:lang w:val="en-US"/>
        </w:rPr>
        <w:t xml:space="preserve">   </w:t>
      </w:r>
      <w:r w:rsidRPr="0083A3DF" w:rsidR="00C4092E">
        <w:rPr>
          <w:rFonts w:ascii="Garamond" w:hAnsi="Garamond" w:eastAsia="Garamond" w:cs="Garamond"/>
          <w:i w:val="1"/>
          <w:iCs w:val="1"/>
          <w:color w:val="002060"/>
          <w:sz w:val="21"/>
          <w:szCs w:val="21"/>
          <w:lang w:val="en-US"/>
        </w:rPr>
        <w:t xml:space="preserve">    </w:t>
      </w:r>
      <w:r>
        <w:tab/>
      </w:r>
      <w:r w:rsidRPr="0083A3DF" w:rsidR="00C4092E">
        <w:rPr>
          <w:rFonts w:ascii="Garamond" w:hAnsi="Garamond" w:eastAsia="Garamond" w:cs="Garamond"/>
          <w:sz w:val="21"/>
          <w:szCs w:val="21"/>
          <w:lang w:val="en-US"/>
        </w:rPr>
        <w:t xml:space="preserve">08/2022 – 03/2025          </w:t>
      </w:r>
      <w:r w:rsidRPr="0083A3DF" w:rsidR="00C4092E">
        <w:rPr>
          <w:rFonts w:ascii="Garamond" w:hAnsi="Garamond" w:eastAsia="Garamond" w:cs="Garamond"/>
          <w:i w:val="1"/>
          <w:iCs w:val="1"/>
          <w:sz w:val="21"/>
          <w:szCs w:val="21"/>
          <w:lang w:val="en-US"/>
        </w:rPr>
        <w:t xml:space="preserve">                                      </w:t>
      </w:r>
      <w:r w:rsidRPr="0083A3DF" w:rsidR="00C4092E">
        <w:rPr>
          <w:rFonts w:ascii="Garamond" w:hAnsi="Garamond" w:eastAsia="Garamond" w:cs="Garamond"/>
          <w:sz w:val="21"/>
          <w:szCs w:val="21"/>
          <w:lang w:val="en-US"/>
        </w:rPr>
        <w:t xml:space="preserve">                                                                                                                 </w:t>
      </w:r>
    </w:p>
    <w:p w:rsidRPr="008F4A09" w:rsidR="00360F69" w:rsidRDefault="00360F69" w14:paraId="00000015" w14:textId="77777777">
      <w:pPr>
        <w:spacing w:line="240" w:lineRule="auto"/>
        <w:rPr>
          <w:rFonts w:ascii="Garamond" w:hAnsi="Garamond" w:eastAsia="Garamond" w:cs="Garamond"/>
          <w:sz w:val="6"/>
          <w:szCs w:val="6"/>
        </w:rPr>
      </w:pPr>
    </w:p>
    <w:p w:rsidRPr="008F4A09" w:rsidR="00360F69" w:rsidRDefault="00C4092E" w14:paraId="00000016" w14:textId="77777777">
      <w:pPr>
        <w:tabs>
          <w:tab w:val="left" w:pos="7200"/>
          <w:tab w:val="left" w:pos="8640"/>
        </w:tabs>
        <w:spacing w:line="240" w:lineRule="auto"/>
        <w:rPr>
          <w:rFonts w:ascii="Garamond" w:hAnsi="Garamond" w:eastAsia="Garamond" w:cs="Garamond"/>
          <w:b/>
          <w:color w:val="002060"/>
          <w:sz w:val="21"/>
          <w:szCs w:val="21"/>
          <w:lang w:val="fr-FR"/>
        </w:rPr>
      </w:pPr>
      <w:proofErr w:type="spellStart"/>
      <w:r w:rsidRPr="008F4A09">
        <w:rPr>
          <w:rFonts w:ascii="Garamond" w:hAnsi="Garamond" w:eastAsia="Garamond" w:cs="Garamond"/>
          <w:b/>
          <w:color w:val="002060"/>
          <w:sz w:val="21"/>
          <w:szCs w:val="21"/>
          <w:lang w:val="fr-FR"/>
        </w:rPr>
        <w:t>Clinical</w:t>
      </w:r>
      <w:proofErr w:type="spellEnd"/>
      <w:r w:rsidRPr="008F4A09">
        <w:rPr>
          <w:rFonts w:ascii="Garamond" w:hAnsi="Garamond" w:eastAsia="Garamond" w:cs="Garamond"/>
          <w:b/>
          <w:color w:val="002060"/>
          <w:sz w:val="21"/>
          <w:szCs w:val="21"/>
          <w:lang w:val="fr-FR"/>
        </w:rPr>
        <w:t xml:space="preserve"> Trial Site Management Associate – Charlottesville, VA</w:t>
      </w:r>
      <w:r w:rsidRPr="008F4A09">
        <w:rPr>
          <w:rFonts w:ascii="Garamond" w:hAnsi="Garamond" w:eastAsia="Garamond" w:cs="Garamond"/>
          <w:color w:val="002060"/>
          <w:sz w:val="21"/>
          <w:szCs w:val="21"/>
          <w:lang w:val="fr-FR"/>
        </w:rPr>
        <w:t xml:space="preserve"> </w:t>
      </w:r>
      <w:r w:rsidRPr="008F4A09">
        <w:rPr>
          <w:rFonts w:ascii="Garamond" w:hAnsi="Garamond" w:eastAsia="Garamond" w:cs="Garamond"/>
          <w:b/>
          <w:color w:val="002060"/>
          <w:sz w:val="21"/>
          <w:szCs w:val="21"/>
          <w:lang w:val="fr-FR"/>
        </w:rPr>
        <w:t xml:space="preserve">                           </w:t>
      </w:r>
      <w:r w:rsidRPr="008F4A09">
        <w:rPr>
          <w:rFonts w:ascii="Garamond" w:hAnsi="Garamond" w:eastAsia="Garamond" w:cs="Garamond"/>
          <w:b/>
          <w:color w:val="002060"/>
          <w:sz w:val="21"/>
          <w:szCs w:val="21"/>
          <w:lang w:val="fr-FR"/>
        </w:rPr>
        <w:tab/>
      </w:r>
      <w:r w:rsidRPr="008F4A09">
        <w:rPr>
          <w:rFonts w:ascii="Garamond" w:hAnsi="Garamond" w:eastAsia="Garamond" w:cs="Garamond"/>
          <w:sz w:val="21"/>
          <w:szCs w:val="21"/>
          <w:lang w:val="fr-FR"/>
        </w:rPr>
        <w:t>06/2021 – 08/2022</w:t>
      </w:r>
      <w:r w:rsidRPr="008F4A09">
        <w:rPr>
          <w:rFonts w:ascii="Garamond" w:hAnsi="Garamond" w:eastAsia="Garamond" w:cs="Garamond"/>
          <w:b/>
          <w:sz w:val="21"/>
          <w:szCs w:val="21"/>
          <w:lang w:val="fr-FR"/>
        </w:rPr>
        <w:t xml:space="preserve">          </w:t>
      </w:r>
    </w:p>
    <w:p w:rsidRPr="008F4A09" w:rsidR="00360F69" w:rsidRDefault="00360F69" w14:paraId="00000017" w14:textId="77777777">
      <w:pPr>
        <w:shd w:val="clear" w:color="auto" w:fill="FFFFFF"/>
        <w:spacing w:line="240" w:lineRule="auto"/>
        <w:ind w:right="180"/>
        <w:rPr>
          <w:rFonts w:ascii="Garamond" w:hAnsi="Garamond" w:eastAsia="Garamond" w:cs="Garamond"/>
          <w:sz w:val="6"/>
          <w:szCs w:val="6"/>
          <w:lang w:val="fr-FR"/>
        </w:rPr>
      </w:pPr>
    </w:p>
    <w:p w:rsidRPr="00D25ED0" w:rsidR="00360F69" w:rsidP="0083A3DF" w:rsidRDefault="00C4092E" w14:paraId="00000018" w14:textId="77777777" w14:noSpellErr="1">
      <w:pPr>
        <w:shd w:val="clear" w:color="auto" w:fill="FFFFFF" w:themeFill="background1"/>
        <w:spacing w:line="240" w:lineRule="auto"/>
        <w:ind w:right="180"/>
        <w:rPr>
          <w:rFonts w:ascii="Garamond" w:hAnsi="Garamond" w:eastAsia="Garamond" w:cs="Garamond"/>
          <w:sz w:val="21"/>
          <w:szCs w:val="21"/>
          <w:highlight w:val="yellow"/>
          <w:lang w:val="en-US"/>
        </w:rPr>
      </w:pPr>
      <w:r w:rsidRPr="0083A3DF" w:rsidR="00C4092E">
        <w:rPr>
          <w:rFonts w:ascii="Garamond" w:hAnsi="Garamond" w:eastAsia="Garamond" w:cs="Garamond"/>
          <w:sz w:val="21"/>
          <w:szCs w:val="21"/>
          <w:lang w:val="en-US"/>
        </w:rPr>
        <w:t xml:space="preserve">Reported to the Site Manager (SM) and the Clinical Trial Managers (CTM). Acted as primary site contact/liaison for study and site management issues. Completed essential document collection and review throughout study lifecycle, organized and </w:t>
      </w:r>
      <w:r w:rsidRPr="0083A3DF" w:rsidR="00C4092E">
        <w:rPr>
          <w:rFonts w:ascii="Garamond" w:hAnsi="Garamond" w:eastAsia="Garamond" w:cs="Garamond"/>
          <w:sz w:val="21"/>
          <w:szCs w:val="21"/>
          <w:lang w:val="en-US"/>
        </w:rPr>
        <w:t>maintained</w:t>
      </w:r>
      <w:r w:rsidRPr="0083A3DF" w:rsidR="00C4092E">
        <w:rPr>
          <w:rFonts w:ascii="Garamond" w:hAnsi="Garamond" w:eastAsia="Garamond" w:cs="Garamond"/>
          <w:sz w:val="21"/>
          <w:szCs w:val="21"/>
          <w:lang w:val="en-US"/>
        </w:rPr>
        <w:t xml:space="preserve"> site clinical trial master file (TMF) documents. Performed data review, inclusive of site-level data assessment, query resolution, </w:t>
      </w:r>
      <w:r w:rsidRPr="0083A3DF" w:rsidR="00C4092E">
        <w:rPr>
          <w:rFonts w:ascii="Garamond" w:hAnsi="Garamond" w:eastAsia="Garamond" w:cs="Garamond"/>
          <w:sz w:val="21"/>
          <w:szCs w:val="21"/>
          <w:lang w:val="en-US"/>
        </w:rPr>
        <w:t>facilitated</w:t>
      </w:r>
      <w:r w:rsidRPr="0083A3DF" w:rsidR="00C4092E">
        <w:rPr>
          <w:rFonts w:ascii="Garamond" w:hAnsi="Garamond" w:eastAsia="Garamond" w:cs="Garamond"/>
          <w:sz w:val="21"/>
          <w:szCs w:val="21"/>
          <w:lang w:val="en-US"/>
        </w:rPr>
        <w:t xml:space="preserve"> database closure and freezing procedures as per study plans. Performed all tasks according to applicable guidelines (e.g., ICH-GCP), company and sponsor SOPs, project plans, study-specific processes, and local regulatory requirements</w:t>
      </w:r>
      <w:r w:rsidRPr="0083A3DF" w:rsidR="00C4092E">
        <w:rPr>
          <w:rFonts w:ascii="Garamond" w:hAnsi="Garamond" w:eastAsia="Garamond" w:cs="Garamond"/>
          <w:sz w:val="21"/>
          <w:szCs w:val="21"/>
          <w:highlight w:val="yellow"/>
          <w:lang w:val="en-US"/>
        </w:rPr>
        <w:t>.</w:t>
      </w:r>
    </w:p>
    <w:p w:rsidRPr="00D25ED0" w:rsidR="00D25ED0" w:rsidRDefault="00D25ED0" w14:paraId="7CD7FC66" w14:textId="77777777">
      <w:pPr>
        <w:shd w:val="clear" w:color="auto" w:fill="FFFFFF"/>
        <w:spacing w:line="240" w:lineRule="auto"/>
        <w:ind w:right="180"/>
        <w:rPr>
          <w:rFonts w:ascii="Garamond" w:hAnsi="Garamond" w:eastAsia="Garamond" w:cs="Garamond"/>
          <w:color w:val="FF0000"/>
          <w:sz w:val="6"/>
          <w:szCs w:val="6"/>
          <w:highlight w:val="white"/>
        </w:rPr>
      </w:pPr>
    </w:p>
    <w:p w:rsidRPr="004F4E0E" w:rsidR="00360F69" w:rsidP="0083A3DF" w:rsidRDefault="00C4092E" w14:paraId="00000019" w14:textId="1C5F2570" w14:noSpellErr="1">
      <w:pPr>
        <w:numPr>
          <w:ilvl w:val="0"/>
          <w:numId w:val="10"/>
        </w:num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line="240" w:lineRule="auto"/>
        <w:ind w:right="180"/>
        <w:rPr>
          <w:rFonts w:ascii="Garamond" w:hAnsi="Garamond" w:eastAsia="Garamond" w:cs="Garamond"/>
          <w:sz w:val="21"/>
          <w:szCs w:val="21"/>
          <w:highlight w:val="white"/>
          <w:lang w:val="en-US"/>
        </w:rPr>
      </w:pPr>
      <w:r w:rsidRPr="0083A3DF" w:rsidR="00C4092E">
        <w:rPr>
          <w:rFonts w:ascii="Garamond" w:hAnsi="Garamond" w:eastAsia="Garamond" w:cs="Garamond"/>
          <w:sz w:val="21"/>
          <w:szCs w:val="21"/>
          <w:highlight w:val="white"/>
          <w:lang w:val="en-US"/>
        </w:rPr>
        <w:t>Received</w:t>
      </w:r>
      <w:r w:rsidRPr="0083A3DF" w:rsidR="00C4092E">
        <w:rPr>
          <w:rFonts w:ascii="Garamond" w:hAnsi="Garamond" w:eastAsia="Garamond" w:cs="Garamond"/>
          <w:sz w:val="21"/>
          <w:szCs w:val="21"/>
          <w:highlight w:val="white"/>
          <w:lang w:val="en-US"/>
        </w:rPr>
        <w:t xml:space="preserve"> multiple INSPIRE awards throughout the years for collaboration and agility</w:t>
      </w:r>
      <w:r w:rsidRPr="0083A3DF" w:rsidR="004F4E0E">
        <w:rPr>
          <w:rFonts w:ascii="Garamond" w:hAnsi="Garamond" w:eastAsia="Garamond" w:cs="Garamond"/>
          <w:sz w:val="21"/>
          <w:szCs w:val="21"/>
          <w:highlight w:val="white"/>
          <w:lang w:val="en-US"/>
        </w:rPr>
        <w:t>.</w:t>
      </w:r>
      <w:r w:rsidRPr="0083A3DF" w:rsidR="00C4092E">
        <w:rPr>
          <w:rFonts w:ascii="Garamond" w:hAnsi="Garamond" w:eastAsia="Garamond" w:cs="Garamond"/>
          <w:sz w:val="21"/>
          <w:szCs w:val="21"/>
          <w:highlight w:val="white"/>
          <w:lang w:val="en-US"/>
        </w:rPr>
        <w:t xml:space="preserve">  </w:t>
      </w:r>
    </w:p>
    <w:p w:rsidRPr="004F4E0E" w:rsidR="00360F69" w:rsidP="005565AB" w:rsidRDefault="00C4092E" w14:paraId="0000001A" w14:textId="387749ED">
      <w:pPr>
        <w:numPr>
          <w:ilvl w:val="0"/>
          <w:numId w:val="10"/>
        </w:numPr>
        <w:pBdr>
          <w:top w:val="nil"/>
          <w:left w:val="nil"/>
          <w:bottom w:val="nil"/>
          <w:right w:val="nil"/>
          <w:between w:val="nil"/>
        </w:pBdr>
        <w:shd w:val="clear" w:color="auto" w:fill="FFFFFF"/>
        <w:spacing w:line="240" w:lineRule="auto"/>
        <w:ind w:right="180"/>
        <w:rPr>
          <w:rFonts w:ascii="Garamond" w:hAnsi="Garamond" w:eastAsia="Garamond" w:cs="Garamond"/>
          <w:sz w:val="21"/>
          <w:szCs w:val="21"/>
          <w:highlight w:val="white"/>
        </w:rPr>
      </w:pPr>
      <w:r w:rsidRPr="004F4E0E">
        <w:rPr>
          <w:rFonts w:ascii="Garamond" w:hAnsi="Garamond" w:eastAsia="Garamond" w:cs="Garamond"/>
          <w:sz w:val="21"/>
          <w:szCs w:val="21"/>
          <w:highlight w:val="white"/>
        </w:rPr>
        <w:t xml:space="preserve">Became an SMA Mentor after 1st year with the company and mentored </w:t>
      </w:r>
      <w:r w:rsidR="004F4E0E">
        <w:rPr>
          <w:rFonts w:ascii="Garamond" w:hAnsi="Garamond" w:eastAsia="Garamond" w:cs="Garamond"/>
          <w:sz w:val="21"/>
          <w:szCs w:val="21"/>
          <w:highlight w:val="white"/>
        </w:rPr>
        <w:t>multiple</w:t>
      </w:r>
      <w:r w:rsidRPr="004F4E0E">
        <w:rPr>
          <w:rFonts w:ascii="Garamond" w:hAnsi="Garamond" w:eastAsia="Garamond" w:cs="Garamond"/>
          <w:sz w:val="21"/>
          <w:szCs w:val="21"/>
          <w:highlight w:val="white"/>
        </w:rPr>
        <w:t xml:space="preserve"> SMAs</w:t>
      </w:r>
      <w:r w:rsidR="004F4E0E">
        <w:rPr>
          <w:rFonts w:ascii="Garamond" w:hAnsi="Garamond" w:eastAsia="Garamond" w:cs="Garamond"/>
          <w:sz w:val="21"/>
          <w:szCs w:val="21"/>
          <w:highlight w:val="white"/>
        </w:rPr>
        <w:t>.</w:t>
      </w:r>
    </w:p>
    <w:p w:rsidRPr="004F4E0E" w:rsidR="00360F69" w:rsidP="005565AB" w:rsidRDefault="00C4092E" w14:paraId="0000001B" w14:textId="09FAF75E">
      <w:pPr>
        <w:numPr>
          <w:ilvl w:val="0"/>
          <w:numId w:val="10"/>
        </w:numPr>
        <w:pBdr>
          <w:top w:val="nil"/>
          <w:left w:val="nil"/>
          <w:bottom w:val="nil"/>
          <w:right w:val="nil"/>
          <w:between w:val="nil"/>
        </w:pBdr>
        <w:shd w:val="clear" w:color="auto" w:fill="FFFFFF"/>
        <w:spacing w:line="240" w:lineRule="auto"/>
        <w:ind w:right="180"/>
        <w:rPr>
          <w:rFonts w:ascii="Garamond" w:hAnsi="Garamond" w:eastAsia="Garamond" w:cs="Garamond"/>
          <w:sz w:val="21"/>
          <w:szCs w:val="21"/>
          <w:highlight w:val="white"/>
        </w:rPr>
      </w:pPr>
      <w:r w:rsidRPr="004F4E0E">
        <w:rPr>
          <w:rFonts w:ascii="Garamond" w:hAnsi="Garamond" w:eastAsia="Garamond" w:cs="Garamond"/>
          <w:sz w:val="21"/>
          <w:szCs w:val="21"/>
          <w:highlight w:val="white"/>
        </w:rPr>
        <w:t xml:space="preserve">Consistently met or exceeded key performance standards, </w:t>
      </w:r>
      <w:r w:rsidR="004834FC">
        <w:rPr>
          <w:rFonts w:ascii="Garamond" w:hAnsi="Garamond" w:eastAsia="Garamond" w:cs="Garamond"/>
          <w:sz w:val="21"/>
          <w:szCs w:val="21"/>
          <w:highlight w:val="white"/>
        </w:rPr>
        <w:t xml:space="preserve">including </w:t>
      </w:r>
      <w:r w:rsidRPr="004F4E0E">
        <w:rPr>
          <w:rFonts w:ascii="Garamond" w:hAnsi="Garamond" w:eastAsia="Garamond" w:cs="Garamond"/>
          <w:sz w:val="21"/>
          <w:szCs w:val="21"/>
          <w:highlight w:val="white"/>
        </w:rPr>
        <w:t>quality and deadlines</w:t>
      </w:r>
      <w:r w:rsidR="004834FC">
        <w:rPr>
          <w:rFonts w:ascii="Garamond" w:hAnsi="Garamond" w:eastAsia="Garamond" w:cs="Garamond"/>
          <w:sz w:val="21"/>
          <w:szCs w:val="21"/>
          <w:highlight w:val="white"/>
        </w:rPr>
        <w:t>.</w:t>
      </w:r>
      <w:r w:rsidRPr="004F4E0E">
        <w:rPr>
          <w:rFonts w:ascii="Garamond" w:hAnsi="Garamond" w:eastAsia="Garamond" w:cs="Garamond"/>
          <w:sz w:val="21"/>
          <w:szCs w:val="21"/>
          <w:highlight w:val="white"/>
        </w:rPr>
        <w:t xml:space="preserve"> </w:t>
      </w:r>
    </w:p>
    <w:p w:rsidRPr="004F4E0E" w:rsidR="00360F69" w:rsidP="005565AB" w:rsidRDefault="00C4092E" w14:paraId="0000001C" w14:textId="77777777">
      <w:pPr>
        <w:numPr>
          <w:ilvl w:val="0"/>
          <w:numId w:val="10"/>
        </w:numPr>
        <w:pBdr>
          <w:top w:val="nil"/>
          <w:left w:val="nil"/>
          <w:bottom w:val="nil"/>
          <w:right w:val="nil"/>
          <w:between w:val="nil"/>
        </w:pBdr>
        <w:shd w:val="clear" w:color="auto" w:fill="FFFFFF"/>
        <w:spacing w:line="240" w:lineRule="auto"/>
        <w:ind w:right="180"/>
        <w:rPr>
          <w:rFonts w:ascii="Garamond" w:hAnsi="Garamond" w:eastAsia="Garamond" w:cs="Garamond"/>
          <w:sz w:val="21"/>
          <w:szCs w:val="21"/>
          <w:highlight w:val="white"/>
        </w:rPr>
      </w:pPr>
      <w:r w:rsidRPr="004F4E0E">
        <w:rPr>
          <w:rFonts w:ascii="Garamond" w:hAnsi="Garamond" w:eastAsia="Garamond" w:cs="Garamond"/>
          <w:sz w:val="21"/>
          <w:szCs w:val="21"/>
          <w:highlight w:val="white"/>
        </w:rPr>
        <w:t>Nominated for – will provide this info (still working to obtain)</w:t>
      </w:r>
    </w:p>
    <w:p w:rsidR="00360F69" w:rsidRDefault="00360F69" w14:paraId="0000001D" w14:textId="77777777">
      <w:pPr>
        <w:shd w:val="clear" w:color="auto" w:fill="FFFFFF"/>
        <w:spacing w:line="240" w:lineRule="auto"/>
        <w:ind w:right="187"/>
        <w:rPr>
          <w:rFonts w:ascii="Garamond" w:hAnsi="Garamond" w:eastAsia="Garamond" w:cs="Garamond"/>
          <w:b/>
          <w:sz w:val="6"/>
          <w:szCs w:val="6"/>
          <w:highlight w:val="white"/>
          <w:u w:val="single"/>
        </w:rPr>
      </w:pPr>
    </w:p>
    <w:p w:rsidR="00360F69" w:rsidRDefault="00C4092E" w14:paraId="0000001E" w14:textId="77777777">
      <w:pPr>
        <w:shd w:val="clear" w:color="auto" w:fill="FFFFFF"/>
        <w:spacing w:line="240" w:lineRule="auto"/>
        <w:ind w:right="187"/>
        <w:rPr>
          <w:rFonts w:ascii="Garamond" w:hAnsi="Garamond" w:eastAsia="Garamond" w:cs="Garamond"/>
          <w:b/>
          <w:sz w:val="21"/>
          <w:szCs w:val="21"/>
          <w:highlight w:val="white"/>
          <w:u w:val="single"/>
        </w:rPr>
      </w:pPr>
      <w:r>
        <w:rPr>
          <w:rFonts w:ascii="Garamond" w:hAnsi="Garamond" w:eastAsia="Garamond" w:cs="Garamond"/>
          <w:b/>
          <w:sz w:val="21"/>
          <w:szCs w:val="21"/>
          <w:highlight w:val="white"/>
          <w:u w:val="single"/>
        </w:rPr>
        <w:t xml:space="preserve">Study Experience: </w:t>
      </w:r>
    </w:p>
    <w:p w:rsidR="00360F69" w:rsidRDefault="00360F69" w14:paraId="0000001F" w14:textId="77777777">
      <w:pPr>
        <w:shd w:val="clear" w:color="auto" w:fill="FFFFFF"/>
        <w:spacing w:line="240" w:lineRule="auto"/>
        <w:ind w:right="187"/>
        <w:rPr>
          <w:rFonts w:ascii="Garamond" w:hAnsi="Garamond" w:eastAsia="Garamond" w:cs="Garamond"/>
          <w:sz w:val="6"/>
          <w:szCs w:val="6"/>
          <w:highlight w:val="white"/>
          <w:u w:val="single"/>
        </w:rPr>
      </w:pPr>
    </w:p>
    <w:p w:rsidR="00360F69" w:rsidRDefault="00C4092E" w14:paraId="00000020" w14:textId="77777777">
      <w:pPr>
        <w:shd w:val="clear" w:color="auto" w:fill="FFFFFF"/>
        <w:spacing w:line="240" w:lineRule="auto"/>
        <w:ind w:right="187"/>
        <w:rPr>
          <w:rFonts w:ascii="Garamond" w:hAnsi="Garamond" w:eastAsia="Garamond" w:cs="Garamond"/>
          <w:sz w:val="21"/>
          <w:szCs w:val="21"/>
          <w:highlight w:val="white"/>
          <w:u w:val="single"/>
        </w:rPr>
      </w:pPr>
      <w:r>
        <w:rPr>
          <w:rFonts w:ascii="Garamond" w:hAnsi="Garamond" w:eastAsia="Garamond" w:cs="Garamond"/>
          <w:sz w:val="21"/>
          <w:szCs w:val="21"/>
          <w:highlight w:val="white"/>
          <w:u w:val="single"/>
        </w:rPr>
        <w:t xml:space="preserve">Akero-US-001-0105 | Akero-US-001-0106 | Akero-US-001-0107 – Managing up to 18 sites. </w:t>
      </w:r>
    </w:p>
    <w:p w:rsidR="00360F69" w:rsidRDefault="00360F69" w14:paraId="00000021" w14:textId="77777777">
      <w:pPr>
        <w:shd w:val="clear" w:color="auto" w:fill="FFFFFF"/>
        <w:spacing w:line="240" w:lineRule="auto"/>
        <w:ind w:left="360" w:right="187"/>
        <w:rPr>
          <w:rFonts w:ascii="Garamond" w:hAnsi="Garamond" w:eastAsia="Garamond" w:cs="Garamond"/>
          <w:sz w:val="6"/>
          <w:szCs w:val="6"/>
          <w:highlight w:val="white"/>
        </w:rPr>
      </w:pPr>
    </w:p>
    <w:p w:rsidR="00360F69" w:rsidP="0083A3DF" w:rsidRDefault="00C4092E" w14:paraId="00000022" w14:textId="77777777">
      <w:pPr>
        <w:shd w:val="clear" w:color="auto" w:fill="FFFFFF" w:themeFill="background1"/>
        <w:spacing w:line="240" w:lineRule="auto"/>
        <w:ind w:left="360" w:right="187"/>
        <w:rPr>
          <w:rFonts w:ascii="Garamond" w:hAnsi="Garamond" w:eastAsia="Garamond" w:cs="Garamond"/>
          <w:sz w:val="21"/>
          <w:szCs w:val="21"/>
          <w:highlight w:val="white"/>
          <w:lang w:val="en-US"/>
        </w:rPr>
      </w:pPr>
      <w:r w:rsidRPr="0083A3DF" w:rsidR="00C4092E">
        <w:rPr>
          <w:rFonts w:ascii="Garamond" w:hAnsi="Garamond" w:eastAsia="Garamond" w:cs="Garamond"/>
          <w:sz w:val="21"/>
          <w:szCs w:val="21"/>
          <w:highlight w:val="white"/>
          <w:lang w:val="en-US"/>
        </w:rPr>
        <w:t xml:space="preserve">A Phase 3, Randomized, Double-Blind, Placebo-Controlled Study Evaluating the Safety and Efficacy of XXX in Subjects with Non-Invasively Diagnosed Nonalcoholic </w:t>
      </w:r>
      <w:r w:rsidRPr="0083A3DF" w:rsidR="00C4092E">
        <w:rPr>
          <w:rFonts w:ascii="Garamond" w:hAnsi="Garamond" w:eastAsia="Garamond" w:cs="Garamond"/>
          <w:sz w:val="21"/>
          <w:szCs w:val="21"/>
          <w:highlight w:val="white"/>
          <w:lang w:val="en-US"/>
        </w:rPr>
        <w:t>Stethohepatitis</w:t>
      </w:r>
      <w:r w:rsidRPr="0083A3DF" w:rsidR="00C4092E">
        <w:rPr>
          <w:rFonts w:ascii="Garamond" w:hAnsi="Garamond" w:eastAsia="Garamond" w:cs="Garamond"/>
          <w:sz w:val="21"/>
          <w:szCs w:val="21"/>
          <w:highlight w:val="white"/>
          <w:lang w:val="en-US"/>
        </w:rPr>
        <w:t xml:space="preserve"> (NASH) Metabolic Dysfunction-Associated Steatohepatitis (MASH) and Nonalcoholic Fatty Liver Disease (NAFLD) Metabolic Dysfunction-Associated </w:t>
      </w:r>
      <w:r w:rsidRPr="0083A3DF" w:rsidR="00C4092E">
        <w:rPr>
          <w:rFonts w:ascii="Garamond" w:hAnsi="Garamond" w:eastAsia="Garamond" w:cs="Garamond"/>
          <w:sz w:val="21"/>
          <w:szCs w:val="21"/>
          <w:highlight w:val="white"/>
          <w:lang w:val="en-US"/>
        </w:rPr>
        <w:t>Steatotic</w:t>
      </w:r>
      <w:r w:rsidRPr="0083A3DF" w:rsidR="00C4092E">
        <w:rPr>
          <w:rFonts w:ascii="Garamond" w:hAnsi="Garamond" w:eastAsia="Garamond" w:cs="Garamond"/>
          <w:sz w:val="21"/>
          <w:szCs w:val="21"/>
          <w:highlight w:val="white"/>
          <w:lang w:val="en-US"/>
        </w:rPr>
        <w:t xml:space="preserve"> Liver Disease (MASLD).</w:t>
      </w:r>
    </w:p>
    <w:p w:rsidR="00360F69" w:rsidRDefault="00360F69" w14:paraId="00000023" w14:textId="77777777">
      <w:pPr>
        <w:shd w:val="clear" w:color="auto" w:fill="FFFFFF"/>
        <w:spacing w:line="240" w:lineRule="auto"/>
        <w:ind w:right="187"/>
        <w:rPr>
          <w:rFonts w:ascii="Garamond" w:hAnsi="Garamond" w:eastAsia="Garamond" w:cs="Garamond"/>
          <w:sz w:val="6"/>
          <w:szCs w:val="6"/>
          <w:highlight w:val="white"/>
          <w:u w:val="single"/>
        </w:rPr>
      </w:pPr>
    </w:p>
    <w:p w:rsidR="00360F69" w:rsidRDefault="00C4092E" w14:paraId="00000024" w14:textId="77777777">
      <w:pPr>
        <w:shd w:val="clear" w:color="auto" w:fill="FFFFFF"/>
        <w:spacing w:line="240" w:lineRule="auto"/>
        <w:ind w:right="187"/>
        <w:rPr>
          <w:rFonts w:ascii="Garamond" w:hAnsi="Garamond" w:eastAsia="Garamond" w:cs="Garamond"/>
          <w:sz w:val="21"/>
          <w:szCs w:val="21"/>
          <w:highlight w:val="white"/>
          <w:u w:val="single"/>
        </w:rPr>
      </w:pPr>
      <w:r>
        <w:rPr>
          <w:rFonts w:ascii="Garamond" w:hAnsi="Garamond" w:eastAsia="Garamond" w:cs="Garamond"/>
          <w:sz w:val="21"/>
          <w:szCs w:val="21"/>
          <w:highlight w:val="white"/>
          <w:u w:val="single"/>
        </w:rPr>
        <w:t>Bio89-100-122 – Managing up to 30 sites</w:t>
      </w:r>
    </w:p>
    <w:p w:rsidR="00360F69" w:rsidRDefault="00360F69" w14:paraId="00000025" w14:textId="77777777">
      <w:pPr>
        <w:shd w:val="clear" w:color="auto" w:fill="FFFFFF"/>
        <w:spacing w:line="240" w:lineRule="auto"/>
        <w:ind w:left="360" w:right="187"/>
        <w:rPr>
          <w:rFonts w:ascii="Garamond" w:hAnsi="Garamond" w:eastAsia="Garamond" w:cs="Garamond"/>
          <w:sz w:val="6"/>
          <w:szCs w:val="6"/>
          <w:highlight w:val="white"/>
        </w:rPr>
      </w:pPr>
    </w:p>
    <w:p w:rsidR="00360F69" w:rsidRDefault="00C4092E" w14:paraId="00000026" w14:textId="77777777">
      <w:pPr>
        <w:shd w:val="clear" w:color="auto" w:fill="FFFFFF"/>
        <w:spacing w:line="240" w:lineRule="auto"/>
        <w:ind w:left="360" w:right="187"/>
        <w:rPr>
          <w:rFonts w:ascii="Garamond" w:hAnsi="Garamond" w:eastAsia="Garamond" w:cs="Garamond"/>
          <w:sz w:val="21"/>
          <w:szCs w:val="21"/>
          <w:highlight w:val="white"/>
        </w:rPr>
      </w:pPr>
      <w:r>
        <w:rPr>
          <w:rFonts w:ascii="Garamond" w:hAnsi="Garamond" w:eastAsia="Garamond" w:cs="Garamond"/>
          <w:sz w:val="21"/>
          <w:szCs w:val="21"/>
          <w:highlight w:val="white"/>
        </w:rPr>
        <w:t>A Phase 2, Randomized, Double-Blind, Placebo-Controlled Study to Evaluate the Efficacy, Safety and Tolerability of XXX in Subjects with Biopsy-Confirmed Nonalcoholic Steatohepatitis (NASH).</w:t>
      </w:r>
    </w:p>
    <w:p w:rsidR="00360F69" w:rsidRDefault="00360F69" w14:paraId="00000027" w14:textId="77777777">
      <w:pPr>
        <w:spacing w:line="240" w:lineRule="auto"/>
        <w:rPr>
          <w:rFonts w:ascii="Garamond" w:hAnsi="Garamond" w:eastAsia="Garamond" w:cs="Garamond"/>
          <w:b/>
          <w:sz w:val="10"/>
          <w:szCs w:val="10"/>
          <w:u w:val="single"/>
        </w:rPr>
      </w:pPr>
    </w:p>
    <w:p w:rsidR="00360F69" w:rsidP="0083A3DF" w:rsidRDefault="00C4092E" w14:paraId="00000028" w14:textId="77777777">
      <w:pPr>
        <w:tabs>
          <w:tab w:val="left" w:pos="8640"/>
        </w:tabs>
        <w:spacing w:line="240" w:lineRule="auto"/>
        <w:rPr>
          <w:rFonts w:ascii="Garamond" w:hAnsi="Garamond" w:eastAsia="Garamond" w:cs="Garamond"/>
          <w:b w:val="1"/>
          <w:bCs w:val="1"/>
          <w:sz w:val="21"/>
          <w:szCs w:val="21"/>
          <w:lang w:val="en-US"/>
        </w:rPr>
      </w:pPr>
      <w:r w:rsidRPr="0083A3DF" w:rsidR="00C4092E">
        <w:rPr>
          <w:rFonts w:ascii="Garamond" w:hAnsi="Garamond" w:eastAsia="Garamond" w:cs="Garamond"/>
          <w:b w:val="1"/>
          <w:bCs w:val="1"/>
          <w:sz w:val="21"/>
          <w:szCs w:val="21"/>
          <w:u w:val="single"/>
          <w:lang w:val="en-US"/>
        </w:rPr>
        <w:t>Alcam</w:t>
      </w:r>
      <w:r w:rsidRPr="0083A3DF" w:rsidR="00C4092E">
        <w:rPr>
          <w:rFonts w:ascii="Garamond" w:hAnsi="Garamond" w:eastAsia="Garamond" w:cs="Garamond"/>
          <w:sz w:val="21"/>
          <w:szCs w:val="21"/>
          <w:u w:val="single"/>
          <w:lang w:val="en-US"/>
        </w:rPr>
        <w:t>i</w:t>
      </w:r>
      <w:r w:rsidRPr="0083A3DF" w:rsidR="00C4092E">
        <w:rPr>
          <w:rFonts w:ascii="Garamond" w:hAnsi="Garamond" w:eastAsia="Garamond" w:cs="Garamond"/>
          <w:sz w:val="21"/>
          <w:szCs w:val="21"/>
          <w:lang w:val="en-US"/>
        </w:rPr>
        <w:t>,</w:t>
      </w:r>
      <w:r w:rsidRPr="0083A3DF" w:rsidR="00C4092E">
        <w:rPr>
          <w:rFonts w:ascii="Garamond" w:hAnsi="Garamond" w:eastAsia="Garamond" w:cs="Garamond"/>
          <w:b w:val="1"/>
          <w:bCs w:val="1"/>
          <w:sz w:val="21"/>
          <w:szCs w:val="21"/>
          <w:lang w:val="en-US"/>
        </w:rPr>
        <w:t xml:space="preserve"> </w:t>
      </w:r>
      <w:r w:rsidRPr="0083A3DF" w:rsidR="00C4092E">
        <w:rPr>
          <w:rFonts w:ascii="Garamond" w:hAnsi="Garamond" w:eastAsia="Garamond" w:cs="Garamond"/>
          <w:sz w:val="21"/>
          <w:szCs w:val="21"/>
          <w:lang w:val="en-US"/>
        </w:rPr>
        <w:t xml:space="preserve">Wilmington, NC                                                                                            </w:t>
      </w:r>
      <w:r>
        <w:tab/>
      </w:r>
      <w:r w:rsidRPr="0083A3DF" w:rsidR="00C4092E">
        <w:rPr>
          <w:rFonts w:ascii="Garamond" w:hAnsi="Garamond" w:eastAsia="Garamond" w:cs="Garamond"/>
          <w:sz w:val="21"/>
          <w:szCs w:val="21"/>
          <w:lang w:val="en-US"/>
        </w:rPr>
        <w:t>06/2020 – 05/2021</w:t>
      </w:r>
      <w:r w:rsidRPr="0083A3DF" w:rsidR="00C4092E">
        <w:rPr>
          <w:rFonts w:ascii="Garamond" w:hAnsi="Garamond" w:eastAsia="Garamond" w:cs="Garamond"/>
          <w:b w:val="1"/>
          <w:bCs w:val="1"/>
          <w:sz w:val="21"/>
          <w:szCs w:val="21"/>
          <w:lang w:val="en-US"/>
        </w:rPr>
        <w:t xml:space="preserve">          </w:t>
      </w:r>
    </w:p>
    <w:p w:rsidR="00360F69" w:rsidRDefault="00C4092E" w14:paraId="00000029" w14:textId="77777777">
      <w:pPr>
        <w:tabs>
          <w:tab w:val="left" w:pos="8640"/>
        </w:tabs>
        <w:spacing w:line="240" w:lineRule="auto"/>
        <w:rPr>
          <w:rFonts w:ascii="Garamond" w:hAnsi="Garamond" w:eastAsia="Garamond" w:cs="Garamond"/>
          <w:sz w:val="21"/>
          <w:szCs w:val="21"/>
        </w:rPr>
      </w:pPr>
      <w:r>
        <w:rPr>
          <w:rFonts w:ascii="Garamond" w:hAnsi="Garamond" w:eastAsia="Garamond" w:cs="Garamond"/>
          <w:sz w:val="21"/>
          <w:szCs w:val="21"/>
        </w:rPr>
        <w:t>A contract development and manufacturing organization (CDMO) with over 45 years of experience, offering integrated services including drug product manufacturing, analytical development, and cGMP storage to pharmaceutical and biotech companies.</w:t>
      </w:r>
    </w:p>
    <w:p w:rsidR="00360F69" w:rsidRDefault="00360F69" w14:paraId="0000002A" w14:textId="77777777">
      <w:pPr>
        <w:tabs>
          <w:tab w:val="left" w:pos="8640"/>
        </w:tabs>
        <w:spacing w:line="240" w:lineRule="auto"/>
        <w:rPr>
          <w:rFonts w:ascii="Garamond" w:hAnsi="Garamond" w:eastAsia="Garamond" w:cs="Garamond"/>
          <w:b/>
          <w:sz w:val="6"/>
          <w:szCs w:val="6"/>
        </w:rPr>
      </w:pPr>
    </w:p>
    <w:p w:rsidR="00360F69" w:rsidRDefault="00C4092E" w14:paraId="0000002B" w14:textId="77777777">
      <w:pPr>
        <w:tabs>
          <w:tab w:val="left" w:pos="8640"/>
        </w:tabs>
        <w:spacing w:line="240" w:lineRule="auto"/>
        <w:rPr>
          <w:rFonts w:ascii="Garamond" w:hAnsi="Garamond" w:eastAsia="Garamond" w:cs="Garamond"/>
          <w:b/>
          <w:sz w:val="21"/>
          <w:szCs w:val="21"/>
        </w:rPr>
      </w:pPr>
      <w:r>
        <w:rPr>
          <w:rFonts w:ascii="Garamond" w:hAnsi="Garamond" w:eastAsia="Garamond" w:cs="Garamond"/>
          <w:b/>
          <w:color w:val="002060"/>
          <w:sz w:val="21"/>
          <w:szCs w:val="21"/>
        </w:rPr>
        <w:t xml:space="preserve">Assistant Scientist II                                                                                                                                                                   </w:t>
      </w:r>
    </w:p>
    <w:p w:rsidR="00360F69" w:rsidRDefault="00360F69" w14:paraId="0000002C" w14:textId="77777777">
      <w:pPr>
        <w:spacing w:line="240" w:lineRule="auto"/>
        <w:rPr>
          <w:rFonts w:ascii="Garamond" w:hAnsi="Garamond" w:eastAsia="Garamond" w:cs="Garamond"/>
          <w:b/>
          <w:sz w:val="6"/>
          <w:szCs w:val="6"/>
        </w:rPr>
      </w:pPr>
    </w:p>
    <w:p w:rsidR="00360F69" w:rsidP="0083A3DF" w:rsidRDefault="00C4092E" w14:paraId="0000002D" w14:textId="3724AB81" w14:noSpellErr="1">
      <w:pPr>
        <w:spacing w:line="240" w:lineRule="auto"/>
        <w:rPr>
          <w:rFonts w:ascii="Garamond" w:hAnsi="Garamond" w:eastAsia="Garamond" w:cs="Garamond"/>
          <w:sz w:val="21"/>
          <w:szCs w:val="21"/>
          <w:lang w:val="en-US"/>
        </w:rPr>
      </w:pPr>
      <w:r w:rsidRPr="0083A3DF" w:rsidR="00C4092E">
        <w:rPr>
          <w:rFonts w:ascii="Garamond" w:hAnsi="Garamond" w:eastAsia="Garamond" w:cs="Garamond"/>
          <w:sz w:val="21"/>
          <w:szCs w:val="21"/>
          <w:lang w:val="en-US"/>
        </w:rPr>
        <w:t xml:space="preserve">Reported to the Analytical Testing Shift Supervisor. </w:t>
      </w:r>
      <w:r w:rsidRPr="0083A3DF" w:rsidR="00C4092E">
        <w:rPr>
          <w:rFonts w:ascii="Garamond" w:hAnsi="Garamond" w:eastAsia="Garamond" w:cs="Garamond"/>
          <w:sz w:val="21"/>
          <w:szCs w:val="21"/>
          <w:highlight w:val="white"/>
          <w:lang w:val="en-US"/>
        </w:rPr>
        <w:t xml:space="preserve">Performed analytical routine and non-routine testing in support of pharmaceutical product development or pharmaceutical manufacturing. </w:t>
      </w:r>
      <w:r w:rsidRPr="0083A3DF" w:rsidR="00C4092E">
        <w:rPr>
          <w:rFonts w:ascii="Garamond" w:hAnsi="Garamond" w:eastAsia="Garamond" w:cs="Garamond"/>
          <w:sz w:val="21"/>
          <w:szCs w:val="21"/>
          <w:highlight w:val="white"/>
          <w:lang w:val="en-US"/>
        </w:rPr>
        <w:t>Assisted</w:t>
      </w:r>
      <w:r w:rsidRPr="0083A3DF" w:rsidR="00C4092E">
        <w:rPr>
          <w:rFonts w:ascii="Garamond" w:hAnsi="Garamond" w:eastAsia="Garamond" w:cs="Garamond"/>
          <w:sz w:val="21"/>
          <w:szCs w:val="21"/>
          <w:highlight w:val="white"/>
          <w:lang w:val="en-US"/>
        </w:rPr>
        <w:t xml:space="preserve"> with method development/method validation </w:t>
      </w:r>
      <w:r w:rsidRPr="0083A3DF" w:rsidR="00C4092E">
        <w:rPr>
          <w:rFonts w:ascii="Garamond" w:hAnsi="Garamond" w:eastAsia="Garamond" w:cs="Garamond"/>
          <w:sz w:val="21"/>
          <w:szCs w:val="21"/>
          <w:highlight w:val="white"/>
          <w:lang w:val="en-US"/>
        </w:rPr>
        <w:t>projects.</w:t>
      </w:r>
      <w:r w:rsidRPr="0083A3DF" w:rsidR="00C4092E">
        <w:rPr>
          <w:rFonts w:ascii="Garamond" w:hAnsi="Garamond" w:eastAsia="Garamond" w:cs="Garamond"/>
          <w:sz w:val="21"/>
          <w:szCs w:val="21"/>
          <w:lang w:val="en-US"/>
        </w:rPr>
        <w:t xml:space="preserve"> </w:t>
      </w:r>
      <w:r w:rsidRPr="0083A3DF" w:rsidR="00C4092E">
        <w:rPr>
          <w:rFonts w:ascii="Garamond" w:hAnsi="Garamond" w:eastAsia="Garamond" w:cs="Garamond"/>
          <w:sz w:val="21"/>
          <w:szCs w:val="21"/>
          <w:highlight w:val="white"/>
          <w:lang w:val="en-US"/>
        </w:rPr>
        <w:t>Maintained working knowledge of instrumentation, equipment, and scientific methodologies necessary to perform assigned tasks.</w:t>
      </w:r>
    </w:p>
    <w:p w:rsidR="00360F69" w:rsidRDefault="00360F69" w14:paraId="0000002E" w14:textId="77777777">
      <w:pPr>
        <w:shd w:val="clear" w:color="auto" w:fill="FFFFFF"/>
        <w:spacing w:line="240" w:lineRule="auto"/>
        <w:ind w:right="180"/>
        <w:rPr>
          <w:rFonts w:ascii="Garamond" w:hAnsi="Garamond" w:eastAsia="Garamond" w:cs="Garamond"/>
          <w:sz w:val="6"/>
          <w:szCs w:val="6"/>
        </w:rPr>
      </w:pPr>
    </w:p>
    <w:p w:rsidR="00360F69" w:rsidP="0083A3DF" w:rsidRDefault="00C4092E" w14:paraId="0000002F" w14:textId="54820C4D" w14:noSpellErr="1">
      <w:pPr>
        <w:numPr>
          <w:ilvl w:val="0"/>
          <w:numId w:val="11"/>
        </w:numPr>
        <w:shd w:val="clear" w:color="auto" w:fill="FFFFFF" w:themeFill="background1"/>
        <w:spacing w:line="240" w:lineRule="auto"/>
        <w:ind w:right="180"/>
        <w:rPr>
          <w:rFonts w:ascii="Garamond" w:hAnsi="Garamond" w:eastAsia="Garamond" w:cs="Garamond"/>
          <w:sz w:val="21"/>
          <w:szCs w:val="21"/>
          <w:lang w:val="en-US"/>
        </w:rPr>
      </w:pPr>
      <w:r w:rsidRPr="0083A3DF" w:rsidR="00C4092E">
        <w:rPr>
          <w:rFonts w:ascii="Garamond" w:hAnsi="Garamond" w:eastAsia="Garamond" w:cs="Garamond"/>
          <w:sz w:val="21"/>
          <w:szCs w:val="21"/>
          <w:highlight w:val="white"/>
          <w:lang w:val="en-US"/>
        </w:rPr>
        <w:t>Ensure</w:t>
      </w:r>
      <w:r w:rsidRPr="0083A3DF" w:rsidR="009641F4">
        <w:rPr>
          <w:rFonts w:ascii="Garamond" w:hAnsi="Garamond" w:eastAsia="Garamond" w:cs="Garamond"/>
          <w:sz w:val="21"/>
          <w:szCs w:val="21"/>
          <w:highlight w:val="white"/>
          <w:lang w:val="en-US"/>
        </w:rPr>
        <w:t>d</w:t>
      </w:r>
      <w:r w:rsidRPr="0083A3DF" w:rsidR="00C4092E">
        <w:rPr>
          <w:rFonts w:ascii="Garamond" w:hAnsi="Garamond" w:eastAsia="Garamond" w:cs="Garamond"/>
          <w:sz w:val="21"/>
          <w:szCs w:val="21"/>
          <w:highlight w:val="white"/>
          <w:lang w:val="en-US"/>
        </w:rPr>
        <w:t xml:space="preserve"> </w:t>
      </w:r>
      <w:r w:rsidRPr="0083A3DF" w:rsidR="00C4092E">
        <w:rPr>
          <w:rFonts w:ascii="Garamond" w:hAnsi="Garamond" w:eastAsia="Garamond" w:cs="Garamond"/>
          <w:sz w:val="21"/>
          <w:szCs w:val="21"/>
          <w:highlight w:val="white"/>
          <w:lang w:val="en-US"/>
        </w:rPr>
        <w:t>timely</w:t>
      </w:r>
      <w:r w:rsidRPr="0083A3DF" w:rsidR="00C4092E">
        <w:rPr>
          <w:rFonts w:ascii="Garamond" w:hAnsi="Garamond" w:eastAsia="Garamond" w:cs="Garamond"/>
          <w:sz w:val="21"/>
          <w:szCs w:val="21"/>
          <w:highlight w:val="white"/>
          <w:lang w:val="en-US"/>
        </w:rPr>
        <w:t xml:space="preserve"> completion and compliance with cGMP and all other relevant company training requirements</w:t>
      </w:r>
      <w:r w:rsidRPr="0083A3DF" w:rsidR="00C4092E">
        <w:rPr>
          <w:rFonts w:ascii="Garamond" w:hAnsi="Garamond" w:eastAsia="Garamond" w:cs="Garamond"/>
          <w:sz w:val="21"/>
          <w:szCs w:val="21"/>
          <w:lang w:val="en-US"/>
        </w:rPr>
        <w:t>.</w:t>
      </w:r>
    </w:p>
    <w:p w:rsidR="00360F69" w:rsidP="009641F4" w:rsidRDefault="00C4092E" w14:paraId="00000030" w14:textId="21E9314F">
      <w:pPr>
        <w:numPr>
          <w:ilvl w:val="0"/>
          <w:numId w:val="11"/>
        </w:numPr>
        <w:shd w:val="clear" w:color="auto" w:fill="FFFFFF"/>
        <w:spacing w:line="240" w:lineRule="auto"/>
        <w:ind w:right="180"/>
        <w:rPr>
          <w:rFonts w:ascii="Garamond" w:hAnsi="Garamond" w:eastAsia="Garamond" w:cs="Garamond"/>
          <w:sz w:val="21"/>
          <w:szCs w:val="21"/>
        </w:rPr>
      </w:pPr>
      <w:r>
        <w:rPr>
          <w:rFonts w:ascii="Garamond" w:hAnsi="Garamond" w:eastAsia="Garamond" w:cs="Garamond"/>
          <w:sz w:val="21"/>
          <w:szCs w:val="21"/>
        </w:rPr>
        <w:t>Successfully aided analytical testing department out of 6</w:t>
      </w:r>
      <w:r w:rsidR="009641F4">
        <w:rPr>
          <w:rFonts w:ascii="Garamond" w:hAnsi="Garamond" w:eastAsia="Garamond" w:cs="Garamond"/>
          <w:sz w:val="21"/>
          <w:szCs w:val="21"/>
        </w:rPr>
        <w:t>-</w:t>
      </w:r>
      <w:r>
        <w:rPr>
          <w:rFonts w:ascii="Garamond" w:hAnsi="Garamond" w:eastAsia="Garamond" w:cs="Garamond"/>
          <w:sz w:val="21"/>
          <w:szCs w:val="21"/>
        </w:rPr>
        <w:t>month work backlog within 8 months of starting position</w:t>
      </w:r>
      <w:r w:rsidR="009641F4">
        <w:rPr>
          <w:rFonts w:ascii="Garamond" w:hAnsi="Garamond" w:eastAsia="Garamond" w:cs="Garamond"/>
          <w:sz w:val="21"/>
          <w:szCs w:val="21"/>
        </w:rPr>
        <w:t>.</w:t>
      </w:r>
    </w:p>
    <w:p w:rsidR="00360F69" w:rsidRDefault="00360F69" w14:paraId="00000031" w14:textId="77777777">
      <w:pPr>
        <w:spacing w:line="240" w:lineRule="auto"/>
        <w:rPr>
          <w:rFonts w:ascii="Garamond" w:hAnsi="Garamond" w:eastAsia="Garamond" w:cs="Garamond"/>
          <w:sz w:val="10"/>
          <w:szCs w:val="10"/>
          <w:u w:val="single"/>
        </w:rPr>
      </w:pPr>
    </w:p>
    <w:p w:rsidR="00360F69" w:rsidP="0083A3DF" w:rsidRDefault="00C4092E" w14:paraId="00000032" w14:textId="77777777" w14:noSpellErr="1">
      <w:pPr>
        <w:tabs>
          <w:tab w:val="left" w:pos="8640"/>
        </w:tabs>
        <w:spacing w:line="240" w:lineRule="auto"/>
        <w:rPr>
          <w:rFonts w:ascii="Garamond" w:hAnsi="Garamond" w:eastAsia="Garamond" w:cs="Garamond"/>
          <w:b w:val="1"/>
          <w:bCs w:val="1"/>
          <w:sz w:val="21"/>
          <w:szCs w:val="21"/>
          <w:lang w:val="en-US"/>
        </w:rPr>
      </w:pPr>
      <w:r w:rsidRPr="0083A3DF" w:rsidR="00C4092E">
        <w:rPr>
          <w:rFonts w:ascii="Garamond" w:hAnsi="Garamond" w:eastAsia="Garamond" w:cs="Garamond"/>
          <w:b w:val="1"/>
          <w:bCs w:val="1"/>
          <w:sz w:val="21"/>
          <w:szCs w:val="21"/>
          <w:u w:val="single"/>
          <w:lang w:val="en-US"/>
        </w:rPr>
        <w:t xml:space="preserve">Quality Chemical </w:t>
      </w:r>
      <w:r w:rsidRPr="0083A3DF" w:rsidR="00C4092E">
        <w:rPr>
          <w:rFonts w:ascii="Garamond" w:hAnsi="Garamond" w:eastAsia="Garamond" w:cs="Garamond"/>
          <w:b w:val="1"/>
          <w:bCs w:val="1"/>
          <w:sz w:val="21"/>
          <w:szCs w:val="21"/>
          <w:u w:val="single"/>
          <w:lang w:val="en-US"/>
        </w:rPr>
        <w:t>Laboratories</w:t>
      </w:r>
      <w:r w:rsidRPr="0083A3DF" w:rsidR="00C4092E">
        <w:rPr>
          <w:rFonts w:ascii="Garamond" w:hAnsi="Garamond" w:eastAsia="Garamond" w:cs="Garamond"/>
          <w:sz w:val="21"/>
          <w:szCs w:val="21"/>
          <w:lang w:val="en-US"/>
        </w:rPr>
        <w:t>,  Wilmington</w:t>
      </w:r>
      <w:r w:rsidRPr="0083A3DF" w:rsidR="00C4092E">
        <w:rPr>
          <w:rFonts w:ascii="Garamond" w:hAnsi="Garamond" w:eastAsia="Garamond" w:cs="Garamond"/>
          <w:sz w:val="21"/>
          <w:szCs w:val="21"/>
          <w:lang w:val="en-US"/>
        </w:rPr>
        <w:t xml:space="preserve">, NC                               </w:t>
      </w:r>
      <w:r>
        <w:tab/>
      </w:r>
      <w:r w:rsidRPr="0083A3DF" w:rsidR="00C4092E">
        <w:rPr>
          <w:rFonts w:ascii="Garamond" w:hAnsi="Garamond" w:eastAsia="Garamond" w:cs="Garamond"/>
          <w:sz w:val="21"/>
          <w:szCs w:val="21"/>
          <w:lang w:val="en-US"/>
        </w:rPr>
        <w:t>08/2018 – 05/2020</w:t>
      </w:r>
      <w:r w:rsidRPr="0083A3DF" w:rsidR="00C4092E">
        <w:rPr>
          <w:rFonts w:ascii="Garamond" w:hAnsi="Garamond" w:eastAsia="Garamond" w:cs="Garamond"/>
          <w:b w:val="1"/>
          <w:bCs w:val="1"/>
          <w:sz w:val="21"/>
          <w:szCs w:val="21"/>
          <w:lang w:val="en-US"/>
        </w:rPr>
        <w:t xml:space="preserve">  </w:t>
      </w:r>
    </w:p>
    <w:p w:rsidR="00360F69" w:rsidRDefault="00C4092E" w14:paraId="00000033" w14:textId="77777777">
      <w:pPr>
        <w:spacing w:line="240" w:lineRule="auto"/>
        <w:rPr>
          <w:rFonts w:ascii="Garamond" w:hAnsi="Garamond" w:eastAsia="Garamond" w:cs="Garamond"/>
          <w:b/>
          <w:sz w:val="21"/>
          <w:szCs w:val="21"/>
        </w:rPr>
      </w:pPr>
      <w:r>
        <w:rPr>
          <w:rFonts w:ascii="Garamond" w:hAnsi="Garamond" w:eastAsia="Garamond" w:cs="Garamond"/>
          <w:sz w:val="21"/>
          <w:szCs w:val="21"/>
        </w:rPr>
        <w:t>A contract development and manufacturing organization, specializing in analytical development, formulation, and GMP manufacturing services for the pharmaceutical and biotech industries.</w:t>
      </w:r>
    </w:p>
    <w:p w:rsidR="00360F69" w:rsidRDefault="00360F69" w14:paraId="00000034" w14:textId="77777777">
      <w:pPr>
        <w:spacing w:line="240" w:lineRule="auto"/>
        <w:rPr>
          <w:rFonts w:ascii="Garamond" w:hAnsi="Garamond" w:eastAsia="Garamond" w:cs="Garamond"/>
          <w:sz w:val="6"/>
          <w:szCs w:val="6"/>
        </w:rPr>
      </w:pPr>
    </w:p>
    <w:p w:rsidR="00360F69" w:rsidRDefault="00C4092E" w14:paraId="00000035" w14:textId="77777777">
      <w:pPr>
        <w:spacing w:line="240" w:lineRule="auto"/>
        <w:rPr>
          <w:rFonts w:ascii="Garamond" w:hAnsi="Garamond" w:eastAsia="Garamond" w:cs="Garamond"/>
          <w:b/>
          <w:color w:val="002060"/>
          <w:sz w:val="21"/>
          <w:szCs w:val="21"/>
        </w:rPr>
      </w:pPr>
      <w:r>
        <w:rPr>
          <w:rFonts w:ascii="Garamond" w:hAnsi="Garamond" w:eastAsia="Garamond" w:cs="Garamond"/>
          <w:b/>
          <w:color w:val="002060"/>
          <w:sz w:val="21"/>
          <w:szCs w:val="21"/>
        </w:rPr>
        <w:t xml:space="preserve">Analytical Chemist                                                                                                                                                                     </w:t>
      </w:r>
    </w:p>
    <w:p w:rsidR="00360F69" w:rsidRDefault="00360F69" w14:paraId="00000036" w14:textId="77777777">
      <w:pPr>
        <w:spacing w:line="240" w:lineRule="auto"/>
        <w:rPr>
          <w:rFonts w:ascii="Garamond" w:hAnsi="Garamond" w:eastAsia="Garamond" w:cs="Garamond"/>
          <w:sz w:val="6"/>
          <w:szCs w:val="6"/>
        </w:rPr>
      </w:pPr>
    </w:p>
    <w:p w:rsidRPr="00246BF2" w:rsidR="00246BF2" w:rsidP="00246BF2" w:rsidRDefault="00C4092E" w14:paraId="32602547" w14:textId="32982A11">
      <w:pPr>
        <w:spacing w:line="240" w:lineRule="auto"/>
        <w:rPr>
          <w:rFonts w:ascii="Garamond" w:hAnsi="Garamond" w:eastAsia="Garamond" w:cs="Garamond"/>
          <w:sz w:val="21"/>
          <w:szCs w:val="21"/>
        </w:rPr>
      </w:pPr>
      <w:bookmarkStart w:name="_heading=h.jx75bkkxmsbj" w:colFirst="0" w:colLast="0" w:id="0"/>
      <w:bookmarkEnd w:id="0"/>
      <w:r w:rsidRPr="00DE2432">
        <w:rPr>
          <w:rFonts w:ascii="Garamond" w:hAnsi="Garamond" w:eastAsia="Garamond" w:cs="Garamond"/>
          <w:sz w:val="21"/>
          <w:szCs w:val="21"/>
        </w:rPr>
        <w:t xml:space="preserve">Reported to the Laboratory Supervisor. </w:t>
      </w:r>
      <w:r>
        <w:rPr>
          <w:rFonts w:ascii="Garamond" w:hAnsi="Garamond" w:eastAsia="Garamond" w:cs="Garamond"/>
          <w:sz w:val="21"/>
          <w:szCs w:val="21"/>
        </w:rPr>
        <w:t>Performed established quality control test methods, including visual appearance, moisture, titrimetric assays, colorimetric identifications, and pH tests. Documented laboratory testing with strict adherence to QCL SOPs and all regulatory standards. Staged projects in tracking software daily. Maintained strict client confidentiality and adherence to safety standards. Performed testing with multiple pharmacopeia (USP, EP, JP, JPE, JPC, FCC, ACS). Recognized aberrant data and worked with laboratory management to investigate it.</w:t>
      </w:r>
    </w:p>
    <w:p w:rsidRPr="00246BF2" w:rsidR="00246BF2" w:rsidP="00246BF2" w:rsidRDefault="00246BF2" w14:paraId="2019298F" w14:textId="77777777">
      <w:pPr>
        <w:pBdr>
          <w:top w:val="nil"/>
          <w:left w:val="nil"/>
          <w:bottom w:val="nil"/>
          <w:right w:val="nil"/>
          <w:between w:val="nil"/>
        </w:pBdr>
        <w:spacing w:line="240" w:lineRule="auto"/>
        <w:rPr>
          <w:rFonts w:ascii="Garamond" w:hAnsi="Garamond" w:eastAsia="Garamond" w:cs="Garamond"/>
          <w:color w:val="000000"/>
          <w:sz w:val="6"/>
          <w:szCs w:val="6"/>
        </w:rPr>
      </w:pPr>
    </w:p>
    <w:p w:rsidRPr="00246BF2" w:rsidR="00360F69" w:rsidP="00246BF2" w:rsidRDefault="00C4092E" w14:paraId="00000039" w14:textId="1292AD90">
      <w:pPr>
        <w:pStyle w:val="ListParagraph"/>
        <w:numPr>
          <w:ilvl w:val="0"/>
          <w:numId w:val="13"/>
        </w:numPr>
        <w:pBdr>
          <w:top w:val="nil"/>
          <w:left w:val="nil"/>
          <w:bottom w:val="nil"/>
          <w:right w:val="nil"/>
          <w:between w:val="nil"/>
        </w:pBdr>
        <w:spacing w:line="240" w:lineRule="auto"/>
        <w:rPr>
          <w:rFonts w:ascii="Garamond" w:hAnsi="Garamond" w:eastAsia="Garamond" w:cs="Garamond"/>
          <w:color w:val="000000"/>
          <w:sz w:val="21"/>
          <w:szCs w:val="21"/>
        </w:rPr>
        <w:sectPr w:rsidRPr="00246BF2" w:rsidR="00360F69">
          <w:type w:val="continuous"/>
          <w:pgSz w:w="12240" w:h="15840" w:orient="portrait"/>
          <w:pgMar w:top="720" w:right="720" w:bottom="720" w:left="720" w:header="720" w:footer="720" w:gutter="0"/>
          <w:cols w:space="720"/>
          <w:titlePg/>
        </w:sectPr>
      </w:pPr>
      <w:r w:rsidRPr="00246BF2">
        <w:rPr>
          <w:rFonts w:ascii="Garamond" w:hAnsi="Garamond" w:eastAsia="Garamond" w:cs="Garamond"/>
          <w:color w:val="000000"/>
          <w:sz w:val="21"/>
          <w:szCs w:val="21"/>
        </w:rPr>
        <w:t>Maintained training requirements on all necessary disciplines: Wet Chemistry | Gravimetric | pH | Elemental Karl Fischer Titrations | FT-IR | Conductivity | Thin-Layer Chromatography (TLC) | UV-Vis</w:t>
      </w:r>
      <w:r w:rsidRPr="00246BF2" w:rsidR="00DE2432">
        <w:rPr>
          <w:rFonts w:ascii="Garamond" w:hAnsi="Garamond" w:eastAsia="Garamond" w:cs="Garamond"/>
          <w:color w:val="000000"/>
          <w:sz w:val="21"/>
          <w:szCs w:val="21"/>
        </w:rPr>
        <w:t>.</w:t>
      </w:r>
    </w:p>
    <w:p w:rsidR="00360F69" w:rsidRDefault="00360F69" w14:paraId="0000003A" w14:textId="77777777">
      <w:pPr>
        <w:spacing w:line="240" w:lineRule="auto"/>
        <w:rPr>
          <w:rFonts w:ascii="Garamond" w:hAnsi="Garamond" w:eastAsia="Garamond" w:cs="Garamond"/>
          <w:sz w:val="10"/>
          <w:szCs w:val="10"/>
        </w:rPr>
      </w:pPr>
    </w:p>
    <w:p w:rsidR="00360F69" w:rsidRDefault="00C4092E" w14:paraId="0000003B" w14:textId="77777777">
      <w:pPr>
        <w:tabs>
          <w:tab w:val="left" w:pos="8640"/>
        </w:tabs>
        <w:spacing w:line="240" w:lineRule="auto"/>
        <w:rPr>
          <w:rFonts w:ascii="Garamond" w:hAnsi="Garamond" w:eastAsia="Garamond" w:cs="Garamond"/>
          <w:sz w:val="21"/>
          <w:szCs w:val="21"/>
        </w:rPr>
      </w:pPr>
      <w:r>
        <w:rPr>
          <w:rFonts w:ascii="Garamond" w:hAnsi="Garamond" w:eastAsia="Garamond" w:cs="Garamond"/>
          <w:b/>
          <w:sz w:val="21"/>
          <w:szCs w:val="21"/>
          <w:u w:val="single"/>
        </w:rPr>
        <w:t>Northern Southeast Regional Aquaculture Association (NSRAA)</w:t>
      </w:r>
      <w:r>
        <w:rPr>
          <w:rFonts w:ascii="Garamond" w:hAnsi="Garamond" w:eastAsia="Garamond" w:cs="Garamond"/>
          <w:sz w:val="21"/>
          <w:szCs w:val="21"/>
          <w:u w:val="single"/>
        </w:rPr>
        <w:t xml:space="preserve">, </w:t>
      </w:r>
      <w:r>
        <w:rPr>
          <w:rFonts w:ascii="Garamond" w:hAnsi="Garamond" w:eastAsia="Garamond" w:cs="Garamond"/>
          <w:sz w:val="21"/>
          <w:szCs w:val="21"/>
        </w:rPr>
        <w:t xml:space="preserve">Sitka, AK          </w:t>
      </w:r>
      <w:r>
        <w:rPr>
          <w:rFonts w:ascii="Garamond" w:hAnsi="Garamond" w:eastAsia="Garamond" w:cs="Garamond"/>
          <w:sz w:val="21"/>
          <w:szCs w:val="21"/>
        </w:rPr>
        <w:tab/>
      </w:r>
      <w:r>
        <w:rPr>
          <w:rFonts w:ascii="Garamond" w:hAnsi="Garamond" w:eastAsia="Garamond" w:cs="Garamond"/>
          <w:sz w:val="21"/>
          <w:szCs w:val="21"/>
        </w:rPr>
        <w:t>01/2017 – 10/2017</w:t>
      </w:r>
    </w:p>
    <w:p w:rsidR="00360F69" w:rsidRDefault="00C4092E" w14:paraId="0000003C" w14:textId="77777777">
      <w:pPr>
        <w:spacing w:line="240" w:lineRule="auto"/>
        <w:rPr>
          <w:rFonts w:ascii="Garamond" w:hAnsi="Garamond" w:eastAsia="Garamond" w:cs="Garamond"/>
          <w:b/>
          <w:color w:val="002060"/>
          <w:sz w:val="21"/>
          <w:szCs w:val="21"/>
        </w:rPr>
      </w:pPr>
      <w:r>
        <w:rPr>
          <w:rFonts w:ascii="Garamond" w:hAnsi="Garamond" w:eastAsia="Garamond" w:cs="Garamond"/>
          <w:sz w:val="21"/>
          <w:szCs w:val="21"/>
        </w:rPr>
        <w:t>A nonprofit that enhances salmon stocks in Southeast Alaska to support commercial, sport, and subsistence fisheries</w:t>
      </w:r>
      <w:r>
        <w:t>.</w:t>
      </w:r>
    </w:p>
    <w:p w:rsidR="00360F69" w:rsidRDefault="00360F69" w14:paraId="0000003D" w14:textId="77777777">
      <w:pPr>
        <w:spacing w:line="240" w:lineRule="auto"/>
        <w:rPr>
          <w:rFonts w:ascii="Garamond" w:hAnsi="Garamond" w:eastAsia="Garamond" w:cs="Garamond"/>
          <w:b/>
          <w:color w:val="002060"/>
          <w:sz w:val="6"/>
          <w:szCs w:val="6"/>
        </w:rPr>
      </w:pPr>
    </w:p>
    <w:p w:rsidR="00360F69" w:rsidRDefault="00C4092E" w14:paraId="0000003E" w14:textId="77777777">
      <w:pPr>
        <w:spacing w:line="240" w:lineRule="auto"/>
        <w:rPr>
          <w:rFonts w:ascii="Garamond" w:hAnsi="Garamond" w:eastAsia="Garamond" w:cs="Garamond"/>
          <w:b/>
          <w:sz w:val="21"/>
          <w:szCs w:val="21"/>
        </w:rPr>
      </w:pPr>
      <w:r>
        <w:rPr>
          <w:rFonts w:ascii="Garamond" w:hAnsi="Garamond" w:eastAsia="Garamond" w:cs="Garamond"/>
          <w:b/>
          <w:color w:val="002060"/>
          <w:sz w:val="21"/>
          <w:szCs w:val="21"/>
        </w:rPr>
        <w:t xml:space="preserve">Hatchery </w:t>
      </w:r>
      <w:r w:rsidRPr="00776A6B">
        <w:rPr>
          <w:rFonts w:ascii="Garamond" w:hAnsi="Garamond" w:eastAsia="Garamond" w:cs="Garamond"/>
          <w:b/>
          <w:color w:val="002060"/>
          <w:sz w:val="21"/>
          <w:szCs w:val="21"/>
        </w:rPr>
        <w:t xml:space="preserve">Technician (one-season contract)    </w:t>
      </w:r>
      <w:r w:rsidRPr="00776A6B">
        <w:rPr>
          <w:rFonts w:ascii="Garamond" w:hAnsi="Garamond" w:eastAsia="Garamond" w:cs="Garamond"/>
          <w:b/>
          <w:sz w:val="21"/>
          <w:szCs w:val="21"/>
        </w:rPr>
        <w:t xml:space="preserve">                                                                                                                                                                            </w:t>
      </w:r>
    </w:p>
    <w:p w:rsidR="00360F69" w:rsidRDefault="00360F69" w14:paraId="0000003F" w14:textId="77777777">
      <w:pPr>
        <w:spacing w:line="240" w:lineRule="auto"/>
        <w:rPr>
          <w:rFonts w:ascii="Garamond" w:hAnsi="Garamond" w:eastAsia="Garamond" w:cs="Garamond"/>
          <w:b/>
          <w:sz w:val="6"/>
          <w:szCs w:val="6"/>
        </w:rPr>
      </w:pPr>
    </w:p>
    <w:p w:rsidR="00360F69" w:rsidP="0083A3DF" w:rsidRDefault="00C4092E" w14:paraId="00000040" w14:textId="77777777" w14:noSpellErr="1">
      <w:pPr>
        <w:spacing w:line="240" w:lineRule="auto"/>
        <w:rPr>
          <w:rFonts w:ascii="Garamond" w:hAnsi="Garamond" w:eastAsia="Garamond" w:cs="Garamond"/>
          <w:sz w:val="21"/>
          <w:szCs w:val="21"/>
          <w:lang w:val="en-US"/>
        </w:rPr>
      </w:pPr>
      <w:r w:rsidRPr="0083A3DF" w:rsidR="00C4092E">
        <w:rPr>
          <w:rFonts w:ascii="Garamond" w:hAnsi="Garamond" w:eastAsia="Garamond" w:cs="Garamond"/>
          <w:sz w:val="21"/>
          <w:szCs w:val="21"/>
          <w:lang w:val="en-US"/>
        </w:rPr>
        <w:t xml:space="preserve">Helped to rear, pond, raise, release, and spawn chum, chinook, and coho salmon. Fed, raised, and released over 30 million chum salmon. Sampled fish populations, calculated average size in a population, and the amount to feed, based on growth rates. Learned Partnered with others to build, set up, </w:t>
      </w:r>
      <w:r w:rsidRPr="0083A3DF" w:rsidR="00C4092E">
        <w:rPr>
          <w:rFonts w:ascii="Garamond" w:hAnsi="Garamond" w:eastAsia="Garamond" w:cs="Garamond"/>
          <w:sz w:val="21"/>
          <w:szCs w:val="21"/>
          <w:lang w:val="en-US"/>
        </w:rPr>
        <w:t>operate</w:t>
      </w:r>
      <w:r w:rsidRPr="0083A3DF" w:rsidR="00C4092E">
        <w:rPr>
          <w:rFonts w:ascii="Garamond" w:hAnsi="Garamond" w:eastAsia="Garamond" w:cs="Garamond"/>
          <w:sz w:val="21"/>
          <w:szCs w:val="21"/>
          <w:lang w:val="en-US"/>
        </w:rPr>
        <w:t>, and break down the hatchery’s green lake project, which housed approximately 1 million fish in 10 net pens.</w:t>
      </w:r>
    </w:p>
    <w:p w:rsidR="00360F69" w:rsidRDefault="00360F69" w14:paraId="00000041" w14:textId="77777777">
      <w:pPr>
        <w:spacing w:line="240" w:lineRule="auto"/>
        <w:rPr>
          <w:rFonts w:ascii="Garamond" w:hAnsi="Garamond" w:eastAsia="Garamond" w:cs="Garamond"/>
          <w:sz w:val="14"/>
          <w:szCs w:val="14"/>
        </w:rPr>
      </w:pPr>
    </w:p>
    <w:p w:rsidR="00360F69" w:rsidRDefault="00C4092E" w14:paraId="00000042" w14:textId="77777777">
      <w:pPr>
        <w:spacing w:line="240" w:lineRule="auto"/>
        <w:jc w:val="center"/>
        <w:rPr>
          <w:rFonts w:ascii="Garamond" w:hAnsi="Garamond" w:eastAsia="Garamond" w:cs="Garamond"/>
          <w:b/>
          <w:color w:val="002060"/>
          <w:sz w:val="28"/>
          <w:szCs w:val="28"/>
          <w:u w:val="single"/>
        </w:rPr>
      </w:pPr>
      <w:r>
        <w:rPr>
          <w:rFonts w:ascii="Garamond" w:hAnsi="Garamond" w:eastAsia="Garamond" w:cs="Garamond"/>
          <w:b/>
          <w:color w:val="002060"/>
          <w:sz w:val="28"/>
          <w:szCs w:val="28"/>
          <w:u w:val="single"/>
        </w:rPr>
        <w:t>Education</w:t>
      </w:r>
    </w:p>
    <w:p w:rsidR="00360F69" w:rsidRDefault="00360F69" w14:paraId="00000043" w14:textId="77777777">
      <w:pPr>
        <w:spacing w:line="240" w:lineRule="auto"/>
        <w:rPr>
          <w:rFonts w:ascii="Garamond" w:hAnsi="Garamond" w:eastAsia="Garamond" w:cs="Garamond"/>
          <w:b/>
          <w:color w:val="002060"/>
          <w:sz w:val="14"/>
          <w:szCs w:val="14"/>
        </w:rPr>
      </w:pPr>
    </w:p>
    <w:p w:rsidR="00360F69" w:rsidRDefault="00C4092E" w14:paraId="00000044" w14:textId="69946911">
      <w:pPr>
        <w:spacing w:line="240" w:lineRule="auto"/>
        <w:rPr>
          <w:rFonts w:ascii="Garamond" w:hAnsi="Garamond" w:eastAsia="Garamond" w:cs="Garamond"/>
          <w:sz w:val="21"/>
          <w:szCs w:val="21"/>
        </w:rPr>
      </w:pPr>
      <w:r>
        <w:rPr>
          <w:rFonts w:ascii="Garamond" w:hAnsi="Garamond" w:eastAsia="Garamond" w:cs="Garamond"/>
          <w:b/>
          <w:color w:val="002060"/>
          <w:sz w:val="21"/>
          <w:szCs w:val="21"/>
        </w:rPr>
        <w:t>Bachelor of Science, Marine Biology</w:t>
      </w:r>
      <w:r>
        <w:rPr>
          <w:rFonts w:ascii="Garamond" w:hAnsi="Garamond" w:eastAsia="Garamond" w:cs="Garamond"/>
          <w:sz w:val="21"/>
          <w:szCs w:val="21"/>
        </w:rPr>
        <w:t xml:space="preserve">, </w:t>
      </w:r>
      <w:r w:rsidR="00CB69B0">
        <w:rPr>
          <w:rFonts w:ascii="Garamond" w:hAnsi="Garamond" w:eastAsia="Garamond" w:cs="Garamond"/>
          <w:sz w:val="21"/>
          <w:szCs w:val="21"/>
        </w:rPr>
        <w:t xml:space="preserve">(Minor: Sociology), </w:t>
      </w:r>
      <w:r>
        <w:rPr>
          <w:rFonts w:ascii="Garamond" w:hAnsi="Garamond" w:eastAsia="Garamond" w:cs="Garamond"/>
          <w:sz w:val="21"/>
          <w:szCs w:val="21"/>
          <w:u w:val="single"/>
        </w:rPr>
        <w:t>University of North Carolina Wilmington</w:t>
      </w:r>
      <w:r>
        <w:rPr>
          <w:rFonts w:ascii="Garamond" w:hAnsi="Garamond" w:eastAsia="Garamond" w:cs="Garamond"/>
          <w:sz w:val="21"/>
          <w:szCs w:val="21"/>
        </w:rPr>
        <w:t xml:space="preserve">, Wilmington, NC </w:t>
      </w:r>
    </w:p>
    <w:p w:rsidR="00360F69" w:rsidRDefault="00360F69" w14:paraId="00000045" w14:textId="77777777">
      <w:pPr>
        <w:pBdr>
          <w:top w:val="nil"/>
          <w:left w:val="nil"/>
          <w:bottom w:val="nil"/>
          <w:right w:val="nil"/>
          <w:between w:val="nil"/>
        </w:pBdr>
        <w:spacing w:line="240" w:lineRule="auto"/>
        <w:ind w:left="720"/>
        <w:rPr>
          <w:rFonts w:ascii="Garamond" w:hAnsi="Garamond" w:eastAsia="Garamond" w:cs="Garamond"/>
          <w:color w:val="000000"/>
          <w:sz w:val="6"/>
          <w:szCs w:val="6"/>
        </w:rPr>
      </w:pPr>
    </w:p>
    <w:p w:rsidR="00360F69" w:rsidP="00E63AC4" w:rsidRDefault="00C4092E" w14:paraId="00000069" w14:textId="3E20A933">
      <w:pPr>
        <w:numPr>
          <w:ilvl w:val="0"/>
          <w:numId w:val="5"/>
        </w:numPr>
        <w:pBdr>
          <w:top w:val="nil"/>
          <w:left w:val="nil"/>
          <w:bottom w:val="nil"/>
          <w:right w:val="nil"/>
          <w:between w:val="nil"/>
        </w:pBdr>
        <w:spacing w:line="240" w:lineRule="auto"/>
        <w:rPr>
          <w:rFonts w:ascii="Garamond" w:hAnsi="Garamond" w:eastAsia="Garamond" w:cs="Garamond"/>
          <w:sz w:val="21"/>
          <w:szCs w:val="21"/>
        </w:rPr>
      </w:pPr>
      <w:r w:rsidRPr="00350B7A">
        <w:rPr>
          <w:rFonts w:ascii="Garamond" w:hAnsi="Garamond" w:eastAsia="Garamond" w:cs="Garamond"/>
          <w:b/>
          <w:bCs/>
          <w:sz w:val="21"/>
          <w:szCs w:val="21"/>
        </w:rPr>
        <w:t>UNCW Division II Men’s Rugby Club</w:t>
      </w:r>
      <w:r w:rsidRPr="00246BF2">
        <w:rPr>
          <w:rFonts w:ascii="Garamond" w:hAnsi="Garamond" w:eastAsia="Garamond" w:cs="Garamond"/>
          <w:sz w:val="21"/>
          <w:szCs w:val="21"/>
        </w:rPr>
        <w:t xml:space="preserve"> </w:t>
      </w:r>
      <w:r w:rsidR="00566CB1">
        <w:rPr>
          <w:rFonts w:ascii="Garamond" w:hAnsi="Garamond" w:eastAsia="Garamond" w:cs="Garamond"/>
          <w:sz w:val="21"/>
          <w:szCs w:val="21"/>
        </w:rPr>
        <w:t xml:space="preserve">| </w:t>
      </w:r>
      <w:r w:rsidRPr="00246BF2">
        <w:rPr>
          <w:rFonts w:ascii="Garamond" w:hAnsi="Garamond" w:eastAsia="Garamond" w:cs="Garamond"/>
          <w:sz w:val="21"/>
          <w:szCs w:val="21"/>
        </w:rPr>
        <w:t>Top 10 in USA College 15’s DII National Ranking 2014 and 2015 season</w:t>
      </w:r>
    </w:p>
    <w:p w:rsidRPr="00EE6D54" w:rsidR="00EE6D54" w:rsidP="00EE6D54" w:rsidRDefault="00EE6D54" w14:paraId="0520342D" w14:textId="77777777">
      <w:pPr>
        <w:pBdr>
          <w:top w:val="nil"/>
          <w:left w:val="nil"/>
          <w:bottom w:val="nil"/>
          <w:right w:val="nil"/>
          <w:between w:val="nil"/>
        </w:pBdr>
        <w:spacing w:line="240" w:lineRule="auto"/>
        <w:ind w:left="720"/>
        <w:rPr>
          <w:rFonts w:ascii="Garamond" w:hAnsi="Garamond" w:eastAsia="Garamond" w:cs="Garamond"/>
          <w:sz w:val="6"/>
          <w:szCs w:val="6"/>
        </w:rPr>
      </w:pPr>
    </w:p>
    <w:p w:rsidRPr="00654772" w:rsidR="00603A5F" w:rsidP="0066065E" w:rsidRDefault="00767639" w14:paraId="40F7AC99" w14:textId="23440FD5">
      <w:pPr>
        <w:numPr>
          <w:ilvl w:val="0"/>
          <w:numId w:val="5"/>
        </w:numPr>
        <w:pBdr>
          <w:top w:val="nil"/>
          <w:left w:val="nil"/>
          <w:bottom w:val="nil"/>
          <w:right w:val="nil"/>
          <w:between w:val="nil"/>
        </w:pBdr>
        <w:spacing w:line="240" w:lineRule="auto"/>
        <w:rPr>
          <w:rFonts w:ascii="Garamond" w:hAnsi="Garamond" w:eastAsia="Garamond" w:cs="Garamond"/>
          <w:sz w:val="21"/>
          <w:szCs w:val="21"/>
        </w:rPr>
      </w:pPr>
      <w:r w:rsidRPr="00350B7A">
        <w:rPr>
          <w:rFonts w:ascii="Garamond" w:hAnsi="Garamond" w:eastAsia="Lato" w:cs="Lato"/>
          <w:b/>
          <w:bCs/>
          <w:iCs/>
          <w:sz w:val="21"/>
          <w:szCs w:val="21"/>
        </w:rPr>
        <w:t>Directed Individual Study (DIS)</w:t>
      </w:r>
      <w:r>
        <w:rPr>
          <w:rFonts w:ascii="Garamond" w:hAnsi="Garamond" w:eastAsia="Garamond" w:cs="Garamond"/>
          <w:sz w:val="21"/>
          <w:szCs w:val="21"/>
        </w:rPr>
        <w:t xml:space="preserve"> – </w:t>
      </w:r>
      <w:r w:rsidRPr="00767639" w:rsidR="00603A5F">
        <w:rPr>
          <w:rFonts w:ascii="Garamond" w:hAnsi="Garamond" w:eastAsia="Lato" w:cs="Lato"/>
          <w:bCs/>
          <w:sz w:val="21"/>
          <w:szCs w:val="21"/>
        </w:rPr>
        <w:t xml:space="preserve">UNCW Center for Marine Science </w:t>
      </w:r>
      <w:r w:rsidR="0066065E">
        <w:rPr>
          <w:rFonts w:ascii="Garamond" w:hAnsi="Garamond" w:eastAsia="Lato" w:cs="Lato"/>
          <w:bCs/>
          <w:sz w:val="21"/>
          <w:szCs w:val="21"/>
        </w:rPr>
        <w:t xml:space="preserve">– </w:t>
      </w:r>
      <w:r w:rsidRPr="0066065E" w:rsidR="0066065E">
        <w:rPr>
          <w:rFonts w:ascii="Garamond" w:hAnsi="Garamond"/>
          <w:sz w:val="21"/>
          <w:szCs w:val="21"/>
        </w:rPr>
        <w:t>Maintained a 265-gallon aquaria system for marine research by collecting and caring for ascidian and sponge species, supporting experiments on sponge growth and nitrogen ratios. Created the first user manual to ensure long-term system operation.</w:t>
      </w:r>
    </w:p>
    <w:p w:rsidRPr="00654772" w:rsidR="00654772" w:rsidP="00654772" w:rsidRDefault="00654772" w14:paraId="5987F7CB" w14:textId="77777777">
      <w:pPr>
        <w:pBdr>
          <w:top w:val="nil"/>
          <w:left w:val="nil"/>
          <w:bottom w:val="nil"/>
          <w:right w:val="nil"/>
          <w:between w:val="nil"/>
        </w:pBdr>
        <w:spacing w:line="240" w:lineRule="auto"/>
        <w:ind w:left="360"/>
        <w:rPr>
          <w:rFonts w:ascii="Garamond" w:hAnsi="Garamond" w:eastAsia="Garamond" w:cs="Garamond"/>
          <w:sz w:val="6"/>
          <w:szCs w:val="6"/>
        </w:rPr>
      </w:pPr>
    </w:p>
    <w:p w:rsidRPr="00350B7A" w:rsidR="00350B7A" w:rsidP="0083A3DF" w:rsidRDefault="001A3380" w14:paraId="05F55539" w14:textId="09DA8A93" w14:noSpellErr="1">
      <w:pPr>
        <w:numPr>
          <w:ilvl w:val="0"/>
          <w:numId w:val="5"/>
        </w:numPr>
        <w:pBdr>
          <w:top w:val="nil" w:color="000000" w:sz="0" w:space="0"/>
          <w:left w:val="nil" w:color="000000" w:sz="0" w:space="0"/>
          <w:bottom w:val="nil" w:color="000000" w:sz="0" w:space="0"/>
          <w:right w:val="nil" w:color="000000" w:sz="0" w:space="0"/>
          <w:between w:val="nil" w:color="000000" w:sz="0" w:space="0"/>
        </w:pBdr>
        <w:spacing w:line="240" w:lineRule="auto"/>
        <w:rPr>
          <w:rFonts w:ascii="Garamond" w:hAnsi="Garamond" w:eastAsia="Garamond" w:cs="Garamond"/>
          <w:sz w:val="21"/>
          <w:szCs w:val="21"/>
          <w:lang w:val="en-US"/>
        </w:rPr>
      </w:pPr>
      <w:r w:rsidRPr="0083A3DF" w:rsidR="001A3380">
        <w:rPr>
          <w:rFonts w:ascii="Garamond" w:hAnsi="Garamond" w:eastAsia="Garamond" w:cs="Garamond"/>
          <w:b w:val="1"/>
          <w:bCs w:val="1"/>
          <w:sz w:val="21"/>
          <w:szCs w:val="21"/>
          <w:lang w:val="en-US"/>
        </w:rPr>
        <w:t xml:space="preserve">Multiple Internships </w:t>
      </w:r>
      <w:r w:rsidRPr="0083A3DF" w:rsidR="00654772">
        <w:rPr>
          <w:rFonts w:ascii="Garamond" w:hAnsi="Garamond" w:eastAsia="Garamond" w:cs="Garamond"/>
          <w:sz w:val="21"/>
          <w:szCs w:val="21"/>
          <w:lang w:val="en-US"/>
        </w:rPr>
        <w:t xml:space="preserve">– </w:t>
      </w:r>
      <w:r w:rsidRPr="0083A3DF" w:rsidR="001A3380">
        <w:rPr>
          <w:rFonts w:ascii="Garamond" w:hAnsi="Garamond" w:eastAsia="Lato" w:cs="Lato"/>
          <w:sz w:val="21"/>
          <w:szCs w:val="21"/>
          <w:lang w:val="en-US"/>
        </w:rPr>
        <w:t>North Carolina Aquarium at Fort Fisher &amp; UNCW Aquaculture</w:t>
      </w:r>
      <w:r w:rsidRPr="0083A3DF" w:rsidR="00AF0CF6">
        <w:rPr>
          <w:rFonts w:ascii="Garamond" w:hAnsi="Garamond" w:eastAsia="Lato" w:cs="Lato"/>
          <w:sz w:val="21"/>
          <w:szCs w:val="21"/>
          <w:lang w:val="en-US"/>
        </w:rPr>
        <w:t xml:space="preserve"> Facility</w:t>
      </w:r>
      <w:r w:rsidRPr="0083A3DF" w:rsidR="00350B7A">
        <w:rPr>
          <w:rFonts w:ascii="Garamond" w:hAnsi="Garamond" w:eastAsia="Garamond" w:cs="Garamond"/>
          <w:sz w:val="21"/>
          <w:szCs w:val="21"/>
          <w:lang w:val="en-US"/>
        </w:rPr>
        <w:t xml:space="preserve"> – </w:t>
      </w:r>
      <w:r w:rsidRPr="0083A3DF" w:rsidR="00350B7A">
        <w:rPr>
          <w:rFonts w:ascii="Garamond" w:hAnsi="Garamond"/>
          <w:sz w:val="21"/>
          <w:szCs w:val="21"/>
          <w:lang w:val="en-US"/>
        </w:rPr>
        <w:t xml:space="preserve">Completed over 450 hours of hands-on internship experience, gaining skills in tank maintenance, animal care, water testing, record keeping, and field collection. Supported staff with feeding, cleaning, and </w:t>
      </w:r>
      <w:r w:rsidRPr="0083A3DF" w:rsidR="00350B7A">
        <w:rPr>
          <w:rFonts w:ascii="Garamond" w:hAnsi="Garamond"/>
          <w:sz w:val="21"/>
          <w:szCs w:val="21"/>
          <w:lang w:val="en-US"/>
        </w:rPr>
        <w:t>maintaining</w:t>
      </w:r>
      <w:r w:rsidRPr="0083A3DF" w:rsidR="00350B7A">
        <w:rPr>
          <w:rFonts w:ascii="Garamond" w:hAnsi="Garamond"/>
          <w:sz w:val="21"/>
          <w:szCs w:val="21"/>
          <w:lang w:val="en-US"/>
        </w:rPr>
        <w:t xml:space="preserve"> life support systems across multiple aquatic environments.</w:t>
      </w:r>
    </w:p>
    <w:p w:rsidRPr="00350B7A" w:rsidR="00350B7A" w:rsidP="00350B7A" w:rsidRDefault="00350B7A" w14:paraId="2FD3288D" w14:textId="77777777">
      <w:pPr>
        <w:pStyle w:val="ListParagraph"/>
        <w:rPr>
          <w:rFonts w:ascii="Garamond" w:hAnsi="Garamond" w:eastAsia="Lato" w:cs="Lato"/>
          <w:b/>
          <w:bCs/>
          <w:iCs/>
          <w:color w:val="002060"/>
          <w:sz w:val="14"/>
          <w:szCs w:val="14"/>
          <w:u w:val="single"/>
        </w:rPr>
      </w:pPr>
    </w:p>
    <w:p w:rsidRPr="00350B7A" w:rsidR="001E59B8" w:rsidP="00350B7A" w:rsidRDefault="001E59B8" w14:paraId="3973B388" w14:textId="0A980B47">
      <w:pPr>
        <w:pBdr>
          <w:top w:val="nil"/>
          <w:left w:val="nil"/>
          <w:bottom w:val="nil"/>
          <w:right w:val="nil"/>
          <w:between w:val="nil"/>
        </w:pBdr>
        <w:spacing w:line="240" w:lineRule="auto"/>
        <w:jc w:val="center"/>
        <w:rPr>
          <w:rFonts w:ascii="Garamond" w:hAnsi="Garamond" w:eastAsia="Garamond" w:cs="Garamond"/>
          <w:sz w:val="21"/>
          <w:szCs w:val="21"/>
        </w:rPr>
      </w:pPr>
      <w:r w:rsidRPr="00350B7A">
        <w:rPr>
          <w:rFonts w:ascii="Garamond" w:hAnsi="Garamond" w:eastAsia="Lato" w:cs="Lato"/>
          <w:b/>
          <w:bCs/>
          <w:iCs/>
          <w:color w:val="002060"/>
          <w:sz w:val="28"/>
          <w:szCs w:val="28"/>
          <w:u w:val="single"/>
        </w:rPr>
        <w:t>Volunteerism</w:t>
      </w:r>
    </w:p>
    <w:p w:rsidRPr="001E59B8" w:rsidR="001E59B8" w:rsidP="001E59B8" w:rsidRDefault="001E59B8" w14:paraId="641BED29" w14:textId="77777777">
      <w:pPr>
        <w:spacing w:line="240" w:lineRule="auto"/>
        <w:jc w:val="center"/>
        <w:rPr>
          <w:rFonts w:ascii="Garamond" w:hAnsi="Garamond" w:eastAsia="Lato" w:cs="Lato"/>
          <w:b/>
          <w:bCs/>
          <w:iCs/>
          <w:color w:val="002060"/>
          <w:sz w:val="14"/>
          <w:szCs w:val="14"/>
          <w:u w:val="single"/>
        </w:rPr>
      </w:pPr>
    </w:p>
    <w:p w:rsidRPr="00EE6D54" w:rsidR="00603A5F" w:rsidP="0083A3DF" w:rsidRDefault="00603A5F" w14:paraId="32D47F17" w14:textId="158BD309" w14:noSpellErr="1">
      <w:pPr>
        <w:spacing w:line="240" w:lineRule="auto"/>
        <w:rPr>
          <w:rFonts w:ascii="Garamond" w:hAnsi="Garamond" w:eastAsia="Lato" w:cs="Lato"/>
          <w:sz w:val="21"/>
          <w:szCs w:val="21"/>
          <w:lang w:val="en-US"/>
        </w:rPr>
      </w:pPr>
      <w:r w:rsidRPr="0083A3DF" w:rsidR="00603A5F">
        <w:rPr>
          <w:rFonts w:ascii="Garamond" w:hAnsi="Garamond" w:eastAsia="Lato" w:cs="Lato"/>
          <w:b w:val="1"/>
          <w:bCs w:val="1"/>
          <w:sz w:val="21"/>
          <w:szCs w:val="21"/>
          <w:lang w:val="en-US"/>
        </w:rPr>
        <w:t>Volunteer</w:t>
      </w:r>
      <w:r w:rsidRPr="0083A3DF" w:rsidR="001E59B8">
        <w:rPr>
          <w:rFonts w:ascii="Garamond" w:hAnsi="Garamond" w:eastAsia="Lato" w:cs="Lato"/>
          <w:sz w:val="21"/>
          <w:szCs w:val="21"/>
          <w:lang w:val="en-US"/>
        </w:rPr>
        <w:t xml:space="preserve"> – </w:t>
      </w:r>
      <w:r w:rsidRPr="0083A3DF" w:rsidR="00603A5F">
        <w:rPr>
          <w:rFonts w:ascii="Garamond" w:hAnsi="Garamond" w:eastAsia="Lato" w:cs="Lato"/>
          <w:sz w:val="21"/>
          <w:szCs w:val="21"/>
          <w:lang w:val="en-US"/>
        </w:rPr>
        <w:t>NC Coastal Federation at Wrightsville Beach</w:t>
      </w:r>
      <w:r w:rsidRPr="0083A3DF" w:rsidR="00EE6D54">
        <w:rPr>
          <w:rFonts w:ascii="Garamond" w:hAnsi="Garamond" w:eastAsia="Lato" w:cs="Lato"/>
          <w:sz w:val="21"/>
          <w:szCs w:val="21"/>
          <w:lang w:val="en-US"/>
        </w:rPr>
        <w:t xml:space="preserve"> </w:t>
      </w:r>
      <w:r w:rsidRPr="0083A3DF" w:rsidR="00EE6D54">
        <w:rPr>
          <w:rFonts w:ascii="Garamond" w:hAnsi="Garamond" w:eastAsia="Lato" w:cs="Lato"/>
          <w:sz w:val="21"/>
          <w:szCs w:val="21"/>
          <w:lang w:val="en-US"/>
        </w:rPr>
        <w:t xml:space="preserve">– </w:t>
      </w:r>
      <w:r w:rsidRPr="0083A3DF" w:rsidR="00EE6D54">
        <w:rPr>
          <w:rFonts w:ascii="Garamond" w:hAnsi="Garamond"/>
          <w:sz w:val="21"/>
          <w:szCs w:val="21"/>
          <w:lang w:val="en-US"/>
        </w:rPr>
        <w:t xml:space="preserve">Set up and </w:t>
      </w:r>
      <w:r w:rsidRPr="0083A3DF" w:rsidR="00EE6D54">
        <w:rPr>
          <w:rFonts w:ascii="Garamond" w:hAnsi="Garamond"/>
          <w:sz w:val="21"/>
          <w:szCs w:val="21"/>
          <w:lang w:val="en-US"/>
        </w:rPr>
        <w:t>maintained</w:t>
      </w:r>
      <w:r w:rsidRPr="0083A3DF" w:rsidR="00EE6D54">
        <w:rPr>
          <w:rFonts w:ascii="Garamond" w:hAnsi="Garamond"/>
          <w:sz w:val="21"/>
          <w:szCs w:val="21"/>
          <w:lang w:val="en-US"/>
        </w:rPr>
        <w:t xml:space="preserve"> aquaria systems used for public education on coastal habitats. Trained others on system care and the connection between aquarium science and natural marine ecosystems.</w:t>
      </w:r>
    </w:p>
    <w:p w:rsidR="00EE6D54" w:rsidP="00603A5F" w:rsidRDefault="00EE6D54" w14:paraId="49656A60" w14:textId="77777777">
      <w:pPr>
        <w:spacing w:line="240" w:lineRule="auto"/>
        <w:rPr>
          <w:rFonts w:ascii="Garamond" w:hAnsi="Garamond" w:eastAsia="Lato" w:cs="Lato"/>
          <w:b/>
          <w:sz w:val="21"/>
          <w:szCs w:val="21"/>
          <w:u w:val="single"/>
        </w:rPr>
      </w:pPr>
    </w:p>
    <w:p w:rsidRPr="001A3380" w:rsidR="00603A5F" w:rsidP="00603A5F" w:rsidRDefault="00603A5F" w14:paraId="66220B80" w14:textId="05E7A8C4">
      <w:pPr>
        <w:spacing w:line="240" w:lineRule="auto"/>
        <w:rPr>
          <w:rFonts w:ascii="Garamond" w:hAnsi="Garamond" w:eastAsia="Lato" w:cs="Lato"/>
          <w:sz w:val="21"/>
          <w:szCs w:val="21"/>
        </w:rPr>
      </w:pPr>
      <w:r w:rsidRPr="001E59B8">
        <w:rPr>
          <w:rFonts w:ascii="Garamond" w:hAnsi="Garamond" w:eastAsia="Lato" w:cs="Lato"/>
          <w:sz w:val="21"/>
          <w:szCs w:val="21"/>
        </w:rPr>
        <w:t xml:space="preserve">                                                                                                                                                                                                                                                             </w:t>
      </w:r>
    </w:p>
    <w:p w:rsidRPr="00E63AC4" w:rsidR="00603A5F" w:rsidP="00603A5F" w:rsidRDefault="00603A5F" w14:paraId="4858F1B0" w14:textId="77777777">
      <w:pPr>
        <w:pBdr>
          <w:top w:val="nil"/>
          <w:left w:val="nil"/>
          <w:bottom w:val="nil"/>
          <w:right w:val="nil"/>
          <w:between w:val="nil"/>
        </w:pBdr>
        <w:spacing w:line="240" w:lineRule="auto"/>
        <w:rPr>
          <w:rFonts w:ascii="Garamond" w:hAnsi="Garamond" w:eastAsia="Garamond" w:cs="Garamond"/>
          <w:sz w:val="21"/>
          <w:szCs w:val="21"/>
        </w:rPr>
      </w:pPr>
    </w:p>
    <w:sectPr w:rsidRPr="00E63AC4" w:rsidR="00603A5F">
      <w:type w:val="continuous"/>
      <w:pgSz w:w="12240" w:h="15840" w:orient="portrait"/>
      <w:pgMar w:top="720" w:right="720" w:bottom="720" w:left="72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9598"/>
    <w:multiLevelType w:val="hybridMultilevel"/>
    <w:tmpl w:val="00000000"/>
    <w:lvl w:ilvl="0" w:tplc="0D34FF66">
      <w:start w:val="1"/>
      <w:numFmt w:val="bullet"/>
      <w:lvlText w:val="●"/>
      <w:lvlJc w:val="left"/>
      <w:pPr>
        <w:ind w:left="720" w:hanging="360"/>
      </w:pPr>
      <w:rPr>
        <w:u w:val="none"/>
      </w:rPr>
    </w:lvl>
    <w:lvl w:ilvl="1" w:tplc="A4FCF18E">
      <w:start w:val="1"/>
      <w:numFmt w:val="bullet"/>
      <w:lvlText w:val="o"/>
      <w:lvlJc w:val="left"/>
      <w:pPr>
        <w:ind w:left="1440" w:hanging="360"/>
      </w:pPr>
      <w:rPr>
        <w:u w:val="none"/>
      </w:rPr>
    </w:lvl>
    <w:lvl w:ilvl="2" w:tplc="721AE614">
      <w:start w:val="1"/>
      <w:numFmt w:val="bullet"/>
      <w:lvlText w:val="▪"/>
      <w:lvlJc w:val="left"/>
      <w:pPr>
        <w:ind w:left="2160" w:hanging="360"/>
      </w:pPr>
      <w:rPr>
        <w:u w:val="none"/>
      </w:rPr>
    </w:lvl>
    <w:lvl w:ilvl="3" w:tplc="153631BC">
      <w:start w:val="1"/>
      <w:numFmt w:val="bullet"/>
      <w:lvlText w:val="●"/>
      <w:lvlJc w:val="left"/>
      <w:pPr>
        <w:ind w:left="2880" w:hanging="360"/>
      </w:pPr>
      <w:rPr>
        <w:u w:val="none"/>
      </w:rPr>
    </w:lvl>
    <w:lvl w:ilvl="4" w:tplc="65666E50">
      <w:start w:val="1"/>
      <w:numFmt w:val="bullet"/>
      <w:lvlText w:val="o"/>
      <w:lvlJc w:val="left"/>
      <w:pPr>
        <w:ind w:left="3600" w:hanging="360"/>
      </w:pPr>
      <w:rPr>
        <w:u w:val="none"/>
      </w:rPr>
    </w:lvl>
    <w:lvl w:ilvl="5" w:tplc="63762B30">
      <w:start w:val="1"/>
      <w:numFmt w:val="bullet"/>
      <w:lvlText w:val="▪"/>
      <w:lvlJc w:val="left"/>
      <w:pPr>
        <w:ind w:left="4320" w:hanging="360"/>
      </w:pPr>
      <w:rPr>
        <w:u w:val="none"/>
      </w:rPr>
    </w:lvl>
    <w:lvl w:ilvl="6" w:tplc="461C29EA">
      <w:start w:val="1"/>
      <w:numFmt w:val="bullet"/>
      <w:lvlText w:val="●"/>
      <w:lvlJc w:val="left"/>
      <w:pPr>
        <w:ind w:left="5040" w:hanging="360"/>
      </w:pPr>
      <w:rPr>
        <w:u w:val="none"/>
      </w:rPr>
    </w:lvl>
    <w:lvl w:ilvl="7" w:tplc="4D48281C">
      <w:start w:val="1"/>
      <w:numFmt w:val="bullet"/>
      <w:lvlText w:val="o"/>
      <w:lvlJc w:val="left"/>
      <w:pPr>
        <w:ind w:left="5760" w:hanging="360"/>
      </w:pPr>
      <w:rPr>
        <w:u w:val="none"/>
      </w:rPr>
    </w:lvl>
    <w:lvl w:ilvl="8" w:tplc="32147958">
      <w:start w:val="1"/>
      <w:numFmt w:val="bullet"/>
      <w:lvlText w:val="▪"/>
      <w:lvlJc w:val="left"/>
      <w:pPr>
        <w:ind w:left="6480" w:hanging="360"/>
      </w:pPr>
      <w:rPr>
        <w:u w:val="none"/>
      </w:rPr>
    </w:lvl>
  </w:abstractNum>
  <w:abstractNum w:abstractNumId="1" w15:restartNumberingAfterBreak="0">
    <w:nsid w:val="0DCD1C04"/>
    <w:multiLevelType w:val="hybridMultilevel"/>
    <w:tmpl w:val="7C38EF96"/>
    <w:lvl w:ilvl="0" w:tplc="0409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ascii="Courier New" w:hAnsi="Courier New" w:eastAsia="Courier New" w:cs="Courier New"/>
      </w:rPr>
    </w:lvl>
    <w:lvl w:ilvl="2" w:tplc="FFFFFFFF">
      <w:start w:val="1"/>
      <w:numFmt w:val="bullet"/>
      <w:lvlText w:val="▪"/>
      <w:lvlJc w:val="left"/>
      <w:pPr>
        <w:ind w:left="2160" w:hanging="360"/>
      </w:pPr>
      <w:rPr>
        <w:rFonts w:ascii="Noto Sans Symbols" w:hAnsi="Noto Sans Symbols" w:eastAsia="Noto Sans Symbols" w:cs="Noto Sans Symbols"/>
      </w:rPr>
    </w:lvl>
    <w:lvl w:ilvl="3" w:tplc="FFFFFFFF">
      <w:start w:val="1"/>
      <w:numFmt w:val="bullet"/>
      <w:lvlText w:val="●"/>
      <w:lvlJc w:val="left"/>
      <w:pPr>
        <w:ind w:left="2880" w:hanging="360"/>
      </w:pPr>
      <w:rPr>
        <w:rFonts w:ascii="Noto Sans Symbols" w:hAnsi="Noto Sans Symbols" w:eastAsia="Noto Sans Symbols" w:cs="Noto Sans Symbols"/>
      </w:rPr>
    </w:lvl>
    <w:lvl w:ilvl="4" w:tplc="FFFFFFFF">
      <w:start w:val="1"/>
      <w:numFmt w:val="bullet"/>
      <w:lvlText w:val="o"/>
      <w:lvlJc w:val="left"/>
      <w:pPr>
        <w:ind w:left="3600" w:hanging="360"/>
      </w:pPr>
      <w:rPr>
        <w:rFonts w:ascii="Courier New" w:hAnsi="Courier New" w:eastAsia="Courier New" w:cs="Courier New"/>
      </w:rPr>
    </w:lvl>
    <w:lvl w:ilvl="5" w:tplc="FFFFFFFF">
      <w:start w:val="1"/>
      <w:numFmt w:val="bullet"/>
      <w:lvlText w:val="▪"/>
      <w:lvlJc w:val="left"/>
      <w:pPr>
        <w:ind w:left="4320" w:hanging="360"/>
      </w:pPr>
      <w:rPr>
        <w:rFonts w:ascii="Noto Sans Symbols" w:hAnsi="Noto Sans Symbols" w:eastAsia="Noto Sans Symbols" w:cs="Noto Sans Symbols"/>
      </w:rPr>
    </w:lvl>
    <w:lvl w:ilvl="6" w:tplc="FFFFFFFF">
      <w:start w:val="1"/>
      <w:numFmt w:val="bullet"/>
      <w:lvlText w:val="●"/>
      <w:lvlJc w:val="left"/>
      <w:pPr>
        <w:ind w:left="5040" w:hanging="360"/>
      </w:pPr>
      <w:rPr>
        <w:rFonts w:ascii="Noto Sans Symbols" w:hAnsi="Noto Sans Symbols" w:eastAsia="Noto Sans Symbols" w:cs="Noto Sans Symbols"/>
      </w:rPr>
    </w:lvl>
    <w:lvl w:ilvl="7" w:tplc="FFFFFFFF">
      <w:start w:val="1"/>
      <w:numFmt w:val="bullet"/>
      <w:lvlText w:val="o"/>
      <w:lvlJc w:val="left"/>
      <w:pPr>
        <w:ind w:left="5760" w:hanging="360"/>
      </w:pPr>
      <w:rPr>
        <w:rFonts w:ascii="Courier New" w:hAnsi="Courier New" w:eastAsia="Courier New" w:cs="Courier New"/>
      </w:rPr>
    </w:lvl>
    <w:lvl w:ilvl="8" w:tplc="FFFFFFFF">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2CD5AEF7"/>
    <w:multiLevelType w:val="hybridMultilevel"/>
    <w:tmpl w:val="00000000"/>
    <w:lvl w:ilvl="0" w:tplc="BD366688">
      <w:start w:val="1"/>
      <w:numFmt w:val="bullet"/>
      <w:lvlText w:val="●"/>
      <w:lvlJc w:val="left"/>
      <w:pPr>
        <w:ind w:left="720" w:hanging="360"/>
      </w:pPr>
      <w:rPr>
        <w:u w:val="none"/>
      </w:rPr>
    </w:lvl>
    <w:lvl w:ilvl="1" w:tplc="F0663DB4">
      <w:start w:val="1"/>
      <w:numFmt w:val="bullet"/>
      <w:lvlText w:val="o"/>
      <w:lvlJc w:val="left"/>
      <w:pPr>
        <w:ind w:left="1440" w:hanging="360"/>
      </w:pPr>
      <w:rPr>
        <w:u w:val="none"/>
      </w:rPr>
    </w:lvl>
    <w:lvl w:ilvl="2" w:tplc="80001CD4">
      <w:start w:val="1"/>
      <w:numFmt w:val="bullet"/>
      <w:lvlText w:val="▪"/>
      <w:lvlJc w:val="left"/>
      <w:pPr>
        <w:ind w:left="2160" w:hanging="360"/>
      </w:pPr>
      <w:rPr>
        <w:u w:val="none"/>
      </w:rPr>
    </w:lvl>
    <w:lvl w:ilvl="3" w:tplc="6F822A74">
      <w:start w:val="1"/>
      <w:numFmt w:val="bullet"/>
      <w:lvlText w:val="●"/>
      <w:lvlJc w:val="left"/>
      <w:pPr>
        <w:ind w:left="2880" w:hanging="360"/>
      </w:pPr>
      <w:rPr>
        <w:u w:val="none"/>
      </w:rPr>
    </w:lvl>
    <w:lvl w:ilvl="4" w:tplc="FB6CFE86">
      <w:start w:val="1"/>
      <w:numFmt w:val="bullet"/>
      <w:lvlText w:val="o"/>
      <w:lvlJc w:val="left"/>
      <w:pPr>
        <w:ind w:left="3600" w:hanging="360"/>
      </w:pPr>
      <w:rPr>
        <w:u w:val="none"/>
      </w:rPr>
    </w:lvl>
    <w:lvl w:ilvl="5" w:tplc="FDDC8E6A">
      <w:start w:val="1"/>
      <w:numFmt w:val="bullet"/>
      <w:lvlText w:val="▪"/>
      <w:lvlJc w:val="left"/>
      <w:pPr>
        <w:ind w:left="4320" w:hanging="360"/>
      </w:pPr>
      <w:rPr>
        <w:u w:val="none"/>
      </w:rPr>
    </w:lvl>
    <w:lvl w:ilvl="6" w:tplc="DB2832EA">
      <w:start w:val="1"/>
      <w:numFmt w:val="bullet"/>
      <w:lvlText w:val="●"/>
      <w:lvlJc w:val="left"/>
      <w:pPr>
        <w:ind w:left="5040" w:hanging="360"/>
      </w:pPr>
      <w:rPr>
        <w:u w:val="none"/>
      </w:rPr>
    </w:lvl>
    <w:lvl w:ilvl="7" w:tplc="9640B10A">
      <w:start w:val="1"/>
      <w:numFmt w:val="bullet"/>
      <w:lvlText w:val="o"/>
      <w:lvlJc w:val="left"/>
      <w:pPr>
        <w:ind w:left="5760" w:hanging="360"/>
      </w:pPr>
      <w:rPr>
        <w:u w:val="none"/>
      </w:rPr>
    </w:lvl>
    <w:lvl w:ilvl="8" w:tplc="717AC078">
      <w:start w:val="1"/>
      <w:numFmt w:val="bullet"/>
      <w:lvlText w:val="▪"/>
      <w:lvlJc w:val="left"/>
      <w:pPr>
        <w:ind w:left="6480" w:hanging="360"/>
      </w:pPr>
      <w:rPr>
        <w:u w:val="none"/>
      </w:rPr>
    </w:lvl>
  </w:abstractNum>
  <w:abstractNum w:abstractNumId="3" w15:restartNumberingAfterBreak="0">
    <w:nsid w:val="313A54DF"/>
    <w:multiLevelType w:val="hybridMultilevel"/>
    <w:tmpl w:val="00000000"/>
    <w:lvl w:ilvl="0" w:tplc="A8847D8A">
      <w:start w:val="1"/>
      <w:numFmt w:val="bullet"/>
      <w:lvlText w:val="●"/>
      <w:lvlJc w:val="left"/>
      <w:pPr>
        <w:ind w:left="720" w:hanging="360"/>
      </w:pPr>
      <w:rPr>
        <w:u w:val="none"/>
      </w:rPr>
    </w:lvl>
    <w:lvl w:ilvl="1" w:tplc="BA8C0880">
      <w:start w:val="1"/>
      <w:numFmt w:val="bullet"/>
      <w:lvlText w:val="o"/>
      <w:lvlJc w:val="left"/>
      <w:pPr>
        <w:ind w:left="1440" w:hanging="360"/>
      </w:pPr>
      <w:rPr>
        <w:u w:val="none"/>
      </w:rPr>
    </w:lvl>
    <w:lvl w:ilvl="2" w:tplc="59CC721C">
      <w:start w:val="1"/>
      <w:numFmt w:val="bullet"/>
      <w:lvlText w:val="▪"/>
      <w:lvlJc w:val="left"/>
      <w:pPr>
        <w:ind w:left="2160" w:hanging="360"/>
      </w:pPr>
      <w:rPr>
        <w:u w:val="none"/>
      </w:rPr>
    </w:lvl>
    <w:lvl w:ilvl="3" w:tplc="F8649650">
      <w:start w:val="1"/>
      <w:numFmt w:val="bullet"/>
      <w:lvlText w:val="●"/>
      <w:lvlJc w:val="left"/>
      <w:pPr>
        <w:ind w:left="2880" w:hanging="360"/>
      </w:pPr>
      <w:rPr>
        <w:u w:val="none"/>
      </w:rPr>
    </w:lvl>
    <w:lvl w:ilvl="4" w:tplc="26200A5A">
      <w:start w:val="1"/>
      <w:numFmt w:val="bullet"/>
      <w:lvlText w:val="o"/>
      <w:lvlJc w:val="left"/>
      <w:pPr>
        <w:ind w:left="3600" w:hanging="360"/>
      </w:pPr>
      <w:rPr>
        <w:u w:val="none"/>
      </w:rPr>
    </w:lvl>
    <w:lvl w:ilvl="5" w:tplc="9B3A98B8">
      <w:start w:val="1"/>
      <w:numFmt w:val="bullet"/>
      <w:lvlText w:val="▪"/>
      <w:lvlJc w:val="left"/>
      <w:pPr>
        <w:ind w:left="4320" w:hanging="360"/>
      </w:pPr>
      <w:rPr>
        <w:u w:val="none"/>
      </w:rPr>
    </w:lvl>
    <w:lvl w:ilvl="6" w:tplc="3E2EBFE8">
      <w:start w:val="1"/>
      <w:numFmt w:val="bullet"/>
      <w:lvlText w:val="●"/>
      <w:lvlJc w:val="left"/>
      <w:pPr>
        <w:ind w:left="5040" w:hanging="360"/>
      </w:pPr>
      <w:rPr>
        <w:u w:val="none"/>
      </w:rPr>
    </w:lvl>
    <w:lvl w:ilvl="7" w:tplc="D53601A4">
      <w:start w:val="1"/>
      <w:numFmt w:val="bullet"/>
      <w:lvlText w:val="o"/>
      <w:lvlJc w:val="left"/>
      <w:pPr>
        <w:ind w:left="5760" w:hanging="360"/>
      </w:pPr>
      <w:rPr>
        <w:u w:val="none"/>
      </w:rPr>
    </w:lvl>
    <w:lvl w:ilvl="8" w:tplc="3496DE4A">
      <w:start w:val="1"/>
      <w:numFmt w:val="bullet"/>
      <w:lvlText w:val="▪"/>
      <w:lvlJc w:val="left"/>
      <w:pPr>
        <w:ind w:left="6480" w:hanging="360"/>
      </w:pPr>
      <w:rPr>
        <w:u w:val="none"/>
      </w:rPr>
    </w:lvl>
  </w:abstractNum>
  <w:abstractNum w:abstractNumId="4" w15:restartNumberingAfterBreak="0">
    <w:nsid w:val="38350D11"/>
    <w:multiLevelType w:val="hybridMultilevel"/>
    <w:tmpl w:val="00000000"/>
    <w:lvl w:ilvl="0" w:tplc="BE1E1564">
      <w:start w:val="1"/>
      <w:numFmt w:val="bullet"/>
      <w:lvlText w:val="▪"/>
      <w:lvlJc w:val="left"/>
      <w:pPr>
        <w:ind w:left="720" w:hanging="360"/>
      </w:pPr>
      <w:rPr>
        <w:rFonts w:ascii="Noto Sans Symbols" w:hAnsi="Noto Sans Symbols" w:eastAsia="Noto Sans Symbols" w:cs="Noto Sans Symbols"/>
      </w:rPr>
    </w:lvl>
    <w:lvl w:ilvl="1" w:tplc="FD623A5A">
      <w:start w:val="1"/>
      <w:numFmt w:val="bullet"/>
      <w:lvlText w:val="o"/>
      <w:lvlJc w:val="left"/>
      <w:pPr>
        <w:ind w:left="1440" w:hanging="360"/>
      </w:pPr>
      <w:rPr>
        <w:rFonts w:ascii="Courier New" w:hAnsi="Courier New" w:eastAsia="Courier New" w:cs="Courier New"/>
      </w:rPr>
    </w:lvl>
    <w:lvl w:ilvl="2" w:tplc="FC22310C">
      <w:start w:val="1"/>
      <w:numFmt w:val="bullet"/>
      <w:lvlText w:val="▪"/>
      <w:lvlJc w:val="left"/>
      <w:pPr>
        <w:ind w:left="2160" w:hanging="360"/>
      </w:pPr>
      <w:rPr>
        <w:rFonts w:ascii="Noto Sans Symbols" w:hAnsi="Noto Sans Symbols" w:eastAsia="Noto Sans Symbols" w:cs="Noto Sans Symbols"/>
      </w:rPr>
    </w:lvl>
    <w:lvl w:ilvl="3" w:tplc="2AC08ABA">
      <w:start w:val="1"/>
      <w:numFmt w:val="bullet"/>
      <w:lvlText w:val="●"/>
      <w:lvlJc w:val="left"/>
      <w:pPr>
        <w:ind w:left="2880" w:hanging="360"/>
      </w:pPr>
      <w:rPr>
        <w:rFonts w:ascii="Noto Sans Symbols" w:hAnsi="Noto Sans Symbols" w:eastAsia="Noto Sans Symbols" w:cs="Noto Sans Symbols"/>
      </w:rPr>
    </w:lvl>
    <w:lvl w:ilvl="4" w:tplc="8E387CEE">
      <w:start w:val="1"/>
      <w:numFmt w:val="bullet"/>
      <w:lvlText w:val="o"/>
      <w:lvlJc w:val="left"/>
      <w:pPr>
        <w:ind w:left="3600" w:hanging="360"/>
      </w:pPr>
      <w:rPr>
        <w:rFonts w:ascii="Courier New" w:hAnsi="Courier New" w:eastAsia="Courier New" w:cs="Courier New"/>
      </w:rPr>
    </w:lvl>
    <w:lvl w:ilvl="5" w:tplc="17FEEF5E">
      <w:start w:val="1"/>
      <w:numFmt w:val="bullet"/>
      <w:lvlText w:val="▪"/>
      <w:lvlJc w:val="left"/>
      <w:pPr>
        <w:ind w:left="4320" w:hanging="360"/>
      </w:pPr>
      <w:rPr>
        <w:rFonts w:ascii="Noto Sans Symbols" w:hAnsi="Noto Sans Symbols" w:eastAsia="Noto Sans Symbols" w:cs="Noto Sans Symbols"/>
      </w:rPr>
    </w:lvl>
    <w:lvl w:ilvl="6" w:tplc="6FD48C8E">
      <w:start w:val="1"/>
      <w:numFmt w:val="bullet"/>
      <w:lvlText w:val="●"/>
      <w:lvlJc w:val="left"/>
      <w:pPr>
        <w:ind w:left="5040" w:hanging="360"/>
      </w:pPr>
      <w:rPr>
        <w:rFonts w:ascii="Noto Sans Symbols" w:hAnsi="Noto Sans Symbols" w:eastAsia="Noto Sans Symbols" w:cs="Noto Sans Symbols"/>
      </w:rPr>
    </w:lvl>
    <w:lvl w:ilvl="7" w:tplc="A9B040BE">
      <w:start w:val="1"/>
      <w:numFmt w:val="bullet"/>
      <w:lvlText w:val="o"/>
      <w:lvlJc w:val="left"/>
      <w:pPr>
        <w:ind w:left="5760" w:hanging="360"/>
      </w:pPr>
      <w:rPr>
        <w:rFonts w:ascii="Courier New" w:hAnsi="Courier New" w:eastAsia="Courier New" w:cs="Courier New"/>
      </w:rPr>
    </w:lvl>
    <w:lvl w:ilvl="8" w:tplc="26F4E380">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40527367"/>
    <w:multiLevelType w:val="hybridMultilevel"/>
    <w:tmpl w:val="00000000"/>
    <w:lvl w:ilvl="0" w:tplc="2608578E">
      <w:start w:val="1"/>
      <w:numFmt w:val="bullet"/>
      <w:lvlText w:val="●"/>
      <w:lvlJc w:val="left"/>
      <w:pPr>
        <w:ind w:left="720" w:hanging="360"/>
      </w:pPr>
      <w:rPr>
        <w:rFonts w:ascii="Noto Sans Symbols" w:hAnsi="Noto Sans Symbols" w:eastAsia="Noto Sans Symbols" w:cs="Noto Sans Symbols"/>
      </w:rPr>
    </w:lvl>
    <w:lvl w:ilvl="1" w:tplc="61D0F2C4">
      <w:start w:val="1"/>
      <w:numFmt w:val="bullet"/>
      <w:lvlText w:val="o"/>
      <w:lvlJc w:val="left"/>
      <w:pPr>
        <w:ind w:left="1440" w:hanging="360"/>
      </w:pPr>
      <w:rPr>
        <w:rFonts w:ascii="Courier New" w:hAnsi="Courier New" w:eastAsia="Courier New" w:cs="Courier New"/>
      </w:rPr>
    </w:lvl>
    <w:lvl w:ilvl="2" w:tplc="D7E2AE36">
      <w:start w:val="1"/>
      <w:numFmt w:val="bullet"/>
      <w:lvlText w:val="▪"/>
      <w:lvlJc w:val="left"/>
      <w:pPr>
        <w:ind w:left="2160" w:hanging="360"/>
      </w:pPr>
      <w:rPr>
        <w:rFonts w:ascii="Noto Sans Symbols" w:hAnsi="Noto Sans Symbols" w:eastAsia="Noto Sans Symbols" w:cs="Noto Sans Symbols"/>
      </w:rPr>
    </w:lvl>
    <w:lvl w:ilvl="3" w:tplc="CA606F6A">
      <w:start w:val="1"/>
      <w:numFmt w:val="bullet"/>
      <w:lvlText w:val="●"/>
      <w:lvlJc w:val="left"/>
      <w:pPr>
        <w:ind w:left="2880" w:hanging="360"/>
      </w:pPr>
      <w:rPr>
        <w:rFonts w:ascii="Noto Sans Symbols" w:hAnsi="Noto Sans Symbols" w:eastAsia="Noto Sans Symbols" w:cs="Noto Sans Symbols"/>
      </w:rPr>
    </w:lvl>
    <w:lvl w:ilvl="4" w:tplc="9902898C">
      <w:start w:val="1"/>
      <w:numFmt w:val="bullet"/>
      <w:lvlText w:val="o"/>
      <w:lvlJc w:val="left"/>
      <w:pPr>
        <w:ind w:left="3600" w:hanging="360"/>
      </w:pPr>
      <w:rPr>
        <w:rFonts w:ascii="Courier New" w:hAnsi="Courier New" w:eastAsia="Courier New" w:cs="Courier New"/>
      </w:rPr>
    </w:lvl>
    <w:lvl w:ilvl="5" w:tplc="1FD6D454">
      <w:start w:val="1"/>
      <w:numFmt w:val="bullet"/>
      <w:lvlText w:val="▪"/>
      <w:lvlJc w:val="left"/>
      <w:pPr>
        <w:ind w:left="4320" w:hanging="360"/>
      </w:pPr>
      <w:rPr>
        <w:rFonts w:ascii="Noto Sans Symbols" w:hAnsi="Noto Sans Symbols" w:eastAsia="Noto Sans Symbols" w:cs="Noto Sans Symbols"/>
      </w:rPr>
    </w:lvl>
    <w:lvl w:ilvl="6" w:tplc="4D44972E">
      <w:start w:val="1"/>
      <w:numFmt w:val="bullet"/>
      <w:lvlText w:val="●"/>
      <w:lvlJc w:val="left"/>
      <w:pPr>
        <w:ind w:left="5040" w:hanging="360"/>
      </w:pPr>
      <w:rPr>
        <w:rFonts w:ascii="Noto Sans Symbols" w:hAnsi="Noto Sans Symbols" w:eastAsia="Noto Sans Symbols" w:cs="Noto Sans Symbols"/>
      </w:rPr>
    </w:lvl>
    <w:lvl w:ilvl="7" w:tplc="37EE0D18">
      <w:start w:val="1"/>
      <w:numFmt w:val="bullet"/>
      <w:lvlText w:val="o"/>
      <w:lvlJc w:val="left"/>
      <w:pPr>
        <w:ind w:left="5760" w:hanging="360"/>
      </w:pPr>
      <w:rPr>
        <w:rFonts w:ascii="Courier New" w:hAnsi="Courier New" w:eastAsia="Courier New" w:cs="Courier New"/>
      </w:rPr>
    </w:lvl>
    <w:lvl w:ilvl="8" w:tplc="CCE04CE4">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473F0B1A"/>
    <w:multiLevelType w:val="hybridMultilevel"/>
    <w:tmpl w:val="48B0DA76"/>
    <w:lvl w:ilvl="0" w:tplc="0409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ascii="Courier New" w:hAnsi="Courier New" w:eastAsia="Courier New" w:cs="Courier New"/>
      </w:rPr>
    </w:lvl>
    <w:lvl w:ilvl="2" w:tplc="FFFFFFFF">
      <w:start w:val="1"/>
      <w:numFmt w:val="bullet"/>
      <w:lvlText w:val="▪"/>
      <w:lvlJc w:val="left"/>
      <w:pPr>
        <w:ind w:left="2160" w:hanging="360"/>
      </w:pPr>
      <w:rPr>
        <w:rFonts w:ascii="Noto Sans Symbols" w:hAnsi="Noto Sans Symbols" w:eastAsia="Noto Sans Symbols" w:cs="Noto Sans Symbols"/>
      </w:rPr>
    </w:lvl>
    <w:lvl w:ilvl="3" w:tplc="FFFFFFFF">
      <w:start w:val="1"/>
      <w:numFmt w:val="bullet"/>
      <w:lvlText w:val="●"/>
      <w:lvlJc w:val="left"/>
      <w:pPr>
        <w:ind w:left="2880" w:hanging="360"/>
      </w:pPr>
      <w:rPr>
        <w:rFonts w:ascii="Noto Sans Symbols" w:hAnsi="Noto Sans Symbols" w:eastAsia="Noto Sans Symbols" w:cs="Noto Sans Symbols"/>
      </w:rPr>
    </w:lvl>
    <w:lvl w:ilvl="4" w:tplc="FFFFFFFF">
      <w:start w:val="1"/>
      <w:numFmt w:val="bullet"/>
      <w:lvlText w:val="o"/>
      <w:lvlJc w:val="left"/>
      <w:pPr>
        <w:ind w:left="3600" w:hanging="360"/>
      </w:pPr>
      <w:rPr>
        <w:rFonts w:ascii="Courier New" w:hAnsi="Courier New" w:eastAsia="Courier New" w:cs="Courier New"/>
      </w:rPr>
    </w:lvl>
    <w:lvl w:ilvl="5" w:tplc="FFFFFFFF">
      <w:start w:val="1"/>
      <w:numFmt w:val="bullet"/>
      <w:lvlText w:val="▪"/>
      <w:lvlJc w:val="left"/>
      <w:pPr>
        <w:ind w:left="4320" w:hanging="360"/>
      </w:pPr>
      <w:rPr>
        <w:rFonts w:ascii="Noto Sans Symbols" w:hAnsi="Noto Sans Symbols" w:eastAsia="Noto Sans Symbols" w:cs="Noto Sans Symbols"/>
      </w:rPr>
    </w:lvl>
    <w:lvl w:ilvl="6" w:tplc="FFFFFFFF">
      <w:start w:val="1"/>
      <w:numFmt w:val="bullet"/>
      <w:lvlText w:val="●"/>
      <w:lvlJc w:val="left"/>
      <w:pPr>
        <w:ind w:left="5040" w:hanging="360"/>
      </w:pPr>
      <w:rPr>
        <w:rFonts w:ascii="Noto Sans Symbols" w:hAnsi="Noto Sans Symbols" w:eastAsia="Noto Sans Symbols" w:cs="Noto Sans Symbols"/>
      </w:rPr>
    </w:lvl>
    <w:lvl w:ilvl="7" w:tplc="FFFFFFFF">
      <w:start w:val="1"/>
      <w:numFmt w:val="bullet"/>
      <w:lvlText w:val="o"/>
      <w:lvlJc w:val="left"/>
      <w:pPr>
        <w:ind w:left="5760" w:hanging="360"/>
      </w:pPr>
      <w:rPr>
        <w:rFonts w:ascii="Courier New" w:hAnsi="Courier New" w:eastAsia="Courier New" w:cs="Courier New"/>
      </w:rPr>
    </w:lvl>
    <w:lvl w:ilvl="8" w:tplc="FFFFFFFF">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530440E1"/>
    <w:multiLevelType w:val="hybridMultilevel"/>
    <w:tmpl w:val="00000000"/>
    <w:lvl w:ilvl="0" w:tplc="A702948A">
      <w:start w:val="1"/>
      <w:numFmt w:val="bullet"/>
      <w:lvlText w:val="●"/>
      <w:lvlJc w:val="left"/>
      <w:pPr>
        <w:ind w:left="720" w:hanging="360"/>
      </w:pPr>
      <w:rPr>
        <w:rFonts w:ascii="Noto Sans Symbols" w:hAnsi="Noto Sans Symbols" w:eastAsia="Noto Sans Symbols" w:cs="Noto Sans Symbols"/>
        <w:u w:val="none"/>
      </w:rPr>
    </w:lvl>
    <w:lvl w:ilvl="1" w:tplc="11706250">
      <w:start w:val="1"/>
      <w:numFmt w:val="bullet"/>
      <w:lvlText w:val="○"/>
      <w:lvlJc w:val="left"/>
      <w:pPr>
        <w:ind w:left="1440" w:hanging="360"/>
      </w:pPr>
      <w:rPr>
        <w:u w:val="none"/>
      </w:rPr>
    </w:lvl>
    <w:lvl w:ilvl="2" w:tplc="374A6512">
      <w:start w:val="1"/>
      <w:numFmt w:val="bullet"/>
      <w:lvlText w:val="■"/>
      <w:lvlJc w:val="left"/>
      <w:pPr>
        <w:ind w:left="2160" w:hanging="360"/>
      </w:pPr>
      <w:rPr>
        <w:u w:val="none"/>
      </w:rPr>
    </w:lvl>
    <w:lvl w:ilvl="3" w:tplc="E946D0A6">
      <w:start w:val="1"/>
      <w:numFmt w:val="bullet"/>
      <w:lvlText w:val="●"/>
      <w:lvlJc w:val="left"/>
      <w:pPr>
        <w:ind w:left="2880" w:hanging="360"/>
      </w:pPr>
      <w:rPr>
        <w:u w:val="none"/>
      </w:rPr>
    </w:lvl>
    <w:lvl w:ilvl="4" w:tplc="206A0A54">
      <w:start w:val="1"/>
      <w:numFmt w:val="bullet"/>
      <w:lvlText w:val="○"/>
      <w:lvlJc w:val="left"/>
      <w:pPr>
        <w:ind w:left="3600" w:hanging="360"/>
      </w:pPr>
      <w:rPr>
        <w:u w:val="none"/>
      </w:rPr>
    </w:lvl>
    <w:lvl w:ilvl="5" w:tplc="8DBCF1D6">
      <w:start w:val="1"/>
      <w:numFmt w:val="bullet"/>
      <w:lvlText w:val="■"/>
      <w:lvlJc w:val="left"/>
      <w:pPr>
        <w:ind w:left="4320" w:hanging="360"/>
      </w:pPr>
      <w:rPr>
        <w:u w:val="none"/>
      </w:rPr>
    </w:lvl>
    <w:lvl w:ilvl="6" w:tplc="36F6F416">
      <w:start w:val="1"/>
      <w:numFmt w:val="bullet"/>
      <w:lvlText w:val="●"/>
      <w:lvlJc w:val="left"/>
      <w:pPr>
        <w:ind w:left="5040" w:hanging="360"/>
      </w:pPr>
      <w:rPr>
        <w:u w:val="none"/>
      </w:rPr>
    </w:lvl>
    <w:lvl w:ilvl="7" w:tplc="8CD682EE">
      <w:start w:val="1"/>
      <w:numFmt w:val="bullet"/>
      <w:lvlText w:val="○"/>
      <w:lvlJc w:val="left"/>
      <w:pPr>
        <w:ind w:left="5760" w:hanging="360"/>
      </w:pPr>
      <w:rPr>
        <w:u w:val="none"/>
      </w:rPr>
    </w:lvl>
    <w:lvl w:ilvl="8" w:tplc="69F67110">
      <w:start w:val="1"/>
      <w:numFmt w:val="bullet"/>
      <w:lvlText w:val="■"/>
      <w:lvlJc w:val="left"/>
      <w:pPr>
        <w:ind w:left="6480" w:hanging="360"/>
      </w:pPr>
      <w:rPr>
        <w:u w:val="none"/>
      </w:rPr>
    </w:lvl>
  </w:abstractNum>
  <w:abstractNum w:abstractNumId="8" w15:restartNumberingAfterBreak="0">
    <w:nsid w:val="5A9ABC42"/>
    <w:multiLevelType w:val="hybridMultilevel"/>
    <w:tmpl w:val="00000000"/>
    <w:lvl w:ilvl="0" w:tplc="0D92F534">
      <w:start w:val="1"/>
      <w:numFmt w:val="bullet"/>
      <w:lvlText w:val="•"/>
      <w:lvlJc w:val="left"/>
      <w:pPr>
        <w:ind w:left="720" w:hanging="360"/>
      </w:pPr>
      <w:rPr>
        <w:u w:val="none"/>
      </w:rPr>
    </w:lvl>
    <w:lvl w:ilvl="1" w:tplc="64126F40">
      <w:start w:val="1"/>
      <w:numFmt w:val="bullet"/>
      <w:lvlText w:val="o"/>
      <w:lvlJc w:val="left"/>
      <w:pPr>
        <w:ind w:left="1440" w:hanging="360"/>
      </w:pPr>
      <w:rPr>
        <w:u w:val="none"/>
      </w:rPr>
    </w:lvl>
    <w:lvl w:ilvl="2" w:tplc="5FFA8ABE">
      <w:start w:val="1"/>
      <w:numFmt w:val="bullet"/>
      <w:lvlText w:val="▪"/>
      <w:lvlJc w:val="left"/>
      <w:pPr>
        <w:ind w:left="2160" w:hanging="360"/>
      </w:pPr>
      <w:rPr>
        <w:u w:val="none"/>
      </w:rPr>
    </w:lvl>
    <w:lvl w:ilvl="3" w:tplc="05FAA29E">
      <w:start w:val="1"/>
      <w:numFmt w:val="bullet"/>
      <w:lvlText w:val="●"/>
      <w:lvlJc w:val="left"/>
      <w:pPr>
        <w:ind w:left="2880" w:hanging="360"/>
      </w:pPr>
      <w:rPr>
        <w:u w:val="none"/>
      </w:rPr>
    </w:lvl>
    <w:lvl w:ilvl="4" w:tplc="FB2C8174">
      <w:start w:val="1"/>
      <w:numFmt w:val="bullet"/>
      <w:lvlText w:val="o"/>
      <w:lvlJc w:val="left"/>
      <w:pPr>
        <w:ind w:left="3600" w:hanging="360"/>
      </w:pPr>
      <w:rPr>
        <w:u w:val="none"/>
      </w:rPr>
    </w:lvl>
    <w:lvl w:ilvl="5" w:tplc="B5E82E08">
      <w:start w:val="1"/>
      <w:numFmt w:val="bullet"/>
      <w:lvlText w:val="▪"/>
      <w:lvlJc w:val="left"/>
      <w:pPr>
        <w:ind w:left="4320" w:hanging="360"/>
      </w:pPr>
      <w:rPr>
        <w:u w:val="none"/>
      </w:rPr>
    </w:lvl>
    <w:lvl w:ilvl="6" w:tplc="69763698">
      <w:start w:val="1"/>
      <w:numFmt w:val="bullet"/>
      <w:lvlText w:val="●"/>
      <w:lvlJc w:val="left"/>
      <w:pPr>
        <w:ind w:left="5040" w:hanging="360"/>
      </w:pPr>
      <w:rPr>
        <w:u w:val="none"/>
      </w:rPr>
    </w:lvl>
    <w:lvl w:ilvl="7" w:tplc="CB284260">
      <w:start w:val="1"/>
      <w:numFmt w:val="bullet"/>
      <w:lvlText w:val="o"/>
      <w:lvlJc w:val="left"/>
      <w:pPr>
        <w:ind w:left="5760" w:hanging="360"/>
      </w:pPr>
      <w:rPr>
        <w:u w:val="none"/>
      </w:rPr>
    </w:lvl>
    <w:lvl w:ilvl="8" w:tplc="E53844BA">
      <w:start w:val="1"/>
      <w:numFmt w:val="bullet"/>
      <w:lvlText w:val="▪"/>
      <w:lvlJc w:val="left"/>
      <w:pPr>
        <w:ind w:left="6480" w:hanging="360"/>
      </w:pPr>
      <w:rPr>
        <w:u w:val="none"/>
      </w:rPr>
    </w:lvl>
  </w:abstractNum>
  <w:abstractNum w:abstractNumId="9" w15:restartNumberingAfterBreak="0">
    <w:nsid w:val="64ED6493"/>
    <w:multiLevelType w:val="hybridMultilevel"/>
    <w:tmpl w:val="00000000"/>
    <w:lvl w:ilvl="0" w:tplc="DD68738E">
      <w:start w:val="1"/>
      <w:numFmt w:val="bullet"/>
      <w:lvlText w:val="●"/>
      <w:lvlJc w:val="left"/>
      <w:pPr>
        <w:ind w:left="720" w:hanging="360"/>
      </w:pPr>
      <w:rPr>
        <w:u w:val="none"/>
      </w:rPr>
    </w:lvl>
    <w:lvl w:ilvl="1" w:tplc="941A332C">
      <w:start w:val="1"/>
      <w:numFmt w:val="bullet"/>
      <w:lvlText w:val="o"/>
      <w:lvlJc w:val="left"/>
      <w:pPr>
        <w:ind w:left="1440" w:hanging="360"/>
      </w:pPr>
      <w:rPr>
        <w:u w:val="none"/>
      </w:rPr>
    </w:lvl>
    <w:lvl w:ilvl="2" w:tplc="A0F8F17E">
      <w:start w:val="1"/>
      <w:numFmt w:val="bullet"/>
      <w:lvlText w:val="▪"/>
      <w:lvlJc w:val="left"/>
      <w:pPr>
        <w:ind w:left="2160" w:hanging="360"/>
      </w:pPr>
      <w:rPr>
        <w:u w:val="none"/>
      </w:rPr>
    </w:lvl>
    <w:lvl w:ilvl="3" w:tplc="0298DD54">
      <w:start w:val="1"/>
      <w:numFmt w:val="bullet"/>
      <w:lvlText w:val="●"/>
      <w:lvlJc w:val="left"/>
      <w:pPr>
        <w:ind w:left="2880" w:hanging="360"/>
      </w:pPr>
      <w:rPr>
        <w:u w:val="none"/>
      </w:rPr>
    </w:lvl>
    <w:lvl w:ilvl="4" w:tplc="7314260A">
      <w:start w:val="1"/>
      <w:numFmt w:val="bullet"/>
      <w:lvlText w:val="o"/>
      <w:lvlJc w:val="left"/>
      <w:pPr>
        <w:ind w:left="3600" w:hanging="360"/>
      </w:pPr>
      <w:rPr>
        <w:u w:val="none"/>
      </w:rPr>
    </w:lvl>
    <w:lvl w:ilvl="5" w:tplc="97F2B100">
      <w:start w:val="1"/>
      <w:numFmt w:val="bullet"/>
      <w:lvlText w:val="▪"/>
      <w:lvlJc w:val="left"/>
      <w:pPr>
        <w:ind w:left="4320" w:hanging="360"/>
      </w:pPr>
      <w:rPr>
        <w:u w:val="none"/>
      </w:rPr>
    </w:lvl>
    <w:lvl w:ilvl="6" w:tplc="F79A6E64">
      <w:start w:val="1"/>
      <w:numFmt w:val="bullet"/>
      <w:lvlText w:val="●"/>
      <w:lvlJc w:val="left"/>
      <w:pPr>
        <w:ind w:left="5040" w:hanging="360"/>
      </w:pPr>
      <w:rPr>
        <w:u w:val="none"/>
      </w:rPr>
    </w:lvl>
    <w:lvl w:ilvl="7" w:tplc="7AF6D39A">
      <w:start w:val="1"/>
      <w:numFmt w:val="bullet"/>
      <w:lvlText w:val="o"/>
      <w:lvlJc w:val="left"/>
      <w:pPr>
        <w:ind w:left="5760" w:hanging="360"/>
      </w:pPr>
      <w:rPr>
        <w:u w:val="none"/>
      </w:rPr>
    </w:lvl>
    <w:lvl w:ilvl="8" w:tplc="4EB29A96">
      <w:start w:val="1"/>
      <w:numFmt w:val="bullet"/>
      <w:lvlText w:val="▪"/>
      <w:lvlJc w:val="left"/>
      <w:pPr>
        <w:ind w:left="6480" w:hanging="360"/>
      </w:pPr>
      <w:rPr>
        <w:u w:val="none"/>
      </w:rPr>
    </w:lvl>
  </w:abstractNum>
  <w:abstractNum w:abstractNumId="10" w15:restartNumberingAfterBreak="0">
    <w:nsid w:val="66761533"/>
    <w:multiLevelType w:val="hybridMultilevel"/>
    <w:tmpl w:val="00000000"/>
    <w:lvl w:ilvl="0" w:tplc="AB404BFA">
      <w:start w:val="1"/>
      <w:numFmt w:val="bullet"/>
      <w:lvlText w:val="●"/>
      <w:lvlJc w:val="left"/>
      <w:pPr>
        <w:ind w:left="720" w:hanging="360"/>
      </w:pPr>
      <w:rPr>
        <w:u w:val="none"/>
      </w:rPr>
    </w:lvl>
    <w:lvl w:ilvl="1" w:tplc="2C38D852">
      <w:start w:val="1"/>
      <w:numFmt w:val="bullet"/>
      <w:lvlText w:val="o"/>
      <w:lvlJc w:val="left"/>
      <w:pPr>
        <w:ind w:left="1440" w:hanging="360"/>
      </w:pPr>
      <w:rPr>
        <w:u w:val="none"/>
      </w:rPr>
    </w:lvl>
    <w:lvl w:ilvl="2" w:tplc="5324EFA2">
      <w:start w:val="1"/>
      <w:numFmt w:val="bullet"/>
      <w:lvlText w:val="▪"/>
      <w:lvlJc w:val="left"/>
      <w:pPr>
        <w:ind w:left="2160" w:hanging="360"/>
      </w:pPr>
      <w:rPr>
        <w:u w:val="none"/>
      </w:rPr>
    </w:lvl>
    <w:lvl w:ilvl="3" w:tplc="D38ADCB2">
      <w:start w:val="1"/>
      <w:numFmt w:val="bullet"/>
      <w:lvlText w:val="●"/>
      <w:lvlJc w:val="left"/>
      <w:pPr>
        <w:ind w:left="2880" w:hanging="360"/>
      </w:pPr>
      <w:rPr>
        <w:u w:val="none"/>
      </w:rPr>
    </w:lvl>
    <w:lvl w:ilvl="4" w:tplc="526C64E2">
      <w:start w:val="1"/>
      <w:numFmt w:val="bullet"/>
      <w:lvlText w:val="o"/>
      <w:lvlJc w:val="left"/>
      <w:pPr>
        <w:ind w:left="3600" w:hanging="360"/>
      </w:pPr>
      <w:rPr>
        <w:u w:val="none"/>
      </w:rPr>
    </w:lvl>
    <w:lvl w:ilvl="5" w:tplc="93385B74">
      <w:start w:val="1"/>
      <w:numFmt w:val="bullet"/>
      <w:lvlText w:val="▪"/>
      <w:lvlJc w:val="left"/>
      <w:pPr>
        <w:ind w:left="4320" w:hanging="360"/>
      </w:pPr>
      <w:rPr>
        <w:u w:val="none"/>
      </w:rPr>
    </w:lvl>
    <w:lvl w:ilvl="6" w:tplc="C49C1844">
      <w:start w:val="1"/>
      <w:numFmt w:val="bullet"/>
      <w:lvlText w:val="●"/>
      <w:lvlJc w:val="left"/>
      <w:pPr>
        <w:ind w:left="5040" w:hanging="360"/>
      </w:pPr>
      <w:rPr>
        <w:u w:val="none"/>
      </w:rPr>
    </w:lvl>
    <w:lvl w:ilvl="7" w:tplc="56AA4A94">
      <w:start w:val="1"/>
      <w:numFmt w:val="bullet"/>
      <w:lvlText w:val="o"/>
      <w:lvlJc w:val="left"/>
      <w:pPr>
        <w:ind w:left="5760" w:hanging="360"/>
      </w:pPr>
      <w:rPr>
        <w:u w:val="none"/>
      </w:rPr>
    </w:lvl>
    <w:lvl w:ilvl="8" w:tplc="A87C2250">
      <w:start w:val="1"/>
      <w:numFmt w:val="bullet"/>
      <w:lvlText w:val="▪"/>
      <w:lvlJc w:val="left"/>
      <w:pPr>
        <w:ind w:left="6480" w:hanging="360"/>
      </w:pPr>
      <w:rPr>
        <w:u w:val="none"/>
      </w:rPr>
    </w:lvl>
  </w:abstractNum>
  <w:abstractNum w:abstractNumId="11" w15:restartNumberingAfterBreak="0">
    <w:nsid w:val="70C74714"/>
    <w:multiLevelType w:val="hybridMultilevel"/>
    <w:tmpl w:val="04AC7AE8"/>
    <w:lvl w:ilvl="0" w:tplc="04090001">
      <w:start w:val="1"/>
      <w:numFmt w:val="bullet"/>
      <w:lvlText w:val=""/>
      <w:lvlJc w:val="left"/>
      <w:pPr>
        <w:ind w:left="720" w:hanging="360"/>
      </w:pPr>
      <w:rPr>
        <w:rFonts w:hint="default" w:ascii="Symbol" w:hAnsi="Symbol"/>
        <w:u w:val="none"/>
      </w:rPr>
    </w:lvl>
    <w:lvl w:ilvl="1" w:tplc="FFFFFFFF">
      <w:start w:val="1"/>
      <w:numFmt w:val="bullet"/>
      <w:lvlText w:val="○"/>
      <w:lvlJc w:val="left"/>
      <w:pPr>
        <w:ind w:left="1440" w:hanging="360"/>
      </w:pPr>
      <w:rPr>
        <w:u w:val="none"/>
      </w:rPr>
    </w:lvl>
    <w:lvl w:ilvl="2" w:tplc="FFFFFFFF">
      <w:start w:val="1"/>
      <w:numFmt w:val="bullet"/>
      <w:lvlText w:val="■"/>
      <w:lvlJc w:val="left"/>
      <w:pPr>
        <w:ind w:left="2160" w:hanging="360"/>
      </w:pPr>
      <w:rPr>
        <w:u w:val="none"/>
      </w:rPr>
    </w:lvl>
    <w:lvl w:ilvl="3" w:tplc="FFFFFFFF">
      <w:start w:val="1"/>
      <w:numFmt w:val="bullet"/>
      <w:lvlText w:val="●"/>
      <w:lvlJc w:val="left"/>
      <w:pPr>
        <w:ind w:left="2880" w:hanging="360"/>
      </w:pPr>
      <w:rPr>
        <w:u w:val="none"/>
      </w:rPr>
    </w:lvl>
    <w:lvl w:ilvl="4" w:tplc="FFFFFFFF">
      <w:start w:val="1"/>
      <w:numFmt w:val="bullet"/>
      <w:lvlText w:val="○"/>
      <w:lvlJc w:val="left"/>
      <w:pPr>
        <w:ind w:left="3600" w:hanging="360"/>
      </w:pPr>
      <w:rPr>
        <w:u w:val="none"/>
      </w:rPr>
    </w:lvl>
    <w:lvl w:ilvl="5" w:tplc="FFFFFFFF">
      <w:start w:val="1"/>
      <w:numFmt w:val="bullet"/>
      <w:lvlText w:val="■"/>
      <w:lvlJc w:val="left"/>
      <w:pPr>
        <w:ind w:left="4320" w:hanging="360"/>
      </w:pPr>
      <w:rPr>
        <w:u w:val="none"/>
      </w:rPr>
    </w:lvl>
    <w:lvl w:ilvl="6" w:tplc="FFFFFFFF">
      <w:start w:val="1"/>
      <w:numFmt w:val="bullet"/>
      <w:lvlText w:val="●"/>
      <w:lvlJc w:val="left"/>
      <w:pPr>
        <w:ind w:left="5040" w:hanging="360"/>
      </w:pPr>
      <w:rPr>
        <w:u w:val="none"/>
      </w:rPr>
    </w:lvl>
    <w:lvl w:ilvl="7" w:tplc="FFFFFFFF">
      <w:start w:val="1"/>
      <w:numFmt w:val="bullet"/>
      <w:lvlText w:val="○"/>
      <w:lvlJc w:val="left"/>
      <w:pPr>
        <w:ind w:left="5760" w:hanging="360"/>
      </w:pPr>
      <w:rPr>
        <w:u w:val="none"/>
      </w:rPr>
    </w:lvl>
    <w:lvl w:ilvl="8" w:tplc="FFFFFFFF">
      <w:start w:val="1"/>
      <w:numFmt w:val="bullet"/>
      <w:lvlText w:val="■"/>
      <w:lvlJc w:val="left"/>
      <w:pPr>
        <w:ind w:left="6480" w:hanging="360"/>
      </w:pPr>
      <w:rPr>
        <w:u w:val="none"/>
      </w:rPr>
    </w:lvl>
  </w:abstractNum>
  <w:abstractNum w:abstractNumId="12" w15:restartNumberingAfterBreak="0">
    <w:nsid w:val="75CC6F38"/>
    <w:multiLevelType w:val="hybridMultilevel"/>
    <w:tmpl w:val="1AEE6F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20681296">
    <w:abstractNumId w:val="0"/>
  </w:num>
  <w:num w:numId="2" w16cid:durableId="1008022001">
    <w:abstractNumId w:val="2"/>
  </w:num>
  <w:num w:numId="3" w16cid:durableId="427968012">
    <w:abstractNumId w:val="8"/>
  </w:num>
  <w:num w:numId="4" w16cid:durableId="351885809">
    <w:abstractNumId w:val="5"/>
  </w:num>
  <w:num w:numId="5" w16cid:durableId="1894266716">
    <w:abstractNumId w:val="4"/>
  </w:num>
  <w:num w:numId="6" w16cid:durableId="1769108789">
    <w:abstractNumId w:val="7"/>
  </w:num>
  <w:num w:numId="7" w16cid:durableId="108398774">
    <w:abstractNumId w:val="10"/>
  </w:num>
  <w:num w:numId="8" w16cid:durableId="732780002">
    <w:abstractNumId w:val="9"/>
  </w:num>
  <w:num w:numId="9" w16cid:durableId="1841966463">
    <w:abstractNumId w:val="3"/>
  </w:num>
  <w:num w:numId="10" w16cid:durableId="430009635">
    <w:abstractNumId w:val="6"/>
  </w:num>
  <w:num w:numId="11" w16cid:durableId="2071466167">
    <w:abstractNumId w:val="11"/>
  </w:num>
  <w:num w:numId="12" w16cid:durableId="210120845">
    <w:abstractNumId w:val="1"/>
  </w:num>
  <w:num w:numId="13" w16cid:durableId="1106465843">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F69"/>
    <w:rsid w:val="0002319D"/>
    <w:rsid w:val="000C483E"/>
    <w:rsid w:val="001A3380"/>
    <w:rsid w:val="001E59B8"/>
    <w:rsid w:val="00246BF2"/>
    <w:rsid w:val="002B3BC8"/>
    <w:rsid w:val="00350B7A"/>
    <w:rsid w:val="00360F69"/>
    <w:rsid w:val="004834FC"/>
    <w:rsid w:val="004F4E0E"/>
    <w:rsid w:val="005565AB"/>
    <w:rsid w:val="00566CB1"/>
    <w:rsid w:val="00603A5F"/>
    <w:rsid w:val="00654772"/>
    <w:rsid w:val="0066065E"/>
    <w:rsid w:val="00767639"/>
    <w:rsid w:val="00776A6B"/>
    <w:rsid w:val="0083A3DF"/>
    <w:rsid w:val="008F4A09"/>
    <w:rsid w:val="00911C61"/>
    <w:rsid w:val="009641F4"/>
    <w:rsid w:val="009C5601"/>
    <w:rsid w:val="00A97365"/>
    <w:rsid w:val="00AE3E88"/>
    <w:rsid w:val="00AE5EE0"/>
    <w:rsid w:val="00AF0CF6"/>
    <w:rsid w:val="00C4092E"/>
    <w:rsid w:val="00CA74AC"/>
    <w:rsid w:val="00CB69B0"/>
    <w:rsid w:val="00D25ED0"/>
    <w:rsid w:val="00DE2432"/>
    <w:rsid w:val="00E63AC4"/>
    <w:rsid w:val="00EE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D65DA2"/>
  <w15:docId w15:val="{4DDC1067-E839-4100-B518-6300E65A84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0"/>
    <w:next w:val="Normal0"/>
    <w:pPr>
      <w:keepNext/>
      <w:keepLines/>
      <w:spacing w:after="60"/>
    </w:pPr>
    <w:rPr>
      <w:sz w:val="52"/>
      <w:szCs w:val="52"/>
    </w:rPr>
  </w:style>
  <w:style w:type="paragraph" w:styleId="Normal0" w:customStyle="1">
    <w:name w:val="Normal_0"/>
    <w:qFormat/>
  </w:style>
  <w:style w:type="paragraph" w:styleId="Heading10" w:customStyle="1">
    <w:name w:val="Heading 1_0"/>
    <w:basedOn w:val="Normal0"/>
    <w:next w:val="Normal0"/>
    <w:uiPriority w:val="9"/>
    <w:qFormat/>
    <w:pPr>
      <w:keepNext/>
      <w:keepLines/>
      <w:spacing w:before="400" w:after="120"/>
      <w:outlineLvl w:val="0"/>
    </w:pPr>
    <w:rPr>
      <w:sz w:val="40"/>
      <w:szCs w:val="40"/>
    </w:rPr>
  </w:style>
  <w:style w:type="paragraph" w:styleId="Heading20" w:customStyle="1">
    <w:name w:val="Heading 2_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_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_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_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_0"/>
    <w:basedOn w:val="Normal0"/>
    <w:next w:val="Normal0"/>
    <w:uiPriority w:val="9"/>
    <w:semiHidden/>
    <w:unhideWhenUsed/>
    <w:qFormat/>
    <w:pPr>
      <w:keepNext/>
      <w:keepLines/>
      <w:spacing w:before="240" w:after="80"/>
      <w:outlineLvl w:val="5"/>
    </w:pPr>
    <w:rPr>
      <w:i/>
      <w:color w:val="666666"/>
    </w:rPr>
  </w:style>
  <w:style w:type="table" w:styleId="TableNormal0" w:customStyle="1">
    <w:name w:val="Table Normal_0"/>
    <w:uiPriority w:val="99"/>
    <w:semiHidden/>
    <w:unhideWhenUsed/>
    <w:tblPr>
      <w:tblInd w:w="0" w:type="dxa"/>
      <w:tblCellMar>
        <w:top w:w="0" w:type="dxa"/>
        <w:left w:w="108" w:type="dxa"/>
        <w:bottom w:w="0" w:type="dxa"/>
        <w:right w:w="108" w:type="dxa"/>
      </w:tblCellMar>
    </w:tblPr>
  </w:style>
  <w:style w:type="paragraph" w:styleId="Title0" w:customStyle="1">
    <w:name w:val="Title_0"/>
    <w:basedOn w:val="Normal0"/>
    <w:next w:val="Normal0"/>
    <w:uiPriority w:val="10"/>
    <w:qFormat/>
    <w:pPr>
      <w:keepNext/>
      <w:keepLines/>
      <w:spacing w:after="60"/>
    </w:pPr>
    <w:rPr>
      <w:sz w:val="52"/>
      <w:szCs w:val="52"/>
    </w:rPr>
  </w:style>
  <w:style w:type="paragraph" w:styleId="Subtitle">
    <w:name w:val="Subtitle"/>
    <w:basedOn w:val="Normal0"/>
    <w:next w:val="Normal0"/>
    <w:uiPriority w:val="11"/>
    <w:qFormat/>
    <w:pPr>
      <w:keepNext/>
      <w:keepLines/>
      <w:spacing w:after="320"/>
    </w:pPr>
    <w:rPr>
      <w:color w:val="666666"/>
      <w:sz w:val="30"/>
      <w:szCs w:val="30"/>
    </w:rPr>
  </w:style>
  <w:style w:type="character" w:styleId="Strong">
    <w:name w:val="Strong"/>
    <w:basedOn w:val="DefaultParagraphFont"/>
    <w:uiPriority w:val="22"/>
    <w:qFormat/>
    <w:rsid w:val="006C403C"/>
    <w:rPr>
      <w:b/>
      <w:bCs/>
    </w:rPr>
  </w:style>
  <w:style w:type="paragraph" w:styleId="ListParagraph">
    <w:name w:val="List Paragraph"/>
    <w:basedOn w:val="Normal0"/>
    <w:uiPriority w:val="34"/>
    <w:qFormat/>
    <w:rsid w:val="008B27D2"/>
    <w:pPr>
      <w:ind w:left="720"/>
      <w:contextualSpacing/>
    </w:pPr>
  </w:style>
  <w:style w:type="character" w:styleId="Hyperlink">
    <w:name w:val="Hyperlink"/>
    <w:basedOn w:val="DefaultParagraphFont"/>
    <w:uiPriority w:val="99"/>
    <w:unhideWhenUsed/>
    <w:rsid w:val="00265E14"/>
    <w:rPr>
      <w:color w:val="0000FF" w:themeColor="hyperlink"/>
      <w:u w:val="single"/>
    </w:rPr>
  </w:style>
  <w:style w:type="character" w:styleId="UnresolvedMention1" w:customStyle="1">
    <w:name w:val="Unresolved Mention1"/>
    <w:basedOn w:val="DefaultParagraphFont"/>
    <w:uiPriority w:val="99"/>
    <w:semiHidden/>
    <w:unhideWhenUsed/>
    <w:rsid w:val="00265E14"/>
    <w:rPr>
      <w:color w:val="605E5C"/>
      <w:shd w:val="clear" w:color="auto" w:fill="E1DFDD"/>
    </w:rPr>
  </w:style>
  <w:style w:type="character" w:styleId="relative" w:customStyle="1">
    <w:name w:val="relative"/>
    <w:basedOn w:val="DefaultParagraphFont"/>
    <w:rsid w:val="0051164C"/>
  </w:style>
  <w:style w:type="character" w:styleId="CommentReference">
    <w:name w:val="annotation reference"/>
    <w:basedOn w:val="DefaultParagraphFont"/>
    <w:uiPriority w:val="99"/>
    <w:semiHidden/>
    <w:unhideWhenUsed/>
    <w:rsid w:val="003944CB"/>
    <w:rPr>
      <w:sz w:val="16"/>
      <w:szCs w:val="16"/>
    </w:rPr>
  </w:style>
  <w:style w:type="paragraph" w:styleId="CommentText">
    <w:name w:val="annotation text"/>
    <w:basedOn w:val="Normal0"/>
    <w:link w:val="CommentTextChar"/>
    <w:uiPriority w:val="99"/>
    <w:unhideWhenUsed/>
    <w:rsid w:val="003944CB"/>
    <w:pPr>
      <w:spacing w:line="240" w:lineRule="auto"/>
    </w:pPr>
    <w:rPr>
      <w:sz w:val="20"/>
      <w:szCs w:val="20"/>
    </w:rPr>
  </w:style>
  <w:style w:type="character" w:styleId="CommentTextChar" w:customStyle="1">
    <w:name w:val="Comment Text Char"/>
    <w:basedOn w:val="DefaultParagraphFont"/>
    <w:link w:val="CommentText"/>
    <w:uiPriority w:val="99"/>
    <w:rsid w:val="003944CB"/>
    <w:rPr>
      <w:sz w:val="20"/>
      <w:szCs w:val="20"/>
    </w:rPr>
  </w:style>
  <w:style w:type="paragraph" w:styleId="CommentSubject">
    <w:name w:val="annotation subject"/>
    <w:basedOn w:val="CommentText"/>
    <w:next w:val="CommentText"/>
    <w:link w:val="CommentSubjectChar"/>
    <w:uiPriority w:val="99"/>
    <w:semiHidden/>
    <w:unhideWhenUsed/>
    <w:rsid w:val="003944CB"/>
    <w:rPr>
      <w:b/>
      <w:bCs/>
    </w:rPr>
  </w:style>
  <w:style w:type="character" w:styleId="CommentSubjectChar" w:customStyle="1">
    <w:name w:val="Comment Subject Char"/>
    <w:basedOn w:val="CommentTextChar"/>
    <w:link w:val="CommentSubject"/>
    <w:uiPriority w:val="99"/>
    <w:semiHidden/>
    <w:rsid w:val="003944CB"/>
    <w:rPr>
      <w:b/>
      <w:bCs/>
      <w:sz w:val="20"/>
      <w:szCs w:val="20"/>
    </w:rPr>
  </w:style>
  <w:style w:type="paragraph" w:styleId="Subtitle0" w:customStyle="1">
    <w:name w:val="Subtitle_0"/>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hyperlink" Target="https://url.avanan.click/v2/___http://www.linkedin.com/in/kentre-horton1/___.YXAzOmtleXN0b25lcGFydG5lcnM6YTpvOmRkNzEzZjE1OWNmMjQwNGViNzhkMDc3ZTUwODczNDczOjY6Njk5ZDplZGJiODVmZDRlMjI0YzcwZjVjMDFhZGMxMDZiNDUxZTc5NWU4Mjk4M2NjN2Q3Y2I1ZTljOTlmMTI1NmRhODU3OnA6VDpO" TargetMode="Externa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mailto:Kentre.L.Horton@gmail.com" TargetMode="Externa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CC5j4MvP23Bw76srFyUJdq80tA==">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Bruce Handler</lastModifiedBy>
  <revision>32</revision>
  <dcterms:created xsi:type="dcterms:W3CDTF">2025-04-16T13:59:00.0000000Z</dcterms:created>
  <dcterms:modified xsi:type="dcterms:W3CDTF">2025-04-25T15:11:27.4432325Z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caa7af09041e797996298cd8d4e8bb0e6307f104930ba8b854626b9ed91e3e2a</vt:lpwstr>
  </property>
</Properties>
</file>