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794F" w14:textId="37DD53FF" w:rsidR="000A1F28" w:rsidRDefault="005C1D9E" w:rsidP="000A1F28">
      <w:pPr>
        <w:rPr>
          <w14:shadow w14:blurRad="88900" w14:dist="114300" w14:dir="3000000" w14:sx="100000" w14:sy="100000" w14:kx="0" w14:ky="0" w14:algn="ctr">
            <w14:srgbClr w14:val="FF883E"/>
          </w14:shadow>
        </w:rPr>
      </w:pPr>
      <w:r w:rsidRPr="00383ADD">
        <w:rPr>
          <w:noProof/>
          <w14:shadow w14:blurRad="50800" w14:dist="63500" w14:dir="3000000" w14:sx="100000" w14:sy="100000" w14:kx="0" w14:ky="0" w14:algn="ctr">
            <w14:srgbClr w14:val="FF883E"/>
          </w14:shadow>
        </w:rPr>
        <w:drawing>
          <wp:anchor distT="0" distB="0" distL="114300" distR="114300" simplePos="0" relativeHeight="251658240" behindDoc="0" locked="0" layoutInCell="1" allowOverlap="1" wp14:anchorId="630094B1" wp14:editId="78D5BEE3">
            <wp:simplePos x="0" y="0"/>
            <wp:positionH relativeFrom="margin">
              <wp:posOffset>63500</wp:posOffset>
            </wp:positionH>
            <wp:positionV relativeFrom="page">
              <wp:posOffset>476250</wp:posOffset>
            </wp:positionV>
            <wp:extent cx="1670050" cy="1670050"/>
            <wp:effectExtent l="304800" t="266700" r="349250" b="387350"/>
            <wp:wrapNone/>
            <wp:docPr id="142363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0558" name="Picture 1423630558"/>
                    <pic:cNvPicPr/>
                  </pic:nvPicPr>
                  <pic:blipFill>
                    <a:blip r:embed="rId8" cstate="print">
                      <a:extLst>
                        <a:ext uri="{28A0092B-C50C-407E-A947-70E740481C1C}">
                          <a14:useLocalDpi xmlns:a14="http://schemas.microsoft.com/office/drawing/2010/main" val="0"/>
                        </a:ext>
                      </a:extLst>
                    </a:blip>
                    <a:stretch>
                      <a:fillRect/>
                    </a:stretch>
                  </pic:blipFill>
                  <pic:spPr>
                    <a:xfrm rot="1004315">
                      <a:off x="0" y="0"/>
                      <a:ext cx="1670050" cy="1670050"/>
                    </a:xfrm>
                    <a:prstGeom prst="rect">
                      <a:avLst/>
                    </a:prstGeom>
                    <a:ln w="28575">
                      <a:solidFill>
                        <a:srgbClr val="169B62"/>
                      </a:solidFill>
                    </a:ln>
                    <a:effectLst>
                      <a:outerShdw blurRad="76200" dist="63500" dir="4200000" algn="ctr" rotWithShape="0">
                        <a:srgbClr val="FF883E"/>
                      </a:outerShdw>
                    </a:effectLst>
                  </pic:spPr>
                </pic:pic>
              </a:graphicData>
            </a:graphic>
            <wp14:sizeRelH relativeFrom="margin">
              <wp14:pctWidth>0</wp14:pctWidth>
            </wp14:sizeRelH>
            <wp14:sizeRelV relativeFrom="margin">
              <wp14:pctHeight>0</wp14:pctHeight>
            </wp14:sizeRelV>
          </wp:anchor>
        </w:drawing>
      </w:r>
    </w:p>
    <w:p w14:paraId="1A25BB5B" w14:textId="6F1DCB2F" w:rsidR="000A1F28" w:rsidRDefault="000A1F28" w:rsidP="000A1F28">
      <w:pPr>
        <w:rPr>
          <w14:shadow w14:blurRad="88900" w14:dist="114300" w14:dir="3000000" w14:sx="100000" w14:sy="100000" w14:kx="0" w14:ky="0" w14:algn="ctr">
            <w14:srgbClr w14:val="FF883E"/>
          </w14:shadow>
        </w:rPr>
      </w:pPr>
      <w:r w:rsidRPr="006C4D65">
        <w:rPr>
          <w:noProof/>
          <w14:shadow w14:blurRad="50800" w14:dist="63500" w14:dir="3000000" w14:sx="100000" w14:sy="100000" w14:kx="0" w14:ky="0" w14:algn="ctr">
            <w14:srgbClr w14:val="FF883E"/>
          </w14:shadow>
        </w:rPr>
        <mc:AlternateContent>
          <mc:Choice Requires="wps">
            <w:drawing>
              <wp:anchor distT="45720" distB="45720" distL="114300" distR="114300" simplePos="0" relativeHeight="251662336" behindDoc="0" locked="0" layoutInCell="1" allowOverlap="1" wp14:anchorId="6F326F23" wp14:editId="6508B1FF">
                <wp:simplePos x="0" y="0"/>
                <wp:positionH relativeFrom="margin">
                  <wp:align>right</wp:align>
                </wp:positionH>
                <wp:positionV relativeFrom="page">
                  <wp:posOffset>1231900</wp:posOffset>
                </wp:positionV>
                <wp:extent cx="5257800" cy="1047750"/>
                <wp:effectExtent l="0" t="0" r="0" b="0"/>
                <wp:wrapNone/>
                <wp:docPr id="2092051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47750"/>
                        </a:xfrm>
                        <a:prstGeom prst="rect">
                          <a:avLst/>
                        </a:prstGeom>
                        <a:noFill/>
                        <a:ln w="9525">
                          <a:noFill/>
                          <a:miter lim="800000"/>
                          <a:headEnd/>
                          <a:tailEnd/>
                        </a:ln>
                      </wps:spPr>
                      <wps:txbx>
                        <w:txbxContent>
                          <w:p w14:paraId="0A5A42CF" w14:textId="49907224" w:rsidR="006C4D65" w:rsidRPr="00D7584C" w:rsidRDefault="006C4D65">
                            <w:pPr>
                              <w:rPr>
                                <w:rFonts w:ascii="Uncial Antiqua" w:hAnsi="Uncial Antiqua"/>
                                <w:i/>
                                <w:iCs/>
                                <w:sz w:val="120"/>
                                <w:szCs w:val="120"/>
                              </w:rPr>
                            </w:pPr>
                            <w:r w:rsidRPr="00D7584C">
                              <w:rPr>
                                <w:rFonts w:ascii="Uncial Antiqua" w:hAnsi="Uncial Antiqua"/>
                                <w:b/>
                                <w:i/>
                                <w:iCs/>
                                <w:color w:val="169B62"/>
                                <w:sz w:val="120"/>
                                <w:szCs w:val="120"/>
                                <w14:shadow w14:blurRad="50800" w14:dist="63500" w14:dir="3000000" w14:sx="100000" w14:sy="100000" w14:kx="0" w14:ky="0" w14:algn="ctr">
                                  <w14:srgbClr w14:val="FF883E"/>
                                </w14:shadow>
                              </w:rPr>
                              <w:t>Happenings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26F23" id="_x0000_t202" coordsize="21600,21600" o:spt="202" path="m,l,21600r21600,l21600,xe">
                <v:stroke joinstyle="miter"/>
                <v:path gradientshapeok="t" o:connecttype="rect"/>
              </v:shapetype>
              <v:shape id="Text Box 2" o:spid="_x0000_s1026" type="#_x0000_t202" style="position:absolute;margin-left:362.8pt;margin-top:97pt;width:414pt;height:8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Dj+AEAAM4DAAAOAAAAZHJzL2Uyb0RvYy54bWysU8tu2zAQvBfoPxC815INu04Ey0GaNEWB&#10;9AGk/QCaoiyiJJdd0pbcr++SUhyjvRXVgeBqydmd2eHmZrCGHRUGDa7m81nJmXISGu32Nf/+7eHN&#10;F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zSz9Vitb4qKSUpNy+X6/Uqj6UQ1fN1jyF+UGBZ2tQcaaoZXhwfQ0ztiOr5SKrm4EEbkydrHOtr&#10;fk018oWLjNWRjGe0rTlVp2+0QmL53jX5chTajHsqYNxEOzEdOcdhN9DBRH8HzYkEQBgNRg+CNh3g&#10;L856MlfNw8+DQMWZ+ehIxOv5cpncmIPlar2gAC8zu8uMcJKgah45G7d3MTt45HpLYrc6y/DSydQr&#10;mSarMxk8ufIyzqdenuH2NwAAAP//AwBQSwMEFAAGAAgAAAAhAHOyGAfcAAAACAEAAA8AAABkcnMv&#10;ZG93bnJldi54bWxMj09PwzAMxe9IfIfISNyYw9hQW5pOCMQVxPgjccsar61onKrJ1vLtMSd2e/az&#10;nn+v3My+V0caYxfYwPVCgyKug+u4MfD+9nSVgYrJsrN9YDLwQxE21flZaQsXJn6l4zY1SkI4FtZA&#10;m9JQIMa6JW/jIgzE4u3D6G2ScWzQjXaScN/jUutb9LZj+dDagR5aqr+3B2/g43n/9bnSL82jXw9T&#10;mDWyz9GYy4v5/g5Uojn9H8MfvqBDJUy7cGAXVW9AiiTZ5isRYmfLTMTOwM0614BViacFql8AAAD/&#10;/wMAUEsBAi0AFAAGAAgAAAAhALaDOJL+AAAA4QEAABMAAAAAAAAAAAAAAAAAAAAAAFtDb250ZW50&#10;X1R5cGVzXS54bWxQSwECLQAUAAYACAAAACEAOP0h/9YAAACUAQAACwAAAAAAAAAAAAAAAAAvAQAA&#10;X3JlbHMvLnJlbHNQSwECLQAUAAYACAAAACEAEm5A4/gBAADOAwAADgAAAAAAAAAAAAAAAAAuAgAA&#10;ZHJzL2Uyb0RvYy54bWxQSwECLQAUAAYACAAAACEAc7IYB9wAAAAIAQAADwAAAAAAAAAAAAAAAABS&#10;BAAAZHJzL2Rvd25yZXYueG1sUEsFBgAAAAAEAAQA8wAAAFsFAAAAAA==&#10;" filled="f" stroked="f">
                <v:textbox>
                  <w:txbxContent>
                    <w:p w14:paraId="0A5A42CF" w14:textId="49907224" w:rsidR="006C4D65" w:rsidRPr="00D7584C" w:rsidRDefault="006C4D65">
                      <w:pPr>
                        <w:rPr>
                          <w:rFonts w:ascii="Uncial Antiqua" w:hAnsi="Uncial Antiqua"/>
                          <w:i/>
                          <w:iCs/>
                          <w:sz w:val="120"/>
                          <w:szCs w:val="120"/>
                        </w:rPr>
                      </w:pPr>
                      <w:r w:rsidRPr="00D7584C">
                        <w:rPr>
                          <w:rFonts w:ascii="Uncial Antiqua" w:hAnsi="Uncial Antiqua"/>
                          <w:b/>
                          <w:i/>
                          <w:iCs/>
                          <w:color w:val="169B62"/>
                          <w:sz w:val="120"/>
                          <w:szCs w:val="120"/>
                          <w14:shadow w14:blurRad="50800" w14:dist="63500" w14:dir="3000000" w14:sx="100000" w14:sy="100000" w14:kx="0" w14:ky="0" w14:algn="ctr">
                            <w14:srgbClr w14:val="FF883E"/>
                          </w14:shadow>
                        </w:rPr>
                        <w:t>Happenings</w:t>
                      </w:r>
                    </w:p>
                  </w:txbxContent>
                </v:textbox>
                <w10:wrap anchorx="margin" anchory="page"/>
              </v:shape>
            </w:pict>
          </mc:Fallback>
        </mc:AlternateContent>
      </w:r>
    </w:p>
    <w:p w14:paraId="460E1475" w14:textId="77777777" w:rsidR="000A1F28" w:rsidRDefault="000A1F28" w:rsidP="000A1F28">
      <w:pPr>
        <w:rPr>
          <w14:shadow w14:blurRad="88900" w14:dist="114300" w14:dir="3000000" w14:sx="100000" w14:sy="100000" w14:kx="0" w14:ky="0" w14:algn="ctr">
            <w14:srgbClr w14:val="FF883E"/>
          </w14:shadow>
        </w:rPr>
      </w:pPr>
    </w:p>
    <w:p w14:paraId="26E31DF5" w14:textId="584706D1" w:rsidR="002266DD" w:rsidRPr="002266DD" w:rsidRDefault="00D7584C" w:rsidP="000A1F28">
      <w:pPr>
        <w:jc w:val="both"/>
        <w:rPr>
          <w:lang w:val="en"/>
        </w:rPr>
        <w:sectPr w:rsidR="002266DD" w:rsidRPr="002266DD" w:rsidSect="00FC1193">
          <w:headerReference w:type="default" r:id="rId9"/>
          <w:footerReference w:type="default" r:id="rId10"/>
          <w:headerReference w:type="first" r:id="rId11"/>
          <w:footerReference w:type="first" r:id="rId12"/>
          <w:pgSz w:w="12240" w:h="15840"/>
          <w:pgMar w:top="720" w:right="720" w:bottom="720" w:left="720" w:header="288" w:footer="288" w:gutter="0"/>
          <w:cols w:space="720"/>
          <w:titlePg/>
          <w:docGrid w:linePitch="381"/>
        </w:sectPr>
      </w:pPr>
      <w:r w:rsidRPr="0062686E">
        <w:rPr>
          <w:noProof/>
          <w:lang w:val="en"/>
        </w:rPr>
        <mc:AlternateContent>
          <mc:Choice Requires="wps">
            <w:drawing>
              <wp:anchor distT="45720" distB="45720" distL="114300" distR="114300" simplePos="0" relativeHeight="251660288" behindDoc="0" locked="0" layoutInCell="1" allowOverlap="1" wp14:anchorId="62D153E6" wp14:editId="7D2C7EC6">
                <wp:simplePos x="0" y="0"/>
                <wp:positionH relativeFrom="margin">
                  <wp:posOffset>2686050</wp:posOffset>
                </wp:positionH>
                <wp:positionV relativeFrom="page">
                  <wp:posOffset>457200</wp:posOffset>
                </wp:positionV>
                <wp:extent cx="4171950" cy="1257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257300"/>
                        </a:xfrm>
                        <a:prstGeom prst="rect">
                          <a:avLst/>
                        </a:prstGeom>
                        <a:solidFill>
                          <a:srgbClr val="FFFFFF"/>
                        </a:solidFill>
                        <a:ln w="9525">
                          <a:noFill/>
                          <a:miter lim="800000"/>
                          <a:headEnd/>
                          <a:tailEnd/>
                        </a:ln>
                      </wps:spPr>
                      <wps:txbx>
                        <w:txbxContent>
                          <w:p w14:paraId="4ACEA329" w14:textId="0A6A325B" w:rsidR="0062686E" w:rsidRPr="00D7584C" w:rsidRDefault="006D6F17">
                            <w:pPr>
                              <w:rPr>
                                <w:rFonts w:ascii="Uncial Antiqua" w:hAnsi="Uncial Antiqua"/>
                                <w:b/>
                                <w:i/>
                                <w:iCs/>
                                <w:sz w:val="120"/>
                                <w:szCs w:val="120"/>
                              </w:rPr>
                            </w:pPr>
                            <w:r w:rsidRPr="00D7584C">
                              <w:rPr>
                                <w:rFonts w:ascii="Uncial Antiqua" w:hAnsi="Uncial Antiqua"/>
                                <w:b/>
                                <w:i/>
                                <w:iCs/>
                                <w:color w:val="169B62"/>
                                <w:sz w:val="120"/>
                                <w:szCs w:val="120"/>
                                <w14:shadow w14:blurRad="50800" w14:dist="63500" w14:dir="3000000" w14:sx="100000" w14:sy="100000" w14:kx="0" w14:ky="0" w14:algn="ctr">
                                  <w14:srgbClr w14:val="FF883E"/>
                                </w14:shadow>
                              </w:rPr>
                              <w:t>Heritage</w:t>
                            </w:r>
                            <w:r w:rsidRPr="00D7584C">
                              <w:rPr>
                                <w:rFonts w:ascii="Uncial Antiqua" w:hAnsi="Uncial Antiqua"/>
                                <w:b/>
                                <w:i/>
                                <w:iCs/>
                                <w:color w:val="169B62"/>
                                <w:sz w:val="120"/>
                                <w:szCs w:val="120"/>
                                <w14:shadow w14:blurRad="50800" w14:dist="63500" w14:dir="3000000" w14:sx="100000" w14:sy="100000" w14:kx="0" w14:ky="0" w14:algn="ctr">
                                  <w14:srgbClr w14:val="FF883E"/>
                                </w14:shadow>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153E6" id="_x0000_s1027" type="#_x0000_t202" style="position:absolute;left:0;text-align:left;margin-left:211.5pt;margin-top:36pt;width:328.5pt;height:9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lEAIAAP4DAAAOAAAAZHJzL2Uyb0RvYy54bWysU9uO2yAQfa/Uf0C8N7bTpNlYcVbbbFNV&#10;2l6kbT8AYxyjAkOBxE6/vgP2ZqPtW1Ue0AwzHGbOHDa3g1bkJJyXYCpazHJKhOHQSHOo6I/v+zc3&#10;lPjATMMUGFHRs/D0dvv61aa3pZhDB6oRjiCI8WVvK9qFYMss87wTmvkZWGEw2ILTLKDrDlnjWI/o&#10;WmXzPH+X9eAa64AL7/H0fgzSbcJvW8HD17b1IhBVUawtpN2lvY57tt2w8uCY7SSfymD/UIVm0uCj&#10;F6h7Fhg5OvkXlJbcgYc2zDjoDNpWcpF6wG6K/EU3jx2zIvWC5Hh7ocn/P1j+5fRovzkShvcw4ABT&#10;E94+AP/piYFdx8xB3DkHfSdYgw8XkbKst76crkaqfekjSN1/hgaHzI4BEtDQOh1ZwT4JouMAzhfS&#10;xRAIx8NFsSrWSwxxjBXz5eptnsaSsfLpunU+fBSgSTQq6nCqCZ6dHnyI5bDyKSW+5kHJZi+VSo47&#10;1DvlyImhAvZppQ5epClD+oqul/NlQjYQ7ydxaBlQoUrqit7kcY2aiXR8ME1KCUyq0cZKlJn4iZSM&#10;5IShHohsJvIiXTU0ZyTMwShI/EBodOB+U9KjGCvqfx2ZE5SoTwZJXxeLRVRvchbL1Rwddx2pryPM&#10;cISqaKBkNHchKT7SYeAOh9PKRNtzJVPJKLLE5vQhooqv/ZT1/G23fwAAAP//AwBQSwMEFAAGAAgA&#10;AAAhAC7Ue6DeAAAACwEAAA8AAABkcnMvZG93bnJldi54bWxMj8FOw0AMRO9I/MPKSFwQ3RBKU0Kc&#10;CpBAXFv6AU52m0RkvVF226R/j3uCk8fyaPym2MyuVyc7hs4zwsMiAWW59qbjBmH//XG/BhUisaHe&#10;s0U42wCb8vqqoNz4ibf2tIuNkhAOOSG0MQ651qFuraOw8INluR386CjKOjbajDRJuOt1miQr7ahj&#10;+dDSYN9bW//sjg7h8DXdPT1P1WfcZ9vl6o26rPJnxNub+fUFVLRz/DPDBV/QoRSmyh/ZBNUjLNNH&#10;6RIRslTmxZCsE1EVQpqJ0GWh/3cofwEAAP//AwBQSwECLQAUAAYACAAAACEAtoM4kv4AAADhAQAA&#10;EwAAAAAAAAAAAAAAAAAAAAAAW0NvbnRlbnRfVHlwZXNdLnhtbFBLAQItABQABgAIAAAAIQA4/SH/&#10;1gAAAJQBAAALAAAAAAAAAAAAAAAAAC8BAABfcmVscy8ucmVsc1BLAQItABQABgAIAAAAIQCmSm/l&#10;EAIAAP4DAAAOAAAAAAAAAAAAAAAAAC4CAABkcnMvZTJvRG9jLnhtbFBLAQItABQABgAIAAAAIQAu&#10;1Hug3gAAAAsBAAAPAAAAAAAAAAAAAAAAAGoEAABkcnMvZG93bnJldi54bWxQSwUGAAAAAAQABADz&#10;AAAAdQUAAAAA&#10;" stroked="f">
                <v:textbox>
                  <w:txbxContent>
                    <w:p w14:paraId="4ACEA329" w14:textId="0A6A325B" w:rsidR="0062686E" w:rsidRPr="00D7584C" w:rsidRDefault="006D6F17">
                      <w:pPr>
                        <w:rPr>
                          <w:rFonts w:ascii="Uncial Antiqua" w:hAnsi="Uncial Antiqua"/>
                          <w:b/>
                          <w:i/>
                          <w:iCs/>
                          <w:sz w:val="120"/>
                          <w:szCs w:val="120"/>
                        </w:rPr>
                      </w:pPr>
                      <w:r w:rsidRPr="00D7584C">
                        <w:rPr>
                          <w:rFonts w:ascii="Uncial Antiqua" w:hAnsi="Uncial Antiqua"/>
                          <w:b/>
                          <w:i/>
                          <w:iCs/>
                          <w:color w:val="169B62"/>
                          <w:sz w:val="120"/>
                          <w:szCs w:val="120"/>
                          <w14:shadow w14:blurRad="50800" w14:dist="63500" w14:dir="3000000" w14:sx="100000" w14:sy="100000" w14:kx="0" w14:ky="0" w14:algn="ctr">
                            <w14:srgbClr w14:val="FF883E"/>
                          </w14:shadow>
                        </w:rPr>
                        <w:t>Heritage</w:t>
                      </w:r>
                      <w:r w:rsidRPr="00D7584C">
                        <w:rPr>
                          <w:rFonts w:ascii="Uncial Antiqua" w:hAnsi="Uncial Antiqua"/>
                          <w:b/>
                          <w:i/>
                          <w:iCs/>
                          <w:color w:val="169B62"/>
                          <w:sz w:val="120"/>
                          <w:szCs w:val="120"/>
                          <w14:shadow w14:blurRad="50800" w14:dist="63500" w14:dir="3000000" w14:sx="100000" w14:sy="100000" w14:kx="0" w14:ky="0" w14:algn="ctr">
                            <w14:srgbClr w14:val="FF883E"/>
                          </w14:shadow>
                        </w:rPr>
                        <w:br/>
                      </w:r>
                    </w:p>
                  </w:txbxContent>
                </v:textbox>
                <w10:wrap type="square" anchorx="margin" anchory="page"/>
              </v:shape>
            </w:pict>
          </mc:Fallback>
        </mc:AlternateContent>
      </w:r>
    </w:p>
    <w:p w14:paraId="0CE51EE8" w14:textId="77777777" w:rsidR="00E55EE6" w:rsidRDefault="00E55EE6" w:rsidP="000A1F28">
      <w:pPr>
        <w:pStyle w:val="Heading1"/>
        <w:jc w:val="right"/>
      </w:pPr>
      <w:r>
        <w:t>March 2025</w:t>
      </w:r>
    </w:p>
    <w:p w14:paraId="416E997D" w14:textId="77777777" w:rsidR="00D57722" w:rsidRDefault="00D57722" w:rsidP="00D57722"/>
    <w:p w14:paraId="5472BFAB" w14:textId="0F89A44A" w:rsidR="003A4A13" w:rsidRDefault="003A4A13">
      <w:pPr>
        <w:spacing w:after="100"/>
      </w:pPr>
      <w:r>
        <w:br w:type="page"/>
      </w:r>
    </w:p>
    <w:p w14:paraId="2E7068C6" w14:textId="02F1D0F2" w:rsidR="00D57722" w:rsidRDefault="003A4A13" w:rsidP="00D57722">
      <w:r>
        <w:lastRenderedPageBreak/>
        <w:t>Editorial</w:t>
      </w:r>
    </w:p>
    <w:p w14:paraId="6DF190C8" w14:textId="77777777" w:rsidR="00D261DE" w:rsidRDefault="00D261DE" w:rsidP="00D57722"/>
    <w:p w14:paraId="71D3B16D" w14:textId="77777777" w:rsidR="00D261DE" w:rsidRDefault="00D261DE" w:rsidP="00D57722"/>
    <w:p w14:paraId="056E9A28" w14:textId="7F1C910C" w:rsidR="00D261DE" w:rsidRDefault="00D261DE">
      <w:pPr>
        <w:spacing w:after="100" w:afterAutospacing="1" w:line="240" w:lineRule="auto"/>
      </w:pPr>
      <w:r>
        <w:br w:type="page"/>
      </w:r>
    </w:p>
    <w:p w14:paraId="6007AB7A" w14:textId="76B3E9C4" w:rsidR="00D261DE" w:rsidRDefault="00D261DE" w:rsidP="00F45847">
      <w:pPr>
        <w:pStyle w:val="Heading1"/>
        <w:spacing w:line="240" w:lineRule="auto"/>
      </w:pPr>
      <w:r>
        <w:lastRenderedPageBreak/>
        <w:t>Nourish to Flourish:</w:t>
      </w:r>
      <w:r w:rsidR="001E2398">
        <w:br/>
      </w:r>
      <w:r>
        <w:t>Eating Well &amp; Staying Hydrated</w:t>
      </w:r>
    </w:p>
    <w:p w14:paraId="214A3EFD" w14:textId="1176496E" w:rsidR="00D261DE" w:rsidRDefault="001E2398" w:rsidP="0040306A">
      <w:pPr>
        <w:pStyle w:val="Byline"/>
      </w:pPr>
      <w:r>
        <w:t>By M</w:t>
      </w:r>
      <w:r w:rsidR="0040306A">
        <w:t>i</w:t>
      </w:r>
      <w:r>
        <w:t>a</w:t>
      </w:r>
    </w:p>
    <w:p w14:paraId="37D9FC3D" w14:textId="2AEDA23F" w:rsidR="00D261DE" w:rsidRDefault="00D261DE" w:rsidP="00D261DE">
      <w:r>
        <w:t xml:space="preserve">"To eat is a necessity, but to eat intelligently is an art." </w:t>
      </w:r>
      <w:r w:rsidR="001E2398">
        <w:br/>
      </w:r>
      <w:r>
        <w:t>– François de La Rochefoucauld</w:t>
      </w:r>
    </w:p>
    <w:p w14:paraId="363CCFAD" w14:textId="77777777" w:rsidR="00D261DE" w:rsidRDefault="00D261DE" w:rsidP="00D261DE">
      <w:r>
        <w:t xml:space="preserve">While staying healthy might feel like a full-time job, it </w:t>
      </w:r>
      <w:proofErr w:type="gramStart"/>
      <w:r>
        <w:t>doesn’t</w:t>
      </w:r>
      <w:proofErr w:type="gramEnd"/>
      <w:r>
        <w:t xml:space="preserve"> have to be a grind. Eating well and staying hydrated can be some of the most satisfying, sensual, life-and-spirit enhancing habits to adopt — though for many of you, </w:t>
      </w:r>
      <w:proofErr w:type="gramStart"/>
      <w:r>
        <w:t>we’re</w:t>
      </w:r>
      <w:proofErr w:type="gramEnd"/>
      <w:r>
        <w:t xml:space="preserve"> probably preaching to the converted!</w:t>
      </w:r>
    </w:p>
    <w:p w14:paraId="23DF75DF" w14:textId="77777777" w:rsidR="00D261DE" w:rsidRDefault="00D261DE" w:rsidP="001E2398">
      <w:pPr>
        <w:pStyle w:val="Heading2"/>
      </w:pPr>
      <w:r>
        <w:t>Fuel Up Your Engine</w:t>
      </w:r>
    </w:p>
    <w:p w14:paraId="4EB9B8F6" w14:textId="7049BDE1" w:rsidR="00D261DE" w:rsidRDefault="00D261DE" w:rsidP="00D261DE">
      <w:r>
        <w:t xml:space="preserve">Yes, our human bodies — once well-oiled machines capable of great feats — may have lost </w:t>
      </w:r>
      <w:proofErr w:type="gramStart"/>
      <w:r>
        <w:t>some of</w:t>
      </w:r>
      <w:proofErr w:type="gramEnd"/>
      <w:r>
        <w:t xml:space="preserve"> their efficiency. But adding foods </w:t>
      </w:r>
      <w:r w:rsidR="00F66352">
        <w:t>like</w:t>
      </w:r>
      <w:r>
        <w:t xml:space="preserve"> salmon, blueberries, eggs, avocado, walnuts, dark chocolate, and plenty of water into your daily meal rotation, can have profound effects, taking your body’s engine from </w:t>
      </w:r>
      <w:proofErr w:type="gramStart"/>
      <w:r>
        <w:t>1st</w:t>
      </w:r>
      <w:proofErr w:type="gramEnd"/>
      <w:r>
        <w:t xml:space="preserve"> gear to 3rd or 4th (who needs 5th these days!) </w:t>
      </w:r>
    </w:p>
    <w:p w14:paraId="45F9A41C" w14:textId="77777777" w:rsidR="00D261DE" w:rsidRDefault="00D261DE" w:rsidP="001E2398">
      <w:pPr>
        <w:pStyle w:val="Heading2"/>
      </w:pPr>
      <w:r>
        <w:t>Good Food, Good Mood</w:t>
      </w:r>
    </w:p>
    <w:p w14:paraId="1519B1D9" w14:textId="77777777" w:rsidR="00D261DE" w:rsidRDefault="00D261DE" w:rsidP="00D261DE">
      <w:r>
        <w:t xml:space="preserve">“A good meal is like a tonic for the soul.” Well said, Epicurus! The ancient Greek philosopher — who emphasized the pursuit of happiness through simple pleasures — reminds us that nourishing food not only fuels the body, it also gives your spirit a welcome boost. </w:t>
      </w:r>
    </w:p>
    <w:p w14:paraId="15C885FC" w14:textId="77777777" w:rsidR="00D261DE" w:rsidRDefault="00D261DE" w:rsidP="001E2398">
      <w:pPr>
        <w:pStyle w:val="Heading2"/>
      </w:pPr>
      <w:r>
        <w:t>Mindful Sips</w:t>
      </w:r>
    </w:p>
    <w:p w14:paraId="48C8D835" w14:textId="77777777" w:rsidR="00D261DE" w:rsidRDefault="00D261DE" w:rsidP="00D261DE">
      <w:r>
        <w:t>Given (around) 60% of our bodies and 70% of our planet are made of water, our primal connection to this essential, life-sustaining source is undeniable. Drinking water mindfully, simply savoring each sip, can be a deeply calming ritual, promoting awareness, tranquility, and gratitude for nourishment.</w:t>
      </w:r>
    </w:p>
    <w:p w14:paraId="5C1B43EA" w14:textId="77777777" w:rsidR="00D261DE" w:rsidRDefault="00D261DE" w:rsidP="00E10038">
      <w:pPr>
        <w:pStyle w:val="Heading2"/>
      </w:pPr>
      <w:r>
        <w:t xml:space="preserve">Hydration Helps </w:t>
      </w:r>
    </w:p>
    <w:p w14:paraId="1D095FF8" w14:textId="77777777" w:rsidR="00D261DE" w:rsidRDefault="00D261DE" w:rsidP="00D261DE">
      <w:r>
        <w:t xml:space="preserve">While there are countless reasons to drink up, we only have room for </w:t>
      </w:r>
      <w:proofErr w:type="gramStart"/>
      <w:r>
        <w:t>5</w:t>
      </w:r>
      <w:proofErr w:type="gramEnd"/>
      <w:r>
        <w:t>, so here goes:</w:t>
      </w:r>
    </w:p>
    <w:p w14:paraId="0BB37F85" w14:textId="621D9B3A" w:rsidR="00D261DE" w:rsidRDefault="00D261DE" w:rsidP="00E10038">
      <w:pPr>
        <w:pStyle w:val="ListParagraph"/>
        <w:numPr>
          <w:ilvl w:val="0"/>
          <w:numId w:val="16"/>
        </w:numPr>
      </w:pPr>
      <w:r>
        <w:t>Maintains your energy levels</w:t>
      </w:r>
    </w:p>
    <w:p w14:paraId="002FBD4E" w14:textId="5D07D80B" w:rsidR="00D261DE" w:rsidRDefault="00D261DE" w:rsidP="00E10038">
      <w:pPr>
        <w:pStyle w:val="ListParagraph"/>
        <w:numPr>
          <w:ilvl w:val="0"/>
          <w:numId w:val="16"/>
        </w:numPr>
      </w:pPr>
      <w:r>
        <w:t>Improves brain function</w:t>
      </w:r>
    </w:p>
    <w:p w14:paraId="427DFE5A" w14:textId="62E0120C" w:rsidR="00D261DE" w:rsidRDefault="00D261DE" w:rsidP="00E10038">
      <w:pPr>
        <w:pStyle w:val="ListParagraph"/>
        <w:numPr>
          <w:ilvl w:val="0"/>
          <w:numId w:val="16"/>
        </w:numPr>
      </w:pPr>
      <w:r>
        <w:t>Supports joint health</w:t>
      </w:r>
    </w:p>
    <w:p w14:paraId="76939231" w14:textId="4FC4E2AB" w:rsidR="00D261DE" w:rsidRDefault="00D261DE" w:rsidP="00E10038">
      <w:pPr>
        <w:pStyle w:val="ListParagraph"/>
        <w:numPr>
          <w:ilvl w:val="0"/>
          <w:numId w:val="16"/>
        </w:numPr>
      </w:pPr>
      <w:r>
        <w:lastRenderedPageBreak/>
        <w:t>Aids in digestion</w:t>
      </w:r>
    </w:p>
    <w:p w14:paraId="165C65AD" w14:textId="0F41CD7B" w:rsidR="00D261DE" w:rsidRDefault="00D261DE" w:rsidP="00E10038">
      <w:pPr>
        <w:pStyle w:val="ListParagraph"/>
        <w:numPr>
          <w:ilvl w:val="0"/>
          <w:numId w:val="16"/>
        </w:numPr>
      </w:pPr>
      <w:r>
        <w:t>Helps prevent (painful!) urinary tract infections</w:t>
      </w:r>
    </w:p>
    <w:p w14:paraId="71B56BB2" w14:textId="77777777" w:rsidR="00D261DE" w:rsidRDefault="00D261DE" w:rsidP="00D261DE">
      <w:r>
        <w:t xml:space="preserve">While </w:t>
      </w:r>
      <w:proofErr w:type="gramStart"/>
      <w:r>
        <w:t>8</w:t>
      </w:r>
      <w:proofErr w:type="gramEnd"/>
      <w:r>
        <w:t xml:space="preserve"> cups (64 ounces) of water a day should be your general goal, it really depends on your body’s needs, health, and activity level. </w:t>
      </w:r>
    </w:p>
    <w:p w14:paraId="57F1814D" w14:textId="77777777" w:rsidR="00D261DE" w:rsidRDefault="00D261DE" w:rsidP="00D261DE">
      <w:r>
        <w:t xml:space="preserve">Did you know that as we get older, our thirst signals can become quieter, making us more prone to dehydration? Also, factors like medications, health conditions, and changes to our metabolism can influence how </w:t>
      </w:r>
      <w:proofErr w:type="gramStart"/>
      <w:r>
        <w:t>much</w:t>
      </w:r>
      <w:proofErr w:type="gramEnd"/>
      <w:r>
        <w:t xml:space="preserve"> water we need. That said, keep an eye on your hydration! Set a reminder to sip (then sip some more!) throughout the day.</w:t>
      </w:r>
    </w:p>
    <w:p w14:paraId="66FA47B4" w14:textId="77777777" w:rsidR="00D261DE" w:rsidRDefault="00D261DE" w:rsidP="00E10038">
      <w:pPr>
        <w:pStyle w:val="Heading2"/>
      </w:pPr>
      <w:r>
        <w:t xml:space="preserve">Fight the Baddies! </w:t>
      </w:r>
    </w:p>
    <w:p w14:paraId="2A9DB157" w14:textId="63B40E06" w:rsidR="00D261DE" w:rsidRDefault="00D261DE" w:rsidP="00D261DE">
      <w:r>
        <w:t xml:space="preserve">We know you know (but we’ll say it anyway!) eating well helps keep the bad stuff at bay, helping prevent heart disease, high blood pressure, strokes, cancer, and diabetes. </w:t>
      </w:r>
      <w:r w:rsidR="00A664DA">
        <w:t>Given that</w:t>
      </w:r>
      <w:r>
        <w:t xml:space="preserve"> </w:t>
      </w:r>
      <w:proofErr w:type="gramStart"/>
      <w:r>
        <w:t>many</w:t>
      </w:r>
      <w:proofErr w:type="gramEnd"/>
      <w:r>
        <w:t xml:space="preserve"> of us have one-or-more of these already, eating well can help us manage it.</w:t>
      </w:r>
    </w:p>
    <w:p w14:paraId="7EA90E20" w14:textId="77777777" w:rsidR="00D261DE" w:rsidRPr="00E10038" w:rsidRDefault="00D261DE" w:rsidP="00D261DE">
      <w:pPr>
        <w:rPr>
          <w:i/>
          <w:iCs/>
        </w:rPr>
      </w:pPr>
      <w:r w:rsidRPr="00E10038">
        <w:rPr>
          <w:i/>
          <w:iCs/>
        </w:rPr>
        <w:t>Leaving room here for resident quotes</w:t>
      </w:r>
    </w:p>
    <w:p w14:paraId="368FD251" w14:textId="77777777" w:rsidR="00D261DE" w:rsidRDefault="00D261DE" w:rsidP="00E10038">
      <w:pPr>
        <w:pStyle w:val="Heading2"/>
      </w:pPr>
      <w:r>
        <w:t>Indulge, in Moderation</w:t>
      </w:r>
    </w:p>
    <w:p w14:paraId="46844E75" w14:textId="0299D352" w:rsidR="00D261DE" w:rsidRDefault="00D261DE" w:rsidP="00D261DE">
      <w:r>
        <w:t xml:space="preserve">Fear not, there will be no depriving yourself (unless your doctor insists). Eating well </w:t>
      </w:r>
      <w:proofErr w:type="gramStart"/>
      <w:r>
        <w:t>doesn’t</w:t>
      </w:r>
      <w:proofErr w:type="gramEnd"/>
      <w:r>
        <w:t xml:space="preserve"> mean subsisting on kale salads, nuts, and berries 24/7. Small indulgences are encouraged! — in moderation. Think of it as </w:t>
      </w:r>
      <w:r w:rsidR="00A664DA">
        <w:t>a balancing</w:t>
      </w:r>
      <w:r>
        <w:t xml:space="preserve"> act. Even out that decadent dessert with a nourishing breakfast tomorrow.</w:t>
      </w:r>
    </w:p>
    <w:p w14:paraId="5CC2C0F5" w14:textId="77777777" w:rsidR="00D261DE" w:rsidRDefault="00D261DE" w:rsidP="00D261DE">
      <w:r>
        <w:t xml:space="preserve">On that note, let’s toast a few sips of wine and a full glass of water to eating well and staying hydrated! </w:t>
      </w:r>
    </w:p>
    <w:p w14:paraId="05F5731F" w14:textId="77777777" w:rsidR="00D261DE" w:rsidRDefault="00D261DE" w:rsidP="00D57722"/>
    <w:p w14:paraId="43EB1C4F" w14:textId="2DA9D93E" w:rsidR="003A4A13" w:rsidRDefault="003A4A13">
      <w:pPr>
        <w:spacing w:after="100"/>
      </w:pPr>
      <w:r>
        <w:br w:type="page"/>
      </w:r>
    </w:p>
    <w:p w14:paraId="3BF7A88A" w14:textId="5ADF38D2" w:rsidR="005D31C4" w:rsidRDefault="005D31C4" w:rsidP="005D31C4">
      <w:pPr>
        <w:pStyle w:val="Heading1"/>
      </w:pPr>
      <w:r>
        <w:lastRenderedPageBreak/>
        <w:t>Title??</w:t>
      </w:r>
    </w:p>
    <w:p w14:paraId="35B40BD2" w14:textId="77777777" w:rsidR="005D31C4" w:rsidRDefault="005D31C4" w:rsidP="005D31C4">
      <w:pPr>
        <w:pStyle w:val="Byline"/>
      </w:pPr>
      <w:r>
        <w:t>By Tucker Ingham</w:t>
      </w:r>
    </w:p>
    <w:p w14:paraId="08EC9A8E" w14:textId="22613AF3" w:rsidR="005D31C4" w:rsidRDefault="005D31C4" w:rsidP="005D31C4">
      <w:r>
        <w:t xml:space="preserve">The expression "a stream of consciousness" is Irish, and made known by its creator, James Joyce, through his two books, </w:t>
      </w:r>
      <w:r w:rsidRPr="005D31C4">
        <w:rPr>
          <w:i/>
          <w:iCs/>
        </w:rPr>
        <w:t>Ulysses</w:t>
      </w:r>
      <w:r>
        <w:t xml:space="preserve"> and </w:t>
      </w:r>
      <w:r w:rsidRPr="00823FD2">
        <w:rPr>
          <w:i/>
          <w:iCs/>
        </w:rPr>
        <w:t>Finnegans Wake</w:t>
      </w:r>
      <w:r>
        <w:t>. Both books explore Irish culture in the early 20th century, though they were written by Joyce in Paris over twenty years after he left Ireland, never to return. Joyce brought his recent girlfriend with him, whom he refused to marry while they raised two daughters in penury, drifting around Europe while teaching school and writing short articles from 1904 to 1920, when persuaded by Ezra Pound to move to Paris along with Ernest Hemingway, F Scott Fitzgerald, and other notable authors.</w:t>
      </w:r>
    </w:p>
    <w:p w14:paraId="16EF72B0" w14:textId="5B1FD70B" w:rsidR="005D31C4" w:rsidRDefault="005D31C4" w:rsidP="005D31C4">
      <w:r>
        <w:t xml:space="preserve">Sylvia Beach in 1922, proprietor of the Left Bank Shakespeare and Company bookstore, risked publishing Ulysses and lost her investment as the book failed to succeed on the market. Its language was contrived and cryptic. Its message unintelligible. A judge called upon the censor, declared it obscure and emetic, but not prurient. Perhaps because of its public failure, </w:t>
      </w:r>
      <w:proofErr w:type="gramStart"/>
      <w:r>
        <w:t>many</w:t>
      </w:r>
      <w:proofErr w:type="gramEnd"/>
      <w:r>
        <w:t xml:space="preserve"> copies were burned by postal authorities, as undeliverable.</w:t>
      </w:r>
    </w:p>
    <w:p w14:paraId="67FFF17E" w14:textId="4239781A" w:rsidR="003A4A13" w:rsidRDefault="005D31C4" w:rsidP="005D31C4">
      <w:r>
        <w:t xml:space="preserve">By 1933, Joyce was almost blind but still determined to make his mark as an intellectual author. By 1941, </w:t>
      </w:r>
      <w:proofErr w:type="gramStart"/>
      <w:r>
        <w:t>he'd</w:t>
      </w:r>
      <w:proofErr w:type="gramEnd"/>
      <w:r>
        <w:t xml:space="preserve"> finished </w:t>
      </w:r>
      <w:r w:rsidRPr="00A27F91">
        <w:rPr>
          <w:i/>
          <w:iCs/>
        </w:rPr>
        <w:t>Finnegans Wake</w:t>
      </w:r>
      <w:r>
        <w:t xml:space="preserve"> (no apostrophe purposely), where he took obscurity to an extreme</w:t>
      </w:r>
      <w:r w:rsidR="00A27F91">
        <w:t>, p</w:t>
      </w:r>
      <w:r>
        <w:t xml:space="preserve">eople assuming that its baffling style indicated secret knowledge. 260 pounds of his notes produced 628 pages of a book. "More noted than read and when read, only partly and rarely understood by anyone ... notoriously the most obscure book ever written by a major writer, at least one who was not known to be out of his mind." -: Daniel Boorstin, </w:t>
      </w:r>
      <w:r w:rsidRPr="00613EC5">
        <w:rPr>
          <w:i/>
          <w:iCs/>
        </w:rPr>
        <w:t>The Creators</w:t>
      </w:r>
      <w:r>
        <w:t>, Chapter 68</w:t>
      </w:r>
    </w:p>
    <w:p w14:paraId="197D1478" w14:textId="6E86F756" w:rsidR="00613EC5" w:rsidRDefault="00613EC5">
      <w:pPr>
        <w:spacing w:after="100"/>
      </w:pPr>
      <w:r>
        <w:br w:type="page"/>
      </w:r>
    </w:p>
    <w:p w14:paraId="0D75DCF1" w14:textId="77777777" w:rsidR="00CF5EC2" w:rsidRDefault="00CF5EC2" w:rsidP="00CF5EC2">
      <w:pPr>
        <w:pStyle w:val="Heading1"/>
      </w:pPr>
      <w:r>
        <w:lastRenderedPageBreak/>
        <w:t>An Irish Business Trip</w:t>
      </w:r>
    </w:p>
    <w:p w14:paraId="7DA9B049" w14:textId="77777777" w:rsidR="00CF5EC2" w:rsidRDefault="00CF5EC2" w:rsidP="00CF5EC2">
      <w:r>
        <w:t>By Tom King</w:t>
      </w:r>
    </w:p>
    <w:p w14:paraId="56432257" w14:textId="4E19B3F5" w:rsidR="00CF5EC2" w:rsidRPr="00FE7358" w:rsidRDefault="00CF5EC2" w:rsidP="00FE7358">
      <w:r>
        <w:t>In the early 1980s, our company had two operations in Ireland, a manufacturing facility in Waterford next to the famous glass factory, and a software engineering facility in Cork about 125 km away.</w:t>
      </w:r>
      <w:r w:rsidR="00A854A4">
        <w:t xml:space="preserve"> </w:t>
      </w:r>
      <w:r>
        <w:t xml:space="preserve">Arriving one evening in Waterford, I had dinner at a reputedly fine restaurant after which I was looking forward to </w:t>
      </w:r>
      <w:proofErr w:type="gramStart"/>
      <w:r>
        <w:t>some</w:t>
      </w:r>
      <w:proofErr w:type="gramEnd"/>
      <w:r>
        <w:t xml:space="preserve"> jet lag recovery.</w:t>
      </w:r>
      <w:r w:rsidR="00A854A4">
        <w:t xml:space="preserve"> </w:t>
      </w:r>
      <w:r>
        <w:t>The wine steward pretended to be French, complete with a phonied-up accent, even though he was as Irish as the day is long.</w:t>
      </w:r>
      <w:r w:rsidR="00A854A4">
        <w:t xml:space="preserve"> </w:t>
      </w:r>
      <w:r w:rsidRPr="00FE7358">
        <w:t>The meal came with a side of potatoes –</w:t>
      </w:r>
      <w:r w:rsidR="00A854A4" w:rsidRPr="00FE7358">
        <w:t xml:space="preserve"> </w:t>
      </w:r>
      <w:r w:rsidRPr="00FE7358">
        <w:t xml:space="preserve">fixed six </w:t>
      </w:r>
      <w:proofErr w:type="gramStart"/>
      <w:r w:rsidRPr="00FE7358">
        <w:t>different ways</w:t>
      </w:r>
      <w:proofErr w:type="gramEnd"/>
      <w:r w:rsidRPr="00FE7358">
        <w:t xml:space="preserve"> (au gratin, mashed, baked, and a few others), so I knew I was in Ireland.</w:t>
      </w:r>
    </w:p>
    <w:p w14:paraId="76711447" w14:textId="0A5FBB42" w:rsidR="00CF5EC2" w:rsidRPr="00FE7358" w:rsidRDefault="00CF5EC2" w:rsidP="00FE7358">
      <w:r w:rsidRPr="00FE7358">
        <w:t>The next morning after my meetings with the manufacturing folks, I asked the manager, Paddy McCarthy, for directions to Cork since I planned to drive there the following day.</w:t>
      </w:r>
      <w:r w:rsidR="00A854A4" w:rsidRPr="00FE7358">
        <w:t xml:space="preserve"> </w:t>
      </w:r>
      <w:r w:rsidRPr="00FE7358">
        <w:t xml:space="preserve">His complex directions included </w:t>
      </w:r>
      <w:proofErr w:type="gramStart"/>
      <w:r w:rsidRPr="00FE7358">
        <w:t>many</w:t>
      </w:r>
      <w:proofErr w:type="gramEnd"/>
      <w:r w:rsidRPr="00FE7358">
        <w:t xml:space="preserve"> right and left turns with landmarks in place of street names; I dutifully wrote this all down.</w:t>
      </w:r>
    </w:p>
    <w:p w14:paraId="5AE9DA6C" w14:textId="6056DC53" w:rsidR="00CF5EC2" w:rsidRPr="00FE7358" w:rsidRDefault="00CF5EC2" w:rsidP="00FE7358">
      <w:r w:rsidRPr="00FE7358">
        <w:t>Commencing in the pre-dawn darkness of a rainy next day (the hotel receptionist said, “Tis a soft mornin’”) and driving on the left side of the road in a car whose controls were strangely all on the right, I made quick progress on the deserted highway until I caught a glimpse of a dark mass in the middle of the left lane a kilometer or so ahead.</w:t>
      </w:r>
      <w:r w:rsidR="00A854A4" w:rsidRPr="00FE7358">
        <w:t xml:space="preserve"> </w:t>
      </w:r>
      <w:r w:rsidRPr="00FE7358">
        <w:t xml:space="preserve">Closing rapidly, I was dismayed to see that the mass </w:t>
      </w:r>
      <w:proofErr w:type="gramStart"/>
      <w:r w:rsidRPr="00FE7358">
        <w:t>hadn’t</w:t>
      </w:r>
      <w:proofErr w:type="gramEnd"/>
      <w:r w:rsidRPr="00FE7358">
        <w:t xml:space="preserve"> moved, so I endeavored to swerve around it. Performing this evasion caused the car to slide unexpectedly.</w:t>
      </w:r>
      <w:r w:rsidR="00A854A4" w:rsidRPr="00FE7358">
        <w:t xml:space="preserve"> </w:t>
      </w:r>
      <w:r w:rsidRPr="00FE7358">
        <w:t>Catching the slide, I made it around what turned out to be a large pile of sweet potatoes whose dirt had spawned the muddy slime that had oozed across the road in this soft mornin’.</w:t>
      </w:r>
      <w:r w:rsidR="00A854A4" w:rsidRPr="00FE7358">
        <w:t xml:space="preserve"> </w:t>
      </w:r>
      <w:r w:rsidRPr="00FE7358">
        <w:t>Whee</w:t>
      </w:r>
      <w:r w:rsidR="00D172A4">
        <w:t>!</w:t>
      </w:r>
      <w:r w:rsidR="00A854A4" w:rsidRPr="00FE7358">
        <w:t xml:space="preserve"> </w:t>
      </w:r>
      <w:r w:rsidRPr="00FE7358">
        <w:t>Irish farmers own their roads.</w:t>
      </w:r>
    </w:p>
    <w:p w14:paraId="70EAA04C" w14:textId="2C3EF95D" w:rsidR="00CF5EC2" w:rsidRPr="00FE7358" w:rsidRDefault="00CF5EC2" w:rsidP="00FE7358">
      <w:r w:rsidRPr="00FE7358">
        <w:t>Entering the rather large town of Cork, I followed Paddy’s instructions faithfully only to find myself lost.</w:t>
      </w:r>
      <w:r w:rsidR="00A854A4" w:rsidRPr="00FE7358">
        <w:t xml:space="preserve"> </w:t>
      </w:r>
      <w:r w:rsidRPr="00FE7358">
        <w:t>Returning to my original entrance into the town, I more diligently followed the written instructions in those pre-Google, pre-GPS days.</w:t>
      </w:r>
      <w:r w:rsidR="00A854A4" w:rsidRPr="00FE7358">
        <w:t xml:space="preserve"> </w:t>
      </w:r>
      <w:r w:rsidRPr="00FE7358">
        <w:t>This time, I became lost in the same manner.</w:t>
      </w:r>
      <w:r w:rsidR="00A854A4" w:rsidRPr="00FE7358">
        <w:t xml:space="preserve"> </w:t>
      </w:r>
      <w:r w:rsidRPr="00FE7358">
        <w:t>By then, I was in the rush hour traffic I had hoped to avoid, and so, puzzled and now somewhat distrustful of my own note taking abilities, I thought I might switch one or more of the instructions from right to left or vice versa.</w:t>
      </w:r>
      <w:r w:rsidR="00A854A4" w:rsidRPr="00FE7358">
        <w:t xml:space="preserve"> </w:t>
      </w:r>
      <w:r w:rsidRPr="00FE7358">
        <w:t xml:space="preserve">However, no combination of directional reversals yielded any better results, and, with no cell phones in those days and no likely pedestrians to accost </w:t>
      </w:r>
      <w:r w:rsidRPr="00FE7358">
        <w:lastRenderedPageBreak/>
        <w:t>with my idiot colonist questions, I threw up my hands and decided to reverse EVERY right and left.</w:t>
      </w:r>
      <w:r w:rsidR="00A854A4" w:rsidRPr="00FE7358">
        <w:t xml:space="preserve"> </w:t>
      </w:r>
      <w:r w:rsidRPr="00FE7358">
        <w:t>That tactic took me directly to my destination, the Cork software engineering facility.</w:t>
      </w:r>
      <w:r w:rsidR="00A854A4" w:rsidRPr="00FE7358">
        <w:t xml:space="preserve"> </w:t>
      </w:r>
      <w:r w:rsidRPr="00FE7358">
        <w:t xml:space="preserve">Pulling in there, I </w:t>
      </w:r>
      <w:proofErr w:type="gramStart"/>
      <w:r w:rsidRPr="00FE7358">
        <w:t>was blocked</w:t>
      </w:r>
      <w:proofErr w:type="gramEnd"/>
      <w:r w:rsidRPr="00FE7358">
        <w:t xml:space="preserve"> by </w:t>
      </w:r>
      <w:r w:rsidR="00D36043" w:rsidRPr="00FE7358">
        <w:t>a police officer</w:t>
      </w:r>
      <w:r w:rsidRPr="00FE7358">
        <w:t xml:space="preserve"> who told me the Taoiseach (i.e., the prime minister of Ireland) was visiting and so I needed to park elsewhere.</w:t>
      </w:r>
      <w:r w:rsidR="00A854A4" w:rsidRPr="00FE7358">
        <w:t xml:space="preserve"> </w:t>
      </w:r>
      <w:r w:rsidRPr="00FE7358">
        <w:t xml:space="preserve">The </w:t>
      </w:r>
      <w:r w:rsidR="00D36043" w:rsidRPr="00FE7358">
        <w:t>police officer</w:t>
      </w:r>
      <w:r w:rsidRPr="00FE7358">
        <w:t xml:space="preserve"> was nice enough to tell me there was a parking area just down the road </w:t>
      </w:r>
      <w:proofErr w:type="gramStart"/>
      <w:r w:rsidRPr="00FE7358">
        <w:t>300</w:t>
      </w:r>
      <w:proofErr w:type="gramEnd"/>
      <w:r w:rsidRPr="00FE7358">
        <w:t xml:space="preserve"> meters through a gate on the right.</w:t>
      </w:r>
      <w:r w:rsidR="00A854A4" w:rsidRPr="00FE7358">
        <w:t xml:space="preserve"> </w:t>
      </w:r>
      <w:r w:rsidRPr="00FE7358">
        <w:t xml:space="preserve">I drove </w:t>
      </w:r>
      <w:proofErr w:type="gramStart"/>
      <w:r w:rsidRPr="00FE7358">
        <w:t>300</w:t>
      </w:r>
      <w:proofErr w:type="gramEnd"/>
      <w:r w:rsidRPr="00FE7358">
        <w:t xml:space="preserve"> meters down the road and turned left through a gate into the parking area.</w:t>
      </w:r>
    </w:p>
    <w:p w14:paraId="74147379" w14:textId="167745E3" w:rsidR="00CF5EC2" w:rsidRDefault="00CF5EC2" w:rsidP="00FE7358">
      <w:r w:rsidRPr="00FE7358">
        <w:t>When I met with the English director of the software engineering group and told him of my directional misadventures, he said, “Paddy’s a Corkman.”</w:t>
      </w:r>
      <w:r w:rsidR="00A854A4" w:rsidRPr="00FE7358">
        <w:t xml:space="preserve"> </w:t>
      </w:r>
      <w:r w:rsidRPr="00FE7358">
        <w:t>I said, “So what?”</w:t>
      </w:r>
      <w:r w:rsidR="00A854A4" w:rsidRPr="00FE7358">
        <w:t xml:space="preserve"> </w:t>
      </w:r>
      <w:r w:rsidRPr="00FE7358">
        <w:t>The director said, “It’s well known that Corkmen don’t know their right from their left.”</w:t>
      </w:r>
    </w:p>
    <w:p w14:paraId="37570A6B" w14:textId="21377E6B" w:rsidR="0099425C" w:rsidRDefault="0099425C">
      <w:pPr>
        <w:spacing w:after="100" w:afterAutospacing="1" w:line="240" w:lineRule="auto"/>
      </w:pPr>
      <w:r>
        <w:br w:type="page"/>
      </w:r>
    </w:p>
    <w:p w14:paraId="66AB45DE" w14:textId="77777777" w:rsidR="008E7B2B" w:rsidRDefault="008E7B2B" w:rsidP="00A74526">
      <w:pPr>
        <w:pStyle w:val="Heading1"/>
      </w:pPr>
      <w:r>
        <w:lastRenderedPageBreak/>
        <w:t>EPIC in Dublin</w:t>
      </w:r>
    </w:p>
    <w:p w14:paraId="53A441FE" w14:textId="154B7DBE" w:rsidR="008E7B2B" w:rsidRDefault="008E7B2B" w:rsidP="00A74526">
      <w:pPr>
        <w:pStyle w:val="Byline"/>
      </w:pPr>
      <w:r>
        <w:t>By Martha Nell Beatty</w:t>
      </w:r>
    </w:p>
    <w:p w14:paraId="5F84A023" w14:textId="1A919066" w:rsidR="008E7B2B" w:rsidRDefault="008E7B2B" w:rsidP="008E7B2B">
      <w:r>
        <w:t>EPIC</w:t>
      </w:r>
      <w:r w:rsidR="00662FB2">
        <w:t xml:space="preserve"> </w:t>
      </w:r>
      <w:r>
        <w:t>The Irish</w:t>
      </w:r>
      <w:r w:rsidR="00662FB2">
        <w:t xml:space="preserve"> </w:t>
      </w:r>
      <w:r>
        <w:t>Emigration</w:t>
      </w:r>
      <w:r w:rsidR="00662FB2">
        <w:t xml:space="preserve"> </w:t>
      </w:r>
      <w:r>
        <w:t>Museum</w:t>
      </w:r>
      <w:r w:rsidR="00662FB2">
        <w:t xml:space="preserve"> </w:t>
      </w:r>
      <w:r>
        <w:t>is a worthy addition to a Dublin itinerary.</w:t>
      </w:r>
      <w:r w:rsidR="00662FB2">
        <w:t xml:space="preserve"> </w:t>
      </w:r>
      <w:r>
        <w:t>Opened in 2016,</w:t>
      </w:r>
      <w:r w:rsidR="00662FB2">
        <w:t xml:space="preserve"> </w:t>
      </w:r>
      <w:r>
        <w:t>the Museum’s 20 interactive galleries</w:t>
      </w:r>
      <w:r w:rsidR="00662FB2">
        <w:t xml:space="preserve"> </w:t>
      </w:r>
      <w:r>
        <w:t>immerse</w:t>
      </w:r>
      <w:r w:rsidR="00662FB2">
        <w:t xml:space="preserve"> </w:t>
      </w:r>
      <w:r>
        <w:t>you</w:t>
      </w:r>
      <w:r w:rsidR="00662FB2">
        <w:t xml:space="preserve"> </w:t>
      </w:r>
      <w:r>
        <w:t>in the Irish diaspora and</w:t>
      </w:r>
      <w:r w:rsidR="00662FB2">
        <w:t xml:space="preserve"> </w:t>
      </w:r>
      <w:r>
        <w:t>the influence Irish emigrants have had around the world through the centuries.</w:t>
      </w:r>
      <w:r w:rsidR="00662FB2">
        <w:t xml:space="preserve"> </w:t>
      </w:r>
      <w:r>
        <w:t>And very importantly in America.</w:t>
      </w:r>
      <w:r w:rsidR="00662FB2">
        <w:t xml:space="preserve"> </w:t>
      </w:r>
      <w:r>
        <w:t>After all, 11 US presidents had roots in Ireland.</w:t>
      </w:r>
      <w:r w:rsidR="00662FB2">
        <w:t xml:space="preserve"> </w:t>
      </w:r>
      <w:r>
        <w:t xml:space="preserve">We visited with JFK of course and Obama always the surprise with his Irish </w:t>
      </w:r>
      <w:r w:rsidR="003209B6">
        <w:t>ancestry.</w:t>
      </w:r>
    </w:p>
    <w:p w14:paraId="7E004A02" w14:textId="4BE4A3B0" w:rsidR="008E7B2B" w:rsidRDefault="008E7B2B" w:rsidP="008E7B2B">
      <w:proofErr w:type="gramStart"/>
      <w:r>
        <w:t>There’s</w:t>
      </w:r>
      <w:proofErr w:type="gramEnd"/>
      <w:r>
        <w:t xml:space="preserve"> something for everyone.</w:t>
      </w:r>
      <w:r w:rsidR="00662FB2">
        <w:t xml:space="preserve"> </w:t>
      </w:r>
      <w:r>
        <w:t xml:space="preserve">All ages and you </w:t>
      </w:r>
      <w:proofErr w:type="gramStart"/>
      <w:r>
        <w:t>don’t</w:t>
      </w:r>
      <w:proofErr w:type="gramEnd"/>
      <w:r>
        <w:t xml:space="preserve"> have to be of Irish ancestry. There are touch- screens, immersive video installations, interactive games, interactive maps.</w:t>
      </w:r>
      <w:r w:rsidR="00662FB2">
        <w:t xml:space="preserve"> </w:t>
      </w:r>
    </w:p>
    <w:p w14:paraId="6C24331F" w14:textId="4FF7663B" w:rsidR="008E7B2B" w:rsidRDefault="008E7B2B" w:rsidP="008E7B2B">
      <w:r>
        <w:t xml:space="preserve">We </w:t>
      </w:r>
      <w:proofErr w:type="gramStart"/>
      <w:r>
        <w:t>didn’t</w:t>
      </w:r>
      <w:proofErr w:type="gramEnd"/>
      <w:r>
        <w:t xml:space="preserve"> allow nearly enough time for EPIC because The Museum also has a digital genealogy center, Irish Family History Centre, where one can trace one’s Irish ancestry.</w:t>
      </w:r>
      <w:r w:rsidR="00662FB2">
        <w:t xml:space="preserve"> </w:t>
      </w:r>
      <w:r>
        <w:t>Knowing my paternal Grandmother’s parents were from Ireland (Northern), I wanted to search the records with the help of my daughter Alana.</w:t>
      </w:r>
      <w:r w:rsidR="00662FB2">
        <w:t xml:space="preserve"> </w:t>
      </w:r>
      <w:r>
        <w:t xml:space="preserve">One item we uncovered </w:t>
      </w:r>
      <w:proofErr w:type="gramStart"/>
      <w:r>
        <w:t>truly surprised</w:t>
      </w:r>
      <w:proofErr w:type="gramEnd"/>
      <w:r>
        <w:t xml:space="preserve"> me.</w:t>
      </w:r>
      <w:r w:rsidR="00662FB2">
        <w:t xml:space="preserve"> </w:t>
      </w:r>
      <w:r>
        <w:t>It was the marriage license of my Grandparents in 1884</w:t>
      </w:r>
      <w:r w:rsidR="00662FB2">
        <w:t xml:space="preserve"> </w:t>
      </w:r>
      <w:r>
        <w:t>in “Napa City.”</w:t>
      </w:r>
      <w:r w:rsidR="00662FB2">
        <w:t xml:space="preserve"> </w:t>
      </w:r>
      <w:r>
        <w:t xml:space="preserve">Almost the exact time that the San Francisco Victorian I lived in </w:t>
      </w:r>
      <w:proofErr w:type="gramStart"/>
      <w:r>
        <w:t>was built</w:t>
      </w:r>
      <w:proofErr w:type="gramEnd"/>
      <w:r>
        <w:t>.</w:t>
      </w:r>
    </w:p>
    <w:p w14:paraId="142D0212" w14:textId="77777777" w:rsidR="002C0B0A" w:rsidRDefault="002C0B0A" w:rsidP="008E7B2B"/>
    <w:p w14:paraId="4EA3A722" w14:textId="774F9C70" w:rsidR="00424F2E" w:rsidRDefault="00424F2E">
      <w:pPr>
        <w:spacing w:after="100" w:afterAutospacing="1" w:line="240" w:lineRule="auto"/>
      </w:pPr>
      <w:r>
        <w:br w:type="page"/>
      </w:r>
    </w:p>
    <w:p w14:paraId="754C71A2" w14:textId="77777777" w:rsidR="00D814EC" w:rsidRDefault="00D814EC" w:rsidP="00AB4072">
      <w:pPr>
        <w:pStyle w:val="Heading1"/>
      </w:pPr>
      <w:r>
        <w:lastRenderedPageBreak/>
        <w:t>Donuts in Yosemite</w:t>
      </w:r>
    </w:p>
    <w:p w14:paraId="10B04B37" w14:textId="377453BA" w:rsidR="00D814EC" w:rsidRDefault="00AB4072" w:rsidP="00AB4072">
      <w:pPr>
        <w:pStyle w:val="Byline"/>
      </w:pPr>
      <w:r>
        <w:t>By Tony Hanley</w:t>
      </w:r>
    </w:p>
    <w:p w14:paraId="4654F2A3" w14:textId="1089E822" w:rsidR="00D814EC" w:rsidRDefault="00D814EC" w:rsidP="00D814EC">
      <w:r>
        <w:t>My grandparents, Bridget and John Degnan immigrated from Ireland to the United States in 1883. They eventually moved to Yosemite. John built a house</w:t>
      </w:r>
      <w:r w:rsidR="00C74131">
        <w:t xml:space="preserve">. </w:t>
      </w:r>
      <w:r>
        <w:t xml:space="preserve">Bridget began to bake bread and sold it from their front porch. She then added meals for sale. Over time the family added </w:t>
      </w:r>
      <w:proofErr w:type="gramStart"/>
      <w:r>
        <w:t>a restaurant</w:t>
      </w:r>
      <w:proofErr w:type="gramEnd"/>
      <w:r>
        <w:t xml:space="preserve">, </w:t>
      </w:r>
      <w:r w:rsidR="00D36043">
        <w:t>store,</w:t>
      </w:r>
      <w:r>
        <w:t xml:space="preserve"> and bakery.</w:t>
      </w:r>
    </w:p>
    <w:p w14:paraId="00039ACB" w14:textId="30BDF5F3" w:rsidR="00D814EC" w:rsidRDefault="00D814EC" w:rsidP="00D814EC">
      <w:r>
        <w:t>I used to spe</w:t>
      </w:r>
      <w:r w:rsidR="00AB4072">
        <w:t>n</w:t>
      </w:r>
      <w:r>
        <w:t xml:space="preserve">d my summers in Yosemite and when I was </w:t>
      </w:r>
      <w:r w:rsidR="005952E2">
        <w:t>eight</w:t>
      </w:r>
      <w:r>
        <w:t xml:space="preserve"> years old</w:t>
      </w:r>
      <w:r w:rsidR="005952E2">
        <w:t>, I</w:t>
      </w:r>
      <w:r>
        <w:t xml:space="preserve"> used to get up early to help the baker.</w:t>
      </w:r>
      <w:r w:rsidR="004B7DB9">
        <w:t xml:space="preserve"> </w:t>
      </w:r>
      <w:r>
        <w:t xml:space="preserve">My job was to bring the donuts from the bakery to the store. By the time I reached the store </w:t>
      </w:r>
      <w:r w:rsidR="005952E2">
        <w:t xml:space="preserve">two </w:t>
      </w:r>
      <w:r>
        <w:t xml:space="preserve">donuts would be missing and when I had finished at least </w:t>
      </w:r>
      <w:r w:rsidR="005952E2">
        <w:t>six</w:t>
      </w:r>
      <w:r>
        <w:t xml:space="preserve"> donuts never made the shelf.</w:t>
      </w:r>
    </w:p>
    <w:p w14:paraId="443173C4" w14:textId="25560E60" w:rsidR="00424F2E" w:rsidRDefault="00D814EC" w:rsidP="00D814EC">
      <w:r>
        <w:t>The brick oven is on display at Pioneer Historic Park in Winona.</w:t>
      </w:r>
    </w:p>
    <w:p w14:paraId="0A59C580" w14:textId="77777777" w:rsidR="00937FBC" w:rsidRDefault="00937FBC" w:rsidP="00D814EC"/>
    <w:p w14:paraId="1483E233" w14:textId="22898363" w:rsidR="00937FBC" w:rsidRDefault="00937FBC">
      <w:pPr>
        <w:spacing w:after="100" w:afterAutospacing="1" w:line="240" w:lineRule="auto"/>
      </w:pPr>
      <w:r>
        <w:br w:type="page"/>
      </w:r>
    </w:p>
    <w:p w14:paraId="32DB82D7" w14:textId="77777777" w:rsidR="00937FBC" w:rsidRDefault="00937FBC" w:rsidP="002A39B2">
      <w:pPr>
        <w:pStyle w:val="Heading1"/>
      </w:pPr>
      <w:r>
        <w:lastRenderedPageBreak/>
        <w:t>Heritage Book Club</w:t>
      </w:r>
    </w:p>
    <w:p w14:paraId="2A374AD2" w14:textId="77777777" w:rsidR="00937FBC" w:rsidRDefault="00937FBC" w:rsidP="002A39B2">
      <w:pPr>
        <w:pStyle w:val="Byline"/>
      </w:pPr>
      <w:r>
        <w:t>By Margaret Missiaen</w:t>
      </w:r>
    </w:p>
    <w:p w14:paraId="10824409" w14:textId="3BBEA386" w:rsidR="00937FBC" w:rsidRDefault="00937FBC" w:rsidP="00937FBC">
      <w:r>
        <w:t xml:space="preserve">The Heritage Book Club meets on the second Saturday of each month to discuss a book chosen by the members. New members are always welcome. Come with a list of books you have read or would like to read. Our selection for March is </w:t>
      </w:r>
      <w:r w:rsidRPr="00DD4BFE">
        <w:rPr>
          <w:i/>
          <w:iCs/>
        </w:rPr>
        <w:t>The Bad-ass Librarians of Timbuktu</w:t>
      </w:r>
      <w:r>
        <w:t xml:space="preserve"> by Joshua Hammer. We will meet in the cottage at 11 am on March 8 followed by lunch in the dining room. You do not have to finish the book to join in the discussion.</w:t>
      </w:r>
    </w:p>
    <w:p w14:paraId="31BBAA74" w14:textId="77777777" w:rsidR="003C041B" w:rsidRDefault="003C041B" w:rsidP="00937FBC"/>
    <w:p w14:paraId="5DF31893" w14:textId="52029F9C" w:rsidR="003C041B" w:rsidRDefault="003C041B">
      <w:pPr>
        <w:spacing w:after="100" w:afterAutospacing="1" w:line="240" w:lineRule="auto"/>
      </w:pPr>
      <w:r>
        <w:br w:type="page"/>
      </w:r>
    </w:p>
    <w:p w14:paraId="33EBD061" w14:textId="77777777" w:rsidR="003C041B" w:rsidRDefault="003C041B" w:rsidP="004B7DB9">
      <w:pPr>
        <w:pStyle w:val="Heading1"/>
      </w:pPr>
      <w:r>
        <w:lastRenderedPageBreak/>
        <w:t>Highlight in Northern Ireland</w:t>
      </w:r>
    </w:p>
    <w:p w14:paraId="78A5F805" w14:textId="3A3A20D3" w:rsidR="003C041B" w:rsidRDefault="003C041B" w:rsidP="004B7DB9">
      <w:pPr>
        <w:pStyle w:val="Byline"/>
      </w:pPr>
      <w:r>
        <w:t>By Nancy O</w:t>
      </w:r>
    </w:p>
    <w:p w14:paraId="42A9785C" w14:textId="408CB5FB" w:rsidR="003C041B" w:rsidRDefault="003C041B" w:rsidP="003C041B">
      <w:r>
        <w:t>During the year that I was a college student in Paris, 1963-64, my roommate, Debbie, and I decided to spend our three-week spring break in the UK and Ireland, hitch hiking and staying in youth hostels.</w:t>
      </w:r>
    </w:p>
    <w:p w14:paraId="66945461" w14:textId="6C3D66BB" w:rsidR="003C041B" w:rsidRDefault="003C041B" w:rsidP="003C041B">
      <w:r>
        <w:t>One memorable exception to the youth hostels occurred in Northern Ireland, where we spent a night in the home of friends of my maternal grandmother, who was born and raised in a tiny hamlet near Cookstown.</w:t>
      </w:r>
      <w:r w:rsidR="004B7DB9">
        <w:t xml:space="preserve"> </w:t>
      </w:r>
      <w:r>
        <w:t>My mother had arranged the stay and provided directions.</w:t>
      </w:r>
      <w:r w:rsidR="004B7DB9">
        <w:t xml:space="preserve"> </w:t>
      </w:r>
      <w:r>
        <w:t>I wish I could remember the name of the family.</w:t>
      </w:r>
    </w:p>
    <w:p w14:paraId="3E486F44" w14:textId="2CF9722B" w:rsidR="003C041B" w:rsidRDefault="003C041B" w:rsidP="003C041B">
      <w:r>
        <w:t>We arrived in the afternoon and were welcomed with a cup of tea and a tour of the family’s veterinary practice.</w:t>
      </w:r>
      <w:r w:rsidR="004B7DB9">
        <w:t xml:space="preserve"> </w:t>
      </w:r>
      <w:r>
        <w:t>Then we were guided on a walk through the village, where the few inhabitants had obviously been told to expect us.</w:t>
      </w:r>
      <w:r w:rsidR="004B7DB9">
        <w:t xml:space="preserve"> </w:t>
      </w:r>
      <w:r>
        <w:t xml:space="preserve">We met </w:t>
      </w:r>
      <w:proofErr w:type="gramStart"/>
      <w:r>
        <w:t>most of</w:t>
      </w:r>
      <w:proofErr w:type="gramEnd"/>
      <w:r>
        <w:t xml:space="preserve"> the people of the town before continuing to the church, where we were shown the organ that my great uncle from Philadelphia had donated.</w:t>
      </w:r>
      <w:r w:rsidR="004B7DB9">
        <w:t xml:space="preserve"> </w:t>
      </w:r>
      <w:r>
        <w:t>Back home, we had a delicious dinner, followed by music and stories.</w:t>
      </w:r>
      <w:r w:rsidR="004B7DB9">
        <w:t xml:space="preserve"> </w:t>
      </w:r>
    </w:p>
    <w:p w14:paraId="7BE148DC" w14:textId="50BB15EA" w:rsidR="003C041B" w:rsidRDefault="003C041B" w:rsidP="003C041B">
      <w:r>
        <w:t>I remember well the sleeping arrangements.</w:t>
      </w:r>
      <w:r w:rsidR="004B7DB9">
        <w:t xml:space="preserve"> </w:t>
      </w:r>
      <w:r>
        <w:t>The beds were high, requiring a step stool to access.</w:t>
      </w:r>
      <w:r w:rsidR="004B7DB9">
        <w:t xml:space="preserve"> </w:t>
      </w:r>
      <w:r>
        <w:t>We were provided with a container of hot coals in the bed to keep us warm.</w:t>
      </w:r>
      <w:r w:rsidR="004B7DB9">
        <w:t xml:space="preserve"> </w:t>
      </w:r>
      <w:r>
        <w:t>The next morning, we had a very tasty breakfast, highlighted by scones, eggs and bacon.</w:t>
      </w:r>
      <w:r w:rsidR="004B7DB9">
        <w:t xml:space="preserve"> </w:t>
      </w:r>
      <w:r>
        <w:t>Soon afterwards, we continued our journey west and then south.</w:t>
      </w:r>
    </w:p>
    <w:p w14:paraId="0CB512DE" w14:textId="77777777" w:rsidR="003C041B" w:rsidRDefault="003C041B" w:rsidP="003C041B"/>
    <w:p w14:paraId="49B20634" w14:textId="77777777" w:rsidR="003C041B" w:rsidRDefault="003C041B" w:rsidP="00937FBC"/>
    <w:p w14:paraId="00B17F97" w14:textId="77777777" w:rsidR="00DD4BFE" w:rsidRDefault="00DD4BFE" w:rsidP="00937FBC"/>
    <w:p w14:paraId="0E4A1540" w14:textId="4B1DFBF3" w:rsidR="00DD4BFE" w:rsidRDefault="00DD4BFE">
      <w:pPr>
        <w:spacing w:after="100" w:afterAutospacing="1" w:line="240" w:lineRule="auto"/>
      </w:pPr>
      <w:r>
        <w:br w:type="page"/>
      </w:r>
    </w:p>
    <w:p w14:paraId="766F29F8" w14:textId="06A239D1" w:rsidR="007076B7" w:rsidRDefault="007076B7" w:rsidP="009E388C">
      <w:pPr>
        <w:pStyle w:val="Heading1"/>
      </w:pPr>
      <w:r>
        <w:lastRenderedPageBreak/>
        <w:t>Ireland 10.17</w:t>
      </w:r>
    </w:p>
    <w:p w14:paraId="00C366D9" w14:textId="77777777" w:rsidR="009E388C" w:rsidRDefault="007076B7" w:rsidP="009E388C">
      <w:pPr>
        <w:pStyle w:val="Byline"/>
      </w:pPr>
      <w:r>
        <w:t>By Nancy Trogman</w:t>
      </w:r>
    </w:p>
    <w:p w14:paraId="63E3910B" w14:textId="77777777" w:rsidR="009E388C" w:rsidRDefault="009E388C" w:rsidP="00420DF3">
      <w:pPr>
        <w:rPr>
          <w:i/>
          <w:iCs/>
        </w:rPr>
      </w:pPr>
    </w:p>
    <w:p w14:paraId="4A6C9D28" w14:textId="08F0D3D0" w:rsidR="009E388C" w:rsidRPr="009E388C" w:rsidRDefault="007076B7" w:rsidP="00420DF3">
      <w:pPr>
        <w:rPr>
          <w:i/>
          <w:iCs/>
        </w:rPr>
      </w:pPr>
      <w:r w:rsidRPr="009E388C">
        <w:rPr>
          <w:i/>
          <w:iCs/>
        </w:rPr>
        <w:t xml:space="preserve">An excerpt from </w:t>
      </w:r>
      <w:r w:rsidR="009E388C">
        <w:rPr>
          <w:i/>
          <w:iCs/>
        </w:rPr>
        <w:t>m</w:t>
      </w:r>
      <w:r w:rsidR="009E388C" w:rsidRPr="009E388C">
        <w:rPr>
          <w:i/>
          <w:iCs/>
        </w:rPr>
        <w:t>y diary for the year</w:t>
      </w:r>
      <w:r w:rsidR="009E388C">
        <w:rPr>
          <w:i/>
          <w:iCs/>
        </w:rPr>
        <w:t xml:space="preserve"> ???</w:t>
      </w:r>
    </w:p>
    <w:p w14:paraId="55B5CBFA" w14:textId="237263E6" w:rsidR="00420DF3" w:rsidRDefault="00420DF3" w:rsidP="00420DF3">
      <w:r>
        <w:t>W</w:t>
      </w:r>
      <w:r>
        <w:t>e left our hotel a little early Mo</w:t>
      </w:r>
      <w:r>
        <w:t>n</w:t>
      </w:r>
      <w:r>
        <w:t xml:space="preserve">day morning heading for Galway with our final destination being Limerick. We </w:t>
      </w:r>
      <w:proofErr w:type="gramStart"/>
      <w:r>
        <w:t>didn’t</w:t>
      </w:r>
      <w:proofErr w:type="gramEnd"/>
      <w:r>
        <w:t xml:space="preserve"> m</w:t>
      </w:r>
      <w:r w:rsidR="00FC128D">
        <w:t>ak</w:t>
      </w:r>
      <w:r>
        <w:t xml:space="preserve">e it to Galway as all stores were closing, all schools and universities across the country were closed </w:t>
      </w:r>
      <w:r w:rsidR="00FC128D">
        <w:t>as</w:t>
      </w:r>
      <w:r>
        <w:t xml:space="preserve"> well as today.</w:t>
      </w:r>
      <w:r w:rsidR="00FC128D">
        <w:t xml:space="preserve"> </w:t>
      </w:r>
      <w:r>
        <w:t xml:space="preserve">There were 240,000 without power and </w:t>
      </w:r>
      <w:proofErr w:type="gramStart"/>
      <w:r>
        <w:t>I’m</w:t>
      </w:r>
      <w:proofErr w:type="gramEnd"/>
      <w:r>
        <w:t xml:space="preserve"> hearing water plants are also closed because of no electricity. I think most is in the south around Cork. </w:t>
      </w:r>
      <w:r w:rsidR="00240463">
        <w:t xml:space="preserve">Three </w:t>
      </w:r>
      <w:r>
        <w:t>people were killed.</w:t>
      </w:r>
    </w:p>
    <w:p w14:paraId="1123E980" w14:textId="42FC6CE8" w:rsidR="00420DF3" w:rsidRDefault="00420DF3" w:rsidP="00420DF3">
      <w:r>
        <w:t>We went directly to our hotel in Limerick. Our bus was being pushed by the winds. We actually only had winds. Everyone was told to stay in. The hotel put together a buffet lunch for us and the tour company paid. The bar was open</w:t>
      </w:r>
      <w:r w:rsidR="00050128">
        <w:t>…</w:t>
      </w:r>
    </w:p>
    <w:p w14:paraId="5857643E" w14:textId="1D9F2D1C" w:rsidR="00DD4BFE" w:rsidRDefault="00420DF3" w:rsidP="00420DF3">
      <w:r>
        <w:t xml:space="preserve">Today we got back on track. Our first stop was Bunratty </w:t>
      </w:r>
      <w:r w:rsidR="003F4319">
        <w:t>Castle,</w:t>
      </w:r>
      <w:r w:rsidR="00050128">
        <w:t xml:space="preserve"> </w:t>
      </w:r>
      <w:r>
        <w:t xml:space="preserve">originally built in 1425 and has been renovated. We then drove to the Cliffs of Moher at the Atlantic edge. A </w:t>
      </w:r>
      <w:r w:rsidR="00394F1E">
        <w:t>beautiful, rugged</w:t>
      </w:r>
      <w:r>
        <w:t xml:space="preserve"> coastline.</w:t>
      </w:r>
    </w:p>
    <w:p w14:paraId="32C42408" w14:textId="29A72039" w:rsidR="00497A27" w:rsidRDefault="00497A27">
      <w:pPr>
        <w:spacing w:after="100" w:afterAutospacing="1" w:line="240" w:lineRule="auto"/>
      </w:pPr>
      <w:r>
        <w:br w:type="page"/>
      </w:r>
    </w:p>
    <w:p w14:paraId="0338DC31" w14:textId="3C2510DC" w:rsidR="00497A27" w:rsidRDefault="00497A27" w:rsidP="00497A27">
      <w:pPr>
        <w:pStyle w:val="Heading1"/>
      </w:pPr>
      <w:r>
        <w:lastRenderedPageBreak/>
        <w:t>One Man’s Pass at Slieve League</w:t>
      </w:r>
    </w:p>
    <w:p w14:paraId="3763F64E" w14:textId="7CAE2C5F" w:rsidR="00497A27" w:rsidRPr="009F2371" w:rsidRDefault="009F2371" w:rsidP="00497A27">
      <w:pPr>
        <w:rPr>
          <w:b/>
          <w:bCs/>
        </w:rPr>
      </w:pPr>
      <w:r w:rsidRPr="009F2371">
        <w:rPr>
          <w:b/>
          <w:bCs/>
        </w:rPr>
        <w:t>By Patrick Alexander</w:t>
      </w:r>
    </w:p>
    <w:p w14:paraId="10ECD227" w14:textId="77777777" w:rsidR="00497A27" w:rsidRDefault="00497A27" w:rsidP="00497A27">
      <w:r>
        <w:t>My father and his three brothers were saying in Killybegs on the west coast of Ireland in Donegal.</w:t>
      </w:r>
    </w:p>
    <w:p w14:paraId="0067EDA7" w14:textId="103CB555" w:rsidR="00497A27" w:rsidRDefault="00497A27" w:rsidP="00497A27">
      <w:r>
        <w:t xml:space="preserve">This was </w:t>
      </w:r>
      <w:proofErr w:type="gramStart"/>
      <w:r>
        <w:t>a few</w:t>
      </w:r>
      <w:proofErr w:type="gramEnd"/>
      <w:r>
        <w:t xml:space="preserve"> years before the First World War and my father, being the youngest of the four brothers, was in his late teen years. He told a story of how the brothers planned to visit the cliffs at Slieve League and walk the One Man’s Pass. My father always referred to that pass as “The Dead Man’s Pass”.</w:t>
      </w:r>
    </w:p>
    <w:p w14:paraId="2E14CD4D" w14:textId="11C8964C" w:rsidR="00497A27" w:rsidRDefault="00497A27" w:rsidP="00497A27">
      <w:r>
        <w:t xml:space="preserve">So, leaving the hotel at </w:t>
      </w:r>
      <w:r w:rsidR="003F4319">
        <w:t>Killybegs,</w:t>
      </w:r>
      <w:r>
        <w:t xml:space="preserve"> my father and his brothers drove to the closest point you could get to in order to </w:t>
      </w:r>
      <w:r w:rsidR="00771A10">
        <w:t>walk along</w:t>
      </w:r>
      <w:r>
        <w:t xml:space="preserve"> the pass. The trip took about 45 minutes, and a huge storm was brewing in the Atlantic. When they arrived, it had started to rain. But it always rains in Ireland and especially on the West Coast, so they paid no attention to that. The </w:t>
      </w:r>
      <w:r w:rsidR="0085109B">
        <w:t>four</w:t>
      </w:r>
      <w:r>
        <w:t xml:space="preserve"> of them then set out to walk the pass. The pass is a narrow knife edge footpath literally along the top of the mountain with sheer drops either side. The rain was pelting down, and huge waves were crashing against the cliffs 2</w:t>
      </w:r>
      <w:r w:rsidR="00364A9C">
        <w:t>,</w:t>
      </w:r>
      <w:r>
        <w:t xml:space="preserve">000 feet below. The cliffs are </w:t>
      </w:r>
      <w:proofErr w:type="gramStart"/>
      <w:r>
        <w:t>some of</w:t>
      </w:r>
      <w:proofErr w:type="gramEnd"/>
      <w:r>
        <w:t xml:space="preserve"> the highest in Europe, and my father said you could not tell whether it was rainwater or ocean spray that you were being soaked with. The waves were so big and powerful that the whole mountain seemed to tremble when they struck.</w:t>
      </w:r>
    </w:p>
    <w:p w14:paraId="6F14CE33" w14:textId="77777777" w:rsidR="00497A27" w:rsidRDefault="00497A27" w:rsidP="00497A27">
      <w:r>
        <w:t xml:space="preserve">Eventually my father and his </w:t>
      </w:r>
      <w:proofErr w:type="gramStart"/>
      <w:r>
        <w:t>3</w:t>
      </w:r>
      <w:proofErr w:type="gramEnd"/>
      <w:r>
        <w:t xml:space="preserve"> brothers managed to walk the pass which is about 3 kms long and return to their car. The experience left my father with </w:t>
      </w:r>
      <w:proofErr w:type="gramStart"/>
      <w:r>
        <w:t>a great respect</w:t>
      </w:r>
      <w:proofErr w:type="gramEnd"/>
      <w:r>
        <w:t xml:space="preserve"> for the power of nature.</w:t>
      </w:r>
    </w:p>
    <w:p w14:paraId="0C3770D8" w14:textId="77777777" w:rsidR="00497A27" w:rsidRDefault="00497A27" w:rsidP="00497A27">
      <w:r>
        <w:t>In my teenage years my brother and I went with one of our uncles to stay at Bundoran, in County Donegal which is not far from Killybegs. We did visit Killybegs, but my uncle was very reluctant to walk the “Dead Man’s Pass” again. So, we never did.</w:t>
      </w:r>
    </w:p>
    <w:p w14:paraId="0B8BF1F8" w14:textId="77777777" w:rsidR="00497A27" w:rsidRDefault="00497A27" w:rsidP="00420DF3"/>
    <w:p w14:paraId="207FDA87" w14:textId="6975CA34" w:rsidR="001870E7" w:rsidRDefault="00851221" w:rsidP="00420DF3">
      <w:hyperlink r:id="rId13" w:history="1">
        <w:r w:rsidRPr="006722EC">
          <w:rPr>
            <w:rStyle w:val="Hyperlink"/>
          </w:rPr>
          <w:t>https://en.wikipedia.org/wiki/Slieve_League</w:t>
        </w:r>
      </w:hyperlink>
    </w:p>
    <w:p w14:paraId="49BBECD4" w14:textId="58359574" w:rsidR="00E83FBC" w:rsidRDefault="00E83FBC">
      <w:pPr>
        <w:spacing w:after="100" w:afterAutospacing="1" w:line="240" w:lineRule="auto"/>
      </w:pPr>
      <w:r>
        <w:br w:type="page"/>
      </w:r>
    </w:p>
    <w:p w14:paraId="0AD391F4" w14:textId="77777777" w:rsidR="00E83FBC" w:rsidRDefault="00E83FBC" w:rsidP="00950517">
      <w:pPr>
        <w:pStyle w:val="Heading1"/>
      </w:pPr>
      <w:r>
        <w:lastRenderedPageBreak/>
        <w:t>Why Pollard Trees</w:t>
      </w:r>
    </w:p>
    <w:p w14:paraId="2E4CD128" w14:textId="44080235" w:rsidR="00E83FBC" w:rsidRDefault="00E83FBC" w:rsidP="00950517">
      <w:pPr>
        <w:pStyle w:val="Byline"/>
      </w:pPr>
      <w:r>
        <w:t>By Margaret Missiaen</w:t>
      </w:r>
    </w:p>
    <w:p w14:paraId="5400B915" w14:textId="483D9F33" w:rsidR="00E83FBC" w:rsidRDefault="00E83FBC" w:rsidP="00E83FBC">
      <w:r>
        <w:t xml:space="preserve">The trees planted near </w:t>
      </w:r>
      <w:r w:rsidR="00950517">
        <w:t>Heritage on the Marina</w:t>
      </w:r>
      <w:r>
        <w:t xml:space="preserve"> on Laguna, Francisco and Chestnut streets are London plane trees. On </w:t>
      </w:r>
      <w:proofErr w:type="gramStart"/>
      <w:r>
        <w:t>most of</w:t>
      </w:r>
      <w:proofErr w:type="gramEnd"/>
      <w:r>
        <w:t xml:space="preserve"> the trees, the bark peels away to show a cream-colored inner bark. The bright green leaves are similar to those of the maple, but larger. </w:t>
      </w:r>
    </w:p>
    <w:p w14:paraId="53EBD165" w14:textId="61349AB8" w:rsidR="00E83FBC" w:rsidRDefault="00E83FBC" w:rsidP="00E83FBC">
      <w:r>
        <w:t xml:space="preserve">Characteristics of the trees show a great deal of </w:t>
      </w:r>
      <w:r w:rsidR="004374DF">
        <w:t>variation because</w:t>
      </w:r>
      <w:r>
        <w:t xml:space="preserve"> they are hybrids, </w:t>
      </w:r>
      <w:r w:rsidR="002747DE">
        <w:t>which</w:t>
      </w:r>
      <w:r>
        <w:t xml:space="preserve"> </w:t>
      </w:r>
      <w:proofErr w:type="gramStart"/>
      <w:r>
        <w:t>are often mistaken</w:t>
      </w:r>
      <w:proofErr w:type="gramEnd"/>
      <w:r>
        <w:t xml:space="preserve"> for one of the parents, the American sycamore (</w:t>
      </w:r>
      <w:r w:rsidRPr="00527ED0">
        <w:rPr>
          <w:i/>
          <w:iCs/>
        </w:rPr>
        <w:t>Platanus occidentalis</w:t>
      </w:r>
      <w:r>
        <w:t>) or the Asian planetree (</w:t>
      </w:r>
      <w:r w:rsidRPr="00527ED0">
        <w:rPr>
          <w:i/>
          <w:iCs/>
        </w:rPr>
        <w:t>Platanus orientalis</w:t>
      </w:r>
      <w:r>
        <w:t xml:space="preserve">). </w:t>
      </w:r>
    </w:p>
    <w:p w14:paraId="08B4B1BF" w14:textId="2C4DAD26" w:rsidR="00E83FBC" w:rsidRDefault="00E83FBC" w:rsidP="00E83FBC">
      <w:r>
        <w:t xml:space="preserve">Along streets these large specimens can cause problems by reducing visibility, blocking drains and lifting paving. One way of managing this is to pollard them and it is better than removing them. </w:t>
      </w:r>
    </w:p>
    <w:p w14:paraId="1AB36B98" w14:textId="1713954D" w:rsidR="00851221" w:rsidRDefault="00E83FBC" w:rsidP="00E83FBC">
      <w:r>
        <w:t xml:space="preserve">Pollarding involves cutting back the branches of a tree to a point, known as the “pollard head”. This is usually done when the tree is dormant to minimize the stress on the tree. The pollard head will grow new shoots, which will form the new branches of the tree. It is </w:t>
      </w:r>
      <w:proofErr w:type="gramStart"/>
      <w:r>
        <w:t>a common practice</w:t>
      </w:r>
      <w:proofErr w:type="gramEnd"/>
      <w:r>
        <w:t xml:space="preserve"> in urban areas, where trees are often planted in small spaces and need to be kept under control. Recently, I found arborists pollarding the trees on Laguna. (See photos.)</w:t>
      </w:r>
    </w:p>
    <w:p w14:paraId="43CA2AF7" w14:textId="77777777" w:rsidR="008E7B2B" w:rsidRDefault="008E7B2B" w:rsidP="008E7B2B"/>
    <w:p w14:paraId="3DDF2590" w14:textId="77777777" w:rsidR="008E7B2B" w:rsidRDefault="008E7B2B" w:rsidP="008E7B2B"/>
    <w:p w14:paraId="34B0EB5E" w14:textId="77777777" w:rsidR="008E7B2B" w:rsidRDefault="008E7B2B" w:rsidP="008E7B2B"/>
    <w:p w14:paraId="024237C4" w14:textId="77777777" w:rsidR="008E7B2B" w:rsidRDefault="008E7B2B" w:rsidP="008E7B2B"/>
    <w:p w14:paraId="68F996A6" w14:textId="77777777" w:rsidR="0099425C" w:rsidRPr="00FE7358" w:rsidRDefault="0099425C" w:rsidP="00FE7358"/>
    <w:p w14:paraId="4F9EF080" w14:textId="77777777" w:rsidR="00CF5EC2" w:rsidRPr="00FE7358" w:rsidRDefault="00CF5EC2" w:rsidP="00FE7358"/>
    <w:p w14:paraId="4ACBA3D7" w14:textId="77777777" w:rsidR="00613EC5" w:rsidRPr="00FE7358" w:rsidRDefault="00613EC5" w:rsidP="00FE7358"/>
    <w:sectPr w:rsidR="00613EC5" w:rsidRPr="00FE7358" w:rsidSect="002C21B5">
      <w:type w:val="continuous"/>
      <w:pgSz w:w="12240" w:h="15840"/>
      <w:pgMar w:top="720" w:right="720" w:bottom="720" w:left="720" w:header="288" w:footer="288"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6036D" w14:textId="77777777" w:rsidR="007E4049" w:rsidRDefault="007E4049" w:rsidP="00FC1193">
      <w:pPr>
        <w:spacing w:after="0"/>
      </w:pPr>
      <w:r>
        <w:separator/>
      </w:r>
    </w:p>
  </w:endnote>
  <w:endnote w:type="continuationSeparator" w:id="0">
    <w:p w14:paraId="2B59932B" w14:textId="77777777" w:rsidR="007E4049" w:rsidRDefault="007E4049" w:rsidP="00FC1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doka One">
    <w:charset w:val="00"/>
    <w:family w:val="auto"/>
    <w:pitch w:val="variable"/>
    <w:sig w:usb0="8000002F" w:usb1="4000004A" w:usb2="00000000" w:usb3="00000000" w:csb0="00000001" w:csb1="00000000"/>
  </w:font>
  <w:font w:name="Uncial Antiqua">
    <w:panose1 w:val="02000505000000020004"/>
    <w:charset w:val="00"/>
    <w:family w:val="auto"/>
    <w:pitch w:val="variable"/>
    <w:sig w:usb0="A00000EF" w:usb1="4000004A" w:usb2="00000000" w:usb3="00000000" w:csb0="00000093"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EBC6E" w14:textId="1DE48E21" w:rsidR="0077165F" w:rsidRPr="003F30EF" w:rsidRDefault="00CD35E9" w:rsidP="00C551A3">
    <w:pPr>
      <w:pStyle w:val="Footer"/>
      <w:spacing w:after="100"/>
      <w:rPr>
        <w:color w:val="169B62"/>
      </w:rPr>
    </w:pPr>
    <w:r w:rsidRPr="00744F2D">
      <w:rPr>
        <w:color w:val="169B62"/>
      </w:rPr>
      <w:drawing>
        <wp:anchor distT="0" distB="0" distL="114300" distR="114300" simplePos="0" relativeHeight="251658240" behindDoc="0" locked="0" layoutInCell="1" allowOverlap="1" wp14:anchorId="07624A0B" wp14:editId="2C4A5EFE">
          <wp:simplePos x="0" y="0"/>
          <wp:positionH relativeFrom="column">
            <wp:posOffset>3390900</wp:posOffset>
          </wp:positionH>
          <wp:positionV relativeFrom="page">
            <wp:posOffset>9568815</wp:posOffset>
          </wp:positionV>
          <wp:extent cx="374650" cy="358775"/>
          <wp:effectExtent l="0" t="0" r="6350" b="3175"/>
          <wp:wrapSquare wrapText="bothSides"/>
          <wp:docPr id="1766242922" name="Picture 1" descr="A green four leaf clo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2922" name="Picture 1" descr="A green four leaf clover&#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flipV="1">
                    <a:off x="0" y="0"/>
                    <a:ext cx="374650" cy="358775"/>
                  </a:xfrm>
                  <a:prstGeom prst="rect">
                    <a:avLst/>
                  </a:prstGeom>
                </pic:spPr>
              </pic:pic>
            </a:graphicData>
          </a:graphic>
          <wp14:sizeRelH relativeFrom="margin">
            <wp14:pctWidth>0</wp14:pctWidth>
          </wp14:sizeRelH>
          <wp14:sizeRelV relativeFrom="margin">
            <wp14:pctHeight>0</wp14:pctHeight>
          </wp14:sizeRelV>
        </wp:anchor>
      </w:drawing>
    </w:r>
    <w:r w:rsidR="00C551A3" w:rsidRPr="003F30EF">
      <w:rPr>
        <w:color w:val="169B62"/>
      </w:rPr>
      <w:t>March 2025</w:t>
    </w:r>
    <w:r w:rsidR="00C551A3" w:rsidRPr="003F30EF">
      <w:rPr>
        <w:color w:val="169B62"/>
      </w:rPr>
      <w:tab/>
    </w:r>
    <w:r w:rsidR="00C551A3" w:rsidRPr="003F30EF">
      <w:rPr>
        <w:color w:val="169B62"/>
      </w:rPr>
      <w:ptab w:relativeTo="margin" w:alignment="center" w:leader="none"/>
    </w:r>
    <w:r w:rsidR="00744F2D" w:rsidRPr="00744F2D">
      <w:rPr>
        <w:noProof/>
      </w:rPr>
      <w:t xml:space="preserve"> </w:t>
    </w:r>
    <w:r w:rsidR="00C551A3" w:rsidRPr="003F30EF">
      <w:rPr>
        <w:color w:val="169B62"/>
      </w:rPr>
      <w:ptab w:relativeTo="margin" w:alignment="right" w:leader="none"/>
    </w:r>
    <w:r w:rsidR="00492753" w:rsidRPr="003F30EF">
      <w:rPr>
        <w:color w:val="169B62"/>
      </w:rPr>
      <w:fldChar w:fldCharType="begin"/>
    </w:r>
    <w:r w:rsidR="00492753" w:rsidRPr="003F30EF">
      <w:rPr>
        <w:color w:val="169B62"/>
      </w:rPr>
      <w:instrText xml:space="preserve"> PAGE   \* MERGEFORMAT </w:instrText>
    </w:r>
    <w:r w:rsidR="00492753" w:rsidRPr="003F30EF">
      <w:rPr>
        <w:color w:val="169B62"/>
      </w:rPr>
      <w:fldChar w:fldCharType="separate"/>
    </w:r>
    <w:r w:rsidR="00492753" w:rsidRPr="003F30EF">
      <w:rPr>
        <w:noProof/>
        <w:color w:val="169B62"/>
      </w:rPr>
      <w:t>1</w:t>
    </w:r>
    <w:r w:rsidR="00492753" w:rsidRPr="003F30EF">
      <w:rPr>
        <w:color w:val="169B6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65DC3" w14:textId="55A33CC4" w:rsidR="00FC1193" w:rsidRPr="001D76D1" w:rsidRDefault="00AB56C3" w:rsidP="00D57722">
    <w:pPr>
      <w:pStyle w:val="Footer"/>
      <w:tabs>
        <w:tab w:val="clear" w:pos="9360"/>
        <w:tab w:val="right" w:pos="10710"/>
      </w:tabs>
      <w:rPr>
        <w:color w:val="169B62"/>
      </w:rPr>
    </w:pPr>
    <w:r w:rsidRPr="001D76D1">
      <w:rPr>
        <w:color w:val="169B62"/>
      </w:rPr>
      <w:t>March 2025</w:t>
    </w:r>
    <w:r w:rsidR="00FC1193" w:rsidRPr="001D76D1">
      <w:rPr>
        <w:color w:val="169B62"/>
      </w:rPr>
      <w:tab/>
    </w:r>
    <w:r w:rsidR="00FC1193" w:rsidRPr="001D76D1">
      <w:rPr>
        <w:color w:val="169B62"/>
      </w:rPr>
      <w:tab/>
    </w:r>
    <w:r w:rsidR="00FC1193" w:rsidRPr="001D76D1">
      <w:rPr>
        <w:color w:val="169B62"/>
      </w:rPr>
      <w:fldChar w:fldCharType="begin"/>
    </w:r>
    <w:r w:rsidR="00FC1193" w:rsidRPr="001D76D1">
      <w:rPr>
        <w:color w:val="169B62"/>
      </w:rPr>
      <w:instrText xml:space="preserve"> PAGE   \* MERGEFORMAT </w:instrText>
    </w:r>
    <w:r w:rsidR="00FC1193" w:rsidRPr="001D76D1">
      <w:rPr>
        <w:color w:val="169B62"/>
      </w:rPr>
      <w:fldChar w:fldCharType="separate"/>
    </w:r>
    <w:r w:rsidR="00FC1193" w:rsidRPr="001D76D1">
      <w:rPr>
        <w:noProof/>
        <w:color w:val="169B62"/>
      </w:rPr>
      <w:t>1</w:t>
    </w:r>
    <w:r w:rsidR="00FC1193" w:rsidRPr="001D76D1">
      <w:rPr>
        <w:color w:val="169B6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67F72" w14:textId="77777777" w:rsidR="007E4049" w:rsidRDefault="007E4049" w:rsidP="00FC1193">
      <w:pPr>
        <w:spacing w:after="0"/>
      </w:pPr>
      <w:r>
        <w:separator/>
      </w:r>
    </w:p>
  </w:footnote>
  <w:footnote w:type="continuationSeparator" w:id="0">
    <w:p w14:paraId="33FBC35B" w14:textId="77777777" w:rsidR="007E4049" w:rsidRDefault="007E4049" w:rsidP="00FC11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0D0C" w14:textId="67399310" w:rsidR="00FC1193" w:rsidRPr="001D76D1" w:rsidRDefault="0077165F">
    <w:pPr>
      <w:pStyle w:val="Header"/>
      <w:rPr>
        <w:color w:val="169B62"/>
      </w:rPr>
    </w:pPr>
    <w:r w:rsidRPr="003F30EF">
      <w:rPr>
        <w:color w:val="169B62"/>
      </w:rPr>
      <w:t>Heritage on the Marina</w:t>
    </w:r>
    <w:r w:rsidRPr="001D76D1">
      <w:rPr>
        <w:color w:val="169B62"/>
      </w:rPr>
      <w:tab/>
    </w:r>
    <w:r w:rsidR="00FC1193" w:rsidRPr="001D76D1">
      <w:rPr>
        <w:i/>
        <w:iCs/>
        <w:color w:val="169B62"/>
      </w:rPr>
      <w:ptab w:relativeTo="margin" w:alignment="right" w:leader="none"/>
    </w:r>
    <w:r w:rsidR="00AB56C3" w:rsidRPr="001D76D1">
      <w:rPr>
        <w:i/>
        <w:iCs/>
        <w:color w:val="169B62"/>
      </w:rPr>
      <w:t>Heritage Happenings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B8F01" w14:textId="03C75B84" w:rsidR="00FC1193" w:rsidRPr="00FC1193" w:rsidRDefault="00FC1193" w:rsidP="00FC1193">
    <w:pPr>
      <w:pStyle w:val="Header"/>
      <w:tabs>
        <w:tab w:val="clear" w:pos="9360"/>
        <w:tab w:val="right" w:pos="10710"/>
      </w:tabs>
      <w:rPr>
        <w:color w:val="880000"/>
      </w:rPr>
    </w:pPr>
    <w:r w:rsidRPr="00FC1193">
      <w:rPr>
        <w:color w:val="880000"/>
      </w:rPr>
      <w:tab/>
    </w:r>
    <w:r w:rsidRPr="00FC1193">
      <w:rPr>
        <w:color w:val="88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9220A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A green white and orange flag&#10;&#10;AI-generated content may be incorrect." style="width:36pt;height:18pt;visibility:visible;mso-wrap-style:square">
            <v:imagedata r:id="rId1" o:title="A green white and orange flag&#10;&#10;AI-generated content may be incorrect"/>
          </v:shape>
        </w:pict>
      </mc:Choice>
      <mc:Fallback>
        <w:drawing>
          <wp:inline distT="0" distB="0" distL="0" distR="0" wp14:anchorId="1EC5D33F" wp14:editId="2645D0C2">
            <wp:extent cx="457200" cy="228600"/>
            <wp:effectExtent l="0" t="0" r="0" b="0"/>
            <wp:docPr id="1542000701" name="Picture 2" descr="A green white and orange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10449" name="Picture 2" descr="A green white and orange flag&#10;&#10;AI-generated content may be incorrec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mc:Fallback>
    </mc:AlternateContent>
  </w:numPicBullet>
  <w:abstractNum w:abstractNumId="0" w15:restartNumberingAfterBreak="0">
    <w:nsid w:val="041702D6"/>
    <w:multiLevelType w:val="hybridMultilevel"/>
    <w:tmpl w:val="03D68946"/>
    <w:lvl w:ilvl="0" w:tplc="DFDA3A70">
      <w:start w:val="1"/>
      <w:numFmt w:val="bullet"/>
      <w:lvlText w:val=""/>
      <w:lvlPicBulletId w:val="0"/>
      <w:lvlJc w:val="left"/>
      <w:pPr>
        <w:tabs>
          <w:tab w:val="num" w:pos="720"/>
        </w:tabs>
        <w:ind w:left="720" w:hanging="360"/>
      </w:pPr>
      <w:rPr>
        <w:rFonts w:ascii="Symbol" w:hAnsi="Symbol" w:hint="default"/>
      </w:rPr>
    </w:lvl>
    <w:lvl w:ilvl="1" w:tplc="3D741090" w:tentative="1">
      <w:start w:val="1"/>
      <w:numFmt w:val="bullet"/>
      <w:lvlText w:val=""/>
      <w:lvlJc w:val="left"/>
      <w:pPr>
        <w:tabs>
          <w:tab w:val="num" w:pos="1440"/>
        </w:tabs>
        <w:ind w:left="1440" w:hanging="360"/>
      </w:pPr>
      <w:rPr>
        <w:rFonts w:ascii="Symbol" w:hAnsi="Symbol" w:hint="default"/>
      </w:rPr>
    </w:lvl>
    <w:lvl w:ilvl="2" w:tplc="EBFA620A" w:tentative="1">
      <w:start w:val="1"/>
      <w:numFmt w:val="bullet"/>
      <w:lvlText w:val=""/>
      <w:lvlJc w:val="left"/>
      <w:pPr>
        <w:tabs>
          <w:tab w:val="num" w:pos="2160"/>
        </w:tabs>
        <w:ind w:left="2160" w:hanging="360"/>
      </w:pPr>
      <w:rPr>
        <w:rFonts w:ascii="Symbol" w:hAnsi="Symbol" w:hint="default"/>
      </w:rPr>
    </w:lvl>
    <w:lvl w:ilvl="3" w:tplc="8BEAFEBE" w:tentative="1">
      <w:start w:val="1"/>
      <w:numFmt w:val="bullet"/>
      <w:lvlText w:val=""/>
      <w:lvlJc w:val="left"/>
      <w:pPr>
        <w:tabs>
          <w:tab w:val="num" w:pos="2880"/>
        </w:tabs>
        <w:ind w:left="2880" w:hanging="360"/>
      </w:pPr>
      <w:rPr>
        <w:rFonts w:ascii="Symbol" w:hAnsi="Symbol" w:hint="default"/>
      </w:rPr>
    </w:lvl>
    <w:lvl w:ilvl="4" w:tplc="419A22B0" w:tentative="1">
      <w:start w:val="1"/>
      <w:numFmt w:val="bullet"/>
      <w:lvlText w:val=""/>
      <w:lvlJc w:val="left"/>
      <w:pPr>
        <w:tabs>
          <w:tab w:val="num" w:pos="3600"/>
        </w:tabs>
        <w:ind w:left="3600" w:hanging="360"/>
      </w:pPr>
      <w:rPr>
        <w:rFonts w:ascii="Symbol" w:hAnsi="Symbol" w:hint="default"/>
      </w:rPr>
    </w:lvl>
    <w:lvl w:ilvl="5" w:tplc="037AA306" w:tentative="1">
      <w:start w:val="1"/>
      <w:numFmt w:val="bullet"/>
      <w:lvlText w:val=""/>
      <w:lvlJc w:val="left"/>
      <w:pPr>
        <w:tabs>
          <w:tab w:val="num" w:pos="4320"/>
        </w:tabs>
        <w:ind w:left="4320" w:hanging="360"/>
      </w:pPr>
      <w:rPr>
        <w:rFonts w:ascii="Symbol" w:hAnsi="Symbol" w:hint="default"/>
      </w:rPr>
    </w:lvl>
    <w:lvl w:ilvl="6" w:tplc="98BE3AEE" w:tentative="1">
      <w:start w:val="1"/>
      <w:numFmt w:val="bullet"/>
      <w:lvlText w:val=""/>
      <w:lvlJc w:val="left"/>
      <w:pPr>
        <w:tabs>
          <w:tab w:val="num" w:pos="5040"/>
        </w:tabs>
        <w:ind w:left="5040" w:hanging="360"/>
      </w:pPr>
      <w:rPr>
        <w:rFonts w:ascii="Symbol" w:hAnsi="Symbol" w:hint="default"/>
      </w:rPr>
    </w:lvl>
    <w:lvl w:ilvl="7" w:tplc="21FC03A4" w:tentative="1">
      <w:start w:val="1"/>
      <w:numFmt w:val="bullet"/>
      <w:lvlText w:val=""/>
      <w:lvlJc w:val="left"/>
      <w:pPr>
        <w:tabs>
          <w:tab w:val="num" w:pos="5760"/>
        </w:tabs>
        <w:ind w:left="5760" w:hanging="360"/>
      </w:pPr>
      <w:rPr>
        <w:rFonts w:ascii="Symbol" w:hAnsi="Symbol" w:hint="default"/>
      </w:rPr>
    </w:lvl>
    <w:lvl w:ilvl="8" w:tplc="E2E62FD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367DCD"/>
    <w:multiLevelType w:val="multilevel"/>
    <w:tmpl w:val="6A4E9326"/>
    <w:lvl w:ilvl="0">
      <w:start w:val="1"/>
      <w:numFmt w:val="bullet"/>
      <w:pStyle w:val="ListParagraph"/>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37D22521"/>
    <w:multiLevelType w:val="multilevel"/>
    <w:tmpl w:val="1A5482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56605E5D"/>
    <w:multiLevelType w:val="hybridMultilevel"/>
    <w:tmpl w:val="E564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92781"/>
    <w:multiLevelType w:val="multilevel"/>
    <w:tmpl w:val="E63C39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715E788F"/>
    <w:multiLevelType w:val="hybridMultilevel"/>
    <w:tmpl w:val="B5F6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E1AE6"/>
    <w:multiLevelType w:val="hybridMultilevel"/>
    <w:tmpl w:val="69229B52"/>
    <w:lvl w:ilvl="0" w:tplc="C7CC821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475AF"/>
    <w:multiLevelType w:val="multilevel"/>
    <w:tmpl w:val="98A2EB5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187058277">
    <w:abstractNumId w:val="4"/>
  </w:num>
  <w:num w:numId="2" w16cid:durableId="1141390054">
    <w:abstractNumId w:val="7"/>
  </w:num>
  <w:num w:numId="3" w16cid:durableId="2021617382">
    <w:abstractNumId w:val="2"/>
  </w:num>
  <w:num w:numId="4" w16cid:durableId="1615165454">
    <w:abstractNumId w:val="2"/>
  </w:num>
  <w:num w:numId="5" w16cid:durableId="1654917699">
    <w:abstractNumId w:val="4"/>
  </w:num>
  <w:num w:numId="6" w16cid:durableId="1255243251">
    <w:abstractNumId w:val="4"/>
  </w:num>
  <w:num w:numId="7" w16cid:durableId="464471271">
    <w:abstractNumId w:val="4"/>
  </w:num>
  <w:num w:numId="8" w16cid:durableId="1940288453">
    <w:abstractNumId w:val="4"/>
  </w:num>
  <w:num w:numId="9" w16cid:durableId="57754987">
    <w:abstractNumId w:val="1"/>
  </w:num>
  <w:num w:numId="10" w16cid:durableId="31619911">
    <w:abstractNumId w:val="1"/>
  </w:num>
  <w:num w:numId="11" w16cid:durableId="1442795174">
    <w:abstractNumId w:val="1"/>
  </w:num>
  <w:num w:numId="12" w16cid:durableId="1931694076">
    <w:abstractNumId w:val="1"/>
  </w:num>
  <w:num w:numId="13" w16cid:durableId="1195579334">
    <w:abstractNumId w:val="0"/>
  </w:num>
  <w:num w:numId="14" w16cid:durableId="1254582258">
    <w:abstractNumId w:val="5"/>
  </w:num>
  <w:num w:numId="15" w16cid:durableId="1950315112">
    <w:abstractNumId w:val="3"/>
  </w:num>
  <w:num w:numId="16" w16cid:durableId="1457022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22"/>
    <w:rsid w:val="00020416"/>
    <w:rsid w:val="00045291"/>
    <w:rsid w:val="00050128"/>
    <w:rsid w:val="00052FA4"/>
    <w:rsid w:val="00054852"/>
    <w:rsid w:val="0005760D"/>
    <w:rsid w:val="00070F03"/>
    <w:rsid w:val="000A1F28"/>
    <w:rsid w:val="000A2F15"/>
    <w:rsid w:val="000F6023"/>
    <w:rsid w:val="00103423"/>
    <w:rsid w:val="0010380D"/>
    <w:rsid w:val="0010684F"/>
    <w:rsid w:val="0011767A"/>
    <w:rsid w:val="00124A4C"/>
    <w:rsid w:val="00143B0B"/>
    <w:rsid w:val="001708E7"/>
    <w:rsid w:val="00181A97"/>
    <w:rsid w:val="001870E7"/>
    <w:rsid w:val="001B2A4A"/>
    <w:rsid w:val="001B5324"/>
    <w:rsid w:val="001C7CB3"/>
    <w:rsid w:val="001D76D1"/>
    <w:rsid w:val="001E2398"/>
    <w:rsid w:val="001E2D67"/>
    <w:rsid w:val="002266DD"/>
    <w:rsid w:val="00240463"/>
    <w:rsid w:val="00240FA6"/>
    <w:rsid w:val="002738DA"/>
    <w:rsid w:val="002747DE"/>
    <w:rsid w:val="00296411"/>
    <w:rsid w:val="002A39B2"/>
    <w:rsid w:val="002C09BC"/>
    <w:rsid w:val="002C0B0A"/>
    <w:rsid w:val="002C21B5"/>
    <w:rsid w:val="002E00F2"/>
    <w:rsid w:val="002F267E"/>
    <w:rsid w:val="003058E0"/>
    <w:rsid w:val="00306C17"/>
    <w:rsid w:val="00310F30"/>
    <w:rsid w:val="00314591"/>
    <w:rsid w:val="003209B6"/>
    <w:rsid w:val="003503B3"/>
    <w:rsid w:val="00364A9C"/>
    <w:rsid w:val="00377B41"/>
    <w:rsid w:val="00383ADD"/>
    <w:rsid w:val="00387599"/>
    <w:rsid w:val="00394F1E"/>
    <w:rsid w:val="00396608"/>
    <w:rsid w:val="003A4A13"/>
    <w:rsid w:val="003A4AC4"/>
    <w:rsid w:val="003C041B"/>
    <w:rsid w:val="003F30EF"/>
    <w:rsid w:val="003F4319"/>
    <w:rsid w:val="004015D7"/>
    <w:rsid w:val="00401AC8"/>
    <w:rsid w:val="0040306A"/>
    <w:rsid w:val="0040660F"/>
    <w:rsid w:val="00420DF3"/>
    <w:rsid w:val="00424F2E"/>
    <w:rsid w:val="004374DF"/>
    <w:rsid w:val="00440411"/>
    <w:rsid w:val="004609AF"/>
    <w:rsid w:val="00491C3F"/>
    <w:rsid w:val="00492753"/>
    <w:rsid w:val="00497A27"/>
    <w:rsid w:val="004A70E4"/>
    <w:rsid w:val="004B7DB9"/>
    <w:rsid w:val="004F3D51"/>
    <w:rsid w:val="00503BF2"/>
    <w:rsid w:val="005050B9"/>
    <w:rsid w:val="00505F55"/>
    <w:rsid w:val="00527ED0"/>
    <w:rsid w:val="00537B7B"/>
    <w:rsid w:val="005543D0"/>
    <w:rsid w:val="005950BC"/>
    <w:rsid w:val="005952E2"/>
    <w:rsid w:val="005C1D9E"/>
    <w:rsid w:val="005D31C4"/>
    <w:rsid w:val="005D67D7"/>
    <w:rsid w:val="005F65E2"/>
    <w:rsid w:val="00600AE6"/>
    <w:rsid w:val="00613EC5"/>
    <w:rsid w:val="00620921"/>
    <w:rsid w:val="00623AA3"/>
    <w:rsid w:val="006247B5"/>
    <w:rsid w:val="0062686E"/>
    <w:rsid w:val="00662FB2"/>
    <w:rsid w:val="00663AEC"/>
    <w:rsid w:val="00665D3B"/>
    <w:rsid w:val="006A35A7"/>
    <w:rsid w:val="006B5AFC"/>
    <w:rsid w:val="006C31E1"/>
    <w:rsid w:val="006C4D65"/>
    <w:rsid w:val="006D6769"/>
    <w:rsid w:val="006D6F17"/>
    <w:rsid w:val="006E1218"/>
    <w:rsid w:val="006E4575"/>
    <w:rsid w:val="007076B7"/>
    <w:rsid w:val="0071304E"/>
    <w:rsid w:val="00716845"/>
    <w:rsid w:val="00744F2D"/>
    <w:rsid w:val="0077165F"/>
    <w:rsid w:val="00771A10"/>
    <w:rsid w:val="00774283"/>
    <w:rsid w:val="0077700C"/>
    <w:rsid w:val="00787605"/>
    <w:rsid w:val="00794D2F"/>
    <w:rsid w:val="007A0037"/>
    <w:rsid w:val="007A7C80"/>
    <w:rsid w:val="007D3A91"/>
    <w:rsid w:val="007D7258"/>
    <w:rsid w:val="007E30B9"/>
    <w:rsid w:val="007E4049"/>
    <w:rsid w:val="00810A21"/>
    <w:rsid w:val="00823FD2"/>
    <w:rsid w:val="0085109B"/>
    <w:rsid w:val="00851221"/>
    <w:rsid w:val="00856973"/>
    <w:rsid w:val="008643AE"/>
    <w:rsid w:val="008C0965"/>
    <w:rsid w:val="008D1BA8"/>
    <w:rsid w:val="008E7B2B"/>
    <w:rsid w:val="008F705B"/>
    <w:rsid w:val="009015FA"/>
    <w:rsid w:val="00937FBC"/>
    <w:rsid w:val="00950517"/>
    <w:rsid w:val="0095607F"/>
    <w:rsid w:val="0097070E"/>
    <w:rsid w:val="00972928"/>
    <w:rsid w:val="00973184"/>
    <w:rsid w:val="00974590"/>
    <w:rsid w:val="0099425C"/>
    <w:rsid w:val="009A531A"/>
    <w:rsid w:val="009B7129"/>
    <w:rsid w:val="009D1181"/>
    <w:rsid w:val="009D6CDC"/>
    <w:rsid w:val="009E388C"/>
    <w:rsid w:val="009F2371"/>
    <w:rsid w:val="00A13D73"/>
    <w:rsid w:val="00A21C66"/>
    <w:rsid w:val="00A27F91"/>
    <w:rsid w:val="00A30CBD"/>
    <w:rsid w:val="00A37679"/>
    <w:rsid w:val="00A57BFA"/>
    <w:rsid w:val="00A664DA"/>
    <w:rsid w:val="00A74526"/>
    <w:rsid w:val="00A827F2"/>
    <w:rsid w:val="00A854A4"/>
    <w:rsid w:val="00A92913"/>
    <w:rsid w:val="00AA7E1C"/>
    <w:rsid w:val="00AB38E6"/>
    <w:rsid w:val="00AB4072"/>
    <w:rsid w:val="00AB56C3"/>
    <w:rsid w:val="00AB7A3A"/>
    <w:rsid w:val="00AD5B98"/>
    <w:rsid w:val="00AD7FCE"/>
    <w:rsid w:val="00AE4ED9"/>
    <w:rsid w:val="00AF4FDA"/>
    <w:rsid w:val="00B2314A"/>
    <w:rsid w:val="00B442E3"/>
    <w:rsid w:val="00BB1B0C"/>
    <w:rsid w:val="00BB1B68"/>
    <w:rsid w:val="00BB3740"/>
    <w:rsid w:val="00BE54BC"/>
    <w:rsid w:val="00C27839"/>
    <w:rsid w:val="00C551A3"/>
    <w:rsid w:val="00C74131"/>
    <w:rsid w:val="00C9507E"/>
    <w:rsid w:val="00CA0B96"/>
    <w:rsid w:val="00CA34F7"/>
    <w:rsid w:val="00CD35E9"/>
    <w:rsid w:val="00CD3686"/>
    <w:rsid w:val="00CE5F6A"/>
    <w:rsid w:val="00CF5EC2"/>
    <w:rsid w:val="00D172A4"/>
    <w:rsid w:val="00D21E7E"/>
    <w:rsid w:val="00D261DE"/>
    <w:rsid w:val="00D36043"/>
    <w:rsid w:val="00D41128"/>
    <w:rsid w:val="00D57722"/>
    <w:rsid w:val="00D7584C"/>
    <w:rsid w:val="00D814EC"/>
    <w:rsid w:val="00DB54FB"/>
    <w:rsid w:val="00DC3C49"/>
    <w:rsid w:val="00DD0074"/>
    <w:rsid w:val="00DD4BFE"/>
    <w:rsid w:val="00DF2A58"/>
    <w:rsid w:val="00DF3687"/>
    <w:rsid w:val="00E10038"/>
    <w:rsid w:val="00E14D8E"/>
    <w:rsid w:val="00E33610"/>
    <w:rsid w:val="00E55EE6"/>
    <w:rsid w:val="00E7229F"/>
    <w:rsid w:val="00E83FBC"/>
    <w:rsid w:val="00EB467F"/>
    <w:rsid w:val="00EB4FFC"/>
    <w:rsid w:val="00EC2250"/>
    <w:rsid w:val="00EC2D63"/>
    <w:rsid w:val="00ED5B9A"/>
    <w:rsid w:val="00EF71C4"/>
    <w:rsid w:val="00F15691"/>
    <w:rsid w:val="00F35F23"/>
    <w:rsid w:val="00F41B0E"/>
    <w:rsid w:val="00F45847"/>
    <w:rsid w:val="00F66352"/>
    <w:rsid w:val="00F86A97"/>
    <w:rsid w:val="00F94FB7"/>
    <w:rsid w:val="00F97EFA"/>
    <w:rsid w:val="00FA7EB2"/>
    <w:rsid w:val="00FB11BE"/>
    <w:rsid w:val="00FC1193"/>
    <w:rsid w:val="00FC128D"/>
    <w:rsid w:val="00FE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2B03F"/>
  <w15:chartTrackingRefBased/>
  <w15:docId w15:val="{5DDED40F-062C-4029-80E2-986A964B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8"/>
        <w:lang w:val="en-US"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8E"/>
    <w:pPr>
      <w:spacing w:after="120" w:afterAutospacing="0" w:line="276" w:lineRule="auto"/>
    </w:pPr>
    <w:rPr>
      <w:rFonts w:cs="Segoe UI"/>
      <w:color w:val="000000"/>
    </w:rPr>
  </w:style>
  <w:style w:type="paragraph" w:styleId="Heading1">
    <w:name w:val="heading 1"/>
    <w:aliases w:val="Hdr 1"/>
    <w:basedOn w:val="Normal"/>
    <w:next w:val="Normal"/>
    <w:link w:val="Heading1Char"/>
    <w:uiPriority w:val="1"/>
    <w:qFormat/>
    <w:rsid w:val="00DD0074"/>
    <w:pPr>
      <w:spacing w:after="0"/>
      <w:outlineLvl w:val="0"/>
    </w:pPr>
    <w:rPr>
      <w:rFonts w:ascii="ADLaM Display" w:eastAsia="Arial Rounded MT Bold" w:hAnsi="ADLaM Display" w:cs="ADLaM Display"/>
      <w:color w:val="169B62"/>
      <w:sz w:val="40"/>
      <w:szCs w:val="40"/>
    </w:rPr>
  </w:style>
  <w:style w:type="paragraph" w:styleId="Heading2">
    <w:name w:val="heading 2"/>
    <w:basedOn w:val="Normal"/>
    <w:next w:val="Normal"/>
    <w:link w:val="Heading2Char"/>
    <w:uiPriority w:val="2"/>
    <w:qFormat/>
    <w:rsid w:val="007E30B9"/>
    <w:pPr>
      <w:widowControl w:val="0"/>
      <w:spacing w:before="120" w:after="0"/>
      <w:outlineLvl w:val="1"/>
    </w:pPr>
    <w:rPr>
      <w:rFonts w:ascii="ADLaM Display" w:eastAsia="Fredoka One" w:hAnsi="ADLaM Display" w:cs="ADLaM Display"/>
      <w:color w:val="FF883E"/>
      <w:sz w:val="36"/>
      <w:szCs w:val="36"/>
      <w:lang w:val="en"/>
    </w:rPr>
  </w:style>
  <w:style w:type="paragraph" w:styleId="Heading3">
    <w:name w:val="heading 3"/>
    <w:basedOn w:val="Normal"/>
    <w:next w:val="Normal"/>
    <w:link w:val="Heading3Char"/>
    <w:uiPriority w:val="3"/>
    <w:qFormat/>
    <w:rsid w:val="00F97EFA"/>
    <w:pPr>
      <w:widowControl w:val="0"/>
      <w:spacing w:before="120" w:after="0"/>
      <w:outlineLvl w:val="2"/>
    </w:pPr>
    <w:rPr>
      <w:rFonts w:ascii="ADLaM Display" w:eastAsia="Verdana" w:hAnsi="ADLaM Display" w:cs="Verdana"/>
      <w:bCs/>
      <w:color w:val="880000"/>
      <w:sz w:val="32"/>
      <w:szCs w:val="32"/>
      <w:lang w:val="en"/>
    </w:rPr>
  </w:style>
  <w:style w:type="paragraph" w:styleId="Heading4">
    <w:name w:val="heading 4"/>
    <w:basedOn w:val="Normal"/>
    <w:next w:val="Normal"/>
    <w:link w:val="Heading4Char"/>
    <w:uiPriority w:val="9"/>
    <w:semiHidden/>
    <w:unhideWhenUsed/>
    <w:rsid w:val="00F97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F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F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F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F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8"/>
    <w:qFormat/>
    <w:rsid w:val="00D57722"/>
    <w:pPr>
      <w:spacing w:after="100" w:line="1440" w:lineRule="exact"/>
      <w:jc w:val="right"/>
    </w:pPr>
    <w:rPr>
      <w:rFonts w:ascii="Uncial Antiqua" w:eastAsiaTheme="majorEastAsia" w:hAnsi="Uncial Antiqua" w:cstheme="majorBidi"/>
      <w:bCs/>
      <w:i/>
      <w:iCs/>
      <w:color w:val="880000"/>
      <w:sz w:val="120"/>
      <w:szCs w:val="120"/>
    </w:rPr>
  </w:style>
  <w:style w:type="character" w:customStyle="1" w:styleId="TitleChar">
    <w:name w:val="Title Char"/>
    <w:basedOn w:val="DefaultParagraphFont"/>
    <w:link w:val="Title"/>
    <w:uiPriority w:val="8"/>
    <w:rsid w:val="00D57722"/>
    <w:rPr>
      <w:rFonts w:ascii="Uncial Antiqua" w:eastAsiaTheme="majorEastAsia" w:hAnsi="Uncial Antiqua" w:cstheme="majorBidi"/>
      <w:bCs/>
      <w:i/>
      <w:iCs/>
      <w:color w:val="880000"/>
      <w:sz w:val="120"/>
      <w:szCs w:val="120"/>
    </w:rPr>
  </w:style>
  <w:style w:type="character" w:customStyle="1" w:styleId="Heading1Char">
    <w:name w:val="Heading 1 Char"/>
    <w:aliases w:val="Hdr 1 Char"/>
    <w:basedOn w:val="DefaultParagraphFont"/>
    <w:link w:val="Heading1"/>
    <w:uiPriority w:val="1"/>
    <w:rsid w:val="00DD0074"/>
    <w:rPr>
      <w:rFonts w:ascii="ADLaM Display" w:eastAsia="Arial Rounded MT Bold" w:hAnsi="ADLaM Display" w:cs="ADLaM Display"/>
      <w:color w:val="169B62"/>
      <w:sz w:val="40"/>
      <w:szCs w:val="40"/>
    </w:rPr>
  </w:style>
  <w:style w:type="character" w:customStyle="1" w:styleId="Heading2Char">
    <w:name w:val="Heading 2 Char"/>
    <w:basedOn w:val="DefaultParagraphFont"/>
    <w:link w:val="Heading2"/>
    <w:uiPriority w:val="2"/>
    <w:rsid w:val="007E30B9"/>
    <w:rPr>
      <w:rFonts w:ascii="ADLaM Display" w:eastAsia="Fredoka One" w:hAnsi="ADLaM Display" w:cs="ADLaM Display"/>
      <w:color w:val="FF883E"/>
      <w:sz w:val="36"/>
      <w:szCs w:val="36"/>
      <w:lang w:val="en"/>
    </w:rPr>
  </w:style>
  <w:style w:type="character" w:customStyle="1" w:styleId="Heading3Char">
    <w:name w:val="Heading 3 Char"/>
    <w:basedOn w:val="DefaultParagraphFont"/>
    <w:link w:val="Heading3"/>
    <w:uiPriority w:val="3"/>
    <w:rsid w:val="00F97EFA"/>
    <w:rPr>
      <w:rFonts w:ascii="ADLaM Display" w:eastAsia="Verdana" w:hAnsi="ADLaM Display" w:cs="Verdana"/>
      <w:bCs/>
      <w:color w:val="880000"/>
      <w:sz w:val="32"/>
      <w:szCs w:val="32"/>
      <w:lang w:val="en"/>
    </w:rPr>
  </w:style>
  <w:style w:type="paragraph" w:styleId="Subtitle">
    <w:name w:val="Subtitle"/>
    <w:basedOn w:val="Normal"/>
    <w:next w:val="Normal"/>
    <w:link w:val="SubtitleChar"/>
    <w:uiPriority w:val="11"/>
    <w:rsid w:val="00F97EFA"/>
    <w:pPr>
      <w:widowControl w:val="0"/>
      <w:spacing w:before="120"/>
    </w:pPr>
    <w:rPr>
      <w:rFonts w:eastAsia="Georgia" w:cs="Georgia"/>
      <w:i/>
      <w:color w:val="000000" w:themeColor="text1"/>
      <w:sz w:val="32"/>
      <w:szCs w:val="32"/>
      <w:lang w:val="en"/>
    </w:rPr>
  </w:style>
  <w:style w:type="character" w:customStyle="1" w:styleId="SubtitleChar">
    <w:name w:val="Subtitle Char"/>
    <w:basedOn w:val="DefaultParagraphFont"/>
    <w:link w:val="Subtitle"/>
    <w:uiPriority w:val="11"/>
    <w:rsid w:val="00F97EFA"/>
    <w:rPr>
      <w:rFonts w:eastAsia="Georgia" w:cs="Georgia"/>
      <w:i/>
      <w:color w:val="000000" w:themeColor="text1"/>
      <w:sz w:val="32"/>
      <w:szCs w:val="32"/>
      <w:lang w:val="en"/>
    </w:rPr>
  </w:style>
  <w:style w:type="paragraph" w:styleId="ListParagraph">
    <w:name w:val="List Paragraph"/>
    <w:next w:val="Normal"/>
    <w:uiPriority w:val="5"/>
    <w:qFormat/>
    <w:rsid w:val="00F97EFA"/>
    <w:pPr>
      <w:numPr>
        <w:numId w:val="12"/>
      </w:numPr>
      <w:spacing w:after="0" w:afterAutospacing="0" w:line="278" w:lineRule="auto"/>
    </w:pPr>
  </w:style>
  <w:style w:type="paragraph" w:styleId="BodyText">
    <w:name w:val="Body Text"/>
    <w:basedOn w:val="Normal"/>
    <w:link w:val="BodyTextChar"/>
    <w:uiPriority w:val="99"/>
    <w:semiHidden/>
    <w:unhideWhenUsed/>
    <w:rsid w:val="00310F30"/>
  </w:style>
  <w:style w:type="character" w:customStyle="1" w:styleId="BodyTextChar">
    <w:name w:val="Body Text Char"/>
    <w:basedOn w:val="DefaultParagraphFont"/>
    <w:link w:val="BodyText"/>
    <w:uiPriority w:val="99"/>
    <w:semiHidden/>
    <w:rsid w:val="00310F30"/>
  </w:style>
  <w:style w:type="character" w:styleId="Hyperlink">
    <w:name w:val="Hyperlink"/>
    <w:uiPriority w:val="4"/>
    <w:qFormat/>
    <w:rsid w:val="00F97EFA"/>
    <w:rPr>
      <w:rFonts w:ascii="Verdana" w:hAnsi="Verdana"/>
      <w:b/>
      <w:color w:val="880000"/>
      <w:sz w:val="28"/>
      <w:u w:val="single"/>
    </w:rPr>
  </w:style>
  <w:style w:type="paragraph" w:customStyle="1" w:styleId="Byline">
    <w:name w:val="Byline"/>
    <w:basedOn w:val="Normal"/>
    <w:link w:val="BylineChar"/>
    <w:uiPriority w:val="6"/>
    <w:qFormat/>
    <w:rsid w:val="00F97EFA"/>
    <w:rPr>
      <w:i/>
    </w:rPr>
  </w:style>
  <w:style w:type="character" w:customStyle="1" w:styleId="BylineChar">
    <w:name w:val="Byline Char"/>
    <w:basedOn w:val="DefaultParagraphFont"/>
    <w:link w:val="Byline"/>
    <w:uiPriority w:val="6"/>
    <w:rsid w:val="00F97EFA"/>
    <w:rPr>
      <w:rFonts w:cs="Segoe UI"/>
      <w:i/>
      <w:color w:val="000000"/>
    </w:rPr>
  </w:style>
  <w:style w:type="character" w:customStyle="1" w:styleId="Heading4Char">
    <w:name w:val="Heading 4 Char"/>
    <w:basedOn w:val="DefaultParagraphFont"/>
    <w:link w:val="Heading4"/>
    <w:uiPriority w:val="9"/>
    <w:semiHidden/>
    <w:rsid w:val="00F97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F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F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F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F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F55"/>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F97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EFA"/>
    <w:rPr>
      <w:rFonts w:cs="Segoe UI"/>
      <w:i/>
      <w:iCs/>
      <w:color w:val="404040" w:themeColor="text1" w:themeTint="BF"/>
    </w:rPr>
  </w:style>
  <w:style w:type="character" w:styleId="IntenseEmphasis">
    <w:name w:val="Intense Emphasis"/>
    <w:basedOn w:val="DefaultParagraphFont"/>
    <w:uiPriority w:val="21"/>
    <w:rsid w:val="00F97EFA"/>
    <w:rPr>
      <w:i/>
      <w:iCs/>
      <w:color w:val="0F4761" w:themeColor="accent1" w:themeShade="BF"/>
    </w:rPr>
  </w:style>
  <w:style w:type="paragraph" w:styleId="IntenseQuote">
    <w:name w:val="Intense Quote"/>
    <w:basedOn w:val="Normal"/>
    <w:next w:val="Normal"/>
    <w:link w:val="IntenseQuoteChar"/>
    <w:uiPriority w:val="30"/>
    <w:rsid w:val="00F9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EFA"/>
    <w:rPr>
      <w:rFonts w:cs="Segoe UI"/>
      <w:i/>
      <w:iCs/>
      <w:color w:val="0F4761" w:themeColor="accent1" w:themeShade="BF"/>
    </w:rPr>
  </w:style>
  <w:style w:type="character" w:styleId="IntenseReference">
    <w:name w:val="Intense Reference"/>
    <w:basedOn w:val="DefaultParagraphFont"/>
    <w:uiPriority w:val="32"/>
    <w:rsid w:val="00F97EFA"/>
    <w:rPr>
      <w:b/>
      <w:bCs/>
      <w:smallCaps/>
      <w:color w:val="0F4761" w:themeColor="accent1" w:themeShade="BF"/>
      <w:spacing w:val="5"/>
    </w:rPr>
  </w:style>
  <w:style w:type="paragraph" w:styleId="Header">
    <w:name w:val="header"/>
    <w:basedOn w:val="Normal"/>
    <w:link w:val="HeaderChar"/>
    <w:uiPriority w:val="99"/>
    <w:unhideWhenUsed/>
    <w:rsid w:val="00FC1193"/>
    <w:pPr>
      <w:tabs>
        <w:tab w:val="center" w:pos="4680"/>
        <w:tab w:val="right" w:pos="9360"/>
      </w:tabs>
      <w:spacing w:after="0"/>
    </w:pPr>
  </w:style>
  <w:style w:type="character" w:customStyle="1" w:styleId="HeaderChar">
    <w:name w:val="Header Char"/>
    <w:basedOn w:val="DefaultParagraphFont"/>
    <w:link w:val="Header"/>
    <w:uiPriority w:val="99"/>
    <w:rsid w:val="00FC1193"/>
    <w:rPr>
      <w:rFonts w:cs="Segoe UI"/>
      <w:color w:val="000000"/>
    </w:rPr>
  </w:style>
  <w:style w:type="paragraph" w:styleId="Footer">
    <w:name w:val="footer"/>
    <w:basedOn w:val="Normal"/>
    <w:link w:val="FooterChar"/>
    <w:uiPriority w:val="99"/>
    <w:unhideWhenUsed/>
    <w:rsid w:val="00FC1193"/>
    <w:pPr>
      <w:tabs>
        <w:tab w:val="center" w:pos="4680"/>
        <w:tab w:val="right" w:pos="9360"/>
      </w:tabs>
      <w:spacing w:after="0"/>
    </w:pPr>
  </w:style>
  <w:style w:type="character" w:customStyle="1" w:styleId="FooterChar">
    <w:name w:val="Footer Char"/>
    <w:basedOn w:val="DefaultParagraphFont"/>
    <w:link w:val="Footer"/>
    <w:uiPriority w:val="99"/>
    <w:rsid w:val="00FC1193"/>
    <w:rPr>
      <w:rFonts w:cs="Segoe UI"/>
      <w:color w:val="000000"/>
    </w:rPr>
  </w:style>
  <w:style w:type="character" w:styleId="UnresolvedMention">
    <w:name w:val="Unresolved Mention"/>
    <w:basedOn w:val="DefaultParagraphFont"/>
    <w:uiPriority w:val="99"/>
    <w:semiHidden/>
    <w:unhideWhenUsed/>
    <w:rsid w:val="00851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261">
      <w:bodyDiv w:val="1"/>
      <w:marLeft w:val="0"/>
      <w:marRight w:val="0"/>
      <w:marTop w:val="0"/>
      <w:marBottom w:val="0"/>
      <w:divBdr>
        <w:top w:val="none" w:sz="0" w:space="0" w:color="auto"/>
        <w:left w:val="none" w:sz="0" w:space="0" w:color="auto"/>
        <w:bottom w:val="none" w:sz="0" w:space="0" w:color="auto"/>
        <w:right w:val="none" w:sz="0" w:space="0" w:color="auto"/>
      </w:divBdr>
      <w:divsChild>
        <w:div w:id="381254971">
          <w:marLeft w:val="0"/>
          <w:marRight w:val="0"/>
          <w:marTop w:val="0"/>
          <w:marBottom w:val="0"/>
          <w:divBdr>
            <w:top w:val="none" w:sz="0" w:space="0" w:color="auto"/>
            <w:left w:val="none" w:sz="0" w:space="0" w:color="auto"/>
            <w:bottom w:val="none" w:sz="0" w:space="0" w:color="auto"/>
            <w:right w:val="none" w:sz="0" w:space="0" w:color="auto"/>
          </w:divBdr>
          <w:divsChild>
            <w:div w:id="1228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7835">
      <w:bodyDiv w:val="1"/>
      <w:marLeft w:val="0"/>
      <w:marRight w:val="0"/>
      <w:marTop w:val="0"/>
      <w:marBottom w:val="0"/>
      <w:divBdr>
        <w:top w:val="none" w:sz="0" w:space="0" w:color="auto"/>
        <w:left w:val="none" w:sz="0" w:space="0" w:color="auto"/>
        <w:bottom w:val="none" w:sz="0" w:space="0" w:color="auto"/>
        <w:right w:val="none" w:sz="0" w:space="0" w:color="auto"/>
      </w:divBdr>
      <w:divsChild>
        <w:div w:id="1464808398">
          <w:marLeft w:val="0"/>
          <w:marRight w:val="0"/>
          <w:marTop w:val="0"/>
          <w:marBottom w:val="0"/>
          <w:divBdr>
            <w:top w:val="none" w:sz="0" w:space="0" w:color="auto"/>
            <w:left w:val="none" w:sz="0" w:space="0" w:color="auto"/>
            <w:bottom w:val="none" w:sz="0" w:space="0" w:color="auto"/>
            <w:right w:val="none" w:sz="0" w:space="0" w:color="auto"/>
          </w:divBdr>
          <w:divsChild>
            <w:div w:id="5820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406">
      <w:bodyDiv w:val="1"/>
      <w:marLeft w:val="0"/>
      <w:marRight w:val="0"/>
      <w:marTop w:val="0"/>
      <w:marBottom w:val="0"/>
      <w:divBdr>
        <w:top w:val="none" w:sz="0" w:space="0" w:color="auto"/>
        <w:left w:val="none" w:sz="0" w:space="0" w:color="auto"/>
        <w:bottom w:val="none" w:sz="0" w:space="0" w:color="auto"/>
        <w:right w:val="none" w:sz="0" w:space="0" w:color="auto"/>
      </w:divBdr>
      <w:divsChild>
        <w:div w:id="1810590428">
          <w:marLeft w:val="0"/>
          <w:marRight w:val="0"/>
          <w:marTop w:val="0"/>
          <w:marBottom w:val="0"/>
          <w:divBdr>
            <w:top w:val="none" w:sz="0" w:space="0" w:color="auto"/>
            <w:left w:val="none" w:sz="0" w:space="0" w:color="auto"/>
            <w:bottom w:val="none" w:sz="0" w:space="0" w:color="auto"/>
            <w:right w:val="none" w:sz="0" w:space="0" w:color="auto"/>
          </w:divBdr>
          <w:divsChild>
            <w:div w:id="18826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013">
      <w:bodyDiv w:val="1"/>
      <w:marLeft w:val="0"/>
      <w:marRight w:val="0"/>
      <w:marTop w:val="0"/>
      <w:marBottom w:val="0"/>
      <w:divBdr>
        <w:top w:val="none" w:sz="0" w:space="0" w:color="auto"/>
        <w:left w:val="none" w:sz="0" w:space="0" w:color="auto"/>
        <w:bottom w:val="none" w:sz="0" w:space="0" w:color="auto"/>
        <w:right w:val="none" w:sz="0" w:space="0" w:color="auto"/>
      </w:divBdr>
      <w:divsChild>
        <w:div w:id="940408131">
          <w:marLeft w:val="0"/>
          <w:marRight w:val="0"/>
          <w:marTop w:val="0"/>
          <w:marBottom w:val="0"/>
          <w:divBdr>
            <w:top w:val="none" w:sz="0" w:space="0" w:color="auto"/>
            <w:left w:val="none" w:sz="0" w:space="0" w:color="auto"/>
            <w:bottom w:val="none" w:sz="0" w:space="0" w:color="auto"/>
            <w:right w:val="none" w:sz="0" w:space="0" w:color="auto"/>
          </w:divBdr>
          <w:divsChild>
            <w:div w:id="354577744">
              <w:marLeft w:val="0"/>
              <w:marRight w:val="0"/>
              <w:marTop w:val="0"/>
              <w:marBottom w:val="0"/>
              <w:divBdr>
                <w:top w:val="none" w:sz="0" w:space="0" w:color="auto"/>
                <w:left w:val="none" w:sz="0" w:space="0" w:color="auto"/>
                <w:bottom w:val="none" w:sz="0" w:space="0" w:color="auto"/>
                <w:right w:val="none" w:sz="0" w:space="0" w:color="auto"/>
              </w:divBdr>
            </w:div>
            <w:div w:id="1241794854">
              <w:marLeft w:val="0"/>
              <w:marRight w:val="0"/>
              <w:marTop w:val="0"/>
              <w:marBottom w:val="0"/>
              <w:divBdr>
                <w:top w:val="none" w:sz="0" w:space="0" w:color="auto"/>
                <w:left w:val="none" w:sz="0" w:space="0" w:color="auto"/>
                <w:bottom w:val="none" w:sz="0" w:space="0" w:color="auto"/>
                <w:right w:val="none" w:sz="0" w:space="0" w:color="auto"/>
              </w:divBdr>
            </w:div>
            <w:div w:id="15275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60009">
      <w:bodyDiv w:val="1"/>
      <w:marLeft w:val="0"/>
      <w:marRight w:val="0"/>
      <w:marTop w:val="0"/>
      <w:marBottom w:val="0"/>
      <w:divBdr>
        <w:top w:val="none" w:sz="0" w:space="0" w:color="auto"/>
        <w:left w:val="none" w:sz="0" w:space="0" w:color="auto"/>
        <w:bottom w:val="none" w:sz="0" w:space="0" w:color="auto"/>
        <w:right w:val="none" w:sz="0" w:space="0" w:color="auto"/>
      </w:divBdr>
      <w:divsChild>
        <w:div w:id="1192066629">
          <w:marLeft w:val="0"/>
          <w:marRight w:val="0"/>
          <w:marTop w:val="0"/>
          <w:marBottom w:val="0"/>
          <w:divBdr>
            <w:top w:val="none" w:sz="0" w:space="0" w:color="auto"/>
            <w:left w:val="none" w:sz="0" w:space="0" w:color="auto"/>
            <w:bottom w:val="none" w:sz="0" w:space="0" w:color="auto"/>
            <w:right w:val="none" w:sz="0" w:space="0" w:color="auto"/>
          </w:divBdr>
          <w:divsChild>
            <w:div w:id="13243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1807">
      <w:bodyDiv w:val="1"/>
      <w:marLeft w:val="0"/>
      <w:marRight w:val="0"/>
      <w:marTop w:val="0"/>
      <w:marBottom w:val="0"/>
      <w:divBdr>
        <w:top w:val="none" w:sz="0" w:space="0" w:color="auto"/>
        <w:left w:val="none" w:sz="0" w:space="0" w:color="auto"/>
        <w:bottom w:val="none" w:sz="0" w:space="0" w:color="auto"/>
        <w:right w:val="none" w:sz="0" w:space="0" w:color="auto"/>
      </w:divBdr>
      <w:divsChild>
        <w:div w:id="1504391157">
          <w:marLeft w:val="0"/>
          <w:marRight w:val="0"/>
          <w:marTop w:val="0"/>
          <w:marBottom w:val="0"/>
          <w:divBdr>
            <w:top w:val="none" w:sz="0" w:space="0" w:color="auto"/>
            <w:left w:val="none" w:sz="0" w:space="0" w:color="auto"/>
            <w:bottom w:val="none" w:sz="0" w:space="0" w:color="auto"/>
            <w:right w:val="none" w:sz="0" w:space="0" w:color="auto"/>
          </w:divBdr>
          <w:divsChild>
            <w:div w:id="1482497635">
              <w:marLeft w:val="0"/>
              <w:marRight w:val="0"/>
              <w:marTop w:val="0"/>
              <w:marBottom w:val="0"/>
              <w:divBdr>
                <w:top w:val="none" w:sz="0" w:space="0" w:color="auto"/>
                <w:left w:val="none" w:sz="0" w:space="0" w:color="auto"/>
                <w:bottom w:val="none" w:sz="0" w:space="0" w:color="auto"/>
                <w:right w:val="none" w:sz="0" w:space="0" w:color="auto"/>
              </w:divBdr>
            </w:div>
            <w:div w:id="1210652264">
              <w:marLeft w:val="0"/>
              <w:marRight w:val="0"/>
              <w:marTop w:val="0"/>
              <w:marBottom w:val="0"/>
              <w:divBdr>
                <w:top w:val="none" w:sz="0" w:space="0" w:color="auto"/>
                <w:left w:val="none" w:sz="0" w:space="0" w:color="auto"/>
                <w:bottom w:val="none" w:sz="0" w:space="0" w:color="auto"/>
                <w:right w:val="none" w:sz="0" w:space="0" w:color="auto"/>
              </w:divBdr>
            </w:div>
            <w:div w:id="7745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lieve_Leag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mo\OneDrive\Documents\Custom%20Office%20Templates\2025-heritag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98CB-BFFC-4E17-B556-C7A6018A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2025-heritage-template.dotx</Template>
  <TotalTime>288</TotalTime>
  <Pages>14</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150</cp:revision>
  <cp:lastPrinted>2025-02-18T21:50:00Z</cp:lastPrinted>
  <dcterms:created xsi:type="dcterms:W3CDTF">2025-02-18T20:12:00Z</dcterms:created>
  <dcterms:modified xsi:type="dcterms:W3CDTF">2025-02-25T05:43:00Z</dcterms:modified>
</cp:coreProperties>
</file>