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Donuts in Yosemite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My grandparents , Bridget and John Degnan immigrated from Ireland to the United States in 1883. They eventually moved to Yosemite. John built a house and Bridget began to bake bread and sold it from their front porch. She then added meals for sale. Over time the family added a restaurant, store and bakery.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used to speed my summers in Yosemite and when I was 8 years old, i used to get up early to help the baker.  My job was to bring the donuts from the bakery to the store. By the time I reached the store 2 donuts would be missing and when I had finished at least 6 donuts never made the shelf.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brick oven is on display at Pioneer Historic Park in Winona.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