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428625</wp:posOffset>
            </wp:positionV>
            <wp:extent cx="423863" cy="423863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423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left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Curso de gestión efectiva del tiempo</w:t>
      </w:r>
    </w:p>
    <w:p w:rsidR="00000000" w:rsidDel="00000000" w:rsidP="00000000" w:rsidRDefault="00000000" w:rsidRPr="00000000" w14:paraId="00000003">
      <w:pPr>
        <w:jc w:val="left"/>
        <w:rPr>
          <w:rFonts w:ascii="Lato" w:cs="Lato" w:eastAsia="Lato" w:hAnsi="Lato"/>
          <w:i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i w:val="1"/>
          <w:sz w:val="28"/>
          <w:szCs w:val="28"/>
          <w:rtl w:val="0"/>
        </w:rPr>
        <w:t xml:space="preserve">Clase: Metas y áreas de mi vida</w:t>
      </w:r>
    </w:p>
    <w:p w:rsidR="00000000" w:rsidDel="00000000" w:rsidP="00000000" w:rsidRDefault="00000000" w:rsidRPr="00000000" w14:paraId="00000004">
      <w:pPr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90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ACTIVIDADES PARA MIS METAS</w:t>
      </w:r>
    </w:p>
    <w:p w:rsidR="00000000" w:rsidDel="00000000" w:rsidP="00000000" w:rsidRDefault="00000000" w:rsidRPr="00000000" w14:paraId="00000006">
      <w:pPr>
        <w:ind w:left="90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Para cada una de las metas que planteaste en el formato anterior, describe hasta 3 actividades que te pueden ayudar a cumplirlas: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3000"/>
        <w:gridCol w:w="4005"/>
        <w:tblGridChange w:id="0">
          <w:tblGrid>
            <w:gridCol w:w="1875"/>
            <w:gridCol w:w="3000"/>
            <w:gridCol w:w="4005"/>
          </w:tblGrid>
        </w:tblGridChange>
      </w:tblGrid>
      <w:tr>
        <w:tc>
          <w:tcPr>
            <w:tcBorders>
              <w:top w:color="468eb5" w:space="0" w:sz="24" w:val="single"/>
              <w:left w:color="468eb5" w:space="0" w:sz="24" w:val="single"/>
              <w:bottom w:color="468eb5" w:space="0" w:sz="24" w:val="single"/>
              <w:right w:color="468eb5" w:space="0" w:sz="24" w:val="single"/>
            </w:tcBorders>
            <w:shd w:fill="5bbf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ÁREA</w:t>
            </w:r>
          </w:p>
        </w:tc>
        <w:tc>
          <w:tcPr>
            <w:tcBorders>
              <w:top w:color="468eb5" w:space="0" w:sz="24" w:val="single"/>
              <w:left w:color="468eb5" w:space="0" w:sz="24" w:val="single"/>
              <w:bottom w:color="468eb5" w:space="0" w:sz="24" w:val="single"/>
              <w:right w:color="468eb5" w:space="0" w:sz="24" w:val="single"/>
            </w:tcBorders>
            <w:shd w:fill="5bbf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METAS</w:t>
            </w:r>
          </w:p>
        </w:tc>
        <w:tc>
          <w:tcPr>
            <w:tcBorders>
              <w:top w:color="468eb5" w:space="0" w:sz="24" w:val="single"/>
              <w:left w:color="468eb5" w:space="0" w:sz="24" w:val="single"/>
              <w:bottom w:color="468eb5" w:space="0" w:sz="24" w:val="single"/>
              <w:right w:color="468eb5" w:space="0" w:sz="24" w:val="single"/>
            </w:tcBorders>
            <w:shd w:fill="5bbf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8"/>
                <w:szCs w:val="28"/>
                <w:rtl w:val="0"/>
              </w:rPr>
              <w:t xml:space="preserve">ACTIVIDADES</w:t>
            </w:r>
          </w:p>
        </w:tc>
      </w:tr>
      <w:tr>
        <w:trPr>
          <w:trHeight w:val="1200" w:hRule="atLeast"/>
        </w:trPr>
        <w:tc>
          <w:tcPr>
            <w:vMerge w:val="restart"/>
            <w:tcBorders>
              <w:top w:color="468eb5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4"/>
                <w:szCs w:val="24"/>
                <w:rtl w:val="0"/>
              </w:rPr>
              <w:t xml:space="preserve">Ej: Laboral</w:t>
            </w:r>
          </w:p>
        </w:tc>
        <w:tc>
          <w:tcPr>
            <w:tcBorders>
              <w:top w:color="468eb5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4"/>
                <w:szCs w:val="24"/>
                <w:rtl w:val="0"/>
              </w:rPr>
              <w:t xml:space="preserve">Llegar más temprano</w:t>
            </w:r>
          </w:p>
        </w:tc>
        <w:tc>
          <w:tcPr>
            <w:tcBorders>
              <w:top w:color="468eb5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4"/>
                <w:szCs w:val="24"/>
                <w:rtl w:val="0"/>
              </w:rPr>
              <w:t xml:space="preserve">Levantarme</w:t>
            </w:r>
            <w:r w:rsidDel="00000000" w:rsidR="00000000" w:rsidRPr="00000000">
              <w:rPr>
                <w:rFonts w:ascii="Lato" w:cs="Lato" w:eastAsia="Lato" w:hAnsi="Lato"/>
                <w:color w:val="cccccc"/>
                <w:sz w:val="24"/>
                <w:szCs w:val="24"/>
                <w:rtl w:val="0"/>
              </w:rPr>
              <w:t xml:space="preserve"> más temprano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4"/>
                <w:szCs w:val="24"/>
                <w:rtl w:val="0"/>
              </w:rPr>
              <w:t xml:space="preserve">Ir en Bici al trabajo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4"/>
                <w:szCs w:val="24"/>
                <w:rtl w:val="0"/>
              </w:rPr>
              <w:t xml:space="preserve">Tomar una nueva ruta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4"/>
                <w:szCs w:val="24"/>
                <w:rtl w:val="0"/>
              </w:rPr>
              <w:t xml:space="preserve">Mudarme más cerca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4"/>
                <w:szCs w:val="24"/>
                <w:rtl w:val="0"/>
              </w:rPr>
              <w:t xml:space="preserve">Participar en proyectos</w:t>
            </w:r>
          </w:p>
        </w:tc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4"/>
                <w:szCs w:val="24"/>
                <w:rtl w:val="0"/>
              </w:rPr>
              <w:t xml:space="preserve">No dejar mails sin leer</w:t>
            </w:r>
          </w:p>
        </w:tc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4"/>
                <w:szCs w:val="24"/>
                <w:rtl w:val="0"/>
              </w:rPr>
              <w:t xml:space="preserve">Ej: Estudio</w:t>
            </w:r>
          </w:p>
        </w:tc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4"/>
                <w:szCs w:val="24"/>
                <w:rtl w:val="0"/>
              </w:rPr>
              <w:t xml:space="preserve">Aprender a programar</w:t>
            </w:r>
          </w:p>
        </w:tc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4"/>
                <w:szCs w:val="24"/>
                <w:rtl w:val="0"/>
              </w:rPr>
              <w:t xml:space="preserve">Aprender un nuevo idioma</w:t>
            </w:r>
          </w:p>
        </w:tc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4"/>
                <w:szCs w:val="24"/>
                <w:rtl w:val="0"/>
              </w:rPr>
              <w:t xml:space="preserve">Ej: Familiar</w:t>
            </w:r>
          </w:p>
        </w:tc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4"/>
                <w:szCs w:val="24"/>
                <w:rtl w:val="0"/>
              </w:rPr>
              <w:t xml:space="preserve">Visitar con más frecuencia a mis padres</w:t>
            </w:r>
          </w:p>
        </w:tc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4"/>
                <w:szCs w:val="24"/>
                <w:rtl w:val="0"/>
              </w:rPr>
              <w:t xml:space="preserve">Acompañar a mi mamá a mercar</w:t>
            </w:r>
          </w:p>
        </w:tc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4"/>
                <w:szCs w:val="24"/>
                <w:rtl w:val="0"/>
              </w:rPr>
              <w:t xml:space="preserve">Ej: Personal</w:t>
            </w:r>
          </w:p>
        </w:tc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4"/>
                <w:szCs w:val="24"/>
                <w:rtl w:val="0"/>
              </w:rPr>
              <w:t xml:space="preserve">Comer más sano</w:t>
            </w:r>
          </w:p>
        </w:tc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cccccc"/>
                <w:sz w:val="24"/>
                <w:szCs w:val="24"/>
                <w:rtl w:val="0"/>
              </w:rPr>
              <w:t xml:space="preserve">Dormir al menos 7 horas diarias</w:t>
            </w:r>
          </w:p>
        </w:tc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175823" cy="414338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5823" cy="4143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-457199</wp:posOffset>
          </wp:positionV>
          <wp:extent cx="7805738" cy="716521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5738" cy="7165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