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BBE4A" w14:textId="77777777" w:rsidR="006614B8" w:rsidRDefault="006614B8" w:rsidP="006614B8">
      <w:pPr>
        <w:pStyle w:val="eyebrow"/>
        <w:numPr>
          <w:ilvl w:val="0"/>
          <w:numId w:val="1"/>
        </w:numPr>
        <w:shd w:val="clear" w:color="auto" w:fill="FAFBFC"/>
        <w:spacing w:before="0" w:beforeAutospacing="0" w:after="210" w:afterAutospacing="0"/>
        <w:jc w:val="center"/>
        <w:rPr>
          <w:rFonts w:ascii="Montserrat" w:hAnsi="Montserrat"/>
          <w:b/>
          <w:bCs/>
          <w:caps/>
          <w:color w:val="138D87"/>
          <w:spacing w:val="34"/>
        </w:rPr>
      </w:pPr>
      <w:r>
        <w:rPr>
          <w:rFonts w:ascii="Montserrat" w:hAnsi="Montserrat"/>
          <w:b/>
          <w:bCs/>
          <w:caps/>
          <w:color w:val="138D87"/>
          <w:spacing w:val="34"/>
        </w:rPr>
        <w:t>Trusted by regulated businesses</w:t>
      </w:r>
    </w:p>
    <w:p w14:paraId="063A01BF" w14:textId="78FF137A" w:rsidR="00143885" w:rsidRPr="006614B8" w:rsidRDefault="006614B8" w:rsidP="006614B8">
      <w:pPr>
        <w:pStyle w:val="trust-copy"/>
        <w:shd w:val="clear" w:color="auto" w:fill="FAFBFC"/>
        <w:spacing w:before="0" w:beforeAutospacing="0"/>
        <w:ind w:left="720"/>
        <w:rPr>
          <w:rFonts w:ascii="Poppins" w:hAnsi="Poppins" w:cs="Poppins"/>
          <w:color w:val="5A5F63"/>
        </w:rPr>
      </w:pPr>
      <w:r>
        <w:rPr>
          <w:rFonts w:ascii="Poppins" w:hAnsi="Poppins" w:cs="Poppins"/>
          <w:color w:val="5A5F63"/>
        </w:rPr>
        <w:t>FTAS works with banks, fintechs, payment intermediaries and embedded finance teams across South Africa to build compliance confidence and regulatory readiness.</w:t>
      </w:r>
    </w:p>
    <w:p w14:paraId="27AD862E" w14:textId="74F7AEBD" w:rsidR="006614B8" w:rsidRPr="006614B8" w:rsidRDefault="006614B8">
      <w:pPr>
        <w:rPr>
          <w:b/>
          <w:bCs/>
        </w:rPr>
      </w:pPr>
      <w:r>
        <w:rPr>
          <w:b/>
          <w:bCs/>
        </w:rPr>
        <w:t>Please change this to:</w:t>
      </w:r>
    </w:p>
    <w:p w14:paraId="4E571B87" w14:textId="77777777" w:rsidR="006614B8" w:rsidRDefault="006614B8" w:rsidP="006614B8">
      <w:pPr>
        <w:pStyle w:val="pdq2pgselectionanchorcontainer"/>
      </w:pPr>
      <w:r>
        <w:rPr>
          <w:rStyle w:val="Strong"/>
        </w:rPr>
        <w:t>Building the Future of Banking Partnerships</w:t>
      </w:r>
    </w:p>
    <w:p w14:paraId="7EC7F7A9" w14:textId="77777777" w:rsidR="006614B8" w:rsidRDefault="006614B8" w:rsidP="006614B8">
      <w:pPr>
        <w:pStyle w:val="NormalWeb"/>
      </w:pPr>
      <w:r>
        <w:t>FTAS helps banks, fintechs, payment providers and enterprise businesses navigate the journey from concept to market by providing sponsor bank readiness assessments, partner suitability evaluations, onboarding advisory and technology-enabled ecosystem orchestration.</w:t>
      </w:r>
    </w:p>
    <w:p w14:paraId="3AA37335" w14:textId="77777777" w:rsidR="006614B8" w:rsidRDefault="006614B8" w:rsidP="006614B8">
      <w:pPr>
        <w:pStyle w:val="NormalWeb"/>
      </w:pPr>
    </w:p>
    <w:p w14:paraId="0A8C5970" w14:textId="77777777" w:rsidR="006614B8" w:rsidRDefault="006614B8" w:rsidP="006614B8">
      <w:pPr>
        <w:pStyle w:val="NormalWeb"/>
      </w:pPr>
    </w:p>
    <w:p w14:paraId="231D9E2A" w14:textId="77777777" w:rsidR="006614B8" w:rsidRDefault="006614B8" w:rsidP="006614B8">
      <w:pPr>
        <w:pStyle w:val="NormalWeb"/>
      </w:pPr>
    </w:p>
    <w:p w14:paraId="15E3A3E0" w14:textId="77777777" w:rsidR="006614B8" w:rsidRDefault="006614B8" w:rsidP="006614B8">
      <w:pPr>
        <w:pStyle w:val="NormalWeb"/>
      </w:pPr>
    </w:p>
    <w:p w14:paraId="36C13960" w14:textId="77777777" w:rsidR="006614B8" w:rsidRDefault="006614B8" w:rsidP="006614B8">
      <w:pPr>
        <w:pStyle w:val="NormalWeb"/>
      </w:pPr>
    </w:p>
    <w:p w14:paraId="289AC3DB" w14:textId="77777777" w:rsidR="006614B8" w:rsidRDefault="006614B8" w:rsidP="006614B8">
      <w:pPr>
        <w:pStyle w:val="NormalWeb"/>
      </w:pPr>
    </w:p>
    <w:p w14:paraId="5FB81572" w14:textId="77777777" w:rsidR="006614B8" w:rsidRDefault="006614B8" w:rsidP="006614B8">
      <w:pPr>
        <w:pStyle w:val="NormalWeb"/>
      </w:pPr>
    </w:p>
    <w:p w14:paraId="216E344B" w14:textId="77777777" w:rsidR="006614B8" w:rsidRDefault="006614B8" w:rsidP="006614B8">
      <w:pPr>
        <w:pStyle w:val="NormalWeb"/>
      </w:pPr>
    </w:p>
    <w:p w14:paraId="6D53761A" w14:textId="77777777" w:rsidR="006614B8" w:rsidRDefault="006614B8" w:rsidP="006614B8">
      <w:pPr>
        <w:pStyle w:val="NormalWeb"/>
      </w:pPr>
    </w:p>
    <w:p w14:paraId="6FF2743A" w14:textId="77777777" w:rsidR="006614B8" w:rsidRDefault="006614B8" w:rsidP="006614B8">
      <w:pPr>
        <w:pStyle w:val="NormalWeb"/>
      </w:pPr>
    </w:p>
    <w:p w14:paraId="176B7C5B" w14:textId="77777777" w:rsidR="006614B8" w:rsidRDefault="006614B8" w:rsidP="006614B8">
      <w:pPr>
        <w:pStyle w:val="NormalWeb"/>
      </w:pPr>
    </w:p>
    <w:p w14:paraId="1E4D149C" w14:textId="77777777" w:rsidR="006614B8" w:rsidRDefault="006614B8" w:rsidP="006614B8">
      <w:pPr>
        <w:pStyle w:val="NormalWeb"/>
      </w:pPr>
    </w:p>
    <w:p w14:paraId="702C5E73" w14:textId="77777777" w:rsidR="006614B8" w:rsidRDefault="006614B8" w:rsidP="006614B8">
      <w:pPr>
        <w:pStyle w:val="NormalWeb"/>
      </w:pPr>
    </w:p>
    <w:p w14:paraId="650F6FD4" w14:textId="77777777" w:rsidR="006614B8" w:rsidRDefault="006614B8" w:rsidP="006614B8">
      <w:pPr>
        <w:pStyle w:val="NormalWeb"/>
      </w:pPr>
    </w:p>
    <w:p w14:paraId="298928FD" w14:textId="77777777" w:rsidR="006614B8" w:rsidRDefault="006614B8" w:rsidP="006614B8">
      <w:pPr>
        <w:pStyle w:val="NormalWeb"/>
      </w:pPr>
    </w:p>
    <w:p w14:paraId="3C9C983C" w14:textId="77777777" w:rsidR="006614B8" w:rsidRDefault="006614B8" w:rsidP="006614B8">
      <w:pPr>
        <w:pStyle w:val="NormalWeb"/>
      </w:pPr>
    </w:p>
    <w:p w14:paraId="483E5383" w14:textId="77777777" w:rsidR="006614B8" w:rsidRDefault="006614B8" w:rsidP="006614B8">
      <w:pPr>
        <w:pStyle w:val="NormalWeb"/>
      </w:pPr>
    </w:p>
    <w:p w14:paraId="70E96D10" w14:textId="77777777" w:rsidR="006614B8" w:rsidRDefault="006614B8" w:rsidP="006614B8">
      <w:pPr>
        <w:pStyle w:val="NormalWeb"/>
      </w:pPr>
    </w:p>
    <w:p w14:paraId="1CBECC9E" w14:textId="327D7336" w:rsidR="006614B8" w:rsidRPr="006614B8" w:rsidRDefault="006614B8" w:rsidP="006614B8">
      <w:pPr>
        <w:pStyle w:val="ListParagraph"/>
        <w:numPr>
          <w:ilvl w:val="0"/>
          <w:numId w:val="1"/>
        </w:numPr>
        <w:shd w:val="clear" w:color="auto" w:fill="F5F7F8"/>
        <w:spacing w:after="210" w:line="240" w:lineRule="auto"/>
        <w:rPr>
          <w:rFonts w:ascii="Montserrat" w:eastAsia="Times New Roman" w:hAnsi="Montserrat" w:cs="Poppins"/>
          <w:b/>
          <w:bCs/>
          <w:caps/>
          <w:color w:val="138D87"/>
          <w:spacing w:val="34"/>
          <w:kern w:val="0"/>
          <w:sz w:val="27"/>
          <w:szCs w:val="27"/>
          <w:lang w:eastAsia="en-ZA"/>
          <w14:ligatures w14:val="none"/>
        </w:rPr>
      </w:pPr>
      <w:r w:rsidRPr="006614B8">
        <w:rPr>
          <w:rFonts w:ascii="Montserrat" w:eastAsia="Times New Roman" w:hAnsi="Montserrat" w:cs="Poppins"/>
          <w:b/>
          <w:bCs/>
          <w:caps/>
          <w:color w:val="138D87"/>
          <w:spacing w:val="34"/>
          <w:kern w:val="0"/>
          <w:sz w:val="27"/>
          <w:szCs w:val="27"/>
          <w:lang w:eastAsia="en-ZA"/>
          <w14:ligatures w14:val="none"/>
        </w:rPr>
        <w:lastRenderedPageBreak/>
        <w:t>Compliance support</w:t>
      </w:r>
    </w:p>
    <w:p w14:paraId="5EBC7F3C" w14:textId="77777777" w:rsidR="006614B8" w:rsidRPr="006614B8" w:rsidRDefault="006614B8" w:rsidP="006614B8">
      <w:pPr>
        <w:shd w:val="clear" w:color="auto" w:fill="F5F7F8"/>
        <w:spacing w:after="270" w:line="240" w:lineRule="auto"/>
        <w:outlineLvl w:val="1"/>
        <w:rPr>
          <w:rFonts w:ascii="Montserrat" w:eastAsia="Times New Roman" w:hAnsi="Montserrat" w:cs="Poppins"/>
          <w:b/>
          <w:bCs/>
          <w:color w:val="5A5F63"/>
          <w:kern w:val="0"/>
          <w:sz w:val="36"/>
          <w:szCs w:val="36"/>
          <w:lang w:eastAsia="en-ZA"/>
          <w14:ligatures w14:val="none"/>
        </w:rPr>
      </w:pPr>
      <w:r w:rsidRPr="006614B8">
        <w:rPr>
          <w:rFonts w:ascii="Montserrat" w:eastAsia="Times New Roman" w:hAnsi="Montserrat" w:cs="Poppins"/>
          <w:b/>
          <w:bCs/>
          <w:color w:val="5A5F63"/>
          <w:kern w:val="0"/>
          <w:sz w:val="36"/>
          <w:szCs w:val="36"/>
          <w:lang w:eastAsia="en-ZA"/>
          <w14:ligatures w14:val="none"/>
        </w:rPr>
        <w:t>Practical compliance, risk and governance advisory.</w:t>
      </w:r>
    </w:p>
    <w:p w14:paraId="0069FAFA" w14:textId="77777777" w:rsidR="006614B8" w:rsidRPr="006614B8" w:rsidRDefault="006614B8" w:rsidP="006614B8">
      <w:pPr>
        <w:shd w:val="clear" w:color="auto" w:fill="F5F7F8"/>
        <w:spacing w:after="100" w:afterAutospacing="1" w:line="240" w:lineRule="auto"/>
        <w:rPr>
          <w:rFonts w:ascii="Poppins" w:eastAsia="Times New Roman" w:hAnsi="Poppins" w:cs="Poppins"/>
          <w:color w:val="8A8F94"/>
          <w:kern w:val="0"/>
          <w:sz w:val="27"/>
          <w:szCs w:val="27"/>
          <w:lang w:eastAsia="en-ZA"/>
          <w14:ligatures w14:val="none"/>
        </w:rPr>
      </w:pPr>
      <w:r w:rsidRPr="006614B8">
        <w:rPr>
          <w:rFonts w:ascii="Poppins" w:eastAsia="Times New Roman" w:hAnsi="Poppins" w:cs="Poppins"/>
          <w:color w:val="8A8F94"/>
          <w:kern w:val="0"/>
          <w:sz w:val="27"/>
          <w:szCs w:val="27"/>
          <w:lang w:eastAsia="en-ZA"/>
          <w14:ligatures w14:val="none"/>
        </w:rPr>
        <w:t>FTAS helps financial services businesses and financial innovators navigate evolving regulation, operational risk and partner complexity with structured compliance advisory and practical risk governance.</w:t>
      </w:r>
    </w:p>
    <w:p w14:paraId="7CCE0044" w14:textId="77777777" w:rsidR="006614B8" w:rsidRPr="006614B8" w:rsidRDefault="006614B8" w:rsidP="006614B8">
      <w:pPr>
        <w:shd w:val="clear" w:color="auto" w:fill="F5F7F8"/>
        <w:spacing w:after="100" w:afterAutospacing="1" w:line="240" w:lineRule="auto"/>
        <w:rPr>
          <w:rFonts w:ascii="Poppins" w:eastAsia="Times New Roman" w:hAnsi="Poppins" w:cs="Poppins"/>
          <w:color w:val="8A8F94"/>
          <w:kern w:val="0"/>
          <w:sz w:val="27"/>
          <w:szCs w:val="27"/>
          <w:lang w:eastAsia="en-ZA"/>
          <w14:ligatures w14:val="none"/>
        </w:rPr>
      </w:pPr>
      <w:r w:rsidRPr="006614B8">
        <w:rPr>
          <w:rFonts w:ascii="Poppins" w:eastAsia="Times New Roman" w:hAnsi="Poppins" w:cs="Poppins"/>
          <w:color w:val="8A8F94"/>
          <w:kern w:val="0"/>
          <w:sz w:val="27"/>
          <w:szCs w:val="27"/>
          <w:lang w:eastAsia="en-ZA"/>
          <w14:ligatures w14:val="none"/>
        </w:rPr>
        <w:t>We help clients prepare for regulatory requirements, improve internal controls, strengthen documentation and maintain confidence with boards, regulators and partners.</w:t>
      </w:r>
    </w:p>
    <w:p w14:paraId="718095C7" w14:textId="77777777" w:rsidR="006614B8" w:rsidRPr="006614B8" w:rsidRDefault="006614B8" w:rsidP="006614B8">
      <w:pPr>
        <w:rPr>
          <w:b/>
          <w:bCs/>
        </w:rPr>
      </w:pPr>
      <w:r>
        <w:rPr>
          <w:b/>
          <w:bCs/>
        </w:rPr>
        <w:t>Please change this to:</w:t>
      </w:r>
    </w:p>
    <w:p w14:paraId="7AA5C6D2" w14:textId="77777777" w:rsidR="006614B8" w:rsidRPr="006614B8" w:rsidRDefault="006614B8" w:rsidP="006614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6614B8">
        <w:rPr>
          <w:rFonts w:ascii="Times New Roman" w:eastAsia="Times New Roman" w:hAnsi="Times New Roman" w:cs="Times New Roman"/>
          <w:b/>
          <w:bCs/>
          <w:kern w:val="0"/>
          <w:sz w:val="36"/>
          <w:szCs w:val="36"/>
          <w:lang w:eastAsia="en-ZA"/>
          <w14:ligatures w14:val="none"/>
        </w:rPr>
        <w:t>Compliance and Risk Readiness</w:t>
      </w:r>
    </w:p>
    <w:p w14:paraId="44C960B9" w14:textId="77777777" w:rsidR="006614B8" w:rsidRPr="006614B8" w:rsidRDefault="006614B8" w:rsidP="006614B8">
      <w:pPr>
        <w:spacing w:before="100" w:beforeAutospacing="1" w:after="100" w:afterAutospacing="1" w:line="240" w:lineRule="auto"/>
        <w:rPr>
          <w:rFonts w:ascii="Times New Roman" w:eastAsia="Times New Roman" w:hAnsi="Times New Roman" w:cs="Times New Roman"/>
          <w:kern w:val="0"/>
          <w:lang w:eastAsia="en-ZA"/>
          <w14:ligatures w14:val="none"/>
        </w:rPr>
      </w:pPr>
      <w:r w:rsidRPr="006614B8">
        <w:rPr>
          <w:rFonts w:ascii="Times New Roman" w:eastAsia="Times New Roman" w:hAnsi="Times New Roman" w:cs="Times New Roman"/>
          <w:b/>
          <w:bCs/>
          <w:kern w:val="0"/>
          <w:lang w:eastAsia="en-ZA"/>
          <w14:ligatures w14:val="none"/>
        </w:rPr>
        <w:t>Structured readiness assessments, governance preparation and specialist referral.</w:t>
      </w:r>
    </w:p>
    <w:p w14:paraId="7C906B8D" w14:textId="77777777" w:rsidR="006614B8" w:rsidRPr="006614B8" w:rsidRDefault="006614B8" w:rsidP="006614B8">
      <w:pPr>
        <w:spacing w:before="100" w:beforeAutospacing="1" w:after="100" w:afterAutospacing="1" w:line="240" w:lineRule="auto"/>
        <w:rPr>
          <w:rFonts w:ascii="Times New Roman" w:eastAsia="Times New Roman" w:hAnsi="Times New Roman" w:cs="Times New Roman"/>
          <w:kern w:val="0"/>
          <w:lang w:eastAsia="en-ZA"/>
          <w14:ligatures w14:val="none"/>
        </w:rPr>
      </w:pPr>
      <w:r w:rsidRPr="006614B8">
        <w:rPr>
          <w:rFonts w:ascii="Times New Roman" w:eastAsia="Times New Roman" w:hAnsi="Times New Roman" w:cs="Times New Roman"/>
          <w:kern w:val="0"/>
          <w:lang w:eastAsia="en-ZA"/>
          <w14:ligatures w14:val="none"/>
        </w:rPr>
        <w:t>FTAS helps fintechs, payment providers, embedded finance businesses and other financial innovators understand and prepare for the compliance, risk and governance expectations associated with sponsor bank partnerships and market participation.</w:t>
      </w:r>
    </w:p>
    <w:p w14:paraId="4B7AF1F7" w14:textId="40CB85F8" w:rsidR="006614B8" w:rsidRPr="006614B8" w:rsidRDefault="006614B8" w:rsidP="006614B8">
      <w:pPr>
        <w:spacing w:before="100" w:beforeAutospacing="1" w:after="100" w:afterAutospacing="1" w:line="240" w:lineRule="auto"/>
        <w:rPr>
          <w:rFonts w:ascii="Times New Roman" w:eastAsia="Times New Roman" w:hAnsi="Times New Roman" w:cs="Times New Roman"/>
          <w:kern w:val="0"/>
          <w:lang w:eastAsia="en-ZA"/>
          <w14:ligatures w14:val="none"/>
        </w:rPr>
      </w:pPr>
      <w:r w:rsidRPr="006614B8">
        <w:rPr>
          <w:rFonts w:ascii="Times New Roman" w:eastAsia="Times New Roman" w:hAnsi="Times New Roman" w:cs="Times New Roman"/>
          <w:kern w:val="0"/>
          <w:lang w:eastAsia="en-ZA"/>
          <w14:ligatures w14:val="none"/>
        </w:rPr>
        <w:t xml:space="preserve">Through structured assessments, FTAS evaluates partner suitability, documentation readiness, </w:t>
      </w:r>
      <w:r w:rsidR="006E3366">
        <w:rPr>
          <w:rFonts w:ascii="Times New Roman" w:eastAsia="Times New Roman" w:hAnsi="Times New Roman" w:cs="Times New Roman"/>
          <w:kern w:val="0"/>
          <w:lang w:eastAsia="en-ZA"/>
          <w14:ligatures w14:val="none"/>
        </w:rPr>
        <w:t xml:space="preserve">commercials including pricing models, </w:t>
      </w:r>
      <w:r w:rsidRPr="006614B8">
        <w:rPr>
          <w:rFonts w:ascii="Times New Roman" w:eastAsia="Times New Roman" w:hAnsi="Times New Roman" w:cs="Times New Roman"/>
          <w:kern w:val="0"/>
          <w:lang w:eastAsia="en-ZA"/>
          <w14:ligatures w14:val="none"/>
        </w:rPr>
        <w:t>governance arrangements, operating model maturity and potential risk gaps that may affect onboarding or partnership approval.</w:t>
      </w:r>
    </w:p>
    <w:p w14:paraId="46A16061" w14:textId="5D8402C0" w:rsidR="006614B8" w:rsidRPr="006614B8" w:rsidRDefault="006614B8" w:rsidP="006614B8">
      <w:pPr>
        <w:spacing w:before="100" w:beforeAutospacing="1" w:after="100" w:afterAutospacing="1" w:line="240" w:lineRule="auto"/>
        <w:rPr>
          <w:rFonts w:ascii="Times New Roman" w:eastAsia="Times New Roman" w:hAnsi="Times New Roman" w:cs="Times New Roman"/>
          <w:kern w:val="0"/>
          <w:lang w:eastAsia="en-ZA"/>
          <w14:ligatures w14:val="none"/>
        </w:rPr>
      </w:pPr>
      <w:r w:rsidRPr="006614B8">
        <w:rPr>
          <w:rFonts w:ascii="Times New Roman" w:eastAsia="Times New Roman" w:hAnsi="Times New Roman" w:cs="Times New Roman"/>
          <w:kern w:val="0"/>
          <w:lang w:eastAsia="en-ZA"/>
          <w14:ligatures w14:val="none"/>
        </w:rPr>
        <w:t xml:space="preserve">We help clients strengthen their readiness by identifying required actions, improving supporting documentation, clarifying governance responsibilities and preparing for engagement with banks, regulators </w:t>
      </w:r>
      <w:r w:rsidR="006E3366">
        <w:rPr>
          <w:rFonts w:ascii="Times New Roman" w:eastAsia="Times New Roman" w:hAnsi="Times New Roman" w:cs="Times New Roman"/>
          <w:kern w:val="0"/>
          <w:lang w:eastAsia="en-ZA"/>
          <w14:ligatures w14:val="none"/>
        </w:rPr>
        <w:t>and partners</w:t>
      </w:r>
      <w:r w:rsidRPr="006614B8">
        <w:rPr>
          <w:rFonts w:ascii="Times New Roman" w:eastAsia="Times New Roman" w:hAnsi="Times New Roman" w:cs="Times New Roman"/>
          <w:kern w:val="0"/>
          <w:lang w:eastAsia="en-ZA"/>
          <w14:ligatures w14:val="none"/>
        </w:rPr>
        <w:t>.</w:t>
      </w:r>
    </w:p>
    <w:p w14:paraId="37FB464D" w14:textId="77777777" w:rsidR="006614B8" w:rsidRDefault="006614B8" w:rsidP="006614B8">
      <w:pPr>
        <w:spacing w:before="100" w:beforeAutospacing="1" w:after="100" w:afterAutospacing="1" w:line="240" w:lineRule="auto"/>
        <w:rPr>
          <w:rFonts w:ascii="Times New Roman" w:eastAsia="Times New Roman" w:hAnsi="Times New Roman" w:cs="Times New Roman"/>
          <w:kern w:val="0"/>
          <w:lang w:eastAsia="en-ZA"/>
          <w14:ligatures w14:val="none"/>
        </w:rPr>
      </w:pPr>
      <w:r w:rsidRPr="006614B8">
        <w:rPr>
          <w:rFonts w:ascii="Times New Roman" w:eastAsia="Times New Roman" w:hAnsi="Times New Roman" w:cs="Times New Roman"/>
          <w:kern w:val="0"/>
          <w:lang w:eastAsia="en-ZA"/>
          <w14:ligatures w14:val="none"/>
        </w:rPr>
        <w:t>Where detailed compliance, risk management, regulatory implementation or ongoing monitoring support is required, FTAS facilitates a structured digital handover to Elysian Compliance &amp; Risk Management for specialist advisory and implementation services.</w:t>
      </w:r>
    </w:p>
    <w:p w14:paraId="05A92F50" w14:textId="77777777" w:rsidR="006614B8" w:rsidRDefault="006614B8" w:rsidP="006614B8">
      <w:pPr>
        <w:spacing w:before="100" w:beforeAutospacing="1" w:after="100" w:afterAutospacing="1" w:line="240" w:lineRule="auto"/>
        <w:rPr>
          <w:rFonts w:ascii="Times New Roman" w:eastAsia="Times New Roman" w:hAnsi="Times New Roman" w:cs="Times New Roman"/>
          <w:kern w:val="0"/>
          <w:lang w:eastAsia="en-ZA"/>
          <w14:ligatures w14:val="none"/>
        </w:rPr>
      </w:pPr>
    </w:p>
    <w:p w14:paraId="05DC8CAA" w14:textId="77777777" w:rsidR="006614B8" w:rsidRDefault="006614B8" w:rsidP="006614B8">
      <w:pPr>
        <w:spacing w:before="100" w:beforeAutospacing="1" w:after="100" w:afterAutospacing="1" w:line="240" w:lineRule="auto"/>
        <w:rPr>
          <w:rFonts w:ascii="Times New Roman" w:eastAsia="Times New Roman" w:hAnsi="Times New Roman" w:cs="Times New Roman"/>
          <w:kern w:val="0"/>
          <w:lang w:eastAsia="en-ZA"/>
          <w14:ligatures w14:val="none"/>
        </w:rPr>
      </w:pPr>
    </w:p>
    <w:p w14:paraId="04F9EB08" w14:textId="77777777" w:rsidR="006614B8" w:rsidRDefault="006614B8" w:rsidP="006614B8">
      <w:pPr>
        <w:spacing w:before="100" w:beforeAutospacing="1" w:after="100" w:afterAutospacing="1" w:line="240" w:lineRule="auto"/>
        <w:rPr>
          <w:rFonts w:ascii="Times New Roman" w:eastAsia="Times New Roman" w:hAnsi="Times New Roman" w:cs="Times New Roman"/>
          <w:kern w:val="0"/>
          <w:lang w:eastAsia="en-ZA"/>
          <w14:ligatures w14:val="none"/>
        </w:rPr>
      </w:pPr>
    </w:p>
    <w:p w14:paraId="3FDF0872" w14:textId="77777777" w:rsidR="006614B8" w:rsidRDefault="006614B8" w:rsidP="006614B8">
      <w:pPr>
        <w:spacing w:before="100" w:beforeAutospacing="1" w:after="100" w:afterAutospacing="1" w:line="240" w:lineRule="auto"/>
        <w:rPr>
          <w:rFonts w:ascii="Times New Roman" w:eastAsia="Times New Roman" w:hAnsi="Times New Roman" w:cs="Times New Roman"/>
          <w:kern w:val="0"/>
          <w:lang w:eastAsia="en-ZA"/>
          <w14:ligatures w14:val="none"/>
        </w:rPr>
      </w:pPr>
    </w:p>
    <w:p w14:paraId="2C730CEE" w14:textId="77777777" w:rsidR="006614B8" w:rsidRPr="006614B8" w:rsidRDefault="006614B8" w:rsidP="006614B8">
      <w:pPr>
        <w:spacing w:before="100" w:beforeAutospacing="1" w:after="100" w:afterAutospacing="1" w:line="240" w:lineRule="auto"/>
        <w:rPr>
          <w:rFonts w:ascii="Times New Roman" w:eastAsia="Times New Roman" w:hAnsi="Times New Roman" w:cs="Times New Roman"/>
          <w:kern w:val="0"/>
          <w:lang w:eastAsia="en-ZA"/>
          <w14:ligatures w14:val="none"/>
        </w:rPr>
      </w:pPr>
    </w:p>
    <w:p w14:paraId="643CDD3E" w14:textId="4824E4FF" w:rsidR="006614B8" w:rsidRPr="006614B8" w:rsidRDefault="006614B8" w:rsidP="006614B8">
      <w:pPr>
        <w:pStyle w:val="ListParagraph"/>
        <w:numPr>
          <w:ilvl w:val="0"/>
          <w:numId w:val="1"/>
        </w:numPr>
        <w:shd w:val="clear" w:color="auto" w:fill="FFFFFF"/>
        <w:spacing w:after="210" w:line="240" w:lineRule="auto"/>
        <w:rPr>
          <w:rFonts w:ascii="Montserrat" w:eastAsia="Times New Roman" w:hAnsi="Montserrat" w:cs="Poppins"/>
          <w:b/>
          <w:bCs/>
          <w:caps/>
          <w:color w:val="138D87"/>
          <w:spacing w:val="34"/>
          <w:kern w:val="0"/>
          <w:sz w:val="27"/>
          <w:szCs w:val="27"/>
          <w:lang w:eastAsia="en-ZA"/>
          <w14:ligatures w14:val="none"/>
        </w:rPr>
      </w:pPr>
      <w:r w:rsidRPr="006614B8">
        <w:rPr>
          <w:rFonts w:ascii="Montserrat" w:eastAsia="Times New Roman" w:hAnsi="Montserrat" w:cs="Poppins"/>
          <w:b/>
          <w:bCs/>
          <w:caps/>
          <w:color w:val="138D87"/>
          <w:spacing w:val="34"/>
          <w:kern w:val="0"/>
          <w:sz w:val="27"/>
          <w:szCs w:val="27"/>
          <w:lang w:eastAsia="en-ZA"/>
          <w14:ligatures w14:val="none"/>
        </w:rPr>
        <w:lastRenderedPageBreak/>
        <w:t>Services</w:t>
      </w:r>
    </w:p>
    <w:p w14:paraId="0E007B3A" w14:textId="77777777" w:rsidR="006614B8" w:rsidRPr="006614B8" w:rsidRDefault="006614B8" w:rsidP="006614B8">
      <w:pPr>
        <w:shd w:val="clear" w:color="auto" w:fill="FFFFFF"/>
        <w:spacing w:after="270" w:line="240" w:lineRule="auto"/>
        <w:outlineLvl w:val="1"/>
        <w:rPr>
          <w:rFonts w:ascii="Montserrat" w:eastAsia="Times New Roman" w:hAnsi="Montserrat" w:cs="Poppins"/>
          <w:b/>
          <w:bCs/>
          <w:color w:val="5A5F63"/>
          <w:kern w:val="0"/>
          <w:sz w:val="36"/>
          <w:szCs w:val="36"/>
          <w:lang w:eastAsia="en-ZA"/>
          <w14:ligatures w14:val="none"/>
        </w:rPr>
      </w:pPr>
      <w:r w:rsidRPr="006614B8">
        <w:rPr>
          <w:rFonts w:ascii="Montserrat" w:eastAsia="Times New Roman" w:hAnsi="Montserrat" w:cs="Poppins"/>
          <w:b/>
          <w:bCs/>
          <w:color w:val="5A5F63"/>
          <w:kern w:val="0"/>
          <w:sz w:val="36"/>
          <w:szCs w:val="36"/>
          <w:lang w:eastAsia="en-ZA"/>
          <w14:ligatures w14:val="none"/>
        </w:rPr>
        <w:t>Built for advisory, compliance improvement and ongoing assurance.</w:t>
      </w:r>
    </w:p>
    <w:p w14:paraId="43842288" w14:textId="77777777" w:rsidR="006614B8" w:rsidRPr="006614B8" w:rsidRDefault="006614B8" w:rsidP="006614B8">
      <w:pPr>
        <w:shd w:val="clear" w:color="auto" w:fill="FFFFFF"/>
        <w:spacing w:after="0" w:line="240" w:lineRule="auto"/>
        <w:rPr>
          <w:rFonts w:ascii="Poppins" w:eastAsia="Times New Roman" w:hAnsi="Poppins" w:cs="Poppins"/>
          <w:color w:val="1F1F1F"/>
          <w:kern w:val="0"/>
          <w:sz w:val="27"/>
          <w:szCs w:val="27"/>
          <w:lang w:eastAsia="en-ZA"/>
          <w14:ligatures w14:val="none"/>
        </w:rPr>
      </w:pPr>
      <w:r w:rsidRPr="006614B8">
        <w:rPr>
          <w:rFonts w:ascii="Montserrat" w:eastAsia="Times New Roman" w:hAnsi="Montserrat" w:cs="Poppins"/>
          <w:b/>
          <w:bCs/>
          <w:caps/>
          <w:color w:val="138D87"/>
          <w:spacing w:val="24"/>
          <w:kern w:val="0"/>
          <w:sz w:val="27"/>
          <w:szCs w:val="27"/>
          <w:lang w:eastAsia="en-ZA"/>
          <w14:ligatures w14:val="none"/>
        </w:rPr>
        <w:t>01</w:t>
      </w:r>
    </w:p>
    <w:p w14:paraId="3F2D99AB" w14:textId="77777777" w:rsidR="006614B8" w:rsidRPr="006614B8" w:rsidRDefault="006614B8" w:rsidP="006614B8">
      <w:pPr>
        <w:shd w:val="clear" w:color="auto" w:fill="FFFFFF"/>
        <w:spacing w:after="180" w:line="240" w:lineRule="auto"/>
        <w:outlineLvl w:val="2"/>
        <w:rPr>
          <w:rFonts w:ascii="Montserrat" w:eastAsia="Times New Roman" w:hAnsi="Montserrat" w:cs="Poppins"/>
          <w:b/>
          <w:bCs/>
          <w:color w:val="5A5F63"/>
          <w:kern w:val="0"/>
          <w:sz w:val="27"/>
          <w:szCs w:val="27"/>
          <w:lang w:eastAsia="en-ZA"/>
          <w14:ligatures w14:val="none"/>
        </w:rPr>
      </w:pPr>
      <w:r w:rsidRPr="006614B8">
        <w:rPr>
          <w:rFonts w:ascii="Montserrat" w:eastAsia="Times New Roman" w:hAnsi="Montserrat" w:cs="Poppins"/>
          <w:b/>
          <w:bCs/>
          <w:color w:val="5A5F63"/>
          <w:kern w:val="0"/>
          <w:sz w:val="27"/>
          <w:szCs w:val="27"/>
          <w:lang w:eastAsia="en-ZA"/>
          <w14:ligatures w14:val="none"/>
        </w:rPr>
        <w:t>Regulatory Advisory</w:t>
      </w:r>
    </w:p>
    <w:p w14:paraId="536CFBED" w14:textId="77777777" w:rsidR="006614B8" w:rsidRPr="006614B8" w:rsidRDefault="006614B8" w:rsidP="006614B8">
      <w:pPr>
        <w:shd w:val="clear" w:color="auto" w:fill="FFFFFF"/>
        <w:spacing w:after="0" w:line="240" w:lineRule="auto"/>
        <w:rPr>
          <w:rFonts w:ascii="Poppins" w:eastAsia="Times New Roman" w:hAnsi="Poppins" w:cs="Poppins"/>
          <w:color w:val="8A8F94"/>
          <w:kern w:val="0"/>
          <w:sz w:val="27"/>
          <w:szCs w:val="27"/>
          <w:lang w:eastAsia="en-ZA"/>
          <w14:ligatures w14:val="none"/>
        </w:rPr>
      </w:pPr>
      <w:r w:rsidRPr="006614B8">
        <w:rPr>
          <w:rFonts w:ascii="Poppins" w:eastAsia="Times New Roman" w:hAnsi="Poppins" w:cs="Poppins"/>
          <w:color w:val="8A8F94"/>
          <w:kern w:val="0"/>
          <w:sz w:val="27"/>
          <w:szCs w:val="27"/>
          <w:lang w:eastAsia="en-ZA"/>
          <w14:ligatures w14:val="none"/>
        </w:rPr>
        <w:t>Licensing support, readiness assessments, gap analysis, remediation planning and regulator-facing preparation.</w:t>
      </w:r>
    </w:p>
    <w:p w14:paraId="1709A5E4" w14:textId="77777777" w:rsidR="006614B8" w:rsidRPr="006614B8" w:rsidRDefault="006614B8" w:rsidP="006614B8">
      <w:pPr>
        <w:shd w:val="clear" w:color="auto" w:fill="FFFFFF"/>
        <w:spacing w:after="0" w:line="240" w:lineRule="auto"/>
        <w:rPr>
          <w:rFonts w:ascii="Poppins" w:eastAsia="Times New Roman" w:hAnsi="Poppins" w:cs="Poppins"/>
          <w:color w:val="1F1F1F"/>
          <w:kern w:val="0"/>
          <w:sz w:val="27"/>
          <w:szCs w:val="27"/>
          <w:lang w:eastAsia="en-ZA"/>
          <w14:ligatures w14:val="none"/>
        </w:rPr>
      </w:pPr>
      <w:r w:rsidRPr="006614B8">
        <w:rPr>
          <w:rFonts w:ascii="Montserrat" w:eastAsia="Times New Roman" w:hAnsi="Montserrat" w:cs="Poppins"/>
          <w:b/>
          <w:bCs/>
          <w:caps/>
          <w:color w:val="138D87"/>
          <w:spacing w:val="24"/>
          <w:kern w:val="0"/>
          <w:sz w:val="27"/>
          <w:szCs w:val="27"/>
          <w:lang w:eastAsia="en-ZA"/>
          <w14:ligatures w14:val="none"/>
        </w:rPr>
        <w:t>02</w:t>
      </w:r>
    </w:p>
    <w:p w14:paraId="682DD9CB" w14:textId="77777777" w:rsidR="006614B8" w:rsidRPr="006614B8" w:rsidRDefault="006614B8" w:rsidP="006614B8">
      <w:pPr>
        <w:shd w:val="clear" w:color="auto" w:fill="FFFFFF"/>
        <w:spacing w:after="180" w:line="240" w:lineRule="auto"/>
        <w:outlineLvl w:val="2"/>
        <w:rPr>
          <w:rFonts w:ascii="Montserrat" w:eastAsia="Times New Roman" w:hAnsi="Montserrat" w:cs="Poppins"/>
          <w:b/>
          <w:bCs/>
          <w:color w:val="5A5F63"/>
          <w:kern w:val="0"/>
          <w:sz w:val="27"/>
          <w:szCs w:val="27"/>
          <w:lang w:eastAsia="en-ZA"/>
          <w14:ligatures w14:val="none"/>
        </w:rPr>
      </w:pPr>
      <w:r w:rsidRPr="006614B8">
        <w:rPr>
          <w:rFonts w:ascii="Montserrat" w:eastAsia="Times New Roman" w:hAnsi="Montserrat" w:cs="Poppins"/>
          <w:b/>
          <w:bCs/>
          <w:color w:val="5A5F63"/>
          <w:kern w:val="0"/>
          <w:sz w:val="27"/>
          <w:szCs w:val="27"/>
          <w:lang w:eastAsia="en-ZA"/>
          <w14:ligatures w14:val="none"/>
        </w:rPr>
        <w:t>Compliance Frameworks</w:t>
      </w:r>
    </w:p>
    <w:p w14:paraId="420922E7" w14:textId="77777777" w:rsidR="006614B8" w:rsidRPr="006614B8" w:rsidRDefault="006614B8" w:rsidP="006614B8">
      <w:pPr>
        <w:shd w:val="clear" w:color="auto" w:fill="FFFFFF"/>
        <w:spacing w:after="0" w:line="240" w:lineRule="auto"/>
        <w:rPr>
          <w:rFonts w:ascii="Poppins" w:eastAsia="Times New Roman" w:hAnsi="Poppins" w:cs="Poppins"/>
          <w:color w:val="8A8F94"/>
          <w:kern w:val="0"/>
          <w:sz w:val="27"/>
          <w:szCs w:val="27"/>
          <w:lang w:eastAsia="en-ZA"/>
          <w14:ligatures w14:val="none"/>
        </w:rPr>
      </w:pPr>
      <w:r w:rsidRPr="006614B8">
        <w:rPr>
          <w:rFonts w:ascii="Poppins" w:eastAsia="Times New Roman" w:hAnsi="Poppins" w:cs="Poppins"/>
          <w:color w:val="8A8F94"/>
          <w:kern w:val="0"/>
          <w:sz w:val="27"/>
          <w:szCs w:val="27"/>
          <w:lang w:eastAsia="en-ZA"/>
          <w14:ligatures w14:val="none"/>
        </w:rPr>
        <w:t>Policy design, obligation mapping, control frameworks, compliance calendars and operating procedures.</w:t>
      </w:r>
    </w:p>
    <w:p w14:paraId="738CCFCE" w14:textId="77777777" w:rsidR="006614B8" w:rsidRPr="006614B8" w:rsidRDefault="006614B8" w:rsidP="006614B8">
      <w:pPr>
        <w:shd w:val="clear" w:color="auto" w:fill="FFFFFF"/>
        <w:spacing w:after="0" w:line="240" w:lineRule="auto"/>
        <w:rPr>
          <w:rFonts w:ascii="Poppins" w:eastAsia="Times New Roman" w:hAnsi="Poppins" w:cs="Poppins"/>
          <w:color w:val="1F1F1F"/>
          <w:kern w:val="0"/>
          <w:sz w:val="27"/>
          <w:szCs w:val="27"/>
          <w:lang w:eastAsia="en-ZA"/>
          <w14:ligatures w14:val="none"/>
        </w:rPr>
      </w:pPr>
      <w:r w:rsidRPr="006614B8">
        <w:rPr>
          <w:rFonts w:ascii="Montserrat" w:eastAsia="Times New Roman" w:hAnsi="Montserrat" w:cs="Poppins"/>
          <w:b/>
          <w:bCs/>
          <w:caps/>
          <w:color w:val="138D87"/>
          <w:spacing w:val="24"/>
          <w:kern w:val="0"/>
          <w:sz w:val="27"/>
          <w:szCs w:val="27"/>
          <w:lang w:eastAsia="en-ZA"/>
          <w14:ligatures w14:val="none"/>
        </w:rPr>
        <w:t>03</w:t>
      </w:r>
    </w:p>
    <w:p w14:paraId="7C0D1482" w14:textId="77777777" w:rsidR="006614B8" w:rsidRPr="006614B8" w:rsidRDefault="006614B8" w:rsidP="006614B8">
      <w:pPr>
        <w:shd w:val="clear" w:color="auto" w:fill="FFFFFF"/>
        <w:spacing w:after="180" w:line="240" w:lineRule="auto"/>
        <w:outlineLvl w:val="2"/>
        <w:rPr>
          <w:rFonts w:ascii="Montserrat" w:eastAsia="Times New Roman" w:hAnsi="Montserrat" w:cs="Poppins"/>
          <w:b/>
          <w:bCs/>
          <w:color w:val="5A5F63"/>
          <w:kern w:val="0"/>
          <w:sz w:val="27"/>
          <w:szCs w:val="27"/>
          <w:lang w:eastAsia="en-ZA"/>
          <w14:ligatures w14:val="none"/>
        </w:rPr>
      </w:pPr>
      <w:r w:rsidRPr="006614B8">
        <w:rPr>
          <w:rFonts w:ascii="Montserrat" w:eastAsia="Times New Roman" w:hAnsi="Montserrat" w:cs="Poppins"/>
          <w:b/>
          <w:bCs/>
          <w:color w:val="5A5F63"/>
          <w:kern w:val="0"/>
          <w:sz w:val="27"/>
          <w:szCs w:val="27"/>
          <w:lang w:eastAsia="en-ZA"/>
          <w14:ligatures w14:val="none"/>
        </w:rPr>
        <w:t>Risk &amp; Governance</w:t>
      </w:r>
    </w:p>
    <w:p w14:paraId="1CD8B70A" w14:textId="77777777" w:rsidR="006614B8" w:rsidRPr="006614B8" w:rsidRDefault="006614B8" w:rsidP="006614B8">
      <w:pPr>
        <w:shd w:val="clear" w:color="auto" w:fill="FFFFFF"/>
        <w:spacing w:after="0" w:line="240" w:lineRule="auto"/>
        <w:rPr>
          <w:rFonts w:ascii="Poppins" w:eastAsia="Times New Roman" w:hAnsi="Poppins" w:cs="Poppins"/>
          <w:color w:val="8A8F94"/>
          <w:kern w:val="0"/>
          <w:sz w:val="27"/>
          <w:szCs w:val="27"/>
          <w:lang w:eastAsia="en-ZA"/>
          <w14:ligatures w14:val="none"/>
        </w:rPr>
      </w:pPr>
      <w:r w:rsidRPr="006614B8">
        <w:rPr>
          <w:rFonts w:ascii="Poppins" w:eastAsia="Times New Roman" w:hAnsi="Poppins" w:cs="Poppins"/>
          <w:color w:val="8A8F94"/>
          <w:kern w:val="0"/>
          <w:sz w:val="27"/>
          <w:szCs w:val="27"/>
          <w:lang w:eastAsia="en-ZA"/>
          <w14:ligatures w14:val="none"/>
        </w:rPr>
        <w:t>GRC maturity reviews, board reporting, governance structures, issue tracking and accountability models.</w:t>
      </w:r>
    </w:p>
    <w:p w14:paraId="40F2BF31" w14:textId="77777777" w:rsidR="006614B8" w:rsidRPr="006614B8" w:rsidRDefault="006614B8" w:rsidP="006614B8">
      <w:pPr>
        <w:shd w:val="clear" w:color="auto" w:fill="FFFFFF"/>
        <w:spacing w:after="0" w:line="240" w:lineRule="auto"/>
        <w:rPr>
          <w:rFonts w:ascii="Poppins" w:eastAsia="Times New Roman" w:hAnsi="Poppins" w:cs="Poppins"/>
          <w:color w:val="1F1F1F"/>
          <w:kern w:val="0"/>
          <w:sz w:val="27"/>
          <w:szCs w:val="27"/>
          <w:lang w:eastAsia="en-ZA"/>
          <w14:ligatures w14:val="none"/>
        </w:rPr>
      </w:pPr>
      <w:r w:rsidRPr="006614B8">
        <w:rPr>
          <w:rFonts w:ascii="Montserrat" w:eastAsia="Times New Roman" w:hAnsi="Montserrat" w:cs="Poppins"/>
          <w:b/>
          <w:bCs/>
          <w:caps/>
          <w:color w:val="138D87"/>
          <w:spacing w:val="24"/>
          <w:kern w:val="0"/>
          <w:sz w:val="27"/>
          <w:szCs w:val="27"/>
          <w:lang w:eastAsia="en-ZA"/>
          <w14:ligatures w14:val="none"/>
        </w:rPr>
        <w:t>04</w:t>
      </w:r>
    </w:p>
    <w:p w14:paraId="3B9D9C5C" w14:textId="77777777" w:rsidR="006614B8" w:rsidRPr="006614B8" w:rsidRDefault="006614B8" w:rsidP="006614B8">
      <w:pPr>
        <w:shd w:val="clear" w:color="auto" w:fill="FFFFFF"/>
        <w:spacing w:after="180" w:line="240" w:lineRule="auto"/>
        <w:outlineLvl w:val="2"/>
        <w:rPr>
          <w:rFonts w:ascii="Montserrat" w:eastAsia="Times New Roman" w:hAnsi="Montserrat" w:cs="Poppins"/>
          <w:b/>
          <w:bCs/>
          <w:color w:val="5A5F63"/>
          <w:kern w:val="0"/>
          <w:sz w:val="27"/>
          <w:szCs w:val="27"/>
          <w:lang w:eastAsia="en-ZA"/>
          <w14:ligatures w14:val="none"/>
        </w:rPr>
      </w:pPr>
      <w:r w:rsidRPr="006614B8">
        <w:rPr>
          <w:rFonts w:ascii="Montserrat" w:eastAsia="Times New Roman" w:hAnsi="Montserrat" w:cs="Poppins"/>
          <w:b/>
          <w:bCs/>
          <w:color w:val="5A5F63"/>
          <w:kern w:val="0"/>
          <w:sz w:val="27"/>
          <w:szCs w:val="27"/>
          <w:lang w:eastAsia="en-ZA"/>
          <w14:ligatures w14:val="none"/>
        </w:rPr>
        <w:t>AML, Privacy &amp; Conduct</w:t>
      </w:r>
    </w:p>
    <w:p w14:paraId="28843BEE" w14:textId="77777777" w:rsidR="006614B8" w:rsidRPr="006614B8" w:rsidRDefault="006614B8" w:rsidP="006614B8">
      <w:pPr>
        <w:shd w:val="clear" w:color="auto" w:fill="FFFFFF"/>
        <w:spacing w:after="0" w:line="240" w:lineRule="auto"/>
        <w:rPr>
          <w:rFonts w:ascii="Poppins" w:eastAsia="Times New Roman" w:hAnsi="Poppins" w:cs="Poppins"/>
          <w:color w:val="8A8F94"/>
          <w:kern w:val="0"/>
          <w:sz w:val="27"/>
          <w:szCs w:val="27"/>
          <w:lang w:eastAsia="en-ZA"/>
          <w14:ligatures w14:val="none"/>
        </w:rPr>
      </w:pPr>
      <w:r w:rsidRPr="006614B8">
        <w:rPr>
          <w:rFonts w:ascii="Poppins" w:eastAsia="Times New Roman" w:hAnsi="Poppins" w:cs="Poppins"/>
          <w:color w:val="8A8F94"/>
          <w:kern w:val="0"/>
          <w:sz w:val="27"/>
          <w:szCs w:val="27"/>
          <w:lang w:eastAsia="en-ZA"/>
          <w14:ligatures w14:val="none"/>
        </w:rPr>
        <w:t>POPIA, privacy, AML/CTF support, market conduct readiness and compliance operating controls.</w:t>
      </w:r>
    </w:p>
    <w:p w14:paraId="78A0842B" w14:textId="77777777" w:rsidR="006614B8" w:rsidRDefault="006614B8" w:rsidP="006614B8"/>
    <w:p w14:paraId="59912805" w14:textId="77777777" w:rsidR="006614B8" w:rsidRPr="006614B8" w:rsidRDefault="006614B8" w:rsidP="006614B8">
      <w:pPr>
        <w:rPr>
          <w:b/>
          <w:bCs/>
        </w:rPr>
      </w:pPr>
      <w:r>
        <w:rPr>
          <w:b/>
          <w:bCs/>
        </w:rPr>
        <w:t>Please change this to:</w:t>
      </w:r>
    </w:p>
    <w:p w14:paraId="598FDB46" w14:textId="77777777" w:rsidR="006614B8" w:rsidRPr="006614B8" w:rsidRDefault="006614B8" w:rsidP="006614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6614B8">
        <w:rPr>
          <w:rFonts w:ascii="Times New Roman" w:eastAsia="Times New Roman" w:hAnsi="Times New Roman" w:cs="Times New Roman"/>
          <w:b/>
          <w:bCs/>
          <w:kern w:val="0"/>
          <w:sz w:val="36"/>
          <w:szCs w:val="36"/>
          <w:lang w:eastAsia="en-ZA"/>
          <w14:ligatures w14:val="none"/>
        </w:rPr>
        <w:t>Services</w:t>
      </w:r>
    </w:p>
    <w:p w14:paraId="7EDBE90A" w14:textId="77777777" w:rsidR="006614B8" w:rsidRPr="006614B8" w:rsidRDefault="006614B8" w:rsidP="006614B8">
      <w:pPr>
        <w:spacing w:before="100" w:beforeAutospacing="1" w:after="100" w:afterAutospacing="1" w:line="240" w:lineRule="auto"/>
        <w:rPr>
          <w:rFonts w:ascii="Times New Roman" w:eastAsia="Times New Roman" w:hAnsi="Times New Roman" w:cs="Times New Roman"/>
          <w:kern w:val="0"/>
          <w:lang w:eastAsia="en-ZA"/>
          <w14:ligatures w14:val="none"/>
        </w:rPr>
      </w:pPr>
      <w:r w:rsidRPr="006614B8">
        <w:rPr>
          <w:rFonts w:ascii="Times New Roman" w:eastAsia="Times New Roman" w:hAnsi="Times New Roman" w:cs="Times New Roman"/>
          <w:b/>
          <w:bCs/>
          <w:kern w:val="0"/>
          <w:lang w:eastAsia="en-ZA"/>
          <w14:ligatures w14:val="none"/>
        </w:rPr>
        <w:t>Built for sponsor bank readiness, ecosystem enablement and financial technology advisory.</w:t>
      </w:r>
    </w:p>
    <w:p w14:paraId="60259814" w14:textId="66DF53C0" w:rsidR="006614B8" w:rsidRPr="006614B8" w:rsidRDefault="006614B8" w:rsidP="006614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6614B8">
        <w:rPr>
          <w:rFonts w:ascii="Times New Roman" w:eastAsia="Times New Roman" w:hAnsi="Times New Roman" w:cs="Times New Roman"/>
          <w:b/>
          <w:bCs/>
          <w:kern w:val="0"/>
          <w:sz w:val="27"/>
          <w:szCs w:val="27"/>
          <w:lang w:eastAsia="en-ZA"/>
          <w14:ligatures w14:val="none"/>
        </w:rPr>
        <w:t>01</w:t>
      </w:r>
      <w:r>
        <w:rPr>
          <w:rFonts w:ascii="Times New Roman" w:eastAsia="Times New Roman" w:hAnsi="Times New Roman" w:cs="Times New Roman"/>
          <w:b/>
          <w:bCs/>
          <w:kern w:val="0"/>
          <w:sz w:val="27"/>
          <w:szCs w:val="27"/>
          <w:lang w:eastAsia="en-ZA"/>
          <w14:ligatures w14:val="none"/>
        </w:rPr>
        <w:t xml:space="preserve"> </w:t>
      </w:r>
      <w:r w:rsidRPr="006614B8">
        <w:rPr>
          <w:rFonts w:ascii="Times New Roman" w:eastAsia="Times New Roman" w:hAnsi="Times New Roman" w:cs="Times New Roman"/>
          <w:b/>
          <w:bCs/>
          <w:kern w:val="0"/>
          <w:sz w:val="27"/>
          <w:szCs w:val="27"/>
          <w:lang w:eastAsia="en-ZA"/>
          <w14:ligatures w14:val="none"/>
        </w:rPr>
        <w:t>Sponsor Bank Readiness</w:t>
      </w:r>
    </w:p>
    <w:p w14:paraId="1D481A53" w14:textId="77777777" w:rsidR="006614B8" w:rsidRPr="006614B8" w:rsidRDefault="006614B8" w:rsidP="006614B8">
      <w:pPr>
        <w:spacing w:before="100" w:beforeAutospacing="1" w:after="100" w:afterAutospacing="1" w:line="240" w:lineRule="auto"/>
        <w:rPr>
          <w:rFonts w:ascii="Times New Roman" w:eastAsia="Times New Roman" w:hAnsi="Times New Roman" w:cs="Times New Roman"/>
          <w:kern w:val="0"/>
          <w:lang w:eastAsia="en-ZA"/>
          <w14:ligatures w14:val="none"/>
        </w:rPr>
      </w:pPr>
      <w:r w:rsidRPr="006614B8">
        <w:rPr>
          <w:rFonts w:ascii="Times New Roman" w:eastAsia="Times New Roman" w:hAnsi="Times New Roman" w:cs="Times New Roman"/>
          <w:kern w:val="0"/>
          <w:lang w:eastAsia="en-ZA"/>
          <w14:ligatures w14:val="none"/>
        </w:rPr>
        <w:t>Readiness assessments, partner suitability evaluations, banking model advisory, commercial readiness, onboarding preparation and sponsor bank engagement support.</w:t>
      </w:r>
    </w:p>
    <w:p w14:paraId="4E04CAA0" w14:textId="762B020D" w:rsidR="006614B8" w:rsidRPr="006614B8" w:rsidRDefault="006614B8" w:rsidP="006614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6614B8">
        <w:rPr>
          <w:rFonts w:ascii="Times New Roman" w:eastAsia="Times New Roman" w:hAnsi="Times New Roman" w:cs="Times New Roman"/>
          <w:b/>
          <w:bCs/>
          <w:kern w:val="0"/>
          <w:sz w:val="27"/>
          <w:szCs w:val="27"/>
          <w:lang w:eastAsia="en-ZA"/>
          <w14:ligatures w14:val="none"/>
        </w:rPr>
        <w:t>02</w:t>
      </w:r>
      <w:r>
        <w:rPr>
          <w:rFonts w:ascii="Times New Roman" w:eastAsia="Times New Roman" w:hAnsi="Times New Roman" w:cs="Times New Roman"/>
          <w:b/>
          <w:bCs/>
          <w:kern w:val="0"/>
          <w:sz w:val="27"/>
          <w:szCs w:val="27"/>
          <w:lang w:eastAsia="en-ZA"/>
          <w14:ligatures w14:val="none"/>
        </w:rPr>
        <w:t xml:space="preserve"> </w:t>
      </w:r>
      <w:r w:rsidRPr="006614B8">
        <w:rPr>
          <w:rFonts w:ascii="Times New Roman" w:eastAsia="Times New Roman" w:hAnsi="Times New Roman" w:cs="Times New Roman"/>
          <w:b/>
          <w:bCs/>
          <w:kern w:val="0"/>
          <w:sz w:val="27"/>
          <w:szCs w:val="27"/>
          <w:lang w:eastAsia="en-ZA"/>
          <w14:ligatures w14:val="none"/>
        </w:rPr>
        <w:t>Partner Onboarding &amp; Enablement</w:t>
      </w:r>
    </w:p>
    <w:p w14:paraId="28DE3212" w14:textId="77777777" w:rsidR="006614B8" w:rsidRPr="006614B8" w:rsidRDefault="006614B8" w:rsidP="006614B8">
      <w:pPr>
        <w:spacing w:before="100" w:beforeAutospacing="1" w:after="100" w:afterAutospacing="1" w:line="240" w:lineRule="auto"/>
        <w:rPr>
          <w:rFonts w:ascii="Times New Roman" w:eastAsia="Times New Roman" w:hAnsi="Times New Roman" w:cs="Times New Roman"/>
          <w:kern w:val="0"/>
          <w:lang w:eastAsia="en-ZA"/>
          <w14:ligatures w14:val="none"/>
        </w:rPr>
      </w:pPr>
      <w:r w:rsidRPr="006614B8">
        <w:rPr>
          <w:rFonts w:ascii="Times New Roman" w:eastAsia="Times New Roman" w:hAnsi="Times New Roman" w:cs="Times New Roman"/>
          <w:kern w:val="0"/>
          <w:lang w:eastAsia="en-ZA"/>
          <w14:ligatures w14:val="none"/>
        </w:rPr>
        <w:t>End-to-end onboarding coordination, documentation management, operating model alignment, implementation planning and ecosystem integration to accelerate time to market.</w:t>
      </w:r>
    </w:p>
    <w:p w14:paraId="2A1FC47F" w14:textId="2D2AB8E2" w:rsidR="006614B8" w:rsidRPr="006614B8" w:rsidRDefault="006614B8" w:rsidP="006614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6614B8">
        <w:rPr>
          <w:rFonts w:ascii="Times New Roman" w:eastAsia="Times New Roman" w:hAnsi="Times New Roman" w:cs="Times New Roman"/>
          <w:b/>
          <w:bCs/>
          <w:kern w:val="0"/>
          <w:sz w:val="27"/>
          <w:szCs w:val="27"/>
          <w:lang w:eastAsia="en-ZA"/>
          <w14:ligatures w14:val="none"/>
        </w:rPr>
        <w:lastRenderedPageBreak/>
        <w:t>03</w:t>
      </w:r>
      <w:r>
        <w:rPr>
          <w:rFonts w:ascii="Times New Roman" w:eastAsia="Times New Roman" w:hAnsi="Times New Roman" w:cs="Times New Roman"/>
          <w:b/>
          <w:bCs/>
          <w:kern w:val="0"/>
          <w:sz w:val="27"/>
          <w:szCs w:val="27"/>
          <w:lang w:eastAsia="en-ZA"/>
          <w14:ligatures w14:val="none"/>
        </w:rPr>
        <w:t xml:space="preserve"> </w:t>
      </w:r>
      <w:r w:rsidRPr="006614B8">
        <w:rPr>
          <w:rFonts w:ascii="Times New Roman" w:eastAsia="Times New Roman" w:hAnsi="Times New Roman" w:cs="Times New Roman"/>
          <w:b/>
          <w:bCs/>
          <w:kern w:val="0"/>
          <w:sz w:val="27"/>
          <w:szCs w:val="27"/>
          <w:lang w:eastAsia="en-ZA"/>
          <w14:ligatures w14:val="none"/>
        </w:rPr>
        <w:t>Banking &amp; Payments Advisory</w:t>
      </w:r>
    </w:p>
    <w:p w14:paraId="1FC1F6F5" w14:textId="77777777" w:rsidR="006614B8" w:rsidRPr="006614B8" w:rsidRDefault="006614B8" w:rsidP="006614B8">
      <w:pPr>
        <w:spacing w:before="100" w:beforeAutospacing="1" w:after="100" w:afterAutospacing="1" w:line="240" w:lineRule="auto"/>
        <w:rPr>
          <w:rFonts w:ascii="Times New Roman" w:eastAsia="Times New Roman" w:hAnsi="Times New Roman" w:cs="Times New Roman"/>
          <w:kern w:val="0"/>
          <w:lang w:eastAsia="en-ZA"/>
          <w14:ligatures w14:val="none"/>
        </w:rPr>
      </w:pPr>
      <w:r w:rsidRPr="006614B8">
        <w:rPr>
          <w:rFonts w:ascii="Times New Roman" w:eastAsia="Times New Roman" w:hAnsi="Times New Roman" w:cs="Times New Roman"/>
          <w:kern w:val="0"/>
          <w:lang w:eastAsia="en-ZA"/>
          <w14:ligatures w14:val="none"/>
        </w:rPr>
        <w:t>Strategic advisory across embedded finance, Banking-as-a-Service (BaaS), payment solutions, card issuing, digital banking, settlement models, API-enabled banking and ecosystem partnerships.</w:t>
      </w:r>
    </w:p>
    <w:p w14:paraId="0118216F" w14:textId="322068F3" w:rsidR="006614B8" w:rsidRPr="006614B8" w:rsidRDefault="006614B8" w:rsidP="006614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6614B8">
        <w:rPr>
          <w:rFonts w:ascii="Times New Roman" w:eastAsia="Times New Roman" w:hAnsi="Times New Roman" w:cs="Times New Roman"/>
          <w:b/>
          <w:bCs/>
          <w:kern w:val="0"/>
          <w:sz w:val="27"/>
          <w:szCs w:val="27"/>
          <w:lang w:eastAsia="en-ZA"/>
          <w14:ligatures w14:val="none"/>
        </w:rPr>
        <w:t>04</w:t>
      </w:r>
      <w:r>
        <w:rPr>
          <w:rFonts w:ascii="Times New Roman" w:eastAsia="Times New Roman" w:hAnsi="Times New Roman" w:cs="Times New Roman"/>
          <w:b/>
          <w:bCs/>
          <w:kern w:val="0"/>
          <w:sz w:val="27"/>
          <w:szCs w:val="27"/>
          <w:lang w:eastAsia="en-ZA"/>
          <w14:ligatures w14:val="none"/>
        </w:rPr>
        <w:t xml:space="preserve"> </w:t>
      </w:r>
      <w:r w:rsidRPr="006614B8">
        <w:rPr>
          <w:rFonts w:ascii="Times New Roman" w:eastAsia="Times New Roman" w:hAnsi="Times New Roman" w:cs="Times New Roman"/>
          <w:b/>
          <w:bCs/>
          <w:kern w:val="0"/>
          <w:sz w:val="27"/>
          <w:szCs w:val="27"/>
          <w:lang w:eastAsia="en-ZA"/>
          <w14:ligatures w14:val="none"/>
        </w:rPr>
        <w:t>Technology &amp; Ecosystem Solutions</w:t>
      </w:r>
    </w:p>
    <w:p w14:paraId="15C7459E" w14:textId="77777777" w:rsidR="006614B8" w:rsidRPr="006614B8" w:rsidRDefault="006614B8" w:rsidP="006614B8">
      <w:pPr>
        <w:spacing w:before="100" w:beforeAutospacing="1" w:after="100" w:afterAutospacing="1" w:line="240" w:lineRule="auto"/>
        <w:rPr>
          <w:rFonts w:ascii="Times New Roman" w:eastAsia="Times New Roman" w:hAnsi="Times New Roman" w:cs="Times New Roman"/>
          <w:kern w:val="0"/>
          <w:lang w:eastAsia="en-ZA"/>
          <w14:ligatures w14:val="none"/>
        </w:rPr>
      </w:pPr>
      <w:r w:rsidRPr="006614B8">
        <w:rPr>
          <w:rFonts w:ascii="Times New Roman" w:eastAsia="Times New Roman" w:hAnsi="Times New Roman" w:cs="Times New Roman"/>
          <w:kern w:val="0"/>
          <w:lang w:eastAsia="en-ZA"/>
          <w14:ligatures w14:val="none"/>
        </w:rPr>
        <w:t>Technology partner enablement, platform strategy, solution architecture advisory, implementation coordination and digital integration across banks, fintechs and payment ecosystems.</w:t>
      </w:r>
    </w:p>
    <w:p w14:paraId="0F002794" w14:textId="29D608C4" w:rsidR="006614B8" w:rsidRPr="006614B8" w:rsidRDefault="006614B8" w:rsidP="006614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6614B8">
        <w:rPr>
          <w:rFonts w:ascii="Times New Roman" w:eastAsia="Times New Roman" w:hAnsi="Times New Roman" w:cs="Times New Roman"/>
          <w:b/>
          <w:bCs/>
          <w:kern w:val="0"/>
          <w:sz w:val="27"/>
          <w:szCs w:val="27"/>
          <w:lang w:eastAsia="en-ZA"/>
          <w14:ligatures w14:val="none"/>
        </w:rPr>
        <w:t>05</w:t>
      </w:r>
      <w:r>
        <w:rPr>
          <w:rFonts w:ascii="Times New Roman" w:eastAsia="Times New Roman" w:hAnsi="Times New Roman" w:cs="Times New Roman"/>
          <w:b/>
          <w:bCs/>
          <w:kern w:val="0"/>
          <w:sz w:val="27"/>
          <w:szCs w:val="27"/>
          <w:lang w:eastAsia="en-ZA"/>
          <w14:ligatures w14:val="none"/>
        </w:rPr>
        <w:t xml:space="preserve"> </w:t>
      </w:r>
      <w:r w:rsidRPr="006614B8">
        <w:rPr>
          <w:rFonts w:ascii="Times New Roman" w:eastAsia="Times New Roman" w:hAnsi="Times New Roman" w:cs="Times New Roman"/>
          <w:b/>
          <w:bCs/>
          <w:kern w:val="0"/>
          <w:sz w:val="27"/>
          <w:szCs w:val="27"/>
          <w:lang w:eastAsia="en-ZA"/>
          <w14:ligatures w14:val="none"/>
        </w:rPr>
        <w:t>Commercial &amp; Partnership Advisory</w:t>
      </w:r>
    </w:p>
    <w:p w14:paraId="13FB1A12" w14:textId="77777777" w:rsidR="006614B8" w:rsidRPr="006614B8" w:rsidRDefault="006614B8" w:rsidP="006614B8">
      <w:pPr>
        <w:spacing w:before="100" w:beforeAutospacing="1" w:after="100" w:afterAutospacing="1" w:line="240" w:lineRule="auto"/>
        <w:rPr>
          <w:rFonts w:ascii="Times New Roman" w:eastAsia="Times New Roman" w:hAnsi="Times New Roman" w:cs="Times New Roman"/>
          <w:kern w:val="0"/>
          <w:lang w:eastAsia="en-ZA"/>
          <w14:ligatures w14:val="none"/>
        </w:rPr>
      </w:pPr>
      <w:r w:rsidRPr="006614B8">
        <w:rPr>
          <w:rFonts w:ascii="Times New Roman" w:eastAsia="Times New Roman" w:hAnsi="Times New Roman" w:cs="Times New Roman"/>
          <w:kern w:val="0"/>
          <w:lang w:eastAsia="en-ZA"/>
          <w14:ligatures w14:val="none"/>
        </w:rPr>
        <w:t>Business model design, commercial structuring, pricing strategy, partnership negotiations, sponsor bank matching and ecosystem growth strategies that create sustainable long-term value.</w:t>
      </w:r>
    </w:p>
    <w:p w14:paraId="2FFC4062" w14:textId="0F659BFC" w:rsidR="006614B8" w:rsidRPr="006614B8" w:rsidRDefault="006614B8" w:rsidP="006614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6614B8">
        <w:rPr>
          <w:rFonts w:ascii="Times New Roman" w:eastAsia="Times New Roman" w:hAnsi="Times New Roman" w:cs="Times New Roman"/>
          <w:b/>
          <w:bCs/>
          <w:kern w:val="0"/>
          <w:sz w:val="27"/>
          <w:szCs w:val="27"/>
          <w:lang w:eastAsia="en-ZA"/>
          <w14:ligatures w14:val="none"/>
        </w:rPr>
        <w:t>06</w:t>
      </w:r>
      <w:r>
        <w:rPr>
          <w:rFonts w:ascii="Times New Roman" w:eastAsia="Times New Roman" w:hAnsi="Times New Roman" w:cs="Times New Roman"/>
          <w:b/>
          <w:bCs/>
          <w:kern w:val="0"/>
          <w:sz w:val="27"/>
          <w:szCs w:val="27"/>
          <w:lang w:eastAsia="en-ZA"/>
          <w14:ligatures w14:val="none"/>
        </w:rPr>
        <w:t xml:space="preserve"> </w:t>
      </w:r>
      <w:r w:rsidRPr="006614B8">
        <w:rPr>
          <w:rFonts w:ascii="Times New Roman" w:eastAsia="Times New Roman" w:hAnsi="Times New Roman" w:cs="Times New Roman"/>
          <w:b/>
          <w:bCs/>
          <w:kern w:val="0"/>
          <w:sz w:val="27"/>
          <w:szCs w:val="27"/>
          <w:lang w:eastAsia="en-ZA"/>
          <w14:ligatures w14:val="none"/>
        </w:rPr>
        <w:t>Governance &amp; Regulatory Readiness</w:t>
      </w:r>
    </w:p>
    <w:p w14:paraId="7B3EB638" w14:textId="77777777" w:rsidR="006614B8" w:rsidRPr="006614B8" w:rsidRDefault="006614B8" w:rsidP="006614B8">
      <w:pPr>
        <w:spacing w:before="100" w:beforeAutospacing="1" w:after="100" w:afterAutospacing="1" w:line="240" w:lineRule="auto"/>
        <w:rPr>
          <w:rFonts w:ascii="Times New Roman" w:eastAsia="Times New Roman" w:hAnsi="Times New Roman" w:cs="Times New Roman"/>
          <w:kern w:val="0"/>
          <w:lang w:eastAsia="en-ZA"/>
          <w14:ligatures w14:val="none"/>
        </w:rPr>
      </w:pPr>
      <w:r w:rsidRPr="006614B8">
        <w:rPr>
          <w:rFonts w:ascii="Times New Roman" w:eastAsia="Times New Roman" w:hAnsi="Times New Roman" w:cs="Times New Roman"/>
          <w:kern w:val="0"/>
          <w:lang w:eastAsia="en-ZA"/>
          <w14:ligatures w14:val="none"/>
        </w:rPr>
        <w:t>Initial governance, operational and regulatory readiness assessments to identify onboarding requirements, documentation gaps and implementation priorities. Where specialist compliance, risk management or ongoing regulatory support is required, FTAS seamlessly refers clients to Elysian Compliance &amp; Risk Management for implementation and ongoing assurance.</w:t>
      </w:r>
    </w:p>
    <w:p w14:paraId="07EE3C6F" w14:textId="77777777" w:rsidR="006614B8" w:rsidRDefault="006614B8" w:rsidP="006614B8"/>
    <w:p w14:paraId="3CF73B2D" w14:textId="77777777" w:rsidR="006614B8" w:rsidRDefault="006614B8" w:rsidP="006614B8"/>
    <w:p w14:paraId="40C82CA1" w14:textId="77777777" w:rsidR="006614B8" w:rsidRDefault="006614B8" w:rsidP="006614B8"/>
    <w:p w14:paraId="7044AF6C" w14:textId="77777777" w:rsidR="006614B8" w:rsidRDefault="006614B8" w:rsidP="006614B8"/>
    <w:p w14:paraId="364ACF01" w14:textId="77777777" w:rsidR="006614B8" w:rsidRDefault="006614B8" w:rsidP="006614B8"/>
    <w:p w14:paraId="27661A32" w14:textId="77777777" w:rsidR="006614B8" w:rsidRDefault="006614B8" w:rsidP="006614B8"/>
    <w:p w14:paraId="2BA6E801" w14:textId="77777777" w:rsidR="006614B8" w:rsidRDefault="006614B8" w:rsidP="006614B8"/>
    <w:p w14:paraId="71C61FB8" w14:textId="77777777" w:rsidR="006614B8" w:rsidRDefault="006614B8" w:rsidP="006614B8"/>
    <w:p w14:paraId="36747A1C" w14:textId="77777777" w:rsidR="006614B8" w:rsidRDefault="006614B8" w:rsidP="006614B8"/>
    <w:p w14:paraId="3E1384AF" w14:textId="77777777" w:rsidR="006614B8" w:rsidRDefault="006614B8" w:rsidP="006614B8"/>
    <w:p w14:paraId="668E2330" w14:textId="77777777" w:rsidR="006614B8" w:rsidRDefault="006614B8" w:rsidP="006614B8"/>
    <w:p w14:paraId="7F467A62" w14:textId="77777777" w:rsidR="006614B8" w:rsidRDefault="006614B8" w:rsidP="006614B8"/>
    <w:p w14:paraId="099F6FFD" w14:textId="77777777" w:rsidR="006614B8" w:rsidRDefault="006614B8" w:rsidP="006614B8"/>
    <w:p w14:paraId="3BA948E6" w14:textId="26EF5BE2" w:rsidR="006614B8" w:rsidRPr="00750721" w:rsidRDefault="006614B8" w:rsidP="00750721">
      <w:pPr>
        <w:pStyle w:val="ListParagraph"/>
        <w:numPr>
          <w:ilvl w:val="0"/>
          <w:numId w:val="1"/>
        </w:numPr>
        <w:shd w:val="clear" w:color="auto" w:fill="F9FCFB"/>
        <w:spacing w:after="210" w:line="240" w:lineRule="auto"/>
        <w:rPr>
          <w:rFonts w:ascii="Montserrat" w:eastAsia="Times New Roman" w:hAnsi="Montserrat" w:cs="Poppins"/>
          <w:b/>
          <w:bCs/>
          <w:caps/>
          <w:color w:val="138D87"/>
          <w:spacing w:val="34"/>
          <w:kern w:val="0"/>
          <w:sz w:val="27"/>
          <w:szCs w:val="27"/>
          <w:lang w:eastAsia="en-ZA"/>
          <w14:ligatures w14:val="none"/>
        </w:rPr>
      </w:pPr>
      <w:r w:rsidRPr="00750721">
        <w:rPr>
          <w:rFonts w:ascii="Montserrat" w:eastAsia="Times New Roman" w:hAnsi="Montserrat" w:cs="Poppins"/>
          <w:b/>
          <w:bCs/>
          <w:caps/>
          <w:color w:val="138D87"/>
          <w:spacing w:val="34"/>
          <w:kern w:val="0"/>
          <w:sz w:val="27"/>
          <w:szCs w:val="27"/>
          <w:lang w:eastAsia="en-ZA"/>
          <w14:ligatures w14:val="none"/>
        </w:rPr>
        <w:lastRenderedPageBreak/>
        <w:t>Why choose FTAS</w:t>
      </w:r>
    </w:p>
    <w:p w14:paraId="685E69A8" w14:textId="77777777" w:rsidR="006614B8" w:rsidRPr="006614B8" w:rsidRDefault="006614B8" w:rsidP="006614B8">
      <w:pPr>
        <w:shd w:val="clear" w:color="auto" w:fill="F9FCFB"/>
        <w:spacing w:after="270" w:line="240" w:lineRule="auto"/>
        <w:outlineLvl w:val="1"/>
        <w:rPr>
          <w:rFonts w:ascii="Montserrat" w:eastAsia="Times New Roman" w:hAnsi="Montserrat" w:cs="Poppins"/>
          <w:b/>
          <w:bCs/>
          <w:color w:val="5A5F63"/>
          <w:kern w:val="0"/>
          <w:sz w:val="36"/>
          <w:szCs w:val="36"/>
          <w:lang w:eastAsia="en-ZA"/>
          <w14:ligatures w14:val="none"/>
        </w:rPr>
      </w:pPr>
      <w:r w:rsidRPr="006614B8">
        <w:rPr>
          <w:rFonts w:ascii="Montserrat" w:eastAsia="Times New Roman" w:hAnsi="Montserrat" w:cs="Poppins"/>
          <w:b/>
          <w:bCs/>
          <w:color w:val="5A5F63"/>
          <w:kern w:val="0"/>
          <w:sz w:val="36"/>
          <w:szCs w:val="36"/>
          <w:lang w:eastAsia="en-ZA"/>
          <w14:ligatures w14:val="none"/>
        </w:rPr>
        <w:t>Built to make compliance work in practice.</w:t>
      </w:r>
    </w:p>
    <w:p w14:paraId="09084486" w14:textId="77777777" w:rsidR="006614B8" w:rsidRPr="006614B8" w:rsidRDefault="006614B8" w:rsidP="006614B8">
      <w:pPr>
        <w:shd w:val="clear" w:color="auto" w:fill="F9FCFB"/>
        <w:spacing w:after="0" w:line="240" w:lineRule="auto"/>
        <w:rPr>
          <w:rFonts w:ascii="Poppins" w:eastAsia="Times New Roman" w:hAnsi="Poppins" w:cs="Poppins"/>
          <w:color w:val="1F1F1F"/>
          <w:kern w:val="0"/>
          <w:sz w:val="27"/>
          <w:szCs w:val="27"/>
          <w:lang w:eastAsia="en-ZA"/>
          <w14:ligatures w14:val="none"/>
        </w:rPr>
      </w:pPr>
      <w:r w:rsidRPr="006614B8">
        <w:rPr>
          <w:rFonts w:ascii="Montserrat" w:eastAsia="Times New Roman" w:hAnsi="Montserrat" w:cs="Poppins"/>
          <w:b/>
          <w:bCs/>
          <w:caps/>
          <w:color w:val="138D87"/>
          <w:spacing w:val="24"/>
          <w:kern w:val="0"/>
          <w:sz w:val="27"/>
          <w:szCs w:val="27"/>
          <w:lang w:eastAsia="en-ZA"/>
          <w14:ligatures w14:val="none"/>
        </w:rPr>
        <w:t>01</w:t>
      </w:r>
    </w:p>
    <w:p w14:paraId="1D399123" w14:textId="77777777" w:rsidR="006614B8" w:rsidRPr="006614B8" w:rsidRDefault="006614B8" w:rsidP="006614B8">
      <w:pPr>
        <w:shd w:val="clear" w:color="auto" w:fill="F9FCFB"/>
        <w:spacing w:after="180" w:line="240" w:lineRule="auto"/>
        <w:outlineLvl w:val="2"/>
        <w:rPr>
          <w:rFonts w:ascii="Montserrat" w:eastAsia="Times New Roman" w:hAnsi="Montserrat" w:cs="Poppins"/>
          <w:b/>
          <w:bCs/>
          <w:color w:val="5A5F63"/>
          <w:kern w:val="0"/>
          <w:sz w:val="27"/>
          <w:szCs w:val="27"/>
          <w:lang w:eastAsia="en-ZA"/>
          <w14:ligatures w14:val="none"/>
        </w:rPr>
      </w:pPr>
      <w:r w:rsidRPr="006614B8">
        <w:rPr>
          <w:rFonts w:ascii="Montserrat" w:eastAsia="Times New Roman" w:hAnsi="Montserrat" w:cs="Poppins"/>
          <w:b/>
          <w:bCs/>
          <w:color w:val="5A5F63"/>
          <w:kern w:val="0"/>
          <w:sz w:val="27"/>
          <w:szCs w:val="27"/>
          <w:lang w:eastAsia="en-ZA"/>
          <w14:ligatures w14:val="none"/>
        </w:rPr>
        <w:t>Clarity-first compliance</w:t>
      </w:r>
    </w:p>
    <w:p w14:paraId="4481B7FE" w14:textId="77777777" w:rsidR="006614B8" w:rsidRPr="006614B8" w:rsidRDefault="006614B8" w:rsidP="006614B8">
      <w:pPr>
        <w:shd w:val="clear" w:color="auto" w:fill="F9FCFB"/>
        <w:spacing w:after="0" w:line="240" w:lineRule="auto"/>
        <w:rPr>
          <w:rFonts w:ascii="Poppins" w:eastAsia="Times New Roman" w:hAnsi="Poppins" w:cs="Poppins"/>
          <w:color w:val="8A8F94"/>
          <w:kern w:val="0"/>
          <w:sz w:val="27"/>
          <w:szCs w:val="27"/>
          <w:lang w:eastAsia="en-ZA"/>
          <w14:ligatures w14:val="none"/>
        </w:rPr>
      </w:pPr>
      <w:r w:rsidRPr="006614B8">
        <w:rPr>
          <w:rFonts w:ascii="Poppins" w:eastAsia="Times New Roman" w:hAnsi="Poppins" w:cs="Poppins"/>
          <w:color w:val="8A8F94"/>
          <w:kern w:val="0"/>
          <w:sz w:val="27"/>
          <w:szCs w:val="27"/>
          <w:lang w:eastAsia="en-ZA"/>
          <w14:ligatures w14:val="none"/>
        </w:rPr>
        <w:t>Understand requirements, obligations and gap closure priorities with a clear, structured compliance model.</w:t>
      </w:r>
    </w:p>
    <w:p w14:paraId="3F7C61AB" w14:textId="77777777" w:rsidR="006614B8" w:rsidRPr="006614B8" w:rsidRDefault="006614B8" w:rsidP="006614B8">
      <w:pPr>
        <w:shd w:val="clear" w:color="auto" w:fill="F9FCFB"/>
        <w:spacing w:after="0" w:line="240" w:lineRule="auto"/>
        <w:rPr>
          <w:rFonts w:ascii="Poppins" w:eastAsia="Times New Roman" w:hAnsi="Poppins" w:cs="Poppins"/>
          <w:color w:val="1F1F1F"/>
          <w:kern w:val="0"/>
          <w:sz w:val="27"/>
          <w:szCs w:val="27"/>
          <w:lang w:eastAsia="en-ZA"/>
          <w14:ligatures w14:val="none"/>
        </w:rPr>
      </w:pPr>
      <w:r w:rsidRPr="006614B8">
        <w:rPr>
          <w:rFonts w:ascii="Montserrat" w:eastAsia="Times New Roman" w:hAnsi="Montserrat" w:cs="Poppins"/>
          <w:b/>
          <w:bCs/>
          <w:caps/>
          <w:color w:val="138D87"/>
          <w:spacing w:val="24"/>
          <w:kern w:val="0"/>
          <w:sz w:val="27"/>
          <w:szCs w:val="27"/>
          <w:lang w:eastAsia="en-ZA"/>
          <w14:ligatures w14:val="none"/>
        </w:rPr>
        <w:t>02</w:t>
      </w:r>
    </w:p>
    <w:p w14:paraId="21BBA128" w14:textId="77777777" w:rsidR="006614B8" w:rsidRPr="006614B8" w:rsidRDefault="006614B8" w:rsidP="006614B8">
      <w:pPr>
        <w:shd w:val="clear" w:color="auto" w:fill="F9FCFB"/>
        <w:spacing w:after="180" w:line="240" w:lineRule="auto"/>
        <w:outlineLvl w:val="2"/>
        <w:rPr>
          <w:rFonts w:ascii="Montserrat" w:eastAsia="Times New Roman" w:hAnsi="Montserrat" w:cs="Poppins"/>
          <w:b/>
          <w:bCs/>
          <w:color w:val="5A5F63"/>
          <w:kern w:val="0"/>
          <w:sz w:val="27"/>
          <w:szCs w:val="27"/>
          <w:lang w:eastAsia="en-ZA"/>
          <w14:ligatures w14:val="none"/>
        </w:rPr>
      </w:pPr>
      <w:r w:rsidRPr="006614B8">
        <w:rPr>
          <w:rFonts w:ascii="Montserrat" w:eastAsia="Times New Roman" w:hAnsi="Montserrat" w:cs="Poppins"/>
          <w:b/>
          <w:bCs/>
          <w:color w:val="5A5F63"/>
          <w:kern w:val="0"/>
          <w:sz w:val="27"/>
          <w:szCs w:val="27"/>
          <w:lang w:eastAsia="en-ZA"/>
          <w14:ligatures w14:val="none"/>
        </w:rPr>
        <w:t>Board-ready reporting</w:t>
      </w:r>
    </w:p>
    <w:p w14:paraId="362252AC" w14:textId="77777777" w:rsidR="006614B8" w:rsidRPr="006614B8" w:rsidRDefault="006614B8" w:rsidP="006614B8">
      <w:pPr>
        <w:shd w:val="clear" w:color="auto" w:fill="F9FCFB"/>
        <w:spacing w:after="0" w:line="240" w:lineRule="auto"/>
        <w:rPr>
          <w:rFonts w:ascii="Poppins" w:eastAsia="Times New Roman" w:hAnsi="Poppins" w:cs="Poppins"/>
          <w:color w:val="8A8F94"/>
          <w:kern w:val="0"/>
          <w:sz w:val="27"/>
          <w:szCs w:val="27"/>
          <w:lang w:eastAsia="en-ZA"/>
          <w14:ligatures w14:val="none"/>
        </w:rPr>
      </w:pPr>
      <w:r w:rsidRPr="006614B8">
        <w:rPr>
          <w:rFonts w:ascii="Poppins" w:eastAsia="Times New Roman" w:hAnsi="Poppins" w:cs="Poppins"/>
          <w:color w:val="8A8F94"/>
          <w:kern w:val="0"/>
          <w:sz w:val="27"/>
          <w:szCs w:val="27"/>
          <w:lang w:eastAsia="en-ZA"/>
          <w14:ligatures w14:val="none"/>
        </w:rPr>
        <w:t>Translate compliance activity into governance-ready reports, oversight packs and evidence summaries.</w:t>
      </w:r>
    </w:p>
    <w:p w14:paraId="5DCA73D6" w14:textId="77777777" w:rsidR="006614B8" w:rsidRPr="006614B8" w:rsidRDefault="006614B8" w:rsidP="006614B8">
      <w:pPr>
        <w:shd w:val="clear" w:color="auto" w:fill="F9FCFB"/>
        <w:spacing w:after="0" w:line="240" w:lineRule="auto"/>
        <w:rPr>
          <w:rFonts w:ascii="Poppins" w:eastAsia="Times New Roman" w:hAnsi="Poppins" w:cs="Poppins"/>
          <w:color w:val="1F1F1F"/>
          <w:kern w:val="0"/>
          <w:sz w:val="27"/>
          <w:szCs w:val="27"/>
          <w:lang w:eastAsia="en-ZA"/>
          <w14:ligatures w14:val="none"/>
        </w:rPr>
      </w:pPr>
      <w:r w:rsidRPr="006614B8">
        <w:rPr>
          <w:rFonts w:ascii="Montserrat" w:eastAsia="Times New Roman" w:hAnsi="Montserrat" w:cs="Poppins"/>
          <w:b/>
          <w:bCs/>
          <w:caps/>
          <w:color w:val="138D87"/>
          <w:spacing w:val="24"/>
          <w:kern w:val="0"/>
          <w:sz w:val="27"/>
          <w:szCs w:val="27"/>
          <w:lang w:eastAsia="en-ZA"/>
          <w14:ligatures w14:val="none"/>
        </w:rPr>
        <w:t>03</w:t>
      </w:r>
    </w:p>
    <w:p w14:paraId="3ACAD367" w14:textId="77777777" w:rsidR="006614B8" w:rsidRPr="006614B8" w:rsidRDefault="006614B8" w:rsidP="006614B8">
      <w:pPr>
        <w:shd w:val="clear" w:color="auto" w:fill="F9FCFB"/>
        <w:spacing w:after="180" w:line="240" w:lineRule="auto"/>
        <w:outlineLvl w:val="2"/>
        <w:rPr>
          <w:rFonts w:ascii="Montserrat" w:eastAsia="Times New Roman" w:hAnsi="Montserrat" w:cs="Poppins"/>
          <w:b/>
          <w:bCs/>
          <w:color w:val="5A5F63"/>
          <w:kern w:val="0"/>
          <w:sz w:val="27"/>
          <w:szCs w:val="27"/>
          <w:lang w:eastAsia="en-ZA"/>
          <w14:ligatures w14:val="none"/>
        </w:rPr>
      </w:pPr>
      <w:r w:rsidRPr="006614B8">
        <w:rPr>
          <w:rFonts w:ascii="Montserrat" w:eastAsia="Times New Roman" w:hAnsi="Montserrat" w:cs="Poppins"/>
          <w:b/>
          <w:bCs/>
          <w:color w:val="5A5F63"/>
          <w:kern w:val="0"/>
          <w:sz w:val="27"/>
          <w:szCs w:val="27"/>
          <w:lang w:eastAsia="en-ZA"/>
          <w14:ligatures w14:val="none"/>
        </w:rPr>
        <w:t>Practical implementation</w:t>
      </w:r>
    </w:p>
    <w:p w14:paraId="121CD729" w14:textId="77777777" w:rsidR="006614B8" w:rsidRPr="006614B8" w:rsidRDefault="006614B8" w:rsidP="006614B8">
      <w:pPr>
        <w:shd w:val="clear" w:color="auto" w:fill="F9FCFB"/>
        <w:spacing w:after="0" w:line="240" w:lineRule="auto"/>
        <w:rPr>
          <w:rFonts w:ascii="Poppins" w:eastAsia="Times New Roman" w:hAnsi="Poppins" w:cs="Poppins"/>
          <w:color w:val="8A8F94"/>
          <w:kern w:val="0"/>
          <w:sz w:val="27"/>
          <w:szCs w:val="27"/>
          <w:lang w:eastAsia="en-ZA"/>
          <w14:ligatures w14:val="none"/>
        </w:rPr>
      </w:pPr>
      <w:r w:rsidRPr="006614B8">
        <w:rPr>
          <w:rFonts w:ascii="Poppins" w:eastAsia="Times New Roman" w:hAnsi="Poppins" w:cs="Poppins"/>
          <w:color w:val="8A8F94"/>
          <w:kern w:val="0"/>
          <w:sz w:val="27"/>
          <w:szCs w:val="27"/>
          <w:lang w:eastAsia="en-ZA"/>
          <w14:ligatures w14:val="none"/>
        </w:rPr>
        <w:t>Move beyond advisory into operating routines, control workflows and repeatable delivery practices.</w:t>
      </w:r>
    </w:p>
    <w:p w14:paraId="7776F0F8" w14:textId="77777777" w:rsidR="006614B8" w:rsidRPr="006614B8" w:rsidRDefault="006614B8" w:rsidP="006614B8">
      <w:pPr>
        <w:shd w:val="clear" w:color="auto" w:fill="F9FCFB"/>
        <w:spacing w:after="0" w:line="240" w:lineRule="auto"/>
        <w:rPr>
          <w:rFonts w:ascii="Poppins" w:eastAsia="Times New Roman" w:hAnsi="Poppins" w:cs="Poppins"/>
          <w:color w:val="1F1F1F"/>
          <w:kern w:val="0"/>
          <w:sz w:val="27"/>
          <w:szCs w:val="27"/>
          <w:lang w:eastAsia="en-ZA"/>
          <w14:ligatures w14:val="none"/>
        </w:rPr>
      </w:pPr>
      <w:r w:rsidRPr="006614B8">
        <w:rPr>
          <w:rFonts w:ascii="Montserrat" w:eastAsia="Times New Roman" w:hAnsi="Montserrat" w:cs="Poppins"/>
          <w:b/>
          <w:bCs/>
          <w:caps/>
          <w:color w:val="138D87"/>
          <w:spacing w:val="24"/>
          <w:kern w:val="0"/>
          <w:sz w:val="27"/>
          <w:szCs w:val="27"/>
          <w:lang w:eastAsia="en-ZA"/>
          <w14:ligatures w14:val="none"/>
        </w:rPr>
        <w:t>04</w:t>
      </w:r>
    </w:p>
    <w:p w14:paraId="29075953" w14:textId="77777777" w:rsidR="006614B8" w:rsidRPr="006614B8" w:rsidRDefault="006614B8" w:rsidP="006614B8">
      <w:pPr>
        <w:shd w:val="clear" w:color="auto" w:fill="F9FCFB"/>
        <w:spacing w:after="180" w:line="240" w:lineRule="auto"/>
        <w:outlineLvl w:val="2"/>
        <w:rPr>
          <w:rFonts w:ascii="Montserrat" w:eastAsia="Times New Roman" w:hAnsi="Montserrat" w:cs="Poppins"/>
          <w:b/>
          <w:bCs/>
          <w:color w:val="5A5F63"/>
          <w:kern w:val="0"/>
          <w:sz w:val="27"/>
          <w:szCs w:val="27"/>
          <w:lang w:eastAsia="en-ZA"/>
          <w14:ligatures w14:val="none"/>
        </w:rPr>
      </w:pPr>
      <w:r w:rsidRPr="006614B8">
        <w:rPr>
          <w:rFonts w:ascii="Montserrat" w:eastAsia="Times New Roman" w:hAnsi="Montserrat" w:cs="Poppins"/>
          <w:b/>
          <w:bCs/>
          <w:color w:val="5A5F63"/>
          <w:kern w:val="0"/>
          <w:sz w:val="27"/>
          <w:szCs w:val="27"/>
          <w:lang w:eastAsia="en-ZA"/>
          <w14:ligatures w14:val="none"/>
        </w:rPr>
        <w:t>Ongoing assurance</w:t>
      </w:r>
    </w:p>
    <w:p w14:paraId="19FA891D" w14:textId="77777777" w:rsidR="006614B8" w:rsidRPr="006614B8" w:rsidRDefault="006614B8" w:rsidP="006614B8">
      <w:pPr>
        <w:shd w:val="clear" w:color="auto" w:fill="F9FCFB"/>
        <w:spacing w:after="0" w:line="240" w:lineRule="auto"/>
        <w:rPr>
          <w:rFonts w:ascii="Poppins" w:eastAsia="Times New Roman" w:hAnsi="Poppins" w:cs="Poppins"/>
          <w:color w:val="8A8F94"/>
          <w:kern w:val="0"/>
          <w:sz w:val="27"/>
          <w:szCs w:val="27"/>
          <w:lang w:eastAsia="en-ZA"/>
          <w14:ligatures w14:val="none"/>
        </w:rPr>
      </w:pPr>
      <w:r w:rsidRPr="006614B8">
        <w:rPr>
          <w:rFonts w:ascii="Poppins" w:eastAsia="Times New Roman" w:hAnsi="Poppins" w:cs="Poppins"/>
          <w:color w:val="8A8F94"/>
          <w:kern w:val="0"/>
          <w:sz w:val="27"/>
          <w:szCs w:val="27"/>
          <w:lang w:eastAsia="en-ZA"/>
          <w14:ligatures w14:val="none"/>
        </w:rPr>
        <w:t>Maintain control with monitoring, issue tracking, partner oversight and continuous improvement.</w:t>
      </w:r>
    </w:p>
    <w:p w14:paraId="12754895" w14:textId="6C83F7E9" w:rsidR="006614B8" w:rsidRDefault="006614B8" w:rsidP="006614B8"/>
    <w:p w14:paraId="5D7F6582" w14:textId="77777777" w:rsidR="006614B8" w:rsidRPr="006614B8" w:rsidRDefault="006614B8" w:rsidP="006614B8">
      <w:pPr>
        <w:rPr>
          <w:b/>
          <w:bCs/>
        </w:rPr>
      </w:pPr>
      <w:r>
        <w:rPr>
          <w:b/>
          <w:bCs/>
        </w:rPr>
        <w:t>Please change this to:</w:t>
      </w:r>
    </w:p>
    <w:p w14:paraId="389F7654" w14:textId="77777777" w:rsidR="00750721" w:rsidRPr="00750721" w:rsidRDefault="00750721" w:rsidP="00750721">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750721">
        <w:rPr>
          <w:rFonts w:ascii="Times New Roman" w:eastAsia="Times New Roman" w:hAnsi="Times New Roman" w:cs="Times New Roman"/>
          <w:b/>
          <w:bCs/>
          <w:kern w:val="0"/>
          <w:sz w:val="36"/>
          <w:szCs w:val="36"/>
          <w:lang w:eastAsia="en-ZA"/>
          <w14:ligatures w14:val="none"/>
        </w:rPr>
        <w:t>Why Choose FTAS</w:t>
      </w:r>
    </w:p>
    <w:p w14:paraId="588B49C8" w14:textId="77777777" w:rsidR="00750721" w:rsidRPr="00750721" w:rsidRDefault="00750721" w:rsidP="00750721">
      <w:pPr>
        <w:spacing w:before="100" w:beforeAutospacing="1" w:after="100" w:afterAutospacing="1" w:line="240" w:lineRule="auto"/>
        <w:rPr>
          <w:rFonts w:ascii="Times New Roman" w:eastAsia="Times New Roman" w:hAnsi="Times New Roman" w:cs="Times New Roman"/>
          <w:kern w:val="0"/>
          <w:lang w:eastAsia="en-ZA"/>
          <w14:ligatures w14:val="none"/>
        </w:rPr>
      </w:pPr>
      <w:r w:rsidRPr="00750721">
        <w:rPr>
          <w:rFonts w:ascii="Times New Roman" w:eastAsia="Times New Roman" w:hAnsi="Times New Roman" w:cs="Times New Roman"/>
          <w:b/>
          <w:bCs/>
          <w:kern w:val="0"/>
          <w:lang w:eastAsia="en-ZA"/>
          <w14:ligatures w14:val="none"/>
        </w:rPr>
        <w:t>The strategic advantage for banks, fintechs and embedded finance innovators.</w:t>
      </w:r>
    </w:p>
    <w:p w14:paraId="2A2C05FF" w14:textId="7DA4198E" w:rsidR="00750721" w:rsidRPr="00750721" w:rsidRDefault="00750721" w:rsidP="007507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750721">
        <w:rPr>
          <w:rFonts w:ascii="Times New Roman" w:eastAsia="Times New Roman" w:hAnsi="Times New Roman" w:cs="Times New Roman"/>
          <w:b/>
          <w:bCs/>
          <w:kern w:val="0"/>
          <w:sz w:val="27"/>
          <w:szCs w:val="27"/>
          <w:lang w:eastAsia="en-ZA"/>
          <w14:ligatures w14:val="none"/>
        </w:rPr>
        <w:t>01</w:t>
      </w:r>
      <w:r>
        <w:rPr>
          <w:rFonts w:ascii="Times New Roman" w:eastAsia="Times New Roman" w:hAnsi="Times New Roman" w:cs="Times New Roman"/>
          <w:b/>
          <w:bCs/>
          <w:kern w:val="0"/>
          <w:sz w:val="27"/>
          <w:szCs w:val="27"/>
          <w:lang w:eastAsia="en-ZA"/>
          <w14:ligatures w14:val="none"/>
        </w:rPr>
        <w:t xml:space="preserve"> </w:t>
      </w:r>
      <w:r w:rsidRPr="00750721">
        <w:rPr>
          <w:rFonts w:ascii="Times New Roman" w:eastAsia="Times New Roman" w:hAnsi="Times New Roman" w:cs="Times New Roman"/>
          <w:b/>
          <w:bCs/>
          <w:kern w:val="0"/>
          <w:sz w:val="27"/>
          <w:szCs w:val="27"/>
          <w:lang w:eastAsia="en-ZA"/>
          <w14:ligatures w14:val="none"/>
        </w:rPr>
        <w:t>Banking-Led Expertise</w:t>
      </w:r>
    </w:p>
    <w:p w14:paraId="75EEBF01" w14:textId="77777777" w:rsidR="00750721" w:rsidRPr="00750721" w:rsidRDefault="00750721" w:rsidP="00750721">
      <w:pPr>
        <w:spacing w:before="100" w:beforeAutospacing="1" w:after="100" w:afterAutospacing="1" w:line="240" w:lineRule="auto"/>
        <w:rPr>
          <w:rFonts w:ascii="Times New Roman" w:eastAsia="Times New Roman" w:hAnsi="Times New Roman" w:cs="Times New Roman"/>
          <w:kern w:val="0"/>
          <w:lang w:eastAsia="en-ZA"/>
          <w14:ligatures w14:val="none"/>
        </w:rPr>
      </w:pPr>
      <w:r w:rsidRPr="00750721">
        <w:rPr>
          <w:rFonts w:ascii="Times New Roman" w:eastAsia="Times New Roman" w:hAnsi="Times New Roman" w:cs="Times New Roman"/>
          <w:kern w:val="0"/>
          <w:lang w:eastAsia="en-ZA"/>
          <w14:ligatures w14:val="none"/>
        </w:rPr>
        <w:t>FTAS is built by senior banking executives with extensive experience in sponsor banking, alliance banking, payments, embedded finance and large-scale financial ecosystem partnerships. Our advice is grounded in real-world banking execution.</w:t>
      </w:r>
    </w:p>
    <w:p w14:paraId="405A621C" w14:textId="7C112384" w:rsidR="00750721" w:rsidRPr="00750721" w:rsidRDefault="00750721" w:rsidP="007507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750721">
        <w:rPr>
          <w:rFonts w:ascii="Times New Roman" w:eastAsia="Times New Roman" w:hAnsi="Times New Roman" w:cs="Times New Roman"/>
          <w:b/>
          <w:bCs/>
          <w:kern w:val="0"/>
          <w:sz w:val="27"/>
          <w:szCs w:val="27"/>
          <w:lang w:eastAsia="en-ZA"/>
          <w14:ligatures w14:val="none"/>
        </w:rPr>
        <w:t>02</w:t>
      </w:r>
      <w:r>
        <w:rPr>
          <w:rFonts w:ascii="Times New Roman" w:eastAsia="Times New Roman" w:hAnsi="Times New Roman" w:cs="Times New Roman"/>
          <w:b/>
          <w:bCs/>
          <w:kern w:val="0"/>
          <w:sz w:val="27"/>
          <w:szCs w:val="27"/>
          <w:lang w:eastAsia="en-ZA"/>
          <w14:ligatures w14:val="none"/>
        </w:rPr>
        <w:t xml:space="preserve"> </w:t>
      </w:r>
      <w:r w:rsidRPr="00750721">
        <w:rPr>
          <w:rFonts w:ascii="Times New Roman" w:eastAsia="Times New Roman" w:hAnsi="Times New Roman" w:cs="Times New Roman"/>
          <w:b/>
          <w:bCs/>
          <w:kern w:val="0"/>
          <w:sz w:val="27"/>
          <w:szCs w:val="27"/>
          <w:lang w:eastAsia="en-ZA"/>
          <w14:ligatures w14:val="none"/>
        </w:rPr>
        <w:t>Independent Ecosystem Partner</w:t>
      </w:r>
    </w:p>
    <w:p w14:paraId="66729573" w14:textId="77777777" w:rsidR="00750721" w:rsidRPr="00750721" w:rsidRDefault="00750721" w:rsidP="00750721">
      <w:pPr>
        <w:spacing w:before="100" w:beforeAutospacing="1" w:after="100" w:afterAutospacing="1" w:line="240" w:lineRule="auto"/>
        <w:rPr>
          <w:rFonts w:ascii="Times New Roman" w:eastAsia="Times New Roman" w:hAnsi="Times New Roman" w:cs="Times New Roman"/>
          <w:kern w:val="0"/>
          <w:lang w:eastAsia="en-ZA"/>
          <w14:ligatures w14:val="none"/>
        </w:rPr>
      </w:pPr>
      <w:r w:rsidRPr="00750721">
        <w:rPr>
          <w:rFonts w:ascii="Times New Roman" w:eastAsia="Times New Roman" w:hAnsi="Times New Roman" w:cs="Times New Roman"/>
          <w:kern w:val="0"/>
          <w:lang w:eastAsia="en-ZA"/>
          <w14:ligatures w14:val="none"/>
        </w:rPr>
        <w:t>We work across the financial services ecosystem, connecting banks, fintechs, payment providers, technology partners and commercial organisations to create partnerships that deliver long-term strategic value.</w:t>
      </w:r>
    </w:p>
    <w:p w14:paraId="22DCB265" w14:textId="0E7065DE" w:rsidR="00750721" w:rsidRPr="00750721" w:rsidRDefault="00750721" w:rsidP="007507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750721">
        <w:rPr>
          <w:rFonts w:ascii="Times New Roman" w:eastAsia="Times New Roman" w:hAnsi="Times New Roman" w:cs="Times New Roman"/>
          <w:b/>
          <w:bCs/>
          <w:kern w:val="0"/>
          <w:sz w:val="27"/>
          <w:szCs w:val="27"/>
          <w:lang w:eastAsia="en-ZA"/>
          <w14:ligatures w14:val="none"/>
        </w:rPr>
        <w:t>03</w:t>
      </w:r>
      <w:r>
        <w:rPr>
          <w:rFonts w:ascii="Times New Roman" w:eastAsia="Times New Roman" w:hAnsi="Times New Roman" w:cs="Times New Roman"/>
          <w:b/>
          <w:bCs/>
          <w:kern w:val="0"/>
          <w:sz w:val="27"/>
          <w:szCs w:val="27"/>
          <w:lang w:eastAsia="en-ZA"/>
          <w14:ligatures w14:val="none"/>
        </w:rPr>
        <w:t xml:space="preserve"> </w:t>
      </w:r>
      <w:r w:rsidRPr="00750721">
        <w:rPr>
          <w:rFonts w:ascii="Times New Roman" w:eastAsia="Times New Roman" w:hAnsi="Times New Roman" w:cs="Times New Roman"/>
          <w:b/>
          <w:bCs/>
          <w:kern w:val="0"/>
          <w:sz w:val="27"/>
          <w:szCs w:val="27"/>
          <w:lang w:eastAsia="en-ZA"/>
          <w14:ligatures w14:val="none"/>
        </w:rPr>
        <w:t>Faster Time to Market</w:t>
      </w:r>
    </w:p>
    <w:p w14:paraId="07B494DA" w14:textId="77777777" w:rsidR="00750721" w:rsidRPr="00750721" w:rsidRDefault="00750721" w:rsidP="00750721">
      <w:pPr>
        <w:spacing w:before="100" w:beforeAutospacing="1" w:after="100" w:afterAutospacing="1" w:line="240" w:lineRule="auto"/>
        <w:rPr>
          <w:rFonts w:ascii="Times New Roman" w:eastAsia="Times New Roman" w:hAnsi="Times New Roman" w:cs="Times New Roman"/>
          <w:kern w:val="0"/>
          <w:lang w:eastAsia="en-ZA"/>
          <w14:ligatures w14:val="none"/>
        </w:rPr>
      </w:pPr>
      <w:r w:rsidRPr="00750721">
        <w:rPr>
          <w:rFonts w:ascii="Times New Roman" w:eastAsia="Times New Roman" w:hAnsi="Times New Roman" w:cs="Times New Roman"/>
          <w:kern w:val="0"/>
          <w:lang w:eastAsia="en-ZA"/>
          <w14:ligatures w14:val="none"/>
        </w:rPr>
        <w:lastRenderedPageBreak/>
        <w:t>Our structured methodologies, readiness frameworks and proven engagement approach reduce complexity, accelerate onboarding and help clients move from concept to implementation with greater confidence.</w:t>
      </w:r>
    </w:p>
    <w:p w14:paraId="002C1776" w14:textId="1338F618" w:rsidR="00750721" w:rsidRPr="00750721" w:rsidRDefault="00750721" w:rsidP="007507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750721">
        <w:rPr>
          <w:rFonts w:ascii="Times New Roman" w:eastAsia="Times New Roman" w:hAnsi="Times New Roman" w:cs="Times New Roman"/>
          <w:b/>
          <w:bCs/>
          <w:kern w:val="0"/>
          <w:sz w:val="27"/>
          <w:szCs w:val="27"/>
          <w:lang w:eastAsia="en-ZA"/>
          <w14:ligatures w14:val="none"/>
        </w:rPr>
        <w:t>04</w:t>
      </w:r>
      <w:r>
        <w:rPr>
          <w:rFonts w:ascii="Times New Roman" w:eastAsia="Times New Roman" w:hAnsi="Times New Roman" w:cs="Times New Roman"/>
          <w:b/>
          <w:bCs/>
          <w:kern w:val="0"/>
          <w:sz w:val="27"/>
          <w:szCs w:val="27"/>
          <w:lang w:eastAsia="en-ZA"/>
          <w14:ligatures w14:val="none"/>
        </w:rPr>
        <w:t xml:space="preserve"> </w:t>
      </w:r>
      <w:r w:rsidRPr="00750721">
        <w:rPr>
          <w:rFonts w:ascii="Times New Roman" w:eastAsia="Times New Roman" w:hAnsi="Times New Roman" w:cs="Times New Roman"/>
          <w:b/>
          <w:bCs/>
          <w:kern w:val="0"/>
          <w:sz w:val="27"/>
          <w:szCs w:val="27"/>
          <w:lang w:eastAsia="en-ZA"/>
          <w14:ligatures w14:val="none"/>
        </w:rPr>
        <w:t>End-to-End Delivery Network</w:t>
      </w:r>
    </w:p>
    <w:p w14:paraId="368CCC68" w14:textId="77777777" w:rsidR="00750721" w:rsidRDefault="00750721" w:rsidP="00750721">
      <w:pPr>
        <w:spacing w:before="100" w:beforeAutospacing="1" w:after="100" w:afterAutospacing="1" w:line="240" w:lineRule="auto"/>
        <w:rPr>
          <w:rFonts w:ascii="Times New Roman" w:eastAsia="Times New Roman" w:hAnsi="Times New Roman" w:cs="Times New Roman"/>
          <w:kern w:val="0"/>
          <w:lang w:eastAsia="en-ZA"/>
          <w14:ligatures w14:val="none"/>
        </w:rPr>
      </w:pPr>
      <w:r w:rsidRPr="00750721">
        <w:rPr>
          <w:rFonts w:ascii="Times New Roman" w:eastAsia="Times New Roman" w:hAnsi="Times New Roman" w:cs="Times New Roman"/>
          <w:kern w:val="0"/>
          <w:lang w:eastAsia="en-ZA"/>
          <w14:ligatures w14:val="none"/>
        </w:rPr>
        <w:t>Beyond advisory, FTAS provides access to a trusted network of banking, technology and specialist delivery partners. Whether the requirement is technology implementation, sponsor bank engagement or specialist compliance and risk support through Elysian, clients benefit from a coordinated solution delivered through a single strategic relationship.</w:t>
      </w:r>
    </w:p>
    <w:p w14:paraId="23F1C3F2" w14:textId="77777777" w:rsidR="00750721" w:rsidRDefault="00750721" w:rsidP="00750721">
      <w:pPr>
        <w:spacing w:before="100" w:beforeAutospacing="1" w:after="100" w:afterAutospacing="1" w:line="240" w:lineRule="auto"/>
        <w:rPr>
          <w:rFonts w:ascii="Times New Roman" w:eastAsia="Times New Roman" w:hAnsi="Times New Roman" w:cs="Times New Roman"/>
          <w:kern w:val="0"/>
          <w:lang w:eastAsia="en-ZA"/>
          <w14:ligatures w14:val="none"/>
        </w:rPr>
      </w:pPr>
    </w:p>
    <w:p w14:paraId="75414E03" w14:textId="77777777" w:rsidR="00750721" w:rsidRDefault="00750721" w:rsidP="00750721">
      <w:pPr>
        <w:spacing w:before="100" w:beforeAutospacing="1" w:after="100" w:afterAutospacing="1" w:line="240" w:lineRule="auto"/>
        <w:rPr>
          <w:rFonts w:ascii="Times New Roman" w:eastAsia="Times New Roman" w:hAnsi="Times New Roman" w:cs="Times New Roman"/>
          <w:kern w:val="0"/>
          <w:lang w:eastAsia="en-ZA"/>
          <w14:ligatures w14:val="none"/>
        </w:rPr>
      </w:pPr>
    </w:p>
    <w:p w14:paraId="6556A619" w14:textId="77777777" w:rsidR="00750721" w:rsidRDefault="00750721" w:rsidP="00750721">
      <w:pPr>
        <w:spacing w:before="100" w:beforeAutospacing="1" w:after="100" w:afterAutospacing="1" w:line="240" w:lineRule="auto"/>
        <w:rPr>
          <w:rFonts w:ascii="Times New Roman" w:eastAsia="Times New Roman" w:hAnsi="Times New Roman" w:cs="Times New Roman"/>
          <w:kern w:val="0"/>
          <w:lang w:eastAsia="en-ZA"/>
          <w14:ligatures w14:val="none"/>
        </w:rPr>
      </w:pPr>
    </w:p>
    <w:p w14:paraId="4B914F91" w14:textId="77777777" w:rsidR="00750721" w:rsidRDefault="00750721" w:rsidP="00750721">
      <w:pPr>
        <w:spacing w:before="100" w:beforeAutospacing="1" w:after="100" w:afterAutospacing="1" w:line="240" w:lineRule="auto"/>
        <w:rPr>
          <w:rFonts w:ascii="Times New Roman" w:eastAsia="Times New Roman" w:hAnsi="Times New Roman" w:cs="Times New Roman"/>
          <w:kern w:val="0"/>
          <w:lang w:eastAsia="en-ZA"/>
          <w14:ligatures w14:val="none"/>
        </w:rPr>
      </w:pPr>
    </w:p>
    <w:p w14:paraId="28E9A3E8" w14:textId="77777777" w:rsidR="00750721" w:rsidRDefault="00750721" w:rsidP="00750721">
      <w:pPr>
        <w:spacing w:before="100" w:beforeAutospacing="1" w:after="100" w:afterAutospacing="1" w:line="240" w:lineRule="auto"/>
        <w:rPr>
          <w:rFonts w:ascii="Times New Roman" w:eastAsia="Times New Roman" w:hAnsi="Times New Roman" w:cs="Times New Roman"/>
          <w:kern w:val="0"/>
          <w:lang w:eastAsia="en-ZA"/>
          <w14:ligatures w14:val="none"/>
        </w:rPr>
      </w:pPr>
    </w:p>
    <w:p w14:paraId="4583047A" w14:textId="77777777" w:rsidR="00750721" w:rsidRDefault="00750721" w:rsidP="00750721">
      <w:pPr>
        <w:spacing w:before="100" w:beforeAutospacing="1" w:after="100" w:afterAutospacing="1" w:line="240" w:lineRule="auto"/>
        <w:rPr>
          <w:rFonts w:ascii="Times New Roman" w:eastAsia="Times New Roman" w:hAnsi="Times New Roman" w:cs="Times New Roman"/>
          <w:kern w:val="0"/>
          <w:lang w:eastAsia="en-ZA"/>
          <w14:ligatures w14:val="none"/>
        </w:rPr>
      </w:pPr>
    </w:p>
    <w:p w14:paraId="60993989" w14:textId="77777777" w:rsidR="00750721" w:rsidRDefault="00750721" w:rsidP="00750721">
      <w:pPr>
        <w:spacing w:before="100" w:beforeAutospacing="1" w:after="100" w:afterAutospacing="1" w:line="240" w:lineRule="auto"/>
        <w:rPr>
          <w:rFonts w:ascii="Times New Roman" w:eastAsia="Times New Roman" w:hAnsi="Times New Roman" w:cs="Times New Roman"/>
          <w:kern w:val="0"/>
          <w:lang w:eastAsia="en-ZA"/>
          <w14:ligatures w14:val="none"/>
        </w:rPr>
      </w:pPr>
    </w:p>
    <w:p w14:paraId="6C23ACC7" w14:textId="77777777" w:rsidR="00750721" w:rsidRDefault="00750721" w:rsidP="00750721">
      <w:pPr>
        <w:spacing w:before="100" w:beforeAutospacing="1" w:after="100" w:afterAutospacing="1" w:line="240" w:lineRule="auto"/>
        <w:rPr>
          <w:rFonts w:ascii="Times New Roman" w:eastAsia="Times New Roman" w:hAnsi="Times New Roman" w:cs="Times New Roman"/>
          <w:kern w:val="0"/>
          <w:lang w:eastAsia="en-ZA"/>
          <w14:ligatures w14:val="none"/>
        </w:rPr>
      </w:pPr>
    </w:p>
    <w:p w14:paraId="63AD945A" w14:textId="77777777" w:rsidR="00750721" w:rsidRDefault="00750721" w:rsidP="00750721">
      <w:pPr>
        <w:spacing w:before="100" w:beforeAutospacing="1" w:after="100" w:afterAutospacing="1" w:line="240" w:lineRule="auto"/>
        <w:rPr>
          <w:rFonts w:ascii="Times New Roman" w:eastAsia="Times New Roman" w:hAnsi="Times New Roman" w:cs="Times New Roman"/>
          <w:kern w:val="0"/>
          <w:lang w:eastAsia="en-ZA"/>
          <w14:ligatures w14:val="none"/>
        </w:rPr>
      </w:pPr>
    </w:p>
    <w:p w14:paraId="34AD0CCB" w14:textId="77777777" w:rsidR="00750721" w:rsidRDefault="00750721" w:rsidP="00750721">
      <w:pPr>
        <w:spacing w:before="100" w:beforeAutospacing="1" w:after="100" w:afterAutospacing="1" w:line="240" w:lineRule="auto"/>
        <w:rPr>
          <w:rFonts w:ascii="Times New Roman" w:eastAsia="Times New Roman" w:hAnsi="Times New Roman" w:cs="Times New Roman"/>
          <w:kern w:val="0"/>
          <w:lang w:eastAsia="en-ZA"/>
          <w14:ligatures w14:val="none"/>
        </w:rPr>
      </w:pPr>
    </w:p>
    <w:p w14:paraId="751F0854" w14:textId="77777777" w:rsidR="00750721" w:rsidRDefault="00750721" w:rsidP="00750721">
      <w:pPr>
        <w:spacing w:before="100" w:beforeAutospacing="1" w:after="100" w:afterAutospacing="1" w:line="240" w:lineRule="auto"/>
        <w:rPr>
          <w:rFonts w:ascii="Times New Roman" w:eastAsia="Times New Roman" w:hAnsi="Times New Roman" w:cs="Times New Roman"/>
          <w:kern w:val="0"/>
          <w:lang w:eastAsia="en-ZA"/>
          <w14:ligatures w14:val="none"/>
        </w:rPr>
      </w:pPr>
    </w:p>
    <w:p w14:paraId="154AF29D" w14:textId="77777777" w:rsidR="00750721" w:rsidRDefault="00750721" w:rsidP="00750721">
      <w:pPr>
        <w:spacing w:before="100" w:beforeAutospacing="1" w:after="100" w:afterAutospacing="1" w:line="240" w:lineRule="auto"/>
        <w:rPr>
          <w:rFonts w:ascii="Times New Roman" w:eastAsia="Times New Roman" w:hAnsi="Times New Roman" w:cs="Times New Roman"/>
          <w:kern w:val="0"/>
          <w:lang w:eastAsia="en-ZA"/>
          <w14:ligatures w14:val="none"/>
        </w:rPr>
      </w:pPr>
    </w:p>
    <w:p w14:paraId="716D7283" w14:textId="77777777" w:rsidR="00750721" w:rsidRDefault="00750721" w:rsidP="00750721">
      <w:pPr>
        <w:spacing w:before="100" w:beforeAutospacing="1" w:after="100" w:afterAutospacing="1" w:line="240" w:lineRule="auto"/>
        <w:rPr>
          <w:rFonts w:ascii="Times New Roman" w:eastAsia="Times New Roman" w:hAnsi="Times New Roman" w:cs="Times New Roman"/>
          <w:kern w:val="0"/>
          <w:lang w:eastAsia="en-ZA"/>
          <w14:ligatures w14:val="none"/>
        </w:rPr>
      </w:pPr>
    </w:p>
    <w:p w14:paraId="3432E877" w14:textId="77777777" w:rsidR="00750721" w:rsidRDefault="00750721" w:rsidP="00750721">
      <w:pPr>
        <w:spacing w:before="100" w:beforeAutospacing="1" w:after="100" w:afterAutospacing="1" w:line="240" w:lineRule="auto"/>
        <w:rPr>
          <w:rFonts w:ascii="Times New Roman" w:eastAsia="Times New Roman" w:hAnsi="Times New Roman" w:cs="Times New Roman"/>
          <w:kern w:val="0"/>
          <w:lang w:eastAsia="en-ZA"/>
          <w14:ligatures w14:val="none"/>
        </w:rPr>
      </w:pPr>
    </w:p>
    <w:p w14:paraId="2AABF384" w14:textId="77777777" w:rsidR="00750721" w:rsidRDefault="00750721" w:rsidP="00750721">
      <w:pPr>
        <w:spacing w:before="100" w:beforeAutospacing="1" w:after="100" w:afterAutospacing="1" w:line="240" w:lineRule="auto"/>
        <w:rPr>
          <w:rFonts w:ascii="Times New Roman" w:eastAsia="Times New Roman" w:hAnsi="Times New Roman" w:cs="Times New Roman"/>
          <w:kern w:val="0"/>
          <w:lang w:eastAsia="en-ZA"/>
          <w14:ligatures w14:val="none"/>
        </w:rPr>
      </w:pPr>
    </w:p>
    <w:p w14:paraId="0D7CEF1F" w14:textId="77777777" w:rsidR="00750721" w:rsidRDefault="00750721" w:rsidP="00750721">
      <w:pPr>
        <w:spacing w:before="100" w:beforeAutospacing="1" w:after="100" w:afterAutospacing="1" w:line="240" w:lineRule="auto"/>
        <w:rPr>
          <w:rFonts w:ascii="Times New Roman" w:eastAsia="Times New Roman" w:hAnsi="Times New Roman" w:cs="Times New Roman"/>
          <w:kern w:val="0"/>
          <w:lang w:eastAsia="en-ZA"/>
          <w14:ligatures w14:val="none"/>
        </w:rPr>
      </w:pPr>
    </w:p>
    <w:p w14:paraId="2852E05C" w14:textId="77777777" w:rsidR="00750721" w:rsidRDefault="00750721" w:rsidP="00750721">
      <w:pPr>
        <w:spacing w:before="100" w:beforeAutospacing="1" w:after="100" w:afterAutospacing="1" w:line="240" w:lineRule="auto"/>
        <w:rPr>
          <w:rFonts w:ascii="Times New Roman" w:eastAsia="Times New Roman" w:hAnsi="Times New Roman" w:cs="Times New Roman"/>
          <w:kern w:val="0"/>
          <w:lang w:eastAsia="en-ZA"/>
          <w14:ligatures w14:val="none"/>
        </w:rPr>
      </w:pPr>
    </w:p>
    <w:p w14:paraId="5DA1F2F4" w14:textId="77777777" w:rsidR="00750721" w:rsidRDefault="00750721" w:rsidP="00750721">
      <w:pPr>
        <w:spacing w:before="100" w:beforeAutospacing="1" w:after="100" w:afterAutospacing="1" w:line="240" w:lineRule="auto"/>
        <w:rPr>
          <w:rFonts w:ascii="Times New Roman" w:eastAsia="Times New Roman" w:hAnsi="Times New Roman" w:cs="Times New Roman"/>
          <w:kern w:val="0"/>
          <w:lang w:eastAsia="en-ZA"/>
          <w14:ligatures w14:val="none"/>
        </w:rPr>
      </w:pPr>
    </w:p>
    <w:p w14:paraId="769F41D3" w14:textId="77777777" w:rsidR="00750721" w:rsidRDefault="00750721" w:rsidP="00750721">
      <w:pPr>
        <w:spacing w:before="100" w:beforeAutospacing="1" w:after="100" w:afterAutospacing="1" w:line="240" w:lineRule="auto"/>
        <w:rPr>
          <w:rFonts w:ascii="Times New Roman" w:eastAsia="Times New Roman" w:hAnsi="Times New Roman" w:cs="Times New Roman"/>
          <w:kern w:val="0"/>
          <w:lang w:eastAsia="en-ZA"/>
          <w14:ligatures w14:val="none"/>
        </w:rPr>
      </w:pPr>
    </w:p>
    <w:p w14:paraId="4AE1A024" w14:textId="77777777" w:rsidR="00750721" w:rsidRDefault="00750721" w:rsidP="00750721">
      <w:pPr>
        <w:spacing w:before="100" w:beforeAutospacing="1" w:after="100" w:afterAutospacing="1" w:line="240" w:lineRule="auto"/>
        <w:rPr>
          <w:rFonts w:ascii="Times New Roman" w:eastAsia="Times New Roman" w:hAnsi="Times New Roman" w:cs="Times New Roman"/>
          <w:kern w:val="0"/>
          <w:lang w:eastAsia="en-ZA"/>
          <w14:ligatures w14:val="none"/>
        </w:rPr>
      </w:pPr>
    </w:p>
    <w:p w14:paraId="650046E5" w14:textId="77777777" w:rsidR="00750721" w:rsidRPr="00750721" w:rsidRDefault="00750721" w:rsidP="00750721">
      <w:pPr>
        <w:spacing w:before="100" w:beforeAutospacing="1" w:after="100" w:afterAutospacing="1" w:line="240" w:lineRule="auto"/>
        <w:rPr>
          <w:rFonts w:ascii="Times New Roman" w:eastAsia="Times New Roman" w:hAnsi="Times New Roman" w:cs="Times New Roman"/>
          <w:kern w:val="0"/>
          <w:lang w:eastAsia="en-ZA"/>
          <w14:ligatures w14:val="none"/>
        </w:rPr>
      </w:pPr>
    </w:p>
    <w:p w14:paraId="593B8429" w14:textId="263DD4B6" w:rsidR="00750721" w:rsidRPr="00750721" w:rsidRDefault="00750721" w:rsidP="00750721">
      <w:pPr>
        <w:pStyle w:val="ListParagraph"/>
        <w:numPr>
          <w:ilvl w:val="0"/>
          <w:numId w:val="1"/>
        </w:numPr>
        <w:shd w:val="clear" w:color="auto" w:fill="F5F7F8"/>
        <w:spacing w:after="210" w:line="240" w:lineRule="auto"/>
        <w:rPr>
          <w:rFonts w:ascii="Montserrat" w:eastAsia="Times New Roman" w:hAnsi="Montserrat" w:cs="Times New Roman"/>
          <w:b/>
          <w:bCs/>
          <w:caps/>
          <w:color w:val="138D87"/>
          <w:spacing w:val="34"/>
          <w:kern w:val="0"/>
          <w:lang w:eastAsia="en-ZA"/>
          <w14:ligatures w14:val="none"/>
        </w:rPr>
      </w:pPr>
      <w:r w:rsidRPr="00750721">
        <w:rPr>
          <w:rFonts w:ascii="Montserrat" w:eastAsia="Times New Roman" w:hAnsi="Montserrat" w:cs="Times New Roman"/>
          <w:b/>
          <w:bCs/>
          <w:caps/>
          <w:color w:val="138D87"/>
          <w:spacing w:val="34"/>
          <w:kern w:val="0"/>
          <w:lang w:eastAsia="en-ZA"/>
          <w14:ligatures w14:val="none"/>
        </w:rPr>
        <w:t>Why FTAS</w:t>
      </w:r>
      <w:proofErr w:type="gramStart"/>
      <w:r>
        <w:rPr>
          <w:rFonts w:ascii="Montserrat" w:eastAsia="Times New Roman" w:hAnsi="Montserrat" w:cs="Times New Roman"/>
          <w:b/>
          <w:bCs/>
          <w:caps/>
          <w:color w:val="138D87"/>
          <w:spacing w:val="34"/>
          <w:kern w:val="0"/>
          <w:lang w:eastAsia="en-ZA"/>
          <w14:ligatures w14:val="none"/>
        </w:rPr>
        <w:t xml:space="preserve">-  </w:t>
      </w:r>
      <w:r w:rsidRPr="00750721">
        <w:rPr>
          <w:rFonts w:ascii="Montserrat" w:eastAsia="Times New Roman" w:hAnsi="Montserrat" w:cs="Times New Roman"/>
          <w:b/>
          <w:bCs/>
          <w:caps/>
          <w:color w:val="138D87"/>
          <w:spacing w:val="34"/>
          <w:kern w:val="0"/>
          <w:highlight w:val="yellow"/>
          <w:lang w:eastAsia="en-ZA"/>
          <w14:ligatures w14:val="none"/>
        </w:rPr>
        <w:t>Remove</w:t>
      </w:r>
      <w:proofErr w:type="gramEnd"/>
      <w:r w:rsidRPr="00750721">
        <w:rPr>
          <w:rFonts w:ascii="Montserrat" w:eastAsia="Times New Roman" w:hAnsi="Montserrat" w:cs="Times New Roman"/>
          <w:b/>
          <w:bCs/>
          <w:caps/>
          <w:color w:val="138D87"/>
          <w:spacing w:val="34"/>
          <w:kern w:val="0"/>
          <w:highlight w:val="yellow"/>
          <w:lang w:eastAsia="en-ZA"/>
          <w14:ligatures w14:val="none"/>
        </w:rPr>
        <w:t xml:space="preserve"> the Why FTAS</w:t>
      </w:r>
    </w:p>
    <w:p w14:paraId="5B49F13C" w14:textId="77777777" w:rsidR="00750721" w:rsidRPr="00750721" w:rsidRDefault="00750721" w:rsidP="00750721">
      <w:pPr>
        <w:shd w:val="clear" w:color="auto" w:fill="F5F7F8"/>
        <w:spacing w:after="270" w:line="240" w:lineRule="auto"/>
        <w:outlineLvl w:val="1"/>
        <w:rPr>
          <w:rFonts w:ascii="Montserrat" w:eastAsia="Times New Roman" w:hAnsi="Montserrat" w:cs="Times New Roman"/>
          <w:b/>
          <w:bCs/>
          <w:color w:val="5A5F63"/>
          <w:kern w:val="0"/>
          <w:sz w:val="36"/>
          <w:szCs w:val="36"/>
          <w:lang w:eastAsia="en-ZA"/>
          <w14:ligatures w14:val="none"/>
        </w:rPr>
      </w:pPr>
      <w:r w:rsidRPr="00750721">
        <w:rPr>
          <w:rFonts w:ascii="Montserrat" w:eastAsia="Times New Roman" w:hAnsi="Montserrat" w:cs="Times New Roman"/>
          <w:b/>
          <w:bCs/>
          <w:color w:val="5A5F63"/>
          <w:kern w:val="0"/>
          <w:sz w:val="36"/>
          <w:szCs w:val="36"/>
          <w:lang w:eastAsia="en-ZA"/>
          <w14:ligatures w14:val="none"/>
        </w:rPr>
        <w:t>Designed for clarity, control and confidence.</w:t>
      </w:r>
    </w:p>
    <w:p w14:paraId="3EB86A8E" w14:textId="77777777" w:rsidR="00750721" w:rsidRPr="00750721" w:rsidRDefault="00750721" w:rsidP="00750721">
      <w:pPr>
        <w:shd w:val="clear" w:color="auto" w:fill="F5F7F8"/>
        <w:spacing w:after="100" w:afterAutospacing="1" w:line="240" w:lineRule="auto"/>
        <w:rPr>
          <w:rFonts w:ascii="Poppins" w:eastAsia="Times New Roman" w:hAnsi="Poppins" w:cs="Poppins"/>
          <w:color w:val="8A8F94"/>
          <w:kern w:val="0"/>
          <w:sz w:val="27"/>
          <w:szCs w:val="27"/>
          <w:lang w:eastAsia="en-ZA"/>
          <w14:ligatures w14:val="none"/>
        </w:rPr>
      </w:pPr>
      <w:r w:rsidRPr="00750721">
        <w:rPr>
          <w:rFonts w:ascii="Poppins" w:eastAsia="Times New Roman" w:hAnsi="Poppins" w:cs="Poppins"/>
          <w:color w:val="8A8F94"/>
          <w:kern w:val="0"/>
          <w:sz w:val="27"/>
          <w:szCs w:val="27"/>
          <w:lang w:eastAsia="en-ZA"/>
          <w14:ligatures w14:val="none"/>
        </w:rPr>
        <w:t>We help clients turn compliance and risk requirements into practical, repeatable operating routines, evidence packs and reporting that boards and regulators can trust.</w:t>
      </w:r>
    </w:p>
    <w:p w14:paraId="65058406" w14:textId="1473D593" w:rsidR="006614B8" w:rsidRDefault="00750721" w:rsidP="00750721">
      <w:r>
        <w:t xml:space="preserve">Please change this to: </w:t>
      </w:r>
    </w:p>
    <w:p w14:paraId="3DBCF2B6" w14:textId="77777777" w:rsidR="00750721" w:rsidRDefault="00750721" w:rsidP="00750721">
      <w:pPr>
        <w:pStyle w:val="isselectedend"/>
      </w:pPr>
      <w:r>
        <w:rPr>
          <w:rStyle w:val="Strong"/>
        </w:rPr>
        <w:t>Designed to connect innovation with banking.</w:t>
      </w:r>
    </w:p>
    <w:p w14:paraId="14B7F282" w14:textId="77777777" w:rsidR="00750721" w:rsidRDefault="00750721" w:rsidP="00750721">
      <w:pPr>
        <w:pStyle w:val="NormalWeb"/>
      </w:pPr>
      <w:r>
        <w:t>FTAS bridges the gap between financial innovators and the banking ecosystem by providing strategic advisory, sponsor bank readiness, partner enablement and implementation coordination—helping clients move from concept to commercial success with clarity and confidence.</w:t>
      </w:r>
    </w:p>
    <w:p w14:paraId="1BB282E3" w14:textId="77777777" w:rsidR="00750721" w:rsidRDefault="00750721" w:rsidP="00750721"/>
    <w:p w14:paraId="1B15EC5B" w14:textId="77777777" w:rsidR="00940AA2" w:rsidRDefault="00940AA2" w:rsidP="00750721"/>
    <w:p w14:paraId="65787177" w14:textId="77777777" w:rsidR="00940AA2" w:rsidRDefault="00940AA2" w:rsidP="00750721"/>
    <w:p w14:paraId="69802C75" w14:textId="77777777" w:rsidR="00940AA2" w:rsidRDefault="00940AA2" w:rsidP="00750721"/>
    <w:p w14:paraId="46D30DD5" w14:textId="77777777" w:rsidR="00940AA2" w:rsidRDefault="00940AA2" w:rsidP="00750721"/>
    <w:p w14:paraId="3EBCBDD4" w14:textId="77777777" w:rsidR="00940AA2" w:rsidRDefault="00940AA2" w:rsidP="00750721"/>
    <w:p w14:paraId="33A50FDB" w14:textId="77777777" w:rsidR="00940AA2" w:rsidRDefault="00940AA2" w:rsidP="00750721"/>
    <w:p w14:paraId="5B484628" w14:textId="77777777" w:rsidR="00940AA2" w:rsidRDefault="00940AA2" w:rsidP="00750721"/>
    <w:p w14:paraId="01505B15" w14:textId="77777777" w:rsidR="00940AA2" w:rsidRDefault="00940AA2" w:rsidP="00750721"/>
    <w:p w14:paraId="0763C71C" w14:textId="77777777" w:rsidR="00940AA2" w:rsidRDefault="00940AA2" w:rsidP="00750721"/>
    <w:p w14:paraId="63C98C90" w14:textId="77777777" w:rsidR="00940AA2" w:rsidRDefault="00940AA2" w:rsidP="00750721"/>
    <w:p w14:paraId="2D584245" w14:textId="77777777" w:rsidR="00940AA2" w:rsidRDefault="00940AA2" w:rsidP="00750721"/>
    <w:p w14:paraId="64FB555D" w14:textId="77777777" w:rsidR="00940AA2" w:rsidRDefault="00940AA2" w:rsidP="00750721"/>
    <w:p w14:paraId="34A09630" w14:textId="77777777" w:rsidR="00940AA2" w:rsidRDefault="00940AA2" w:rsidP="00750721"/>
    <w:p w14:paraId="34AA47EA" w14:textId="77777777" w:rsidR="00940AA2" w:rsidRDefault="00940AA2" w:rsidP="00750721"/>
    <w:p w14:paraId="57C1ACFA" w14:textId="77777777" w:rsidR="00940AA2" w:rsidRDefault="00940AA2" w:rsidP="00750721"/>
    <w:p w14:paraId="04088D9A" w14:textId="77777777" w:rsidR="00940AA2" w:rsidRPr="00940AA2" w:rsidRDefault="00940AA2" w:rsidP="00940AA2">
      <w:pPr>
        <w:shd w:val="clear" w:color="auto" w:fill="3A3F44"/>
        <w:spacing w:after="210" w:line="240" w:lineRule="auto"/>
        <w:jc w:val="center"/>
        <w:rPr>
          <w:rFonts w:ascii="Montserrat" w:eastAsia="Times New Roman" w:hAnsi="Montserrat" w:cs="Poppins"/>
          <w:b/>
          <w:bCs/>
          <w:caps/>
          <w:color w:val="2EC4B6"/>
          <w:spacing w:val="34"/>
          <w:kern w:val="0"/>
          <w:sz w:val="27"/>
          <w:szCs w:val="27"/>
          <w:lang w:eastAsia="en-ZA"/>
          <w14:ligatures w14:val="none"/>
        </w:rPr>
      </w:pPr>
      <w:r w:rsidRPr="00940AA2">
        <w:rPr>
          <w:rFonts w:ascii="Montserrat" w:eastAsia="Times New Roman" w:hAnsi="Montserrat" w:cs="Poppins"/>
          <w:b/>
          <w:bCs/>
          <w:caps/>
          <w:color w:val="2EC4B6"/>
          <w:spacing w:val="34"/>
          <w:kern w:val="0"/>
          <w:sz w:val="27"/>
          <w:szCs w:val="27"/>
          <w:lang w:eastAsia="en-ZA"/>
          <w14:ligatures w14:val="none"/>
        </w:rPr>
        <w:lastRenderedPageBreak/>
        <w:t>Approach</w:t>
      </w:r>
    </w:p>
    <w:p w14:paraId="572D0C7C" w14:textId="77777777" w:rsidR="00940AA2" w:rsidRPr="00940AA2" w:rsidRDefault="00940AA2" w:rsidP="00940AA2">
      <w:pPr>
        <w:shd w:val="clear" w:color="auto" w:fill="3A3F44"/>
        <w:spacing w:after="270" w:line="240" w:lineRule="auto"/>
        <w:jc w:val="center"/>
        <w:outlineLvl w:val="1"/>
        <w:rPr>
          <w:rFonts w:ascii="Montserrat" w:eastAsia="Times New Roman" w:hAnsi="Montserrat" w:cs="Poppins"/>
          <w:b/>
          <w:bCs/>
          <w:color w:val="FFFFFF"/>
          <w:kern w:val="0"/>
          <w:sz w:val="36"/>
          <w:szCs w:val="36"/>
          <w:lang w:eastAsia="en-ZA"/>
          <w14:ligatures w14:val="none"/>
        </w:rPr>
      </w:pPr>
      <w:r w:rsidRPr="00940AA2">
        <w:rPr>
          <w:rFonts w:ascii="Montserrat" w:eastAsia="Times New Roman" w:hAnsi="Montserrat" w:cs="Poppins"/>
          <w:b/>
          <w:bCs/>
          <w:color w:val="FFFFFF"/>
          <w:kern w:val="0"/>
          <w:sz w:val="36"/>
          <w:szCs w:val="36"/>
          <w:lang w:eastAsia="en-ZA"/>
          <w14:ligatures w14:val="none"/>
        </w:rPr>
        <w:t>A practical roadmap from strategy to operating control.</w:t>
      </w:r>
    </w:p>
    <w:p w14:paraId="7644CC15" w14:textId="77777777" w:rsidR="00940AA2" w:rsidRPr="00940AA2" w:rsidRDefault="00940AA2" w:rsidP="00940AA2">
      <w:pPr>
        <w:shd w:val="clear" w:color="auto" w:fill="3A3F44"/>
        <w:spacing w:after="0" w:line="240" w:lineRule="auto"/>
        <w:rPr>
          <w:rFonts w:ascii="Poppins" w:eastAsia="Times New Roman" w:hAnsi="Poppins" w:cs="Poppins"/>
          <w:color w:val="FFFFFF"/>
          <w:kern w:val="0"/>
          <w:sz w:val="27"/>
          <w:szCs w:val="27"/>
          <w:lang w:eastAsia="en-ZA"/>
          <w14:ligatures w14:val="none"/>
        </w:rPr>
      </w:pPr>
      <w:r w:rsidRPr="00940AA2">
        <w:rPr>
          <w:rFonts w:ascii="Montserrat" w:eastAsia="Times New Roman" w:hAnsi="Montserrat" w:cs="Poppins"/>
          <w:b/>
          <w:bCs/>
          <w:caps/>
          <w:color w:val="138D87"/>
          <w:spacing w:val="24"/>
          <w:kern w:val="0"/>
          <w:sz w:val="27"/>
          <w:szCs w:val="27"/>
          <w:lang w:eastAsia="en-ZA"/>
          <w14:ligatures w14:val="none"/>
        </w:rPr>
        <w:t>Phase 1</w:t>
      </w:r>
    </w:p>
    <w:p w14:paraId="48563611" w14:textId="77777777" w:rsidR="00940AA2" w:rsidRPr="00940AA2" w:rsidRDefault="00940AA2" w:rsidP="00940AA2">
      <w:pPr>
        <w:shd w:val="clear" w:color="auto" w:fill="3A3F44"/>
        <w:spacing w:after="180" w:line="240" w:lineRule="auto"/>
        <w:outlineLvl w:val="2"/>
        <w:rPr>
          <w:rFonts w:ascii="Montserrat" w:eastAsia="Times New Roman" w:hAnsi="Montserrat" w:cs="Poppins"/>
          <w:b/>
          <w:bCs/>
          <w:color w:val="FFFFFF"/>
          <w:kern w:val="0"/>
          <w:sz w:val="27"/>
          <w:szCs w:val="27"/>
          <w:lang w:eastAsia="en-ZA"/>
          <w14:ligatures w14:val="none"/>
        </w:rPr>
      </w:pPr>
      <w:r w:rsidRPr="00940AA2">
        <w:rPr>
          <w:rFonts w:ascii="Montserrat" w:eastAsia="Times New Roman" w:hAnsi="Montserrat" w:cs="Poppins"/>
          <w:b/>
          <w:bCs/>
          <w:color w:val="FFFFFF"/>
          <w:kern w:val="0"/>
          <w:sz w:val="27"/>
          <w:szCs w:val="27"/>
          <w:lang w:eastAsia="en-ZA"/>
          <w14:ligatures w14:val="none"/>
        </w:rPr>
        <w:t>Integrate the operating model</w:t>
      </w:r>
    </w:p>
    <w:p w14:paraId="2E650E82" w14:textId="77777777" w:rsidR="00940AA2" w:rsidRPr="00940AA2" w:rsidRDefault="00940AA2" w:rsidP="00940AA2">
      <w:pPr>
        <w:shd w:val="clear" w:color="auto" w:fill="3A3F44"/>
        <w:spacing w:after="0" w:line="240" w:lineRule="auto"/>
        <w:rPr>
          <w:rFonts w:ascii="Poppins" w:eastAsia="Times New Roman" w:hAnsi="Poppins" w:cs="Poppins"/>
          <w:color w:val="FFFFFF"/>
          <w:kern w:val="0"/>
          <w:sz w:val="27"/>
          <w:szCs w:val="27"/>
          <w:lang w:eastAsia="en-ZA"/>
          <w14:ligatures w14:val="none"/>
        </w:rPr>
      </w:pPr>
      <w:r w:rsidRPr="00940AA2">
        <w:rPr>
          <w:rFonts w:ascii="Poppins" w:eastAsia="Times New Roman" w:hAnsi="Poppins" w:cs="Poppins"/>
          <w:color w:val="FFFFFF"/>
          <w:kern w:val="0"/>
          <w:sz w:val="27"/>
          <w:szCs w:val="27"/>
          <w:lang w:eastAsia="en-ZA"/>
          <w14:ligatures w14:val="none"/>
        </w:rPr>
        <w:t>Consolidate roles, decision rights, governance cadence and service delivery expectations into one clear operating model.</w:t>
      </w:r>
    </w:p>
    <w:p w14:paraId="75EA4D04" w14:textId="77777777" w:rsidR="00940AA2" w:rsidRPr="00940AA2" w:rsidRDefault="00940AA2" w:rsidP="00940AA2">
      <w:pPr>
        <w:shd w:val="clear" w:color="auto" w:fill="3A3F44"/>
        <w:spacing w:after="0" w:line="240" w:lineRule="auto"/>
        <w:rPr>
          <w:rFonts w:ascii="Poppins" w:eastAsia="Times New Roman" w:hAnsi="Poppins" w:cs="Poppins"/>
          <w:color w:val="FFFFFF"/>
          <w:kern w:val="0"/>
          <w:sz w:val="27"/>
          <w:szCs w:val="27"/>
          <w:lang w:eastAsia="en-ZA"/>
          <w14:ligatures w14:val="none"/>
        </w:rPr>
      </w:pPr>
      <w:r w:rsidRPr="00940AA2">
        <w:rPr>
          <w:rFonts w:ascii="Montserrat" w:eastAsia="Times New Roman" w:hAnsi="Montserrat" w:cs="Poppins"/>
          <w:b/>
          <w:bCs/>
          <w:caps/>
          <w:color w:val="138D87"/>
          <w:spacing w:val="24"/>
          <w:kern w:val="0"/>
          <w:sz w:val="27"/>
          <w:szCs w:val="27"/>
          <w:lang w:eastAsia="en-ZA"/>
          <w14:ligatures w14:val="none"/>
        </w:rPr>
        <w:t>Phase 2</w:t>
      </w:r>
    </w:p>
    <w:p w14:paraId="389990B5" w14:textId="77777777" w:rsidR="00940AA2" w:rsidRPr="00940AA2" w:rsidRDefault="00940AA2" w:rsidP="00940AA2">
      <w:pPr>
        <w:shd w:val="clear" w:color="auto" w:fill="3A3F44"/>
        <w:spacing w:after="180" w:line="240" w:lineRule="auto"/>
        <w:outlineLvl w:val="2"/>
        <w:rPr>
          <w:rFonts w:ascii="Montserrat" w:eastAsia="Times New Roman" w:hAnsi="Montserrat" w:cs="Poppins"/>
          <w:b/>
          <w:bCs/>
          <w:color w:val="FFFFFF"/>
          <w:kern w:val="0"/>
          <w:sz w:val="27"/>
          <w:szCs w:val="27"/>
          <w:lang w:eastAsia="en-ZA"/>
          <w14:ligatures w14:val="none"/>
        </w:rPr>
      </w:pPr>
      <w:r w:rsidRPr="00940AA2">
        <w:rPr>
          <w:rFonts w:ascii="Montserrat" w:eastAsia="Times New Roman" w:hAnsi="Montserrat" w:cs="Poppins"/>
          <w:b/>
          <w:bCs/>
          <w:color w:val="FFFFFF"/>
          <w:kern w:val="0"/>
          <w:sz w:val="27"/>
          <w:szCs w:val="27"/>
          <w:lang w:eastAsia="en-ZA"/>
          <w14:ligatures w14:val="none"/>
        </w:rPr>
        <w:t>Stand up the reference architecture</w:t>
      </w:r>
    </w:p>
    <w:p w14:paraId="76514C23" w14:textId="77777777" w:rsidR="00940AA2" w:rsidRPr="00940AA2" w:rsidRDefault="00940AA2" w:rsidP="00940AA2">
      <w:pPr>
        <w:shd w:val="clear" w:color="auto" w:fill="3A3F44"/>
        <w:spacing w:after="0" w:line="240" w:lineRule="auto"/>
        <w:rPr>
          <w:rFonts w:ascii="Poppins" w:eastAsia="Times New Roman" w:hAnsi="Poppins" w:cs="Poppins"/>
          <w:color w:val="FFFFFF"/>
          <w:kern w:val="0"/>
          <w:sz w:val="27"/>
          <w:szCs w:val="27"/>
          <w:lang w:eastAsia="en-ZA"/>
          <w14:ligatures w14:val="none"/>
        </w:rPr>
      </w:pPr>
      <w:r w:rsidRPr="00940AA2">
        <w:rPr>
          <w:rFonts w:ascii="Poppins" w:eastAsia="Times New Roman" w:hAnsi="Poppins" w:cs="Poppins"/>
          <w:color w:val="FFFFFF"/>
          <w:kern w:val="0"/>
          <w:sz w:val="27"/>
          <w:szCs w:val="27"/>
          <w:lang w:eastAsia="en-ZA"/>
          <w14:ligatures w14:val="none"/>
        </w:rPr>
        <w:t>Translate the operating model into controls, workflows, partner interfaces and management reporting requirements.</w:t>
      </w:r>
    </w:p>
    <w:p w14:paraId="27E2D97F" w14:textId="77777777" w:rsidR="00940AA2" w:rsidRPr="00940AA2" w:rsidRDefault="00940AA2" w:rsidP="00940AA2">
      <w:pPr>
        <w:shd w:val="clear" w:color="auto" w:fill="3A3F44"/>
        <w:spacing w:after="0" w:line="240" w:lineRule="auto"/>
        <w:rPr>
          <w:rFonts w:ascii="Poppins" w:eastAsia="Times New Roman" w:hAnsi="Poppins" w:cs="Poppins"/>
          <w:color w:val="FFFFFF"/>
          <w:kern w:val="0"/>
          <w:sz w:val="27"/>
          <w:szCs w:val="27"/>
          <w:lang w:eastAsia="en-ZA"/>
          <w14:ligatures w14:val="none"/>
        </w:rPr>
      </w:pPr>
      <w:r w:rsidRPr="00940AA2">
        <w:rPr>
          <w:rFonts w:ascii="Montserrat" w:eastAsia="Times New Roman" w:hAnsi="Montserrat" w:cs="Poppins"/>
          <w:b/>
          <w:bCs/>
          <w:caps/>
          <w:color w:val="138D87"/>
          <w:spacing w:val="24"/>
          <w:kern w:val="0"/>
          <w:sz w:val="27"/>
          <w:szCs w:val="27"/>
          <w:lang w:eastAsia="en-ZA"/>
          <w14:ligatures w14:val="none"/>
        </w:rPr>
        <w:t>Phase 3</w:t>
      </w:r>
    </w:p>
    <w:p w14:paraId="44BE9D80" w14:textId="77777777" w:rsidR="00940AA2" w:rsidRPr="00940AA2" w:rsidRDefault="00940AA2" w:rsidP="00940AA2">
      <w:pPr>
        <w:shd w:val="clear" w:color="auto" w:fill="3A3F44"/>
        <w:spacing w:after="180" w:line="240" w:lineRule="auto"/>
        <w:outlineLvl w:val="2"/>
        <w:rPr>
          <w:rFonts w:ascii="Montserrat" w:eastAsia="Times New Roman" w:hAnsi="Montserrat" w:cs="Poppins"/>
          <w:b/>
          <w:bCs/>
          <w:color w:val="FFFFFF"/>
          <w:kern w:val="0"/>
          <w:sz w:val="27"/>
          <w:szCs w:val="27"/>
          <w:lang w:eastAsia="en-ZA"/>
          <w14:ligatures w14:val="none"/>
        </w:rPr>
      </w:pPr>
      <w:r w:rsidRPr="00940AA2">
        <w:rPr>
          <w:rFonts w:ascii="Montserrat" w:eastAsia="Times New Roman" w:hAnsi="Montserrat" w:cs="Poppins"/>
          <w:b/>
          <w:bCs/>
          <w:color w:val="FFFFFF"/>
          <w:kern w:val="0"/>
          <w:sz w:val="27"/>
          <w:szCs w:val="27"/>
          <w:lang w:eastAsia="en-ZA"/>
          <w14:ligatures w14:val="none"/>
        </w:rPr>
        <w:t>Operationalise run-state control</w:t>
      </w:r>
    </w:p>
    <w:p w14:paraId="5FAD1276" w14:textId="77777777" w:rsidR="00940AA2" w:rsidRPr="00940AA2" w:rsidRDefault="00940AA2" w:rsidP="00940AA2">
      <w:pPr>
        <w:shd w:val="clear" w:color="auto" w:fill="3A3F44"/>
        <w:spacing w:after="0" w:line="240" w:lineRule="auto"/>
        <w:rPr>
          <w:rFonts w:ascii="Poppins" w:eastAsia="Times New Roman" w:hAnsi="Poppins" w:cs="Poppins"/>
          <w:color w:val="FFFFFF"/>
          <w:kern w:val="0"/>
          <w:sz w:val="27"/>
          <w:szCs w:val="27"/>
          <w:lang w:eastAsia="en-ZA"/>
          <w14:ligatures w14:val="none"/>
        </w:rPr>
      </w:pPr>
      <w:r w:rsidRPr="00940AA2">
        <w:rPr>
          <w:rFonts w:ascii="Poppins" w:eastAsia="Times New Roman" w:hAnsi="Poppins" w:cs="Poppins"/>
          <w:color w:val="FFFFFF"/>
          <w:kern w:val="0"/>
          <w:sz w:val="27"/>
          <w:szCs w:val="27"/>
          <w:lang w:eastAsia="en-ZA"/>
          <w14:ligatures w14:val="none"/>
        </w:rPr>
        <w:t>Activate assurance routines, issue tracking, monitoring and reporting to keep the model effective over time.</w:t>
      </w:r>
    </w:p>
    <w:p w14:paraId="2D3F0B36" w14:textId="74BB4645" w:rsidR="00940AA2" w:rsidRDefault="00940AA2" w:rsidP="00940AA2"/>
    <w:p w14:paraId="4CC9EE74" w14:textId="64B6B8F8" w:rsidR="00940AA2" w:rsidRDefault="00940AA2" w:rsidP="00940AA2">
      <w:r>
        <w:t xml:space="preserve">Please change this to: </w:t>
      </w:r>
    </w:p>
    <w:p w14:paraId="78A65300" w14:textId="77777777" w:rsidR="00940AA2" w:rsidRPr="00940AA2" w:rsidRDefault="00940AA2" w:rsidP="00940A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940AA2">
        <w:rPr>
          <w:rFonts w:ascii="Times New Roman" w:eastAsia="Times New Roman" w:hAnsi="Times New Roman" w:cs="Times New Roman"/>
          <w:b/>
          <w:bCs/>
          <w:kern w:val="0"/>
          <w:sz w:val="36"/>
          <w:szCs w:val="36"/>
          <w:lang w:eastAsia="en-ZA"/>
          <w14:ligatures w14:val="none"/>
        </w:rPr>
        <w:t>Approach</w:t>
      </w:r>
    </w:p>
    <w:p w14:paraId="1FCB1D64" w14:textId="77777777" w:rsidR="00940AA2" w:rsidRPr="00940AA2" w:rsidRDefault="00940AA2" w:rsidP="00940AA2">
      <w:pPr>
        <w:spacing w:before="100" w:beforeAutospacing="1" w:after="100" w:afterAutospacing="1" w:line="240" w:lineRule="auto"/>
        <w:rPr>
          <w:rFonts w:ascii="Times New Roman" w:eastAsia="Times New Roman" w:hAnsi="Times New Roman" w:cs="Times New Roman"/>
          <w:kern w:val="0"/>
          <w:lang w:eastAsia="en-ZA"/>
          <w14:ligatures w14:val="none"/>
        </w:rPr>
      </w:pPr>
      <w:r w:rsidRPr="00940AA2">
        <w:rPr>
          <w:rFonts w:ascii="Times New Roman" w:eastAsia="Times New Roman" w:hAnsi="Times New Roman" w:cs="Times New Roman"/>
          <w:b/>
          <w:bCs/>
          <w:kern w:val="0"/>
          <w:lang w:eastAsia="en-ZA"/>
          <w14:ligatures w14:val="none"/>
        </w:rPr>
        <w:t>A proven framework for building successful banking partnerships.</w:t>
      </w:r>
    </w:p>
    <w:p w14:paraId="4E333881" w14:textId="77777777" w:rsidR="00940AA2" w:rsidRPr="00940AA2" w:rsidRDefault="00940AA2" w:rsidP="00940AA2">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940AA2">
        <w:rPr>
          <w:rFonts w:ascii="Times New Roman" w:eastAsia="Times New Roman" w:hAnsi="Times New Roman" w:cs="Times New Roman"/>
          <w:b/>
          <w:bCs/>
          <w:kern w:val="0"/>
          <w:sz w:val="27"/>
          <w:szCs w:val="27"/>
          <w:lang w:eastAsia="en-ZA"/>
          <w14:ligatures w14:val="none"/>
        </w:rPr>
        <w:t>01 Discover</w:t>
      </w:r>
    </w:p>
    <w:p w14:paraId="1E0B8907" w14:textId="77777777" w:rsidR="00940AA2" w:rsidRPr="00940AA2" w:rsidRDefault="00940AA2" w:rsidP="00940AA2">
      <w:pPr>
        <w:spacing w:before="100" w:beforeAutospacing="1" w:after="100" w:afterAutospacing="1" w:line="240" w:lineRule="auto"/>
        <w:rPr>
          <w:rFonts w:ascii="Times New Roman" w:eastAsia="Times New Roman" w:hAnsi="Times New Roman" w:cs="Times New Roman"/>
          <w:kern w:val="0"/>
          <w:lang w:eastAsia="en-ZA"/>
          <w14:ligatures w14:val="none"/>
        </w:rPr>
      </w:pPr>
      <w:r w:rsidRPr="00940AA2">
        <w:rPr>
          <w:rFonts w:ascii="Times New Roman" w:eastAsia="Times New Roman" w:hAnsi="Times New Roman" w:cs="Times New Roman"/>
          <w:kern w:val="0"/>
          <w:lang w:eastAsia="en-ZA"/>
          <w14:ligatures w14:val="none"/>
        </w:rPr>
        <w:t>Assess business objectives, readiness, capabilities and ecosystem requirements.</w:t>
      </w:r>
    </w:p>
    <w:p w14:paraId="3B94950E" w14:textId="77777777" w:rsidR="00940AA2" w:rsidRPr="00940AA2" w:rsidRDefault="00940AA2" w:rsidP="00940AA2">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940AA2">
        <w:rPr>
          <w:rFonts w:ascii="Times New Roman" w:eastAsia="Times New Roman" w:hAnsi="Times New Roman" w:cs="Times New Roman"/>
          <w:b/>
          <w:bCs/>
          <w:kern w:val="0"/>
          <w:sz w:val="27"/>
          <w:szCs w:val="27"/>
          <w:lang w:eastAsia="en-ZA"/>
          <w14:ligatures w14:val="none"/>
        </w:rPr>
        <w:t>02 Design</w:t>
      </w:r>
    </w:p>
    <w:p w14:paraId="4E2706D0" w14:textId="77777777" w:rsidR="00940AA2" w:rsidRPr="00940AA2" w:rsidRDefault="00940AA2" w:rsidP="00940AA2">
      <w:pPr>
        <w:spacing w:before="100" w:beforeAutospacing="1" w:after="100" w:afterAutospacing="1" w:line="240" w:lineRule="auto"/>
        <w:rPr>
          <w:rFonts w:ascii="Times New Roman" w:eastAsia="Times New Roman" w:hAnsi="Times New Roman" w:cs="Times New Roman"/>
          <w:kern w:val="0"/>
          <w:lang w:eastAsia="en-ZA"/>
          <w14:ligatures w14:val="none"/>
        </w:rPr>
      </w:pPr>
      <w:r w:rsidRPr="00940AA2">
        <w:rPr>
          <w:rFonts w:ascii="Times New Roman" w:eastAsia="Times New Roman" w:hAnsi="Times New Roman" w:cs="Times New Roman"/>
          <w:kern w:val="0"/>
          <w:lang w:eastAsia="en-ZA"/>
          <w14:ligatures w14:val="none"/>
        </w:rPr>
        <w:t>Develop the operating model, commercial strategy, partner framework and implementation roadmap.</w:t>
      </w:r>
    </w:p>
    <w:p w14:paraId="4A3D3367" w14:textId="77777777" w:rsidR="00940AA2" w:rsidRPr="00940AA2" w:rsidRDefault="00940AA2" w:rsidP="00940AA2">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940AA2">
        <w:rPr>
          <w:rFonts w:ascii="Times New Roman" w:eastAsia="Times New Roman" w:hAnsi="Times New Roman" w:cs="Times New Roman"/>
          <w:b/>
          <w:bCs/>
          <w:kern w:val="0"/>
          <w:sz w:val="27"/>
          <w:szCs w:val="27"/>
          <w:lang w:eastAsia="en-ZA"/>
          <w14:ligatures w14:val="none"/>
        </w:rPr>
        <w:t>03 Deliver</w:t>
      </w:r>
    </w:p>
    <w:p w14:paraId="28E9C817" w14:textId="77777777" w:rsidR="00940AA2" w:rsidRPr="00940AA2" w:rsidRDefault="00940AA2" w:rsidP="00940AA2">
      <w:pPr>
        <w:spacing w:before="100" w:beforeAutospacing="1" w:after="100" w:afterAutospacing="1" w:line="240" w:lineRule="auto"/>
        <w:rPr>
          <w:rFonts w:ascii="Times New Roman" w:eastAsia="Times New Roman" w:hAnsi="Times New Roman" w:cs="Times New Roman"/>
          <w:kern w:val="0"/>
          <w:lang w:eastAsia="en-ZA"/>
          <w14:ligatures w14:val="none"/>
        </w:rPr>
      </w:pPr>
      <w:r w:rsidRPr="00940AA2">
        <w:rPr>
          <w:rFonts w:ascii="Times New Roman" w:eastAsia="Times New Roman" w:hAnsi="Times New Roman" w:cs="Times New Roman"/>
          <w:kern w:val="0"/>
          <w:lang w:eastAsia="en-ZA"/>
          <w14:ligatures w14:val="none"/>
        </w:rPr>
        <w:t>Coordinate onboarding, implementation, testing and go-live activities across all stakeholders.</w:t>
      </w:r>
    </w:p>
    <w:p w14:paraId="2BADF3BF" w14:textId="77777777" w:rsidR="00940AA2" w:rsidRPr="00940AA2" w:rsidRDefault="00940AA2" w:rsidP="00940AA2">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940AA2">
        <w:rPr>
          <w:rFonts w:ascii="Times New Roman" w:eastAsia="Times New Roman" w:hAnsi="Times New Roman" w:cs="Times New Roman"/>
          <w:b/>
          <w:bCs/>
          <w:kern w:val="0"/>
          <w:sz w:val="27"/>
          <w:szCs w:val="27"/>
          <w:lang w:eastAsia="en-ZA"/>
          <w14:ligatures w14:val="none"/>
        </w:rPr>
        <w:t>04 Scale</w:t>
      </w:r>
    </w:p>
    <w:p w14:paraId="4B6CB49D" w14:textId="77777777" w:rsidR="00940AA2" w:rsidRPr="00940AA2" w:rsidRDefault="00940AA2" w:rsidP="00940AA2">
      <w:pPr>
        <w:spacing w:before="100" w:beforeAutospacing="1" w:after="100" w:afterAutospacing="1" w:line="240" w:lineRule="auto"/>
        <w:rPr>
          <w:rFonts w:ascii="Times New Roman" w:eastAsia="Times New Roman" w:hAnsi="Times New Roman" w:cs="Times New Roman"/>
          <w:kern w:val="0"/>
          <w:lang w:eastAsia="en-ZA"/>
          <w14:ligatures w14:val="none"/>
        </w:rPr>
      </w:pPr>
      <w:r w:rsidRPr="00940AA2">
        <w:rPr>
          <w:rFonts w:ascii="Times New Roman" w:eastAsia="Times New Roman" w:hAnsi="Times New Roman" w:cs="Times New Roman"/>
          <w:kern w:val="0"/>
          <w:lang w:eastAsia="en-ZA"/>
          <w14:ligatures w14:val="none"/>
        </w:rPr>
        <w:t>Support optimisation, partner expansion, capability development and long-term ecosystem growth through strategic advisory and specialist partner collaboration.</w:t>
      </w:r>
    </w:p>
    <w:p w14:paraId="3BBA49C4" w14:textId="77777777" w:rsidR="00940AA2" w:rsidRPr="00940AA2" w:rsidRDefault="00940AA2" w:rsidP="00940AA2">
      <w:pPr>
        <w:shd w:val="clear" w:color="auto" w:fill="FFFFFF"/>
        <w:spacing w:after="210" w:line="240" w:lineRule="auto"/>
        <w:jc w:val="center"/>
        <w:rPr>
          <w:rFonts w:ascii="Montserrat" w:eastAsia="Times New Roman" w:hAnsi="Montserrat" w:cs="Times New Roman"/>
          <w:b/>
          <w:bCs/>
          <w:caps/>
          <w:color w:val="138D87"/>
          <w:spacing w:val="34"/>
          <w:kern w:val="0"/>
          <w:lang w:eastAsia="en-ZA"/>
          <w14:ligatures w14:val="none"/>
        </w:rPr>
      </w:pPr>
      <w:r w:rsidRPr="00940AA2">
        <w:rPr>
          <w:rFonts w:ascii="Montserrat" w:eastAsia="Times New Roman" w:hAnsi="Montserrat" w:cs="Times New Roman"/>
          <w:b/>
          <w:bCs/>
          <w:caps/>
          <w:color w:val="138D87"/>
          <w:spacing w:val="34"/>
          <w:kern w:val="0"/>
          <w:lang w:eastAsia="en-ZA"/>
          <w14:ligatures w14:val="none"/>
        </w:rPr>
        <w:lastRenderedPageBreak/>
        <w:t>Begin with confidence</w:t>
      </w:r>
    </w:p>
    <w:p w14:paraId="74ACC9BA" w14:textId="77777777" w:rsidR="00940AA2" w:rsidRPr="00940AA2" w:rsidRDefault="00940AA2" w:rsidP="00940AA2">
      <w:pPr>
        <w:shd w:val="clear" w:color="auto" w:fill="FFFFFF"/>
        <w:spacing w:after="270" w:line="240" w:lineRule="auto"/>
        <w:jc w:val="center"/>
        <w:outlineLvl w:val="1"/>
        <w:rPr>
          <w:rFonts w:ascii="Montserrat" w:eastAsia="Times New Roman" w:hAnsi="Montserrat" w:cs="Times New Roman"/>
          <w:b/>
          <w:bCs/>
          <w:color w:val="5A5F63"/>
          <w:kern w:val="0"/>
          <w:sz w:val="36"/>
          <w:szCs w:val="36"/>
          <w:lang w:eastAsia="en-ZA"/>
          <w14:ligatures w14:val="none"/>
        </w:rPr>
      </w:pPr>
      <w:r w:rsidRPr="00940AA2">
        <w:rPr>
          <w:rFonts w:ascii="Montserrat" w:eastAsia="Times New Roman" w:hAnsi="Montserrat" w:cs="Times New Roman"/>
          <w:b/>
          <w:bCs/>
          <w:color w:val="5A5F63"/>
          <w:kern w:val="0"/>
          <w:sz w:val="36"/>
          <w:szCs w:val="36"/>
          <w:lang w:eastAsia="en-ZA"/>
          <w14:ligatures w14:val="none"/>
        </w:rPr>
        <w:t>Build regulatory confidence into the way you operate.</w:t>
      </w:r>
    </w:p>
    <w:p w14:paraId="23C3E97F" w14:textId="77777777" w:rsidR="00940AA2" w:rsidRPr="00940AA2" w:rsidRDefault="00940AA2" w:rsidP="00940AA2">
      <w:pPr>
        <w:shd w:val="clear" w:color="auto" w:fill="FFFFFF"/>
        <w:spacing w:after="100" w:afterAutospacing="1" w:line="240" w:lineRule="auto"/>
        <w:jc w:val="center"/>
        <w:rPr>
          <w:rFonts w:ascii="Poppins" w:eastAsia="Times New Roman" w:hAnsi="Poppins" w:cs="Poppins"/>
          <w:color w:val="8A8F94"/>
          <w:kern w:val="0"/>
          <w:sz w:val="27"/>
          <w:szCs w:val="27"/>
          <w:lang w:eastAsia="en-ZA"/>
          <w14:ligatures w14:val="none"/>
        </w:rPr>
      </w:pPr>
      <w:r w:rsidRPr="00940AA2">
        <w:rPr>
          <w:rFonts w:ascii="Poppins" w:eastAsia="Times New Roman" w:hAnsi="Poppins" w:cs="Poppins"/>
          <w:color w:val="8A8F94"/>
          <w:kern w:val="0"/>
          <w:sz w:val="27"/>
          <w:szCs w:val="27"/>
          <w:lang w:eastAsia="en-ZA"/>
          <w14:ligatures w14:val="none"/>
        </w:rPr>
        <w:t>Start with a focused advisory conversation about your compliance, governance and risk priorities.</w:t>
      </w:r>
    </w:p>
    <w:p w14:paraId="2D804A71" w14:textId="0DD310C6" w:rsidR="00940AA2" w:rsidRDefault="00940AA2" w:rsidP="00940AA2">
      <w:r>
        <w:t xml:space="preserve">Please change this to: </w:t>
      </w:r>
    </w:p>
    <w:p w14:paraId="5CAC7C5D" w14:textId="77777777" w:rsidR="00940AA2" w:rsidRPr="00940AA2" w:rsidRDefault="00940AA2" w:rsidP="00940A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940AA2">
        <w:rPr>
          <w:rFonts w:ascii="Times New Roman" w:eastAsia="Times New Roman" w:hAnsi="Times New Roman" w:cs="Times New Roman"/>
          <w:b/>
          <w:bCs/>
          <w:kern w:val="0"/>
          <w:sz w:val="36"/>
          <w:szCs w:val="36"/>
          <w:lang w:eastAsia="en-ZA"/>
          <w14:ligatures w14:val="none"/>
        </w:rPr>
        <w:t>Build with Confidence</w:t>
      </w:r>
    </w:p>
    <w:p w14:paraId="602BD5C6" w14:textId="77777777" w:rsidR="00940AA2" w:rsidRPr="00940AA2" w:rsidRDefault="00940AA2" w:rsidP="00940AA2">
      <w:pPr>
        <w:spacing w:before="100" w:beforeAutospacing="1" w:after="100" w:afterAutospacing="1" w:line="240" w:lineRule="auto"/>
        <w:rPr>
          <w:rFonts w:ascii="Times New Roman" w:eastAsia="Times New Roman" w:hAnsi="Times New Roman" w:cs="Times New Roman"/>
          <w:kern w:val="0"/>
          <w:lang w:eastAsia="en-ZA"/>
          <w14:ligatures w14:val="none"/>
        </w:rPr>
      </w:pPr>
      <w:r w:rsidRPr="00940AA2">
        <w:rPr>
          <w:rFonts w:ascii="Times New Roman" w:eastAsia="Times New Roman" w:hAnsi="Times New Roman" w:cs="Times New Roman"/>
          <w:b/>
          <w:bCs/>
          <w:kern w:val="0"/>
          <w:lang w:eastAsia="en-ZA"/>
          <w14:ligatures w14:val="none"/>
        </w:rPr>
        <w:t>From strategy to successful market execution.</w:t>
      </w:r>
    </w:p>
    <w:p w14:paraId="0CB4EC8B" w14:textId="77777777" w:rsidR="00940AA2" w:rsidRPr="00940AA2" w:rsidRDefault="00940AA2" w:rsidP="00940AA2">
      <w:pPr>
        <w:spacing w:before="100" w:beforeAutospacing="1" w:after="100" w:afterAutospacing="1" w:line="240" w:lineRule="auto"/>
        <w:rPr>
          <w:rFonts w:ascii="Times New Roman" w:eastAsia="Times New Roman" w:hAnsi="Times New Roman" w:cs="Times New Roman"/>
          <w:kern w:val="0"/>
          <w:lang w:eastAsia="en-ZA"/>
          <w14:ligatures w14:val="none"/>
        </w:rPr>
      </w:pPr>
      <w:r w:rsidRPr="00940AA2">
        <w:rPr>
          <w:rFonts w:ascii="Times New Roman" w:eastAsia="Times New Roman" w:hAnsi="Times New Roman" w:cs="Times New Roman"/>
          <w:kern w:val="0"/>
          <w:lang w:eastAsia="en-ZA"/>
          <w14:ligatures w14:val="none"/>
        </w:rPr>
        <w:t>Start with an executive advisory session to evaluate your business model, sponsor bank readiness, partnership opportunities and implementation approach. We'll help you build the right foundations for sustainable growth within South Africa's financial services ecosystem.</w:t>
      </w:r>
    </w:p>
    <w:p w14:paraId="622DCE6D" w14:textId="77777777" w:rsidR="00940AA2" w:rsidRDefault="00940AA2" w:rsidP="00940AA2"/>
    <w:p w14:paraId="35F27BDB" w14:textId="77777777" w:rsidR="00940AA2" w:rsidRDefault="00940AA2" w:rsidP="00940AA2"/>
    <w:p w14:paraId="658940C5" w14:textId="77777777" w:rsidR="00940AA2" w:rsidRDefault="00940AA2" w:rsidP="00940AA2"/>
    <w:p w14:paraId="144A202B" w14:textId="77777777" w:rsidR="00940AA2" w:rsidRDefault="00940AA2" w:rsidP="00940AA2"/>
    <w:p w14:paraId="4F8A0AEF" w14:textId="77777777" w:rsidR="00940AA2" w:rsidRDefault="00940AA2" w:rsidP="00940AA2"/>
    <w:p w14:paraId="0B603E91" w14:textId="77777777" w:rsidR="00940AA2" w:rsidRDefault="00940AA2" w:rsidP="00940AA2"/>
    <w:p w14:paraId="51844ABC" w14:textId="77777777" w:rsidR="00940AA2" w:rsidRDefault="00940AA2" w:rsidP="00940AA2"/>
    <w:p w14:paraId="73B8FD3A" w14:textId="77777777" w:rsidR="00940AA2" w:rsidRDefault="00940AA2" w:rsidP="00940AA2"/>
    <w:p w14:paraId="58FEE6F0" w14:textId="77777777" w:rsidR="00940AA2" w:rsidRDefault="00940AA2" w:rsidP="00940AA2"/>
    <w:p w14:paraId="67D6DDA6" w14:textId="77777777" w:rsidR="00940AA2" w:rsidRDefault="00940AA2" w:rsidP="00940AA2"/>
    <w:p w14:paraId="1FD1B680" w14:textId="77777777" w:rsidR="00940AA2" w:rsidRDefault="00940AA2" w:rsidP="00940AA2"/>
    <w:p w14:paraId="4C6EF1C2" w14:textId="77777777" w:rsidR="00940AA2" w:rsidRDefault="00940AA2" w:rsidP="00940AA2"/>
    <w:p w14:paraId="6A27E3D5" w14:textId="77777777" w:rsidR="00940AA2" w:rsidRDefault="00940AA2" w:rsidP="00940AA2"/>
    <w:p w14:paraId="4A9889D5" w14:textId="77777777" w:rsidR="00940AA2" w:rsidRDefault="00940AA2" w:rsidP="00940AA2"/>
    <w:p w14:paraId="04ECBE9D" w14:textId="77777777" w:rsidR="00940AA2" w:rsidRDefault="00940AA2" w:rsidP="00940AA2"/>
    <w:p w14:paraId="42BBB45A" w14:textId="77777777" w:rsidR="00940AA2" w:rsidRDefault="00940AA2" w:rsidP="00940AA2"/>
    <w:p w14:paraId="70D5E272" w14:textId="77777777" w:rsidR="00940AA2" w:rsidRPr="00940AA2" w:rsidRDefault="00940AA2" w:rsidP="00940AA2">
      <w:pPr>
        <w:shd w:val="clear" w:color="auto" w:fill="3A3F44"/>
        <w:spacing w:after="120" w:line="240" w:lineRule="auto"/>
        <w:outlineLvl w:val="2"/>
        <w:rPr>
          <w:rFonts w:ascii="Montserrat" w:eastAsia="Times New Roman" w:hAnsi="Montserrat" w:cs="Times New Roman"/>
          <w:b/>
          <w:bCs/>
          <w:color w:val="FFFFFF"/>
          <w:kern w:val="0"/>
          <w:sz w:val="27"/>
          <w:szCs w:val="27"/>
          <w:lang w:eastAsia="en-ZA"/>
          <w14:ligatures w14:val="none"/>
        </w:rPr>
      </w:pPr>
      <w:r w:rsidRPr="00940AA2">
        <w:rPr>
          <w:rFonts w:ascii="Montserrat" w:eastAsia="Times New Roman" w:hAnsi="Montserrat" w:cs="Times New Roman"/>
          <w:b/>
          <w:bCs/>
          <w:color w:val="FFFFFF"/>
          <w:kern w:val="0"/>
          <w:sz w:val="27"/>
          <w:szCs w:val="27"/>
          <w:lang w:eastAsia="en-ZA"/>
          <w14:ligatures w14:val="none"/>
        </w:rPr>
        <w:lastRenderedPageBreak/>
        <w:t>Ready to strengthen your compliance framework?</w:t>
      </w:r>
    </w:p>
    <w:p w14:paraId="585D2C65" w14:textId="77777777" w:rsidR="00940AA2" w:rsidRPr="00940AA2" w:rsidRDefault="00940AA2" w:rsidP="00940AA2">
      <w:pPr>
        <w:shd w:val="clear" w:color="auto" w:fill="3A3F44"/>
        <w:spacing w:after="0" w:line="240" w:lineRule="auto"/>
        <w:rPr>
          <w:rFonts w:ascii="Poppins" w:eastAsia="Times New Roman" w:hAnsi="Poppins" w:cs="Poppins"/>
          <w:kern w:val="0"/>
          <w:lang w:eastAsia="en-ZA"/>
          <w14:ligatures w14:val="none"/>
        </w:rPr>
      </w:pPr>
      <w:r w:rsidRPr="00940AA2">
        <w:rPr>
          <w:rFonts w:ascii="Poppins" w:eastAsia="Times New Roman" w:hAnsi="Poppins" w:cs="Poppins"/>
          <w:kern w:val="0"/>
          <w:lang w:eastAsia="en-ZA"/>
          <w14:ligatures w14:val="none"/>
        </w:rPr>
        <w:t>Get expert guidance on regulatory readiness, governance and risk management tailored to your business.</w:t>
      </w:r>
    </w:p>
    <w:p w14:paraId="2389B69F" w14:textId="77777777" w:rsidR="00940AA2" w:rsidRDefault="00940AA2" w:rsidP="00940AA2"/>
    <w:p w14:paraId="0AF70EC0" w14:textId="35AFED07" w:rsidR="00940AA2" w:rsidRDefault="00940AA2" w:rsidP="00940AA2">
      <w:r>
        <w:t xml:space="preserve">Please change this to: </w:t>
      </w:r>
    </w:p>
    <w:p w14:paraId="71CC2535" w14:textId="77777777" w:rsidR="00940AA2" w:rsidRPr="00940AA2" w:rsidRDefault="00940AA2" w:rsidP="00940A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940AA2">
        <w:rPr>
          <w:rFonts w:ascii="Times New Roman" w:eastAsia="Times New Roman" w:hAnsi="Times New Roman" w:cs="Times New Roman"/>
          <w:b/>
          <w:bCs/>
          <w:kern w:val="0"/>
          <w:sz w:val="36"/>
          <w:szCs w:val="36"/>
          <w:lang w:eastAsia="en-ZA"/>
          <w14:ligatures w14:val="none"/>
        </w:rPr>
        <w:t>Ready to transform your financial services vision into reality?</w:t>
      </w:r>
    </w:p>
    <w:p w14:paraId="3FBC6827" w14:textId="6AD6C114" w:rsidR="00940AA2" w:rsidRPr="00940AA2" w:rsidRDefault="00940AA2" w:rsidP="00940AA2">
      <w:pPr>
        <w:spacing w:before="100" w:beforeAutospacing="1" w:after="100" w:afterAutospacing="1" w:line="240" w:lineRule="auto"/>
        <w:rPr>
          <w:rFonts w:ascii="Times New Roman" w:eastAsia="Times New Roman" w:hAnsi="Times New Roman" w:cs="Times New Roman"/>
          <w:kern w:val="0"/>
          <w:lang w:eastAsia="en-ZA"/>
          <w14:ligatures w14:val="none"/>
        </w:rPr>
      </w:pPr>
      <w:r w:rsidRPr="00940AA2">
        <w:rPr>
          <w:rFonts w:ascii="Times New Roman" w:eastAsia="Times New Roman" w:hAnsi="Times New Roman" w:cs="Times New Roman"/>
          <w:kern w:val="0"/>
          <w:lang w:eastAsia="en-ZA"/>
          <w14:ligatures w14:val="none"/>
        </w:rPr>
        <w:t>Speak with our team about sponsor bank readiness,</w:t>
      </w:r>
      <w:r w:rsidR="006E3366">
        <w:rPr>
          <w:rFonts w:ascii="Times New Roman" w:eastAsia="Times New Roman" w:hAnsi="Times New Roman" w:cs="Times New Roman"/>
          <w:kern w:val="0"/>
          <w:lang w:eastAsia="en-ZA"/>
          <w14:ligatures w14:val="none"/>
        </w:rPr>
        <w:t>strategic</w:t>
      </w:r>
      <w:r w:rsidRPr="00940AA2">
        <w:rPr>
          <w:rFonts w:ascii="Times New Roman" w:eastAsia="Times New Roman" w:hAnsi="Times New Roman" w:cs="Times New Roman"/>
          <w:kern w:val="0"/>
          <w:lang w:eastAsia="en-ZA"/>
          <w14:ligatures w14:val="none"/>
        </w:rPr>
        <w:t xml:space="preserve"> partnerships, embedded finance, payments and implementation strategies designed to accelerate your journey from concept to commercial success.</w:t>
      </w:r>
    </w:p>
    <w:p w14:paraId="27727645" w14:textId="77777777" w:rsidR="00940AA2" w:rsidRPr="00940AA2" w:rsidRDefault="00940AA2" w:rsidP="00940AA2">
      <w:pPr>
        <w:shd w:val="clear" w:color="auto" w:fill="3A3F44"/>
        <w:spacing w:after="210" w:line="240" w:lineRule="auto"/>
        <w:outlineLvl w:val="3"/>
        <w:rPr>
          <w:rFonts w:ascii="Montserrat" w:eastAsia="Times New Roman" w:hAnsi="Montserrat" w:cs="Times New Roman"/>
          <w:b/>
          <w:bCs/>
          <w:caps/>
          <w:color w:val="FFFFFF"/>
          <w:spacing w:val="19"/>
          <w:kern w:val="0"/>
          <w:lang w:eastAsia="en-ZA"/>
          <w14:ligatures w14:val="none"/>
        </w:rPr>
      </w:pPr>
      <w:r w:rsidRPr="00940AA2">
        <w:rPr>
          <w:rFonts w:ascii="Montserrat" w:eastAsia="Times New Roman" w:hAnsi="Montserrat" w:cs="Times New Roman"/>
          <w:b/>
          <w:bCs/>
          <w:caps/>
          <w:color w:val="FFFFFF"/>
          <w:spacing w:val="19"/>
          <w:kern w:val="0"/>
          <w:lang w:eastAsia="en-ZA"/>
          <w14:ligatures w14:val="none"/>
        </w:rPr>
        <w:t>Contact</w:t>
      </w:r>
    </w:p>
    <w:p w14:paraId="5C579969" w14:textId="6D2FFD72" w:rsidR="00940AA2" w:rsidRDefault="00940AA2" w:rsidP="00940AA2">
      <w:pPr>
        <w:rPr>
          <w:rFonts w:ascii="Times New Roman" w:eastAsia="Times New Roman" w:hAnsi="Times New Roman" w:cs="Times New Roman"/>
          <w:kern w:val="0"/>
          <w:lang w:eastAsia="en-ZA"/>
          <w14:ligatures w14:val="none"/>
        </w:rPr>
      </w:pPr>
      <w:hyperlink r:id="rId5" w:history="1">
        <w:r w:rsidRPr="00940AA2">
          <w:rPr>
            <w:rFonts w:ascii="Poppins" w:eastAsia="Times New Roman" w:hAnsi="Poppins" w:cs="Poppins"/>
            <w:color w:val="0000FF"/>
            <w:kern w:val="0"/>
            <w:shd w:val="clear" w:color="auto" w:fill="3A3F44"/>
            <w:lang w:eastAsia="en-ZA"/>
            <w14:ligatures w14:val="none"/>
          </w:rPr>
          <w:t>info@financialtechadv.co.za</w:t>
        </w:r>
      </w:hyperlink>
    </w:p>
    <w:p w14:paraId="013AC97B" w14:textId="0573C024" w:rsidR="00940AA2" w:rsidRPr="00940AA2" w:rsidRDefault="00940AA2" w:rsidP="00940AA2">
      <w:pPr>
        <w:rPr>
          <w:rFonts w:ascii="Times New Roman" w:eastAsia="Times New Roman" w:hAnsi="Times New Roman" w:cs="Times New Roman"/>
          <w:b/>
          <w:bCs/>
          <w:kern w:val="0"/>
          <w:lang w:eastAsia="en-ZA"/>
          <w14:ligatures w14:val="none"/>
        </w:rPr>
      </w:pPr>
      <w:r w:rsidRPr="00940AA2">
        <w:rPr>
          <w:rFonts w:ascii="Times New Roman" w:eastAsia="Times New Roman" w:hAnsi="Times New Roman" w:cs="Times New Roman"/>
          <w:b/>
          <w:bCs/>
          <w:kern w:val="0"/>
          <w:lang w:eastAsia="en-ZA"/>
          <w14:ligatures w14:val="none"/>
        </w:rPr>
        <w:t xml:space="preserve">Please update the email address to: </w:t>
      </w:r>
    </w:p>
    <w:p w14:paraId="1FAF7130" w14:textId="14688152" w:rsidR="00940AA2" w:rsidRDefault="00940AA2" w:rsidP="00940AA2">
      <w:r>
        <w:rPr>
          <w:rFonts w:ascii="Times New Roman" w:eastAsia="Times New Roman" w:hAnsi="Times New Roman" w:cs="Times New Roman"/>
          <w:kern w:val="0"/>
          <w:lang w:eastAsia="en-ZA"/>
          <w14:ligatures w14:val="none"/>
        </w:rPr>
        <w:t>Info@fintechadv.co.za</w:t>
      </w:r>
    </w:p>
    <w:sectPr w:rsidR="00940A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A6737"/>
    <w:multiLevelType w:val="hybridMultilevel"/>
    <w:tmpl w:val="475E614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653460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4B8"/>
    <w:rsid w:val="00143885"/>
    <w:rsid w:val="003E5D96"/>
    <w:rsid w:val="006614B8"/>
    <w:rsid w:val="006E3366"/>
    <w:rsid w:val="00750721"/>
    <w:rsid w:val="00940AA2"/>
    <w:rsid w:val="00BE7A8B"/>
    <w:rsid w:val="00E34803"/>
    <w:rsid w:val="00F5721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22584"/>
  <w15:chartTrackingRefBased/>
  <w15:docId w15:val="{7D811392-8605-4077-9A95-D427829E0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14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14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14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14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14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14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4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4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4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4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14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14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14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14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14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4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4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4B8"/>
    <w:rPr>
      <w:rFonts w:eastAsiaTheme="majorEastAsia" w:cstheme="majorBidi"/>
      <w:color w:val="272727" w:themeColor="text1" w:themeTint="D8"/>
    </w:rPr>
  </w:style>
  <w:style w:type="paragraph" w:styleId="Title">
    <w:name w:val="Title"/>
    <w:basedOn w:val="Normal"/>
    <w:next w:val="Normal"/>
    <w:link w:val="TitleChar"/>
    <w:uiPriority w:val="10"/>
    <w:qFormat/>
    <w:rsid w:val="00661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4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4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4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4B8"/>
    <w:pPr>
      <w:spacing w:before="160"/>
      <w:jc w:val="center"/>
    </w:pPr>
    <w:rPr>
      <w:i/>
      <w:iCs/>
      <w:color w:val="404040" w:themeColor="text1" w:themeTint="BF"/>
    </w:rPr>
  </w:style>
  <w:style w:type="character" w:customStyle="1" w:styleId="QuoteChar">
    <w:name w:val="Quote Char"/>
    <w:basedOn w:val="DefaultParagraphFont"/>
    <w:link w:val="Quote"/>
    <w:uiPriority w:val="29"/>
    <w:rsid w:val="006614B8"/>
    <w:rPr>
      <w:i/>
      <w:iCs/>
      <w:color w:val="404040" w:themeColor="text1" w:themeTint="BF"/>
    </w:rPr>
  </w:style>
  <w:style w:type="paragraph" w:styleId="ListParagraph">
    <w:name w:val="List Paragraph"/>
    <w:basedOn w:val="Normal"/>
    <w:uiPriority w:val="34"/>
    <w:qFormat/>
    <w:rsid w:val="006614B8"/>
    <w:pPr>
      <w:ind w:left="720"/>
      <w:contextualSpacing/>
    </w:pPr>
  </w:style>
  <w:style w:type="character" w:styleId="IntenseEmphasis">
    <w:name w:val="Intense Emphasis"/>
    <w:basedOn w:val="DefaultParagraphFont"/>
    <w:uiPriority w:val="21"/>
    <w:qFormat/>
    <w:rsid w:val="006614B8"/>
    <w:rPr>
      <w:i/>
      <w:iCs/>
      <w:color w:val="0F4761" w:themeColor="accent1" w:themeShade="BF"/>
    </w:rPr>
  </w:style>
  <w:style w:type="paragraph" w:styleId="IntenseQuote">
    <w:name w:val="Intense Quote"/>
    <w:basedOn w:val="Normal"/>
    <w:next w:val="Normal"/>
    <w:link w:val="IntenseQuoteChar"/>
    <w:uiPriority w:val="30"/>
    <w:qFormat/>
    <w:rsid w:val="006614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14B8"/>
    <w:rPr>
      <w:i/>
      <w:iCs/>
      <w:color w:val="0F4761" w:themeColor="accent1" w:themeShade="BF"/>
    </w:rPr>
  </w:style>
  <w:style w:type="character" w:styleId="IntenseReference">
    <w:name w:val="Intense Reference"/>
    <w:basedOn w:val="DefaultParagraphFont"/>
    <w:uiPriority w:val="32"/>
    <w:qFormat/>
    <w:rsid w:val="006614B8"/>
    <w:rPr>
      <w:b/>
      <w:bCs/>
      <w:smallCaps/>
      <w:color w:val="0F4761" w:themeColor="accent1" w:themeShade="BF"/>
      <w:spacing w:val="5"/>
    </w:rPr>
  </w:style>
  <w:style w:type="paragraph" w:customStyle="1" w:styleId="pdq2pgselectionanchorcontainer">
    <w:name w:val="pdq2pg_selectionanchorcontainer"/>
    <w:basedOn w:val="Normal"/>
    <w:rsid w:val="006614B8"/>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Strong">
    <w:name w:val="Strong"/>
    <w:basedOn w:val="DefaultParagraphFont"/>
    <w:uiPriority w:val="22"/>
    <w:qFormat/>
    <w:rsid w:val="006614B8"/>
    <w:rPr>
      <w:b/>
      <w:bCs/>
    </w:rPr>
  </w:style>
  <w:style w:type="paragraph" w:styleId="NormalWeb">
    <w:name w:val="Normal (Web)"/>
    <w:basedOn w:val="Normal"/>
    <w:uiPriority w:val="99"/>
    <w:semiHidden/>
    <w:unhideWhenUsed/>
    <w:rsid w:val="006614B8"/>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paragraph" w:customStyle="1" w:styleId="eyebrow">
    <w:name w:val="eyebrow"/>
    <w:basedOn w:val="Normal"/>
    <w:rsid w:val="006614B8"/>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paragraph" w:customStyle="1" w:styleId="trust-copy">
    <w:name w:val="trust-copy"/>
    <w:basedOn w:val="Normal"/>
    <w:rsid w:val="006614B8"/>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paragraph" w:customStyle="1" w:styleId="isselectedend">
    <w:name w:val="isselectedend"/>
    <w:basedOn w:val="Normal"/>
    <w:rsid w:val="00750721"/>
    <w:pPr>
      <w:spacing w:before="100" w:beforeAutospacing="1" w:after="100" w:afterAutospacing="1" w:line="240" w:lineRule="auto"/>
    </w:pPr>
    <w:rPr>
      <w:rFonts w:ascii="Times New Roman" w:eastAsia="Times New Roman" w:hAnsi="Times New Roman" w:cs="Times New Roman"/>
      <w:kern w:val="0"/>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financialtechadv.co.z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10</Pages>
  <Words>1330</Words>
  <Characters>7582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Philicia Robinson</dc:creator>
  <cp:keywords/>
  <dc:description/>
  <cp:lastModifiedBy>Philicia Robinson</cp:lastModifiedBy>
  <cp:revision>1</cp:revision>
  <dcterms:created xsi:type="dcterms:W3CDTF">2026-07-16T11:28:00Z</dcterms:created>
  <dcterms:modified xsi:type="dcterms:W3CDTF">2026-07-16T12:28:00Z</dcterms:modified>
</cp:coreProperties>
</file>