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46A74" w14:textId="6BAED848" w:rsidR="002715ED" w:rsidRDefault="002715ED">
      <w:r>
        <w:t>11-06-2020</w:t>
      </w:r>
    </w:p>
    <w:p w14:paraId="2DAC3865" w14:textId="42FC4672" w:rsidR="002715ED" w:rsidRDefault="002715ED"/>
    <w:p w14:paraId="63274F64" w14:textId="761D9035" w:rsidR="002715ED" w:rsidRDefault="002715ED"/>
    <w:p w14:paraId="67323C22" w14:textId="272EE64C" w:rsidR="002715ED" w:rsidRDefault="002715ED">
      <w:r>
        <w:t xml:space="preserve">Meeting with </w:t>
      </w:r>
      <w:proofErr w:type="spellStart"/>
      <w:r>
        <w:t>annie</w:t>
      </w:r>
      <w:proofErr w:type="spellEnd"/>
    </w:p>
    <w:p w14:paraId="4D45B917" w14:textId="06DA8C23" w:rsidR="002715ED" w:rsidRDefault="002715ED"/>
    <w:p w14:paraId="093ED9F5" w14:textId="3C568B62" w:rsidR="002715ED" w:rsidRDefault="002715ED">
      <w:r>
        <w:t>Those doctors I met: super good in stats</w:t>
      </w:r>
    </w:p>
    <w:p w14:paraId="5F2DF7CE" w14:textId="01888570" w:rsidR="002715ED" w:rsidRDefault="002715ED"/>
    <w:p w14:paraId="6D73C6DE" w14:textId="18E27125" w:rsidR="002715ED" w:rsidRDefault="002715ED">
      <w:r>
        <w:t>Choosing models: dimensionality vs number of people; how difficult the question is; complexity</w:t>
      </w:r>
    </w:p>
    <w:p w14:paraId="421B5DE6" w14:textId="2EEE2902" w:rsidR="002715ED" w:rsidRDefault="002715ED"/>
    <w:p w14:paraId="01A7ED26" w14:textId="22417FDB" w:rsidR="002715ED" w:rsidRDefault="002715ED"/>
    <w:p w14:paraId="45D2BF1D" w14:textId="1D2F4CE1" w:rsidR="002715ED" w:rsidRDefault="002715ED">
      <w:r>
        <w:t>Explain basic stuff about knowledge and training and testing set; etc…</w:t>
      </w:r>
    </w:p>
    <w:p w14:paraId="3AA50F62" w14:textId="694BEC8E" w:rsidR="002715ED" w:rsidRDefault="002715ED"/>
    <w:p w14:paraId="20BEE824" w14:textId="467C06EF" w:rsidR="002715ED" w:rsidRDefault="002715ED">
      <w:r>
        <w:t>Include how much data points = test results</w:t>
      </w:r>
    </w:p>
    <w:p w14:paraId="1F22DFEF" w14:textId="17F596E3" w:rsidR="002715ED" w:rsidRDefault="002715ED"/>
    <w:p w14:paraId="429C749A" w14:textId="2B55855B" w:rsidR="002715ED" w:rsidRDefault="002715ED">
      <w:r>
        <w:t>Bins: Doctors tend to work in bins, its more informative and easier to interpret</w:t>
      </w:r>
    </w:p>
    <w:p w14:paraId="0AE9BA6B" w14:textId="43A163DA" w:rsidR="002715ED" w:rsidRDefault="002715ED"/>
    <w:p w14:paraId="218078E4" w14:textId="58AA7C5F" w:rsidR="002715ED" w:rsidRDefault="002715ED"/>
    <w:p w14:paraId="1F723589" w14:textId="7123801A" w:rsidR="002715ED" w:rsidRDefault="002715ED">
      <w:r>
        <w:t>ROC curve + sensitivity + specificity</w:t>
      </w:r>
      <w:r w:rsidR="000508C6">
        <w:t>: don’t we need just the ROC curve</w:t>
      </w:r>
    </w:p>
    <w:p w14:paraId="79F647F9" w14:textId="78341643" w:rsidR="000508C6" w:rsidRDefault="000508C6"/>
    <w:p w14:paraId="0146FD75" w14:textId="1B762163" w:rsidR="000508C6" w:rsidRDefault="000508C6"/>
    <w:p w14:paraId="4A082666" w14:textId="22B5F289" w:rsidR="000508C6" w:rsidRDefault="000508C6">
      <w:r>
        <w:t>ODDS ratio vs RISK ratio!! There are different in case there is low occurrences.</w:t>
      </w:r>
    </w:p>
    <w:p w14:paraId="39262A57" w14:textId="08332AC5" w:rsidR="000508C6" w:rsidRDefault="000508C6"/>
    <w:p w14:paraId="7AC01594" w14:textId="4899F4DA" w:rsidR="000508C6" w:rsidRDefault="000508C6">
      <w:r>
        <w:t xml:space="preserve">Likelihood ratio? Basically how much do I trust my test and go from prior </w:t>
      </w:r>
      <w:r w:rsidR="000F3460">
        <w:t>B</w:t>
      </w:r>
      <w:r>
        <w:t>ayesian to post Bayesian. LR is not affected by prevalence, so can be used to adjust PPV, NPV! But is independent from LR. CHECK THIS.</w:t>
      </w:r>
    </w:p>
    <w:p w14:paraId="7EB227B9" w14:textId="05FE9ECD" w:rsidR="000508C6" w:rsidRDefault="000508C6">
      <w:r>
        <w:t>Positive predictive value and negative PV depend on prevalence; they can be derived using Bayes.</w:t>
      </w:r>
    </w:p>
    <w:p w14:paraId="141ED0AD" w14:textId="7D384B25" w:rsidR="000508C6" w:rsidRDefault="000508C6"/>
    <w:p w14:paraId="73A7C386" w14:textId="09915826" w:rsidR="000508C6" w:rsidRDefault="000508C6">
      <w:r>
        <w:t xml:space="preserve">Importance plots: </w:t>
      </w:r>
      <w:r w:rsidR="000F3460">
        <w:t>1) bivariate analysis: take dataset, theses are labels, these are features: test each feature and its relation to the label (</w:t>
      </w:r>
      <w:proofErr w:type="spellStart"/>
      <w:r w:rsidR="000F3460">
        <w:t>loooong</w:t>
      </w:r>
      <w:proofErr w:type="spellEnd"/>
      <w:r w:rsidR="000F3460">
        <w:t xml:space="preserve"> table) using odds ratio to quantify, with each value with a p-value. This is a selection procedure. Then check out </w:t>
      </w:r>
      <w:proofErr w:type="spellStart"/>
      <w:r w:rsidR="000F3460">
        <w:t>oh</w:t>
      </w:r>
      <w:proofErr w:type="spellEnd"/>
      <w:r w:rsidR="000F3460">
        <w:t xml:space="preserve"> this one should be related (from knowledge) </w:t>
      </w:r>
      <w:r w:rsidR="000F3460">
        <w:lastRenderedPageBreak/>
        <w:t>but it’s not…. Maybe there are confounding factors, other associations. Adjusting = sort of adding features to the bivariate analysis to see how the feature behaves with another feature; then if there is, then you should correct / normalize / adjust to it! Before it was 6, now the value is 3 – adjusted value.</w:t>
      </w:r>
    </w:p>
    <w:p w14:paraId="27EF714A" w14:textId="06A6009D" w:rsidR="000F3460" w:rsidRDefault="000F3460">
      <w:r>
        <w:t>So maybe just add bivariate importance; then just do actual effect   bivariate.</w:t>
      </w:r>
    </w:p>
    <w:p w14:paraId="2972429B" w14:textId="10445B59" w:rsidR="000F3460" w:rsidRDefault="000F3460">
      <w:r>
        <w:t>Add a CI for what we just talked. Basically want a CI for anything, but especially for the unadjusted values of the feature importance</w:t>
      </w:r>
    </w:p>
    <w:p w14:paraId="7FE45413" w14:textId="757A517D" w:rsidR="000F3460" w:rsidRDefault="000F3460"/>
    <w:p w14:paraId="4197B1E4" w14:textId="748EC138" w:rsidR="000F3460" w:rsidRDefault="000F3460">
      <w:r>
        <w:t xml:space="preserve">ML 433 </w:t>
      </w:r>
      <w:proofErr w:type="spellStart"/>
      <w:r>
        <w:t>epfl</w:t>
      </w:r>
      <w:proofErr w:type="spellEnd"/>
      <w:r>
        <w:t xml:space="preserve"> ; Think about what work I can give</w:t>
      </w:r>
      <w:r w:rsidR="00F112B3">
        <w:t xml:space="preserve"> CHECK</w:t>
      </w:r>
    </w:p>
    <w:p w14:paraId="5F6E4C86" w14:textId="257A9529" w:rsidR="00F112B3" w:rsidRDefault="00F112B3"/>
    <w:p w14:paraId="6AB90F9F" w14:textId="5D1FB9CB" w:rsidR="00F112B3" w:rsidRDefault="00F112B3">
      <w:r>
        <w:t xml:space="preserve">Bradford-hill causality criteria CHECK;  very contextual: strength, consistency, </w:t>
      </w:r>
    </w:p>
    <w:p w14:paraId="25278993" w14:textId="78D5844C" w:rsidR="00F112B3" w:rsidRDefault="00F112B3"/>
    <w:p w14:paraId="324144C8" w14:textId="63356740" w:rsidR="00F112B3" w:rsidRDefault="00F112B3">
      <w:r>
        <w:t>LIME: input not enough maybe include range with FEATURE + VALUE</w:t>
      </w:r>
    </w:p>
    <w:sectPr w:rsidR="00F11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ED"/>
    <w:rsid w:val="00044794"/>
    <w:rsid w:val="000508C6"/>
    <w:rsid w:val="000F3460"/>
    <w:rsid w:val="002715ED"/>
    <w:rsid w:val="00F1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6063"/>
  <w15:chartTrackingRefBased/>
  <w15:docId w15:val="{31045BC0-6579-49FD-994B-0BD0822D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Theophile Bian</dc:creator>
  <cp:keywords/>
  <dc:description/>
  <cp:lastModifiedBy>Theophile Bian</cp:lastModifiedBy>
  <cp:revision>1</cp:revision>
  <dcterms:created xsi:type="dcterms:W3CDTF">2020-11-06T09:05:00Z</dcterms:created>
  <dcterms:modified xsi:type="dcterms:W3CDTF">2020-11-06T10:15:00Z</dcterms:modified>
</cp:coreProperties>
</file>