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EF4" w:rsidRPr="00F2000B" w:rsidRDefault="00116500" w:rsidP="00116500">
      <w:pPr>
        <w:jc w:val="center"/>
        <w:rPr>
          <w:sz w:val="24"/>
          <w:szCs w:val="24"/>
          <w:u w:val="single"/>
        </w:rPr>
      </w:pPr>
      <w:r w:rsidRPr="00F2000B">
        <w:rPr>
          <w:b/>
          <w:color w:val="C45911" w:themeColor="accent2" w:themeShade="BF"/>
          <w:sz w:val="56"/>
          <w:szCs w:val="56"/>
          <w:u w:val="single"/>
        </w:rPr>
        <w:t>R.O.D.G.E.R</w:t>
      </w:r>
    </w:p>
    <w:p w:rsidR="00116500" w:rsidRDefault="00F2000B" w:rsidP="00C373D2">
      <w:pPr>
        <w:rPr>
          <w:sz w:val="24"/>
          <w:szCs w:val="24"/>
        </w:rPr>
      </w:pPr>
      <w:r w:rsidRPr="00F2000B">
        <w:rPr>
          <w:sz w:val="24"/>
          <w:szCs w:val="2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75pt;height:242.75pt">
            <v:imagedata r:id="rId4" o:title="20180228_201833"/>
          </v:shape>
        </w:pict>
      </w:r>
    </w:p>
    <w:p w:rsidR="00116500" w:rsidRDefault="00116500" w:rsidP="00116500">
      <w:pPr>
        <w:jc w:val="center"/>
        <w:rPr>
          <w:sz w:val="24"/>
          <w:szCs w:val="24"/>
        </w:rPr>
      </w:pPr>
    </w:p>
    <w:p w:rsidR="002241B3" w:rsidRDefault="00824943" w:rsidP="002241B3">
      <w:r>
        <w:t xml:space="preserve">R.O.D.G.E.R (Remote Operated Drone Geared at Exploring Rivers) is a versatile and capable underwater craft priced at a fraction of </w:t>
      </w:r>
      <w:r w:rsidR="002241B3">
        <w:t xml:space="preserve">the cost of </w:t>
      </w:r>
      <w:r>
        <w:t>high-end, commercial ROVs.</w:t>
      </w:r>
      <w:r w:rsidR="002241B3">
        <w:t xml:space="preserve"> </w:t>
      </w:r>
    </w:p>
    <w:p w:rsidR="002241B3" w:rsidRDefault="002241B3" w:rsidP="002241B3">
      <w:r>
        <w:t xml:space="preserve">It is equally adept at inspection tasks in tanks, pools and pipes as it is in dams and rivers. </w:t>
      </w:r>
    </w:p>
    <w:p w:rsidR="00767282" w:rsidRDefault="00F2000B" w:rsidP="00824943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1905000" cy="1905000"/>
            <wp:effectExtent l="0" t="0" r="0" b="0"/>
            <wp:wrapSquare wrapText="bothSides"/>
            <wp:docPr id="2" name="Picture 2" descr="C:\Users\MAC532\AppData\Local\Microsoft\Windows\INetCache\Content.Word\20180228_201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532\AppData\Local\Microsoft\Windows\INetCache\Content.Word\20180228_20155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282">
        <w:t xml:space="preserve">Based on the popular Raspberry Pi, and </w:t>
      </w:r>
      <w:r w:rsidR="009866D5">
        <w:t xml:space="preserve">utilizing </w:t>
      </w:r>
      <w:r w:rsidR="00767282">
        <w:t xml:space="preserve">open source software, this ROV is easily controlled via a </w:t>
      </w:r>
      <w:proofErr w:type="spellStart"/>
      <w:r w:rsidR="00767282">
        <w:t>Playstation</w:t>
      </w:r>
      <w:proofErr w:type="spellEnd"/>
      <w:r w:rsidR="00767282">
        <w:t xml:space="preserve"> controller</w:t>
      </w:r>
      <w:r w:rsidR="00DD75BD">
        <w:t xml:space="preserve">, whilst </w:t>
      </w:r>
      <w:r w:rsidR="00767282">
        <w:t>a web-based dashboard provid</w:t>
      </w:r>
      <w:r w:rsidR="00DD75BD">
        <w:t>es</w:t>
      </w:r>
      <w:r w:rsidR="00767282">
        <w:t xml:space="preserve"> feedback to the operator.</w:t>
      </w:r>
    </w:p>
    <w:p w:rsidR="00F2000B" w:rsidRDefault="00685CEA" w:rsidP="00DD75BD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1397000</wp:posOffset>
            </wp:positionV>
            <wp:extent cx="2091690" cy="2091690"/>
            <wp:effectExtent l="0" t="0" r="3810" b="3810"/>
            <wp:wrapTight wrapText="bothSides">
              <wp:wrapPolygon edited="0">
                <wp:start x="0" y="21600"/>
                <wp:lineTo x="21443" y="21600"/>
                <wp:lineTo x="21443" y="157"/>
                <wp:lineTo x="0" y="157"/>
                <wp:lineTo x="0" y="21600"/>
              </wp:wrapPolygon>
            </wp:wrapTight>
            <wp:docPr id="3" name="Picture 3" descr="C:\Users\MAC532\AppData\Local\Microsoft\Windows\INetCache\Content.Word\20180228_201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532\AppData\Local\Microsoft\Windows\INetCache\Content.Word\20180228_20174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9169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7282">
        <w:t>R.O.D.G.E.R features real-time video via the on-board camera</w:t>
      </w:r>
      <w:r w:rsidR="00DD75BD">
        <w:t xml:space="preserve">. External illumination allows environmental inspection down to moderate visibility, while video processing </w:t>
      </w:r>
      <w:r w:rsidR="00C76587">
        <w:t xml:space="preserve">allows </w:t>
      </w:r>
      <w:r w:rsidR="00DD75BD">
        <w:t xml:space="preserve">object detection. </w:t>
      </w:r>
      <w:r w:rsidR="00C76587">
        <w:t xml:space="preserve">An </w:t>
      </w:r>
      <w:r w:rsidR="00226AD8">
        <w:t xml:space="preserve">optional </w:t>
      </w:r>
      <w:r w:rsidR="00C76587">
        <w:t>u</w:t>
      </w:r>
      <w:r w:rsidR="00DD75BD">
        <w:t xml:space="preserve">ltrasonic sensor </w:t>
      </w:r>
      <w:r w:rsidR="00C76587">
        <w:t xml:space="preserve">provides </w:t>
      </w:r>
      <w:r w:rsidR="00226AD8">
        <w:t xml:space="preserve">enhanced </w:t>
      </w:r>
      <w:r w:rsidR="00C76587">
        <w:t>collision avoidance</w:t>
      </w:r>
      <w:r w:rsidR="00226AD8">
        <w:t>. S</w:t>
      </w:r>
      <w:r w:rsidR="00DD75BD">
        <w:t xml:space="preserve">ystem monitoring </w:t>
      </w:r>
      <w:r w:rsidR="00C76587">
        <w:t>gives</w:t>
      </w:r>
      <w:r w:rsidR="00767282">
        <w:t xml:space="preserve"> </w:t>
      </w:r>
      <w:r w:rsidR="00DD75BD">
        <w:t>the operator information such as temperature, orientation and battery health.</w:t>
      </w:r>
      <w:bookmarkStart w:id="0" w:name="_GoBack"/>
      <w:bookmarkEnd w:id="0"/>
    </w:p>
    <w:p w:rsidR="00F2000B" w:rsidRDefault="009866D5" w:rsidP="00DD75BD">
      <w:r>
        <w:rPr>
          <w:noProof/>
          <w:sz w:val="24"/>
          <w:szCs w:val="24"/>
        </w:rPr>
        <w:lastRenderedPageBreak/>
        <w:drawing>
          <wp:inline distT="0" distB="0" distL="0" distR="0" wp14:anchorId="78A47FFF" wp14:editId="59CF5558">
            <wp:extent cx="5732145" cy="434848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OT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D2" w:rsidRDefault="00C373D2" w:rsidP="00824943">
      <w:pPr>
        <w:pStyle w:val="Heading1"/>
      </w:pPr>
    </w:p>
    <w:p w:rsidR="00116500" w:rsidRDefault="00C373D2" w:rsidP="00824943">
      <w:pPr>
        <w:pStyle w:val="Heading1"/>
      </w:pPr>
      <w:r>
        <w:t xml:space="preserve">Basic </w:t>
      </w:r>
      <w:r w:rsidR="00116500">
        <w:t>Specifications:</w:t>
      </w:r>
    </w:p>
    <w:p w:rsidR="00C373D2" w:rsidRDefault="00C373D2" w:rsidP="00C76587">
      <w:pPr>
        <w:rPr>
          <w:b/>
          <w:sz w:val="20"/>
          <w:szCs w:val="20"/>
        </w:rPr>
      </w:pPr>
    </w:p>
    <w:p w:rsidR="009866D5" w:rsidRPr="00172A2A" w:rsidRDefault="009866D5" w:rsidP="00C76587">
      <w:pPr>
        <w:rPr>
          <w:b/>
          <w:sz w:val="20"/>
          <w:szCs w:val="20"/>
        </w:rPr>
      </w:pPr>
      <w:r w:rsidRPr="00172A2A">
        <w:rPr>
          <w:b/>
          <w:sz w:val="20"/>
          <w:szCs w:val="20"/>
        </w:rPr>
        <w:t>Physical: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Length: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  <w:t>370mm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Width: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  <w:t>320mm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Height: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  <w:t>200mm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Weight without ballast:</w:t>
      </w:r>
      <w:r w:rsidR="002241B3" w:rsidRPr="009866D5">
        <w:rPr>
          <w:sz w:val="20"/>
          <w:szCs w:val="20"/>
        </w:rPr>
        <w:tab/>
      </w:r>
      <w:r w:rsidR="002241B3" w:rsidRPr="009866D5">
        <w:rPr>
          <w:sz w:val="20"/>
          <w:szCs w:val="20"/>
        </w:rPr>
        <w:tab/>
        <w:t>TBD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Material: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="00226AD8" w:rsidRPr="009866D5">
        <w:rPr>
          <w:sz w:val="20"/>
          <w:szCs w:val="20"/>
        </w:rPr>
        <w:t>PVC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Depth Rating:</w:t>
      </w:r>
      <w:r w:rsidR="00226AD8" w:rsidRPr="009866D5">
        <w:rPr>
          <w:sz w:val="20"/>
          <w:szCs w:val="20"/>
        </w:rPr>
        <w:tab/>
      </w:r>
      <w:r w:rsidR="00226AD8" w:rsidRPr="009866D5">
        <w:rPr>
          <w:sz w:val="20"/>
          <w:szCs w:val="20"/>
        </w:rPr>
        <w:tab/>
      </w:r>
      <w:r w:rsidR="00226AD8" w:rsidRPr="009866D5">
        <w:rPr>
          <w:sz w:val="20"/>
          <w:szCs w:val="20"/>
        </w:rPr>
        <w:tab/>
        <w:t>10-15m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Tether Length: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  <w:t>20m</w:t>
      </w:r>
    </w:p>
    <w:p w:rsidR="009866D5" w:rsidRDefault="009866D5" w:rsidP="00C76587">
      <w:pPr>
        <w:rPr>
          <w:sz w:val="20"/>
          <w:szCs w:val="20"/>
        </w:rPr>
      </w:pPr>
    </w:p>
    <w:p w:rsidR="00C76587" w:rsidRPr="00172A2A" w:rsidRDefault="00C76587" w:rsidP="00C76587">
      <w:pPr>
        <w:rPr>
          <w:b/>
          <w:sz w:val="20"/>
          <w:szCs w:val="20"/>
        </w:rPr>
      </w:pPr>
      <w:r w:rsidRPr="00172A2A">
        <w:rPr>
          <w:b/>
          <w:sz w:val="20"/>
          <w:szCs w:val="20"/>
        </w:rPr>
        <w:t>Electrical:</w:t>
      </w:r>
    </w:p>
    <w:p w:rsidR="002241B3" w:rsidRPr="009866D5" w:rsidRDefault="002241B3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Thruster configuration: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 xml:space="preserve">2 </w:t>
      </w:r>
      <w:r w:rsidRPr="009866D5">
        <w:rPr>
          <w:sz w:val="20"/>
          <w:szCs w:val="20"/>
        </w:rPr>
        <w:t>vectored</w:t>
      </w:r>
      <w:r w:rsidRPr="009866D5">
        <w:rPr>
          <w:sz w:val="20"/>
          <w:szCs w:val="20"/>
        </w:rPr>
        <w:t xml:space="preserve">, 1 </w:t>
      </w:r>
      <w:r w:rsidRPr="009866D5">
        <w:rPr>
          <w:sz w:val="20"/>
          <w:szCs w:val="20"/>
        </w:rPr>
        <w:t>vertical</w:t>
      </w:r>
    </w:p>
    <w:p w:rsidR="00C76587" w:rsidRPr="009866D5" w:rsidRDefault="002241B3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Thrusters</w:t>
      </w:r>
      <w:r w:rsidR="00C76587" w:rsidRPr="009866D5">
        <w:rPr>
          <w:sz w:val="20"/>
          <w:szCs w:val="20"/>
        </w:rPr>
        <w:t>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="00C76587" w:rsidRPr="009866D5">
        <w:rPr>
          <w:sz w:val="20"/>
          <w:szCs w:val="20"/>
        </w:rPr>
        <w:t>140W</w:t>
      </w:r>
      <w:r w:rsidR="00172A2A">
        <w:rPr>
          <w:sz w:val="20"/>
          <w:szCs w:val="20"/>
        </w:rPr>
        <w:t xml:space="preserve">, </w:t>
      </w:r>
      <w:proofErr w:type="gramStart"/>
      <w:r w:rsidR="00172A2A">
        <w:rPr>
          <w:sz w:val="20"/>
          <w:szCs w:val="20"/>
        </w:rPr>
        <w:t>700Kv(</w:t>
      </w:r>
      <w:proofErr w:type="gramEnd"/>
      <w:r w:rsidR="00172A2A">
        <w:rPr>
          <w:sz w:val="20"/>
          <w:szCs w:val="20"/>
        </w:rPr>
        <w:t>rpm/v)</w:t>
      </w:r>
    </w:p>
    <w:p w:rsidR="00C76587" w:rsidRPr="009866D5" w:rsidRDefault="00C76587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Battery</w:t>
      </w:r>
      <w:r w:rsidRPr="009866D5">
        <w:rPr>
          <w:sz w:val="20"/>
          <w:szCs w:val="20"/>
        </w:rPr>
        <w:t xml:space="preserve">: </w:t>
      </w:r>
      <w:r w:rsidR="002241B3" w:rsidRPr="009866D5">
        <w:rPr>
          <w:sz w:val="20"/>
          <w:szCs w:val="20"/>
        </w:rPr>
        <w:tab/>
      </w:r>
      <w:r w:rsidR="002241B3" w:rsidRPr="009866D5">
        <w:rPr>
          <w:sz w:val="20"/>
          <w:szCs w:val="20"/>
        </w:rPr>
        <w:tab/>
      </w:r>
      <w:r w:rsidR="002241B3" w:rsidRPr="009866D5">
        <w:rPr>
          <w:sz w:val="20"/>
          <w:szCs w:val="20"/>
        </w:rPr>
        <w:tab/>
      </w:r>
      <w:r w:rsidR="00653A8D">
        <w:rPr>
          <w:sz w:val="20"/>
          <w:szCs w:val="20"/>
        </w:rPr>
        <w:tab/>
      </w:r>
      <w:proofErr w:type="spellStart"/>
      <w:r w:rsidR="002241B3" w:rsidRPr="009866D5">
        <w:rPr>
          <w:sz w:val="20"/>
          <w:szCs w:val="20"/>
        </w:rPr>
        <w:t>Lipoly</w:t>
      </w:r>
      <w:proofErr w:type="spellEnd"/>
      <w:r w:rsidR="002241B3" w:rsidRPr="009866D5">
        <w:rPr>
          <w:sz w:val="20"/>
          <w:szCs w:val="20"/>
        </w:rPr>
        <w:t xml:space="preserve">, </w:t>
      </w:r>
      <w:r w:rsidRPr="009866D5">
        <w:rPr>
          <w:sz w:val="20"/>
          <w:szCs w:val="20"/>
        </w:rPr>
        <w:t>2250mAh, 3S, 11.1V</w:t>
      </w:r>
      <w:proofErr w:type="gramStart"/>
      <w:r w:rsidRPr="009866D5">
        <w:rPr>
          <w:sz w:val="20"/>
          <w:szCs w:val="20"/>
        </w:rPr>
        <w:t>,  40C</w:t>
      </w:r>
      <w:proofErr w:type="gramEnd"/>
      <w:r w:rsidRPr="009866D5">
        <w:rPr>
          <w:sz w:val="20"/>
          <w:szCs w:val="20"/>
        </w:rPr>
        <w:t xml:space="preserve"> </w:t>
      </w:r>
    </w:p>
    <w:p w:rsidR="002241B3" w:rsidRPr="009866D5" w:rsidRDefault="002241B3" w:rsidP="00C76587">
      <w:pPr>
        <w:rPr>
          <w:sz w:val="20"/>
          <w:szCs w:val="20"/>
        </w:rPr>
      </w:pPr>
      <w:r w:rsidRPr="009866D5">
        <w:rPr>
          <w:sz w:val="20"/>
          <w:szCs w:val="20"/>
        </w:rPr>
        <w:t>Controller:</w:t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</w:r>
      <w:r w:rsidRPr="009866D5">
        <w:rPr>
          <w:sz w:val="20"/>
          <w:szCs w:val="20"/>
        </w:rPr>
        <w:tab/>
        <w:t>Raspberry Pi x 2</w:t>
      </w:r>
    </w:p>
    <w:sectPr w:rsidR="002241B3" w:rsidRPr="009866D5" w:rsidSect="00C373D2">
      <w:pgSz w:w="11907" w:h="16839" w:code="9"/>
      <w:pgMar w:top="1080" w:right="1440" w:bottom="12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6500"/>
    <w:rsid w:val="00116500"/>
    <w:rsid w:val="00172A2A"/>
    <w:rsid w:val="002241B3"/>
    <w:rsid w:val="00226AD8"/>
    <w:rsid w:val="00482DE6"/>
    <w:rsid w:val="00653A8D"/>
    <w:rsid w:val="00685CEA"/>
    <w:rsid w:val="00767282"/>
    <w:rsid w:val="00824943"/>
    <w:rsid w:val="009866D5"/>
    <w:rsid w:val="00991CDA"/>
    <w:rsid w:val="00B92EF4"/>
    <w:rsid w:val="00C373D2"/>
    <w:rsid w:val="00C76587"/>
    <w:rsid w:val="00DD75BD"/>
    <w:rsid w:val="00F2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E13C2-8F23-4BF8-99B9-77A116704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5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5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CSIRO</Company>
  <LinksUpToDate>false</LinksUpToDate>
  <CharactersWithSpaces>1187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Mackay, Simon (CASS, Marsfield)</dc:creator>
  <cp:keywords/>
  <dc:description/>
  <cp:lastModifiedBy>Mackay, Simon (CASS, Marsfield)</cp:lastModifiedBy>
  <cp:revision>9</cp:revision>
  <dcterms:created xsi:type="dcterms:W3CDTF">2018-02-28T07:32:00Z</dcterms:created>
  <dcterms:modified xsi:type="dcterms:W3CDTF">2018-02-28T09:31:00Z</dcterms:modified>
</cp:coreProperties>
</file>