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Arial" w:cs="Arial" w:eastAsia="Arial" w:hAnsi="Arial"/>
          <w:sz w:val="22"/>
          <w:szCs w:val="22"/>
        </w:rPr>
        <w:t xml:space="preserve">Work Cycle Afstemming</w:t>
      </w:r>
    </w:p>
    <w:p>
      <w:pPr>
        <w:pStyle w:val="Heading2"/>
        <w:spacing w:after="120"/>
      </w:pPr>
      <w:r>
        <w:rPr>
          <w:rFonts w:ascii="Arial" w:cs="Arial" w:eastAsia="Arial" w:hAnsi="Arial"/>
          <w:sz w:val="22"/>
          <w:szCs w:val="22"/>
        </w:rPr>
        <w:t xml:space="preserve">Overzicht</w:t>
      </w:r>
    </w:p>
    <w:p>
      <w:pPr>
        <w:spacing w:after="120"/>
      </w:pPr>
      <w:r>
        <w:rPr>
          <w:rFonts w:ascii="Arial" w:cs="Arial" w:eastAsia="Arial" w:hAnsi="Arial"/>
          <w:sz w:val="22"/>
          <w:szCs w:val="22"/>
        </w:rPr>
        <w:t xml:space="preserve"/>
      </w:r>
    </w:p>
    <w:p>
      <w:pPr>
        <w:pStyle w:val="Heading2"/>
        <w:spacing w:after="120"/>
      </w:pPr>
      <w:r>
        <w:rPr>
          <w:rFonts w:ascii="Arial" w:cs="Arial" w:eastAsia="Arial" w:hAnsi="Arial"/>
          <w:sz w:val="22"/>
          <w:szCs w:val="22"/>
        </w:rPr>
        <w:t xml:space="preserve">Wat doet dit systeem?</w:t>
      </w:r>
    </w:p>
    <w:p>
      <w:pPr>
        <w:spacing w:after="120"/>
      </w:pPr>
      <w:r>
        <w:rPr>
          <w:rFonts w:ascii="Arial" w:cs="Arial" w:eastAsia="Arial" w:hAnsi="Arial"/>
          <w:sz w:val="22"/>
          <w:szCs w:val="22"/>
        </w:rPr>
        <w:t xml:space="preserve">Het systeem controleert of het veld “Work_Cycle_1” op elke campagne (Campagnes_Orderlijst) nog klopt met de werkelijk gekoppelde Field Work Cycles. Als er een verschil is — bijvoorbeeld doordat een FWC ontkoppeld is — wordt het veld automatisch bijgewerkt met de juiste, gesorteerde lijst van gekoppelde FWC-namen.</w:t>
      </w:r>
    </w:p>
    <w:p>
      <w:pPr>
        <w:spacing w:after="120"/>
      </w:pPr>
      <w:r>
        <w:rPr>
          <w:rFonts w:ascii="Arial" w:cs="Arial" w:eastAsia="Arial" w:hAnsi="Arial"/>
          <w:sz w:val="22"/>
          <w:szCs w:val="22"/>
        </w:rPr>
        <w:t xml:space="preserve"/>
      </w:r>
    </w:p>
    <w:p>
      <w:pPr>
        <w:pStyle w:val="Heading2"/>
        <w:spacing w:after="120"/>
      </w:pPr>
      <w:r>
        <w:rPr>
          <w:rFonts w:ascii="Arial" w:cs="Arial" w:eastAsia="Arial" w:hAnsi="Arial"/>
          <w:sz w:val="22"/>
          <w:szCs w:val="22"/>
        </w:rPr>
        <w:t xml:space="preserve">Waarom is dit nodig?</w:t>
      </w:r>
    </w:p>
    <w:p>
      <w:pPr>
        <w:spacing w:after="120"/>
      </w:pPr>
      <w:r>
        <w:rPr>
          <w:rFonts w:ascii="Arial" w:cs="Arial" w:eastAsia="Arial" w:hAnsi="Arial"/>
          <w:sz w:val="22"/>
          <w:szCs w:val="22"/>
        </w:rPr>
        <w:t xml:space="preserve">De bestaande real-time functie werkt prima bij het toevoegen of bewerken van Field Work Cycles: het veld Work_Cycle_1 wordt dan direct bijgewerkt. Maar als een campagne wordt ontkoppeld van een FWC, blijft de oude naam staan in het veld. Deze controle ruimt dat op en zorgt ervoor dat het veld altijd actueel is.</w:t>
      </w:r>
    </w:p>
    <w:p>
      <w:pPr>
        <w:spacing w:after="120"/>
      </w:pPr>
      <w:r>
        <w:rPr>
          <w:rFonts w:ascii="Arial" w:cs="Arial" w:eastAsia="Arial" w:hAnsi="Arial"/>
          <w:sz w:val="22"/>
          <w:szCs w:val="22"/>
        </w:rPr>
        <w:t xml:space="preserve"/>
      </w:r>
    </w:p>
    <w:p>
      <w:pPr>
        <w:pStyle w:val="Heading2"/>
        <w:spacing w:after="120"/>
      </w:pPr>
      <w:r>
        <w:rPr>
          <w:rFonts w:ascii="Arial" w:cs="Arial" w:eastAsia="Arial" w:hAnsi="Arial"/>
          <w:sz w:val="22"/>
          <w:szCs w:val="22"/>
        </w:rPr>
        <w:t xml:space="preserve">Wanneer draait het?</w:t>
      </w:r>
    </w:p>
    <w:p>
      <w:pPr>
        <w:spacing w:after="120"/>
      </w:pPr>
      <w:r>
        <w:rPr>
          <w:rFonts w:ascii="Arial" w:cs="Arial" w:eastAsia="Arial" w:hAnsi="Arial"/>
          <w:sz w:val="22"/>
          <w:szCs w:val="22"/>
        </w:rPr>
        <w:t xml:space="preserve">Het systeem kan op elk moment handmatig gestart worden door het technisch team. Na validatie kan het ook automatisch draaien op een vast tijdstip (bijvoorbeeld elke nacht om 03:00 CET).</w:t>
      </w:r>
    </w:p>
    <w:p>
      <w:pPr>
        <w:spacing w:after="120"/>
      </w:pPr>
      <w:r>
        <w:rPr>
          <w:rFonts w:ascii="Arial" w:cs="Arial" w:eastAsia="Arial" w:hAnsi="Arial"/>
          <w:sz w:val="22"/>
          <w:szCs w:val="22"/>
        </w:rPr>
        <w:t xml:space="preserve"/>
      </w:r>
    </w:p>
    <w:p>
      <w:pPr>
        <w:pStyle w:val="Heading2"/>
        <w:spacing w:after="120"/>
      </w:pPr>
      <w:r>
        <w:rPr>
          <w:rFonts w:ascii="Arial" w:cs="Arial" w:eastAsia="Arial" w:hAnsi="Arial"/>
          <w:sz w:val="22"/>
          <w:szCs w:val="22"/>
        </w:rPr>
        <w:t xml:space="preserve">Veiligheidsmaatregelen</w:t>
      </w:r>
    </w:p>
    <w:p>
      <w:pPr>
        <w:pStyle w:val="ListParagraph"/>
        <w:numPr>
          <w:ilvl w:val="0"/>
          <w:numId w:val="2"/>
        </w:numPr>
        <w:spacing w:after="120"/>
      </w:pPr>
      <w:r>
        <w:rPr>
          <w:rFonts w:ascii="Arial" w:cs="Arial" w:eastAsia="Arial" w:hAnsi="Arial"/>
          <w:b/>
          <w:bCs/>
          <w:sz w:val="22"/>
          <w:szCs w:val="22"/>
        </w:rPr>
        <w:t xml:space="preserve">Testmodus: </w:t>
      </w:r>
      <w:r>
        <w:rPr>
          <w:rFonts w:ascii="Arial" w:cs="Arial" w:eastAsia="Arial" w:hAnsi="Arial"/>
          <w:sz w:val="22"/>
          <w:szCs w:val="22"/>
        </w:rPr>
        <w:t xml:space="preserve">Het systeem kan in testmodus draaien waarbij het alleen rapporteert wat er zou veranderen, zonder daadwerkelijk iets aan te passen.</w:t>
      </w:r>
    </w:p>
    <w:p>
      <w:pPr>
        <w:pStyle w:val="ListParagraph"/>
        <w:numPr>
          <w:ilvl w:val="0"/>
          <w:numId w:val="2"/>
        </w:numPr>
        <w:spacing w:after="120"/>
      </w:pPr>
      <w:r>
        <w:rPr>
          <w:rFonts w:ascii="Arial" w:cs="Arial" w:eastAsia="Arial" w:hAnsi="Arial"/>
          <w:b/>
          <w:bCs/>
          <w:sz w:val="22"/>
          <w:szCs w:val="22"/>
        </w:rPr>
        <w:t xml:space="preserve">Bescherming tegen wissen: </w:t>
      </w:r>
      <w:r>
        <w:rPr>
          <w:rFonts w:ascii="Arial" w:cs="Arial" w:eastAsia="Arial" w:hAnsi="Arial"/>
          <w:sz w:val="22"/>
          <w:szCs w:val="22"/>
        </w:rPr>
        <w:t xml:space="preserve">Als een campagne geen gekoppelde FWC’s meer heeft, wordt het veld standaard NIET leeggemaakt. Dit moet expliciet worden ingeschakeld door het technisch team.</w:t>
      </w:r>
    </w:p>
    <w:p>
      <w:pPr>
        <w:pStyle w:val="ListParagraph"/>
        <w:numPr>
          <w:ilvl w:val="0"/>
          <w:numId w:val="2"/>
        </w:numPr>
        <w:spacing w:after="120"/>
      </w:pPr>
      <w:r>
        <w:rPr>
          <w:rFonts w:ascii="Arial" w:cs="Arial" w:eastAsia="Arial" w:hAnsi="Arial"/>
          <w:b/>
          <w:bCs/>
          <w:sz w:val="22"/>
          <w:szCs w:val="22"/>
        </w:rPr>
        <w:t xml:space="preserve">Controle op volledigheid: </w:t>
      </w:r>
      <w:r>
        <w:rPr>
          <w:rFonts w:ascii="Arial" w:cs="Arial" w:eastAsia="Arial" w:hAnsi="Arial"/>
          <w:sz w:val="22"/>
          <w:szCs w:val="22"/>
        </w:rPr>
        <w:t xml:space="preserve">Het systeem controleert of alle campagnes zijn opgehaald. Als er campagnes ontbreken, stopt het systeem en meldt het een fout in plaats van door te gaan met onvolledige gegevens.</w:t>
      </w:r>
    </w:p>
    <w:p>
      <w:pPr>
        <w:spacing w:after="120"/>
      </w:pPr>
      <w:r>
        <w:rPr>
          <w:rFonts w:ascii="Arial" w:cs="Arial" w:eastAsia="Arial" w:hAnsi="Arial"/>
          <w:sz w:val="22"/>
          <w:szCs w:val="22"/>
        </w:rPr>
        <w:t xml:space="preserve"/>
      </w:r>
    </w:p>
    <w:p>
      <w:pPr>
        <w:pStyle w:val="Heading2"/>
        <w:spacing w:after="120"/>
      </w:pPr>
      <w:r>
        <w:rPr>
          <w:rFonts w:ascii="Arial" w:cs="Arial" w:eastAsia="Arial" w:hAnsi="Arial"/>
          <w:sz w:val="22"/>
          <w:szCs w:val="22"/>
        </w:rPr>
        <w:t xml:space="preserve">Hoe kunt u de status controleren?</w:t>
      </w:r>
    </w:p>
    <w:p>
      <w:pPr>
        <w:spacing w:after="120"/>
      </w:pPr>
      <w:r>
        <w:rPr>
          <w:rFonts w:ascii="Arial" w:cs="Arial" w:eastAsia="Arial" w:hAnsi="Arial"/>
          <w:sz w:val="22"/>
          <w:szCs w:val="22"/>
        </w:rPr>
        <w:t xml:space="preserve">Er is een widget beschikbaar in Zoho CRM dat de status van de laatste runs toont. U kunt zien of een run geslaagd, mislukt of nog lopend is. Het widget vernieuwt automatisch en toont de meest recente resultaten.</w:t>
      </w:r>
    </w:p>
    <w:p>
      <w:pPr>
        <w:spacing w:after="120"/>
      </w:pPr>
      <w:r>
        <w:rPr>
          <w:rFonts w:ascii="Arial" w:cs="Arial" w:eastAsia="Arial" w:hAnsi="Arial"/>
          <w:sz w:val="22"/>
          <w:szCs w:val="22"/>
        </w:rPr>
        <w:t xml:space="preserve"/>
      </w:r>
    </w:p>
    <w:p>
      <w:pPr>
        <w:pStyle w:val="Heading2"/>
        <w:spacing w:after="120"/>
      </w:pPr>
      <w:r>
        <w:rPr>
          <w:rFonts w:ascii="Arial" w:cs="Arial" w:eastAsia="Arial" w:hAnsi="Arial"/>
          <w:sz w:val="22"/>
          <w:szCs w:val="22"/>
        </w:rPr>
        <w:t xml:space="preserve">Wat wordt er aangepast?</w:t>
      </w:r>
    </w:p>
    <w:p>
      <w:pPr>
        <w:spacing w:after="120"/>
      </w:pPr>
      <w:r>
        <w:rPr>
          <w:rFonts w:ascii="Arial" w:cs="Arial" w:eastAsia="Arial" w:hAnsi="Arial"/>
          <w:sz w:val="22"/>
          <w:szCs w:val="22"/>
        </w:rPr>
        <w:t xml:space="preserve">Alleen het tekstveld Work_Cycle_1 op campagnes wordt bijgewerkt. Geen andere gegevens worden aangepast. Het veld wordt alleen geschreven als de waarde daadwerkelijk verschilt van de huidige inhoud — campagnes die al correct zijn, worden niet aangeraakt.</w:t>
      </w:r>
    </w:p>
    <w:p>
      <w:pPr>
        <w:spacing w:after="120"/>
      </w:pPr>
      <w:r>
        <w:rPr>
          <w:rFonts w:ascii="Arial" w:cs="Arial" w:eastAsia="Arial" w:hAnsi="Arial"/>
          <w:sz w:val="22"/>
          <w:szCs w:val="22"/>
        </w:rPr>
        <w:t xml:space="preserve"/>
      </w:r>
    </w:p>
    <w:p>
      <w:pPr>
        <w:pStyle w:val="Heading2"/>
        <w:spacing w:after="120"/>
      </w:pPr>
      <w:r>
        <w:rPr>
          <w:rFonts w:ascii="Arial" w:cs="Arial" w:eastAsia="Arial" w:hAnsi="Arial"/>
          <w:sz w:val="22"/>
          <w:szCs w:val="22"/>
        </w:rPr>
        <w:t xml:space="preserve">Contact</w:t>
      </w:r>
    </w:p>
    <w:p>
      <w:pPr>
        <w:spacing w:after="120"/>
      </w:pPr>
      <w:r>
        <w:rPr>
          <w:rFonts w:ascii="Arial" w:cs="Arial" w:eastAsia="Arial" w:hAnsi="Arial"/>
          <w:sz w:val="22"/>
          <w:szCs w:val="22"/>
        </w:rPr>
        <w:t xml:space="preserve">Bij vragen of problemen kunt u contact opnemen met het technisch team.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Pagina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8"/>
        <w:szCs w:val="18"/>
      </w:rPr>
      <w:t xml:space="preserve">Work Cycle Afstemming — Overzicht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81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181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2026-06-30T07:51:44.945Z</dcterms:created>
  <dcterms:modified xsi:type="dcterms:W3CDTF">2026-06-30T07:51:44.945Z</dcterms:modified>
</cp:coreProperties>
</file>

<file path=docProps/custom.xml><?xml version="1.0" encoding="utf-8"?>
<Properties xmlns="http://schemas.openxmlformats.org/officeDocument/2006/custom-properties" xmlns:vt="http://schemas.openxmlformats.org/officeDocument/2006/docPropsVTypes"/>
</file>