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pendix-risk-qualification-dictionary"/>
    <w:p>
      <w:pPr>
        <w:pStyle w:val="Heading1"/>
      </w:pPr>
      <w:r>
        <w:t xml:space="preserve">Appendix: Risk Qualification Dictionary</w:t>
      </w:r>
    </w:p>
    <w:p>
      <w:pPr>
        <w:pStyle w:val="FirstParagraph"/>
      </w:pPr>
      <w:r>
        <w:t xml:space="preserve">This appendix documents the qualification dictionary used for context analysis of Swedish Risk and Vulnerability Analyses (RSA). The dictionary captures how risks are qualified in terms of probability, consequence, and overall risk level. The script first looks through the text for sentences containing target words related to probability, consequence, and risk. It then counts qualifiers in the sentences. For intensity, qualifiers are grouped into 5 categories: very low, low, medium, high, very high. For direction, there are 3 categories: increasing, decreasing, and stable. Multi-word qualifiers (e.g.,</w:t>
      </w:r>
      <w:r>
        <w:t xml:space="preserve"> </w:t>
      </w:r>
      <w:r>
        <w:t xml:space="preserve">“mycket hög”</w:t>
      </w:r>
      <w:r>
        <w:t xml:space="preserve">) take precedence over single-word matches.</w:t>
      </w:r>
    </w:p>
    <w:bookmarkStart w:id="9" w:name="target-words"/>
    <w:p>
      <w:pPr>
        <w:pStyle w:val="Heading2"/>
      </w:pPr>
      <w:r>
        <w:t xml:space="preserve">1. Target Words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Concept</w:t>
            </w:r>
          </w:p>
        </w:tc>
        <w:tc>
          <w:tcPr/>
          <w:p>
            <w:pPr>
              <w:pStyle w:val="Compact"/>
            </w:pPr>
            <w:r>
              <w:t xml:space="preserve">Swedish Variants</w:t>
            </w:r>
          </w:p>
        </w:tc>
      </w:tr>
      <w:tr>
        <w:tc>
          <w:tcPr/>
          <w:p>
            <w:pPr>
              <w:pStyle w:val="Compact"/>
            </w:pPr>
            <w:r>
              <w:t xml:space="preserve">sannolikhet (probability)</w:t>
            </w:r>
          </w:p>
        </w:tc>
        <w:tc>
          <w:tcPr/>
          <w:p>
            <w:pPr>
              <w:pStyle w:val="Compact"/>
            </w:pPr>
            <w:r>
              <w:t xml:space="preserve">sannolikhet, sannolikheten, sannolikhets, trolig, troligt, troliga, sannolik, sannolikt, sannolika, osannolik, osannolikt, osannolika</w:t>
            </w:r>
          </w:p>
        </w:tc>
      </w:tr>
      <w:tr>
        <w:tc>
          <w:tcPr/>
          <w:p>
            <w:pPr>
              <w:pStyle w:val="Compact"/>
            </w:pPr>
            <w:r>
              <w:t xml:space="preserve">konsekvens (consequence)</w:t>
            </w:r>
          </w:p>
        </w:tc>
        <w:tc>
          <w:tcPr/>
          <w:p>
            <w:pPr>
              <w:pStyle w:val="Compact"/>
            </w:pPr>
            <w:r>
              <w:t xml:space="preserve">konsekvens, konsekvensen, konsekvenser</w:t>
            </w:r>
          </w:p>
        </w:tc>
      </w:tr>
      <w:tr>
        <w:tc>
          <w:tcPr/>
          <w:p>
            <w:pPr>
              <w:pStyle w:val="Compact"/>
            </w:pPr>
            <w:r>
              <w:t xml:space="preserve">risk</w:t>
            </w:r>
          </w:p>
        </w:tc>
        <w:tc>
          <w:tcPr/>
          <w:p>
            <w:pPr>
              <w:pStyle w:val="Compact"/>
            </w:pPr>
            <w:r>
              <w:t xml:space="preserve">risk, risken, risker, riskens</w:t>
            </w:r>
          </w:p>
        </w:tc>
      </w:tr>
    </w:tbl>
    <w:bookmarkEnd w:id="9"/>
    <w:bookmarkStart w:id="15" w:name="intensity-qualifiers"/>
    <w:p>
      <w:pPr>
        <w:pStyle w:val="Heading2"/>
      </w:pPr>
      <w:r>
        <w:t xml:space="preserve">2. Intensity Qualifiers</w:t>
      </w:r>
    </w:p>
    <w:bookmarkStart w:id="10" w:name="very-low"/>
    <w:p>
      <w:pPr>
        <w:pStyle w:val="Heading3"/>
      </w:pPr>
      <w:r>
        <w:t xml:space="preserve">Very Low</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Concept</w:t>
            </w:r>
          </w:p>
        </w:tc>
        <w:tc>
          <w:tcPr/>
          <w:p>
            <w:pPr>
              <w:pStyle w:val="Compact"/>
            </w:pPr>
            <w:r>
              <w:t xml:space="preserve">Swedish Terms</w:t>
            </w:r>
          </w:p>
        </w:tc>
        <w:tc>
          <w:tcPr/>
          <w:p>
            <w:pPr>
              <w:pStyle w:val="Compact"/>
            </w:pPr>
            <w:r>
              <w:t xml:space="preserve">English</w:t>
            </w:r>
          </w:p>
        </w:tc>
      </w:tr>
      <w:tr>
        <w:tc>
          <w:tcPr/>
          <w:p>
            <w:pPr>
              <w:pStyle w:val="Compact"/>
            </w:pPr>
            <w:r>
              <w:t xml:space="preserve">sannolikhet</w:t>
            </w:r>
          </w:p>
        </w:tc>
        <w:tc>
          <w:tcPr/>
          <w:p>
            <w:pPr>
              <w:pStyle w:val="Compact"/>
            </w:pPr>
            <w:r>
              <w:t xml:space="preserve">mycket låg, mycket liten, sällsynt</w:t>
            </w:r>
          </w:p>
        </w:tc>
        <w:tc>
          <w:tcPr/>
          <w:p>
            <w:pPr>
              <w:pStyle w:val="Compact"/>
            </w:pPr>
            <w:r>
              <w:t xml:space="preserve">very low, very small, rare</w:t>
            </w:r>
          </w:p>
        </w:tc>
      </w:tr>
      <w:tr>
        <w:tc>
          <w:tcPr/>
          <w:p>
            <w:pPr>
              <w:pStyle w:val="Compact"/>
            </w:pPr>
            <w:r>
              <w:t xml:space="preserve">konsekvens</w:t>
            </w:r>
          </w:p>
        </w:tc>
        <w:tc>
          <w:tcPr/>
          <w:p>
            <w:pPr>
              <w:pStyle w:val="Compact"/>
            </w:pPr>
            <w:r>
              <w:t xml:space="preserve">mycket begränsade, mycket liten, försumbara, obetydlig, obetydliga, marginell, marginella, minimal, minimala</w:t>
            </w:r>
          </w:p>
        </w:tc>
        <w:tc>
          <w:tcPr/>
          <w:p>
            <w:pPr>
              <w:pStyle w:val="Compact"/>
            </w:pPr>
            <w:r>
              <w:t xml:space="preserve">very limited, negligible, insignificant, marginal, minimal</w:t>
            </w:r>
          </w:p>
        </w:tc>
      </w:tr>
      <w:tr>
        <w:tc>
          <w:tcPr/>
          <w:p>
            <w:pPr>
              <w:pStyle w:val="Compact"/>
            </w:pPr>
            <w:r>
              <w:t xml:space="preserve">risk</w:t>
            </w:r>
          </w:p>
        </w:tc>
        <w:tc>
          <w:tcPr/>
          <w:p>
            <w:pPr>
              <w:pStyle w:val="Compact"/>
            </w:pPr>
            <w:r>
              <w:t xml:space="preserve">mycket låg, mycket liten, försumbar, obetydlig, minimal</w:t>
            </w:r>
          </w:p>
        </w:tc>
        <w:tc>
          <w:tcPr/>
          <w:p>
            <w:pPr>
              <w:pStyle w:val="Compact"/>
            </w:pPr>
            <w:r>
              <w:t xml:space="preserve">very low, very small, negligible, insignificant, minimal</w:t>
            </w:r>
          </w:p>
        </w:tc>
      </w:tr>
    </w:tbl>
    <w:bookmarkEnd w:id="10"/>
    <w:bookmarkStart w:id="11" w:name="low"/>
    <w:p>
      <w:pPr>
        <w:pStyle w:val="Heading3"/>
      </w:pPr>
      <w:r>
        <w:t xml:space="preserve">Low</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Concept</w:t>
            </w:r>
          </w:p>
        </w:tc>
        <w:tc>
          <w:tcPr/>
          <w:p>
            <w:pPr>
              <w:pStyle w:val="Compact"/>
            </w:pPr>
            <w:r>
              <w:t xml:space="preserve">Swedish Terms</w:t>
            </w:r>
          </w:p>
        </w:tc>
        <w:tc>
          <w:tcPr/>
          <w:p>
            <w:pPr>
              <w:pStyle w:val="Compact"/>
            </w:pPr>
            <w:r>
              <w:t xml:space="preserve">English</w:t>
            </w:r>
          </w:p>
        </w:tc>
      </w:tr>
      <w:tr>
        <w:tc>
          <w:tcPr/>
          <w:p>
            <w:pPr>
              <w:pStyle w:val="Compact"/>
            </w:pPr>
            <w:r>
              <w:t xml:space="preserve">sannolikhet</w:t>
            </w:r>
          </w:p>
        </w:tc>
        <w:tc>
          <w:tcPr/>
          <w:p>
            <w:pPr>
              <w:pStyle w:val="Compact"/>
            </w:pPr>
            <w:r>
              <w:t xml:space="preserve">låg, liten, små</w:t>
            </w:r>
          </w:p>
        </w:tc>
        <w:tc>
          <w:tcPr/>
          <w:p>
            <w:pPr>
              <w:pStyle w:val="Compact"/>
            </w:pPr>
            <w:r>
              <w:t xml:space="preserve">low, small</w:t>
            </w:r>
          </w:p>
        </w:tc>
      </w:tr>
      <w:tr>
        <w:tc>
          <w:tcPr/>
          <w:p>
            <w:pPr>
              <w:pStyle w:val="Compact"/>
            </w:pPr>
            <w:r>
              <w:t xml:space="preserve">konsekvens</w:t>
            </w:r>
          </w:p>
        </w:tc>
        <w:tc>
          <w:tcPr/>
          <w:p>
            <w:pPr>
              <w:pStyle w:val="Compact"/>
            </w:pPr>
            <w:r>
              <w:t xml:space="preserve">begränsade, lindriga, liten, små, ringa, måttlig, måttliga</w:t>
            </w:r>
          </w:p>
        </w:tc>
        <w:tc>
          <w:tcPr/>
          <w:p>
            <w:pPr>
              <w:pStyle w:val="Compact"/>
            </w:pPr>
            <w:r>
              <w:t xml:space="preserve">limited, mild, small, slight, moderate</w:t>
            </w:r>
          </w:p>
        </w:tc>
      </w:tr>
      <w:tr>
        <w:tc>
          <w:tcPr/>
          <w:p>
            <w:pPr>
              <w:pStyle w:val="Compact"/>
            </w:pPr>
            <w:r>
              <w:t xml:space="preserve">risk</w:t>
            </w:r>
          </w:p>
        </w:tc>
        <w:tc>
          <w:tcPr/>
          <w:p>
            <w:pPr>
              <w:pStyle w:val="Compact"/>
            </w:pPr>
            <w:r>
              <w:t xml:space="preserve">låg, liten, små, begränsad, måttlig</w:t>
            </w:r>
          </w:p>
        </w:tc>
        <w:tc>
          <w:tcPr/>
          <w:p>
            <w:pPr>
              <w:pStyle w:val="Compact"/>
            </w:pPr>
            <w:r>
              <w:t xml:space="preserve">low, small, limited, moderate</w:t>
            </w:r>
          </w:p>
        </w:tc>
      </w:tr>
    </w:tbl>
    <w:bookmarkEnd w:id="11"/>
    <w:bookmarkStart w:id="12" w:name="medium"/>
    <w:p>
      <w:pPr>
        <w:pStyle w:val="Heading3"/>
      </w:pPr>
      <w:r>
        <w:t xml:space="preserve">Medium</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Concept</w:t>
            </w:r>
          </w:p>
        </w:tc>
        <w:tc>
          <w:tcPr/>
          <w:p>
            <w:pPr>
              <w:pStyle w:val="Compact"/>
            </w:pPr>
            <w:r>
              <w:t xml:space="preserve">Swedish Terms</w:t>
            </w:r>
          </w:p>
        </w:tc>
        <w:tc>
          <w:tcPr/>
          <w:p>
            <w:pPr>
              <w:pStyle w:val="Compact"/>
            </w:pPr>
            <w:r>
              <w:t xml:space="preserve">English</w:t>
            </w:r>
          </w:p>
        </w:tc>
      </w:tr>
      <w:tr>
        <w:tc>
          <w:tcPr/>
          <w:p>
            <w:pPr>
              <w:pStyle w:val="Compact"/>
            </w:pPr>
            <w:r>
              <w:t xml:space="preserve">sannolikhet</w:t>
            </w:r>
          </w:p>
        </w:tc>
        <w:tc>
          <w:tcPr/>
          <w:p>
            <w:pPr>
              <w:pStyle w:val="Compact"/>
            </w:pPr>
            <w:r>
              <w:t xml:space="preserve">medelhög, mellan, möjlig</w:t>
            </w:r>
          </w:p>
        </w:tc>
        <w:tc>
          <w:tcPr/>
          <w:p>
            <w:pPr>
              <w:pStyle w:val="Compact"/>
            </w:pPr>
            <w:r>
              <w:t xml:space="preserve">medium-high, intermediate, possible</w:t>
            </w:r>
          </w:p>
        </w:tc>
      </w:tr>
      <w:tr>
        <w:tc>
          <w:tcPr/>
          <w:p>
            <w:pPr>
              <w:pStyle w:val="Compact"/>
            </w:pPr>
            <w:r>
              <w:t xml:space="preserve">konsekvens</w:t>
            </w:r>
          </w:p>
        </w:tc>
        <w:tc>
          <w:tcPr/>
          <w:p>
            <w:pPr>
              <w:pStyle w:val="Compact"/>
            </w:pPr>
            <w:r>
              <w:t xml:space="preserve">kännbara, måttliga, direkta, märkbar, märkbara, påtaglig, påtagliga</w:t>
            </w:r>
          </w:p>
        </w:tc>
        <w:tc>
          <w:tcPr/>
          <w:p>
            <w:pPr>
              <w:pStyle w:val="Compact"/>
            </w:pPr>
            <w:r>
              <w:t xml:space="preserve">noticeable, moderate, direct, tangible</w:t>
            </w:r>
          </w:p>
        </w:tc>
      </w:tr>
      <w:tr>
        <w:tc>
          <w:tcPr/>
          <w:p>
            <w:pPr>
              <w:pStyle w:val="Compact"/>
            </w:pPr>
            <w:r>
              <w:t xml:space="preserve">risk</w:t>
            </w:r>
          </w:p>
        </w:tc>
        <w:tc>
          <w:tcPr/>
          <w:p>
            <w:pPr>
              <w:pStyle w:val="Compact"/>
            </w:pPr>
            <w:r>
              <w:t xml:space="preserve">medelhög, mellan, påtaglig, märkbar</w:t>
            </w:r>
          </w:p>
        </w:tc>
        <w:tc>
          <w:tcPr/>
          <w:p>
            <w:pPr>
              <w:pStyle w:val="Compact"/>
            </w:pPr>
            <w:r>
              <w:t xml:space="preserve">medium-high, intermediate, tangible, noticeable</w:t>
            </w:r>
          </w:p>
        </w:tc>
      </w:tr>
    </w:tbl>
    <w:bookmarkEnd w:id="12"/>
    <w:bookmarkStart w:id="13" w:name="high"/>
    <w:p>
      <w:pPr>
        <w:pStyle w:val="Heading3"/>
      </w:pPr>
      <w:r>
        <w:t xml:space="preserve">High</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Concept</w:t>
            </w:r>
          </w:p>
        </w:tc>
        <w:tc>
          <w:tcPr/>
          <w:p>
            <w:pPr>
              <w:pStyle w:val="Compact"/>
            </w:pPr>
            <w:r>
              <w:t xml:space="preserve">Swedish Terms</w:t>
            </w:r>
          </w:p>
        </w:tc>
        <w:tc>
          <w:tcPr/>
          <w:p>
            <w:pPr>
              <w:pStyle w:val="Compact"/>
            </w:pPr>
            <w:r>
              <w:t xml:space="preserve">English</w:t>
            </w:r>
          </w:p>
        </w:tc>
      </w:tr>
      <w:tr>
        <w:tc>
          <w:tcPr/>
          <w:p>
            <w:pPr>
              <w:pStyle w:val="Compact"/>
            </w:pPr>
            <w:r>
              <w:t xml:space="preserve">sannolikhet</w:t>
            </w:r>
          </w:p>
        </w:tc>
        <w:tc>
          <w:tcPr/>
          <w:p>
            <w:pPr>
              <w:pStyle w:val="Compact"/>
            </w:pPr>
            <w:r>
              <w:t xml:space="preserve">hög, stor</w:t>
            </w:r>
          </w:p>
        </w:tc>
        <w:tc>
          <w:tcPr/>
          <w:p>
            <w:pPr>
              <w:pStyle w:val="Compact"/>
            </w:pPr>
            <w:r>
              <w:t xml:space="preserve">high, large</w:t>
            </w:r>
          </w:p>
        </w:tc>
      </w:tr>
      <w:tr>
        <w:tc>
          <w:tcPr/>
          <w:p>
            <w:pPr>
              <w:pStyle w:val="Compact"/>
            </w:pPr>
            <w:r>
              <w:t xml:space="preserve">konsekvens</w:t>
            </w:r>
          </w:p>
        </w:tc>
        <w:tc>
          <w:tcPr/>
          <w:p>
            <w:pPr>
              <w:pStyle w:val="Compact"/>
            </w:pPr>
            <w:r>
              <w:t xml:space="preserve">allvarlig, allvarliga, betydande, stor, stora, omfattande, svåra, kraftig, kraftiga, avsevärd, avsevärda, väsentlig, väsentliga</w:t>
            </w:r>
          </w:p>
        </w:tc>
        <w:tc>
          <w:tcPr/>
          <w:p>
            <w:pPr>
              <w:pStyle w:val="Compact"/>
            </w:pPr>
            <w:r>
              <w:t xml:space="preserve">serious, significant, large, extensive, severe, considerable, substantial</w:t>
            </w:r>
          </w:p>
        </w:tc>
      </w:tr>
      <w:tr>
        <w:tc>
          <w:tcPr/>
          <w:p>
            <w:pPr>
              <w:pStyle w:val="Compact"/>
            </w:pPr>
            <w:r>
              <w:t xml:space="preserve">risk</w:t>
            </w:r>
          </w:p>
        </w:tc>
        <w:tc>
          <w:tcPr/>
          <w:p>
            <w:pPr>
              <w:pStyle w:val="Compact"/>
            </w:pPr>
            <w:r>
              <w:t xml:space="preserve">hög, stor, stora, omfattande, avsevärd, betydande, väsentlig</w:t>
            </w:r>
          </w:p>
        </w:tc>
        <w:tc>
          <w:tcPr/>
          <w:p>
            <w:pPr>
              <w:pStyle w:val="Compact"/>
            </w:pPr>
            <w:r>
              <w:t xml:space="preserve">high, large, extensive, considerable, significant, substantial</w:t>
            </w:r>
          </w:p>
        </w:tc>
      </w:tr>
    </w:tbl>
    <w:bookmarkEnd w:id="13"/>
    <w:bookmarkStart w:id="14" w:name="very-high"/>
    <w:p>
      <w:pPr>
        <w:pStyle w:val="Heading3"/>
      </w:pPr>
      <w:r>
        <w:t xml:space="preserve">Very High</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Concept</w:t>
            </w:r>
          </w:p>
        </w:tc>
        <w:tc>
          <w:tcPr/>
          <w:p>
            <w:pPr>
              <w:pStyle w:val="Compact"/>
            </w:pPr>
            <w:r>
              <w:t xml:space="preserve">Swedish Terms</w:t>
            </w:r>
          </w:p>
        </w:tc>
        <w:tc>
          <w:tcPr/>
          <w:p>
            <w:pPr>
              <w:pStyle w:val="Compact"/>
            </w:pPr>
            <w:r>
              <w:t xml:space="preserve">English</w:t>
            </w:r>
          </w:p>
        </w:tc>
      </w:tr>
      <w:tr>
        <w:tc>
          <w:tcPr/>
          <w:p>
            <w:pPr>
              <w:pStyle w:val="Compact"/>
            </w:pPr>
            <w:r>
              <w:t xml:space="preserve">sannolikhet</w:t>
            </w:r>
          </w:p>
        </w:tc>
        <w:tc>
          <w:tcPr/>
          <w:p>
            <w:pPr>
              <w:pStyle w:val="Compact"/>
            </w:pPr>
            <w:r>
              <w:t xml:space="preserve">mycket hög, mycket stora, stora</w:t>
            </w:r>
          </w:p>
        </w:tc>
        <w:tc>
          <w:tcPr/>
          <w:p>
            <w:pPr>
              <w:pStyle w:val="Compact"/>
            </w:pPr>
            <w:r>
              <w:t xml:space="preserve">very high, very large</w:t>
            </w:r>
          </w:p>
        </w:tc>
      </w:tr>
      <w:tr>
        <w:tc>
          <w:tcPr/>
          <w:p>
            <w:pPr>
              <w:pStyle w:val="Compact"/>
            </w:pPr>
            <w:r>
              <w:t xml:space="preserve">konsekvens</w:t>
            </w:r>
          </w:p>
        </w:tc>
        <w:tc>
          <w:tcPr/>
          <w:p>
            <w:pPr>
              <w:pStyle w:val="Compact"/>
            </w:pPr>
            <w:r>
              <w:t xml:space="preserve">mycket allvarlig, mycket allvarliga, mycket stora, mycket omfattande, katastrofal, katastrofala, extrem, extrema, förödande, ödesdigra</w:t>
            </w:r>
          </w:p>
        </w:tc>
        <w:tc>
          <w:tcPr/>
          <w:p>
            <w:pPr>
              <w:pStyle w:val="Compact"/>
            </w:pPr>
            <w:r>
              <w:t xml:space="preserve">very serious, very large, very extensive, catastrophic, extreme, devastating, fatal</w:t>
            </w:r>
          </w:p>
        </w:tc>
      </w:tr>
      <w:tr>
        <w:tc>
          <w:tcPr/>
          <w:p>
            <w:pPr>
              <w:pStyle w:val="Compact"/>
            </w:pPr>
            <w:r>
              <w:t xml:space="preserve">risk</w:t>
            </w:r>
          </w:p>
        </w:tc>
        <w:tc>
          <w:tcPr/>
          <w:p>
            <w:pPr>
              <w:pStyle w:val="Compact"/>
            </w:pPr>
            <w:r>
              <w:t xml:space="preserve">mycket hög, mycket stora, mycket omfattande, extrem, kritisk, akut, överhängande</w:t>
            </w:r>
          </w:p>
        </w:tc>
        <w:tc>
          <w:tcPr/>
          <w:p>
            <w:pPr>
              <w:pStyle w:val="Compact"/>
            </w:pPr>
            <w:r>
              <w:t xml:space="preserve">very high, very large, very extensive, extreme, critical, acute, imminent</w:t>
            </w:r>
          </w:p>
        </w:tc>
      </w:tr>
    </w:tbl>
    <w:bookmarkEnd w:id="14"/>
    <w:bookmarkEnd w:id="15"/>
    <w:bookmarkStart w:id="19" w:name="direction-qualifiers"/>
    <w:p>
      <w:pPr>
        <w:pStyle w:val="Heading2"/>
      </w:pPr>
      <w:r>
        <w:t xml:space="preserve">3. Direction Qualifiers</w:t>
      </w:r>
    </w:p>
    <w:bookmarkStart w:id="16" w:name="increasing"/>
    <w:p>
      <w:pPr>
        <w:pStyle w:val="Heading3"/>
      </w:pPr>
      <w:r>
        <w:t xml:space="preserve">Increasing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Swedish Terms</w:t>
            </w:r>
          </w:p>
        </w:tc>
        <w:tc>
          <w:tcPr/>
          <w:p>
            <w:pPr>
              <w:pStyle w:val="Compact"/>
            </w:pPr>
            <w:r>
              <w:t xml:space="preserve">English</w:t>
            </w:r>
          </w:p>
        </w:tc>
      </w:tr>
      <w:tr>
        <w:tc>
          <w:tcPr/>
          <w:p>
            <w:pPr>
              <w:pStyle w:val="Compact"/>
            </w:pPr>
            <w:r>
              <w:t xml:space="preserve">öka, ökar, ökad, ökande</w:t>
            </w:r>
          </w:p>
        </w:tc>
        <w:tc>
          <w:tcPr/>
          <w:p>
            <w:pPr>
              <w:pStyle w:val="Compact"/>
            </w:pPr>
            <w:r>
              <w:t xml:space="preserve">increase, increasing, increased</w:t>
            </w:r>
          </w:p>
        </w:tc>
      </w:tr>
      <w:tr>
        <w:tc>
          <w:tcPr/>
          <w:p>
            <w:pPr>
              <w:pStyle w:val="Compact"/>
            </w:pPr>
            <w:r>
              <w:t xml:space="preserve">stiger, stigande</w:t>
            </w:r>
          </w:p>
        </w:tc>
        <w:tc>
          <w:tcPr/>
          <w:p>
            <w:pPr>
              <w:pStyle w:val="Compact"/>
            </w:pPr>
            <w:r>
              <w:t xml:space="preserve">rise, rising</w:t>
            </w:r>
          </w:p>
        </w:tc>
      </w:tr>
      <w:tr>
        <w:tc>
          <w:tcPr/>
          <w:p>
            <w:pPr>
              <w:pStyle w:val="Compact"/>
            </w:pPr>
            <w:r>
              <w:t xml:space="preserve">tilltar, tilltagande</w:t>
            </w:r>
          </w:p>
        </w:tc>
        <w:tc>
          <w:tcPr/>
          <w:p>
            <w:pPr>
              <w:pStyle w:val="Compact"/>
            </w:pPr>
            <w:r>
              <w:t xml:space="preserve">intensify, intensifying</w:t>
            </w:r>
          </w:p>
        </w:tc>
      </w:tr>
      <w:tr>
        <w:tc>
          <w:tcPr/>
          <w:p>
            <w:pPr>
              <w:pStyle w:val="Compact"/>
            </w:pPr>
            <w:r>
              <w:t xml:space="preserve">förvärras, förvärrad</w:t>
            </w:r>
          </w:p>
        </w:tc>
        <w:tc>
          <w:tcPr/>
          <w:p>
            <w:pPr>
              <w:pStyle w:val="Compact"/>
            </w:pPr>
            <w:r>
              <w:t xml:space="preserve">worsen, worsened</w:t>
            </w:r>
          </w:p>
        </w:tc>
      </w:tr>
      <w:tr>
        <w:tc>
          <w:tcPr/>
          <w:p>
            <w:pPr>
              <w:pStyle w:val="Compact"/>
            </w:pPr>
            <w:r>
              <w:t xml:space="preserve">eskalerar, eskalerande</w:t>
            </w:r>
          </w:p>
        </w:tc>
        <w:tc>
          <w:tcPr/>
          <w:p>
            <w:pPr>
              <w:pStyle w:val="Compact"/>
            </w:pPr>
            <w:r>
              <w:t xml:space="preserve">escalate, escalating</w:t>
            </w:r>
          </w:p>
        </w:tc>
      </w:tr>
      <w:tr>
        <w:tc>
          <w:tcPr/>
          <w:p>
            <w:pPr>
              <w:pStyle w:val="Compact"/>
            </w:pPr>
            <w:r>
              <w:t xml:space="preserve">förhöjd, förhöjda</w:t>
            </w:r>
          </w:p>
        </w:tc>
        <w:tc>
          <w:tcPr/>
          <w:p>
            <w:pPr>
              <w:pStyle w:val="Compact"/>
            </w:pPr>
            <w:r>
              <w:t xml:space="preserve">elevated</w:t>
            </w:r>
          </w:p>
        </w:tc>
      </w:tr>
      <w:tr>
        <w:tc>
          <w:tcPr/>
          <w:p>
            <w:pPr>
              <w:pStyle w:val="Compact"/>
            </w:pPr>
            <w:r>
              <w:t xml:space="preserve">växer, växande</w:t>
            </w:r>
          </w:p>
        </w:tc>
        <w:tc>
          <w:tcPr/>
          <w:p>
            <w:pPr>
              <w:pStyle w:val="Compact"/>
            </w:pPr>
            <w:r>
              <w:t xml:space="preserve">grow, growing</w:t>
            </w:r>
          </w:p>
        </w:tc>
      </w:tr>
      <w:tr>
        <w:tc>
          <w:tcPr/>
          <w:p>
            <w:pPr>
              <w:pStyle w:val="Compact"/>
            </w:pPr>
            <w:r>
              <w:t xml:space="preserve">förstärkt, förstärkta</w:t>
            </w:r>
          </w:p>
        </w:tc>
        <w:tc>
          <w:tcPr/>
          <w:p>
            <w:pPr>
              <w:pStyle w:val="Compact"/>
            </w:pPr>
            <w:r>
              <w:t xml:space="preserve">strengthened, intensified</w:t>
            </w:r>
          </w:p>
        </w:tc>
      </w:tr>
      <w:tr>
        <w:tc>
          <w:tcPr/>
          <w:p>
            <w:pPr>
              <w:pStyle w:val="Compact"/>
            </w:pPr>
            <w:r>
              <w:t xml:space="preserve">skärpt, skärpta</w:t>
            </w:r>
          </w:p>
        </w:tc>
        <w:tc>
          <w:tcPr/>
          <w:p>
            <w:pPr>
              <w:pStyle w:val="Compact"/>
            </w:pPr>
            <w:r>
              <w:t xml:space="preserve">heightened, tightened</w:t>
            </w:r>
          </w:p>
        </w:tc>
      </w:tr>
      <w:tr>
        <w:tc>
          <w:tcPr/>
          <w:p>
            <w:pPr>
              <w:pStyle w:val="Compact"/>
            </w:pPr>
            <w:r>
              <w:t xml:space="preserve">accelererar</w:t>
            </w:r>
          </w:p>
        </w:tc>
        <w:tc>
          <w:tcPr/>
          <w:p>
            <w:pPr>
              <w:pStyle w:val="Compact"/>
            </w:pPr>
            <w:r>
              <w:t xml:space="preserve">accelerating</w:t>
            </w:r>
          </w:p>
        </w:tc>
      </w:tr>
    </w:tbl>
    <w:bookmarkEnd w:id="16"/>
    <w:bookmarkStart w:id="17" w:name="decreasing"/>
    <w:p>
      <w:pPr>
        <w:pStyle w:val="Heading3"/>
      </w:pPr>
      <w:r>
        <w:t xml:space="preserve">Decreasing</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Swedish Terms</w:t>
            </w:r>
          </w:p>
        </w:tc>
        <w:tc>
          <w:tcPr/>
          <w:p>
            <w:pPr>
              <w:pStyle w:val="Compact"/>
            </w:pPr>
            <w:r>
              <w:t xml:space="preserve">English</w:t>
            </w:r>
          </w:p>
        </w:tc>
      </w:tr>
      <w:tr>
        <w:tc>
          <w:tcPr/>
          <w:p>
            <w:pPr>
              <w:pStyle w:val="Compact"/>
            </w:pPr>
            <w:r>
              <w:t xml:space="preserve">minska, minskar, minskad, minskande</w:t>
            </w:r>
          </w:p>
        </w:tc>
        <w:tc>
          <w:tcPr/>
          <w:p>
            <w:pPr>
              <w:pStyle w:val="Compact"/>
            </w:pPr>
            <w:r>
              <w:t xml:space="preserve">decrease, decreasing, decreased</w:t>
            </w:r>
          </w:p>
        </w:tc>
      </w:tr>
      <w:tr>
        <w:tc>
          <w:tcPr/>
          <w:p>
            <w:pPr>
              <w:pStyle w:val="Compact"/>
            </w:pPr>
            <w:r>
              <w:t xml:space="preserve">sjunker, sjunkande</w:t>
            </w:r>
          </w:p>
        </w:tc>
        <w:tc>
          <w:tcPr/>
          <w:p>
            <w:pPr>
              <w:pStyle w:val="Compact"/>
            </w:pPr>
            <w:r>
              <w:t xml:space="preserve">sink, sinking</w:t>
            </w:r>
          </w:p>
        </w:tc>
      </w:tr>
      <w:tr>
        <w:tc>
          <w:tcPr/>
          <w:p>
            <w:pPr>
              <w:pStyle w:val="Compact"/>
            </w:pPr>
            <w:r>
              <w:t xml:space="preserve">avtar, avtagande</w:t>
            </w:r>
          </w:p>
        </w:tc>
        <w:tc>
          <w:tcPr/>
          <w:p>
            <w:pPr>
              <w:pStyle w:val="Compact"/>
            </w:pPr>
            <w:r>
              <w:t xml:space="preserve">diminish, diminishing</w:t>
            </w:r>
          </w:p>
        </w:tc>
      </w:tr>
      <w:tr>
        <w:tc>
          <w:tcPr/>
          <w:p>
            <w:pPr>
              <w:pStyle w:val="Compact"/>
            </w:pPr>
            <w:r>
              <w:t xml:space="preserve">reducerad, reduceras</w:t>
            </w:r>
          </w:p>
        </w:tc>
        <w:tc>
          <w:tcPr/>
          <w:p>
            <w:pPr>
              <w:pStyle w:val="Compact"/>
            </w:pPr>
            <w:r>
              <w:t xml:space="preserve">reduced</w:t>
            </w:r>
          </w:p>
        </w:tc>
      </w:tr>
      <w:tr>
        <w:tc>
          <w:tcPr/>
          <w:p>
            <w:pPr>
              <w:pStyle w:val="Compact"/>
            </w:pPr>
            <w:r>
              <w:t xml:space="preserve">lindras, lindrad</w:t>
            </w:r>
          </w:p>
        </w:tc>
        <w:tc>
          <w:tcPr/>
          <w:p>
            <w:pPr>
              <w:pStyle w:val="Compact"/>
            </w:pPr>
            <w:r>
              <w:t xml:space="preserve">alleviate, alleviated</w:t>
            </w:r>
          </w:p>
        </w:tc>
      </w:tr>
      <w:tr>
        <w:tc>
          <w:tcPr/>
          <w:p>
            <w:pPr>
              <w:pStyle w:val="Compact"/>
            </w:pPr>
            <w:r>
              <w:t xml:space="preserve">förbättras, förbättrad</w:t>
            </w:r>
          </w:p>
        </w:tc>
        <w:tc>
          <w:tcPr/>
          <w:p>
            <w:pPr>
              <w:pStyle w:val="Compact"/>
            </w:pPr>
            <w:r>
              <w:t xml:space="preserve">improve, improved</w:t>
            </w:r>
          </w:p>
        </w:tc>
      </w:tr>
      <w:tr>
        <w:tc>
          <w:tcPr/>
          <w:p>
            <w:pPr>
              <w:pStyle w:val="Compact"/>
            </w:pPr>
            <w:r>
              <w:t xml:space="preserve">sänks, sänkt</w:t>
            </w:r>
          </w:p>
        </w:tc>
        <w:tc>
          <w:tcPr/>
          <w:p>
            <w:pPr>
              <w:pStyle w:val="Compact"/>
            </w:pPr>
            <w:r>
              <w:t xml:space="preserve">lower, lowered</w:t>
            </w:r>
          </w:p>
        </w:tc>
      </w:tr>
      <w:tr>
        <w:tc>
          <w:tcPr/>
          <w:p>
            <w:pPr>
              <w:pStyle w:val="Compact"/>
            </w:pPr>
            <w:r>
              <w:t xml:space="preserve">mildras, mildrad</w:t>
            </w:r>
          </w:p>
        </w:tc>
        <w:tc>
          <w:tcPr/>
          <w:p>
            <w:pPr>
              <w:pStyle w:val="Compact"/>
            </w:pPr>
            <w:r>
              <w:t xml:space="preserve">mitigate, mitigated</w:t>
            </w:r>
          </w:p>
        </w:tc>
      </w:tr>
      <w:tr>
        <w:tc>
          <w:tcPr/>
          <w:p>
            <w:pPr>
              <w:pStyle w:val="Compact"/>
            </w:pPr>
            <w:r>
              <w:t xml:space="preserve">avklingande</w:t>
            </w:r>
          </w:p>
        </w:tc>
        <w:tc>
          <w:tcPr/>
          <w:p>
            <w:pPr>
              <w:pStyle w:val="Compact"/>
            </w:pPr>
            <w:r>
              <w:t xml:space="preserve">subsiding</w:t>
            </w:r>
          </w:p>
        </w:tc>
      </w:tr>
      <w:tr>
        <w:tc>
          <w:tcPr/>
          <w:p>
            <w:pPr>
              <w:pStyle w:val="Compact"/>
            </w:pPr>
            <w:r>
              <w:t xml:space="preserve">dämpas, dämpad</w:t>
            </w:r>
          </w:p>
        </w:tc>
        <w:tc>
          <w:tcPr/>
          <w:p>
            <w:pPr>
              <w:pStyle w:val="Compact"/>
            </w:pPr>
            <w:r>
              <w:t xml:space="preserve">dampened</w:t>
            </w:r>
          </w:p>
        </w:tc>
      </w:tr>
    </w:tbl>
    <w:bookmarkEnd w:id="17"/>
    <w:bookmarkStart w:id="18" w:name="stable"/>
    <w:p>
      <w:pPr>
        <w:pStyle w:val="Heading3"/>
      </w:pPr>
      <w:r>
        <w:t xml:space="preserve">Stable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Swedish Terms</w:t>
            </w:r>
          </w:p>
        </w:tc>
        <w:tc>
          <w:tcPr/>
          <w:p>
            <w:pPr>
              <w:pStyle w:val="Compact"/>
            </w:pPr>
            <w:r>
              <w:t xml:space="preserve">English</w:t>
            </w:r>
          </w:p>
        </w:tc>
      </w:tr>
      <w:tr>
        <w:tc>
          <w:tcPr/>
          <w:p>
            <w:pPr>
              <w:pStyle w:val="Compact"/>
            </w:pPr>
            <w:r>
              <w:t xml:space="preserve">stabil, stabilt, stabila</w:t>
            </w:r>
          </w:p>
        </w:tc>
        <w:tc>
          <w:tcPr/>
          <w:p>
            <w:pPr>
              <w:pStyle w:val="Compact"/>
            </w:pPr>
            <w:r>
              <w:t xml:space="preserve">stable</w:t>
            </w:r>
          </w:p>
        </w:tc>
      </w:tr>
      <w:tr>
        <w:tc>
          <w:tcPr/>
          <w:p>
            <w:pPr>
              <w:pStyle w:val="Compact"/>
            </w:pPr>
            <w:r>
              <w:t xml:space="preserve">oförändrad, oförändrat, oförändrade</w:t>
            </w:r>
          </w:p>
        </w:tc>
        <w:tc>
          <w:tcPr/>
          <w:p>
            <w:pPr>
              <w:pStyle w:val="Compact"/>
            </w:pPr>
            <w:r>
              <w:t xml:space="preserve">unchanged</w:t>
            </w:r>
          </w:p>
        </w:tc>
      </w:tr>
      <w:tr>
        <w:tc>
          <w:tcPr/>
          <w:p>
            <w:pPr>
              <w:pStyle w:val="Compact"/>
            </w:pPr>
            <w:r>
              <w:t xml:space="preserve">konstant, konstanta</w:t>
            </w:r>
          </w:p>
        </w:tc>
        <w:tc>
          <w:tcPr/>
          <w:p>
            <w:pPr>
              <w:pStyle w:val="Compact"/>
            </w:pPr>
            <w:r>
              <w:t xml:space="preserve">constant</w:t>
            </w:r>
          </w:p>
        </w:tc>
      </w:tr>
      <w:tr>
        <w:tc>
          <w:tcPr/>
          <w:p>
            <w:pPr>
              <w:pStyle w:val="Compact"/>
            </w:pPr>
            <w:r>
              <w:t xml:space="preserve">bibehållen, bibehållet, bibehållna</w:t>
            </w:r>
          </w:p>
        </w:tc>
        <w:tc>
          <w:tcPr/>
          <w:p>
            <w:pPr>
              <w:pStyle w:val="Compact"/>
            </w:pPr>
            <w:r>
              <w:t xml:space="preserve">maintained, retained</w:t>
            </w:r>
          </w:p>
        </w:tc>
      </w:tr>
      <w:tr>
        <w:tc>
          <w:tcPr/>
          <w:p>
            <w:pPr>
              <w:pStyle w:val="Compact"/>
            </w:pPr>
            <w:r>
              <w:t xml:space="preserve">kvarstår, kvarstående</w:t>
            </w:r>
          </w:p>
        </w:tc>
        <w:tc>
          <w:tcPr/>
          <w:p>
            <w:pPr>
              <w:pStyle w:val="Compact"/>
            </w:pPr>
            <w:r>
              <w:t xml:space="preserve">remain, remaining</w:t>
            </w:r>
          </w:p>
        </w:tc>
      </w:tr>
      <w:tr>
        <w:tc>
          <w:tcPr/>
          <w:p>
            <w:pPr>
              <w:pStyle w:val="Compact"/>
            </w:pPr>
            <w:r>
              <w:t xml:space="preserve">bestående, beständig</w:t>
            </w:r>
          </w:p>
        </w:tc>
        <w:tc>
          <w:tcPr/>
          <w:p>
            <w:pPr>
              <w:pStyle w:val="Compact"/>
            </w:pPr>
            <w:r>
              <w:t xml:space="preserve">persistent, lasting</w:t>
            </w:r>
          </w:p>
        </w:tc>
      </w:tr>
      <w:tr>
        <w:tc>
          <w:tcPr/>
          <w:p>
            <w:pPr>
              <w:pStyle w:val="Compact"/>
            </w:pPr>
            <w:r>
              <w:t xml:space="preserve">varaktig, varaktigt, varaktiga</w:t>
            </w:r>
          </w:p>
        </w:tc>
        <w:tc>
          <w:tcPr/>
          <w:p>
            <w:pPr>
              <w:pStyle w:val="Compact"/>
            </w:pPr>
            <w:r>
              <w:t xml:space="preserve">lasting, enduring</w:t>
            </w:r>
          </w:p>
        </w:tc>
      </w:tr>
      <w:tr>
        <w:tc>
          <w:tcPr/>
          <w:p>
            <w:pPr>
              <w:pStyle w:val="Compact"/>
            </w:pPr>
            <w:r>
              <w:t xml:space="preserve">ihållande</w:t>
            </w:r>
          </w:p>
        </w:tc>
        <w:tc>
          <w:tcPr/>
          <w:p>
            <w:pPr>
              <w:pStyle w:val="Compact"/>
            </w:pPr>
            <w:r>
              <w:t xml:space="preserve">persistent, sustained</w:t>
            </w:r>
          </w:p>
        </w:tc>
      </w:tr>
      <w:tr>
        <w:tc>
          <w:tcPr/>
          <w:p>
            <w:pPr>
              <w:pStyle w:val="Compact"/>
            </w:pPr>
            <w:r>
              <w:t xml:space="preserve">fortsatt, fortsatta</w:t>
            </w:r>
          </w:p>
        </w:tc>
        <w:tc>
          <w:tcPr/>
          <w:p>
            <w:pPr>
              <w:pStyle w:val="Compact"/>
            </w:pPr>
            <w:r>
              <w:t xml:space="preserve">continued</w:t>
            </w:r>
          </w:p>
        </w:tc>
      </w:tr>
      <w:tr>
        <w:tc>
          <w:tcPr/>
          <w:p>
            <w:pPr>
              <w:pStyle w:val="Compact"/>
            </w:pPr>
            <w:r>
              <w:t xml:space="preserve">orubblig, orubbligt</w:t>
            </w:r>
          </w:p>
        </w:tc>
        <w:tc>
          <w:tcPr/>
          <w:p>
            <w:pPr>
              <w:pStyle w:val="Compact"/>
            </w:pPr>
            <w:r>
              <w:t xml:space="preserve">unwavering, steadfast</w:t>
            </w:r>
          </w:p>
        </w:tc>
      </w:tr>
      <w:tr>
        <w:tc>
          <w:tcPr/>
          <w:p>
            <w:pPr>
              <w:pStyle w:val="Compact"/>
            </w:pPr>
            <w:r>
              <w:t xml:space="preserve">jämn, jämnt, jämna</w:t>
            </w:r>
          </w:p>
        </w:tc>
        <w:tc>
          <w:tcPr/>
          <w:p>
            <w:pPr>
              <w:pStyle w:val="Compact"/>
            </w:pPr>
            <w:r>
              <w:t xml:space="preserve">steady, even</w:t>
            </w:r>
          </w:p>
        </w:tc>
      </w:tr>
      <w:tr>
        <w:tc>
          <w:tcPr/>
          <w:p>
            <w:pPr>
              <w:pStyle w:val="Compact"/>
            </w:pPr>
            <w:r>
              <w:t xml:space="preserve">opåverkad, opåverkat, opåverkade</w:t>
            </w:r>
          </w:p>
        </w:tc>
        <w:tc>
          <w:tcPr/>
          <w:p>
            <w:pPr>
              <w:pStyle w:val="Compact"/>
            </w:pPr>
            <w:r>
              <w:t xml:space="preserve">unaffected</w:t>
            </w:r>
          </w:p>
        </w:tc>
      </w:tr>
      <w:tr>
        <w:tc>
          <w:tcPr/>
          <w:p>
            <w:pPr>
              <w:pStyle w:val="Compact"/>
            </w:pPr>
            <w:r>
              <w:t xml:space="preserve">likvärdig, likvärdigt, likvärdiga</w:t>
            </w:r>
          </w:p>
        </w:tc>
        <w:tc>
          <w:tcPr/>
          <w:p>
            <w:pPr>
              <w:pStyle w:val="Compact"/>
            </w:pPr>
            <w:r>
              <w:t xml:space="preserve">equivalent, same level</w:t>
            </w:r>
          </w:p>
        </w:tc>
      </w:tr>
      <w:tr>
        <w:tc>
          <w:tcPr/>
          <w:p>
            <w:pPr>
              <w:pStyle w:val="Compact"/>
            </w:pPr>
            <w:r>
              <w:t xml:space="preserve">samma</w:t>
            </w:r>
          </w:p>
        </w:tc>
        <w:tc>
          <w:tcPr/>
          <w:p>
            <w:pPr>
              <w:pStyle w:val="Compact"/>
            </w:pPr>
            <w:r>
              <w:t xml:space="preserve">same</w:t>
            </w:r>
          </w:p>
        </w:tc>
      </w:tr>
    </w:tbl>
    <w:bookmarkEnd w:id="18"/>
    <w:bookmarkEnd w:id="19"/>
    <w:bookmarkStart w:id="20" w:name="summary-statistics"/>
    <w:p>
      <w:pPr>
        <w:pStyle w:val="Heading2"/>
      </w:pPr>
      <w:r>
        <w:t xml:space="preserve">4. Summary Statistics</w:t>
      </w:r>
    </w:p>
    <w:p>
      <w:pPr>
        <w:pStyle w:val="Compact"/>
        <w:numPr>
          <w:ilvl w:val="0"/>
          <w:numId w:val="1001"/>
        </w:numPr>
      </w:pPr>
      <w:r>
        <w:rPr>
          <w:b/>
          <w:bCs/>
        </w:rPr>
        <w:t xml:space="preserve">Target concepts:</w:t>
      </w:r>
      <w:r>
        <w:t xml:space="preserve"> </w:t>
      </w:r>
      <w:r>
        <w:t xml:space="preserve">3</w:t>
      </w:r>
    </w:p>
    <w:p>
      <w:pPr>
        <w:pStyle w:val="Compact"/>
        <w:numPr>
          <w:ilvl w:val="0"/>
          <w:numId w:val="1001"/>
        </w:numPr>
      </w:pPr>
      <w:r>
        <w:rPr>
          <w:b/>
          <w:bCs/>
        </w:rPr>
        <w:t xml:space="preserve">Qualification levels:</w:t>
      </w:r>
      <w:r>
        <w:t xml:space="preserve"> </w:t>
      </w:r>
      <w:r>
        <w:t xml:space="preserve">8 (5 magnitude + 3 trend)</w:t>
      </w:r>
    </w:p>
    <w:p>
      <w:pPr>
        <w:pStyle w:val="Compact"/>
        <w:numPr>
          <w:ilvl w:val="0"/>
          <w:numId w:val="1001"/>
        </w:numPr>
      </w:pPr>
      <w:r>
        <w:rPr>
          <w:b/>
          <w:bCs/>
        </w:rPr>
        <w:t xml:space="preserve">Total unique terms:</w:t>
      </w:r>
      <w:r>
        <w:t xml:space="preserve"> </w:t>
      </w:r>
      <w:r>
        <w:t xml:space="preserve">~140</w:t>
      </w:r>
    </w:p>
    <w:p>
      <w:pPr>
        <w:pStyle w:val="Compact"/>
        <w:numPr>
          <w:ilvl w:val="0"/>
          <w:numId w:val="1001"/>
        </w:numPr>
      </w:pPr>
      <w:r>
        <w:rPr>
          <w:b/>
          <w:bCs/>
        </w:rPr>
        <w:t xml:space="preserve">Increasing terms:</w:t>
      </w:r>
      <w:r>
        <w:t xml:space="preserve"> </w:t>
      </w:r>
      <w:r>
        <w:t xml:space="preserve">19</w:t>
      </w:r>
    </w:p>
    <w:p>
      <w:pPr>
        <w:pStyle w:val="Compact"/>
        <w:numPr>
          <w:ilvl w:val="0"/>
          <w:numId w:val="1001"/>
        </w:numPr>
      </w:pPr>
      <w:r>
        <w:rPr>
          <w:b/>
          <w:bCs/>
        </w:rPr>
        <w:t xml:space="preserve">Decreasing terms:</w:t>
      </w:r>
      <w:r>
        <w:t xml:space="preserve"> </w:t>
      </w:r>
      <w:r>
        <w:t xml:space="preserve">19</w:t>
      </w:r>
    </w:p>
    <w:p>
      <w:pPr>
        <w:pStyle w:val="Compact"/>
        <w:numPr>
          <w:ilvl w:val="0"/>
          <w:numId w:val="1001"/>
        </w:numPr>
      </w:pPr>
      <w:r>
        <w:rPr>
          <w:b/>
          <w:bCs/>
        </w:rPr>
        <w:t xml:space="preserve">Stable terms:</w:t>
      </w:r>
      <w:r>
        <w:t xml:space="preserve"> </w:t>
      </w:r>
      <w:r>
        <w:t xml:space="preserve">27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2026-05-12T14:20:05Z</dcterms:created>
  <dcterms:modified xsi:type="dcterms:W3CDTF">2026-05-12T14:20:05Z</dcterms:modified>
</cp:coreProperties>
</file>

<file path=docProps/custom.xml><?xml version="1.0" encoding="utf-8"?>
<Properties xmlns="http://schemas.openxmlformats.org/officeDocument/2006/custom-properties" xmlns:vt="http://schemas.openxmlformats.org/officeDocument/2006/docPropsVTypes"/>
</file>