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in folder 1. test &amp; n-back corrected: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Testing column 2 now have correct column 2 info, e.g m32, n61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m &amp; n refers to whether its normal condition or meta condition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First num refers to whether its 3-images block or 6-images blocks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Second num refers to the presented order of blocks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Data in folder 2. Self_report corrected: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Self-report now shows block name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