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Pr="005F5EE6" w:rsidRDefault="00AC5C1E" w:rsidP="00AA373A">
      <w:pPr>
        <w:rPr>
          <w:rFonts w:ascii="Helvetica" w:hAnsi="Helvetica"/>
        </w:rPr>
      </w:pPr>
      <w:r w:rsidRPr="005F5EE6">
        <w:rPr>
          <w:rFonts w:ascii="Helvetica" w:hAnsi="Helvetica"/>
        </w:rPr>
        <w:t>In this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1E240A9D" w:rsidR="00AC5C1E" w:rsidRPr="005F5EE6" w:rsidRDefault="007A0783" w:rsidP="00AA373A">
      <w:pPr>
        <w:rPr>
          <w:rFonts w:ascii="Helvetica" w:hAnsi="Helvetica"/>
        </w:rPr>
      </w:pPr>
      <w:r w:rsidRPr="005F5EE6">
        <w:rPr>
          <w:rFonts w:ascii="Helvetica" w:hAnsi="Helvetica"/>
        </w:rPr>
        <w:t>The RSI is supposed to be able to determine both good buy &amp; sell points for stocks (it is also used in trading futures, but I will restrict my analysis to stock</w:t>
      </w:r>
      <w:r w:rsidR="005F3ECE" w:rsidRPr="005F5EE6">
        <w:rPr>
          <w:rFonts w:ascii="Helvetica" w:hAnsi="Helvetica"/>
        </w:rPr>
        <w:t>s</w:t>
      </w:r>
      <w:r w:rsidRPr="005F5EE6">
        <w:rPr>
          <w:rFonts w:ascii="Helvetica" w:hAnsi="Helvetica"/>
        </w:rPr>
        <w:t xml:space="preserve"> for this project.)  The purpose of this project is to determine whether or not buying a stock when it’s oversold &amp; then selling the stock when it’s over</w:t>
      </w:r>
      <w:r w:rsidR="005F3ECE" w:rsidRPr="005F5EE6">
        <w:rPr>
          <w:rFonts w:ascii="Helvetica" w:hAnsi="Helvetica"/>
        </w:rPr>
        <w:t>bought</w:t>
      </w:r>
      <w:r w:rsidRPr="005F5EE6">
        <w:rPr>
          <w:rFonts w:ascii="Helvetica" w:hAnsi="Helvetica"/>
        </w:rPr>
        <w:t xml:space="preserve"> is a profitable strategy.  Below, I will clearly state the parameters of this problem &amp; further clarify various definitions.</w:t>
      </w:r>
    </w:p>
    <w:p w14:paraId="3A3393D0" w14:textId="77777777" w:rsidR="005F5EE6" w:rsidRDefault="005F5EE6" w:rsidP="00AA373A">
      <w:pPr>
        <w:rPr>
          <w:rFonts w:ascii="Helvetica" w:hAnsi="Helvetica"/>
          <w:sz w:val="22"/>
          <w:szCs w:val="22"/>
        </w:rPr>
      </w:pPr>
    </w:p>
    <w:p w14:paraId="1CA1F5C1" w14:textId="121F9D27" w:rsidR="005F5EE6" w:rsidRDefault="00AF5D27" w:rsidP="005F5EE6">
      <w:pPr>
        <w:rPr>
          <w:rFonts w:ascii="Helvetica" w:hAnsi="Helvetica"/>
        </w:rPr>
      </w:pPr>
      <w:r>
        <w:rPr>
          <w:rFonts w:ascii="Helvetica" w:hAnsi="Helvetica"/>
        </w:rPr>
        <w:t xml:space="preserve">First I want to discuss what the </w:t>
      </w:r>
      <w:r w:rsidR="005F5EE6">
        <w:rPr>
          <w:rFonts w:ascii="Helvetica" w:hAnsi="Helvetica"/>
        </w:rPr>
        <w:t xml:space="preserve">RSI </w:t>
      </w:r>
      <w:r>
        <w:rPr>
          <w:rFonts w:ascii="Helvetica" w:hAnsi="Helvetica"/>
        </w:rPr>
        <w:t xml:space="preserve">is and how it is calculated.  The RSI </w:t>
      </w:r>
      <w:r w:rsidR="005F5EE6">
        <w:rPr>
          <w:rFonts w:ascii="Helvetica" w:hAnsi="Helvetica"/>
        </w:rPr>
        <w:t>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0C5DA40A" w14:textId="77777777" w:rsidR="005F5EE6" w:rsidRDefault="005F5EE6" w:rsidP="005F5EE6">
      <w:pPr>
        <w:rPr>
          <w:rFonts w:ascii="Helvetica" w:hAnsi="Helvetica"/>
        </w:rPr>
      </w:pPr>
    </w:p>
    <w:p w14:paraId="7F6ACC93" w14:textId="77777777" w:rsidR="005F5EE6" w:rsidRDefault="005F5EE6" w:rsidP="005F5EE6">
      <w:pPr>
        <w:rPr>
          <w:rFonts w:ascii="Helvetica" w:hAnsi="Helvetica"/>
        </w:rPr>
      </w:pPr>
      <w:r>
        <w:rPr>
          <w:rFonts w:ascii="Helvetica" w:hAnsi="Helvetica"/>
        </w:rPr>
        <w:t>The formula for the RSI is as follows:</w:t>
      </w:r>
    </w:p>
    <w:p w14:paraId="3F372567" w14:textId="77777777" w:rsidR="005F5EE6" w:rsidRDefault="005F5EE6" w:rsidP="005F5EE6">
      <w:pPr>
        <w:rPr>
          <w:rFonts w:ascii="Helvetica" w:hAnsi="Helvetica"/>
        </w:rPr>
      </w:pPr>
    </w:p>
    <w:p w14:paraId="41A2BFF4" w14:textId="77777777" w:rsidR="005F5EE6" w:rsidRDefault="005F5EE6" w:rsidP="005F5EE6">
      <w:pPr>
        <w:ind w:left="720" w:firstLine="720"/>
        <w:rPr>
          <w:rFonts w:ascii="Helvetica" w:hAnsi="Helvetica"/>
        </w:rPr>
      </w:pPr>
      <w:r>
        <w:rPr>
          <w:rFonts w:ascii="Helvetica" w:hAnsi="Helvetica"/>
          <w:noProof/>
        </w:rPr>
        <w:drawing>
          <wp:inline distT="0" distB="0" distL="0" distR="0" wp14:anchorId="248B236C" wp14:editId="08DAB0DE">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9">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1BAABDD2" w14:textId="77777777" w:rsidR="005F5EE6" w:rsidRDefault="005F5EE6" w:rsidP="005F5EE6">
      <w:pPr>
        <w:rPr>
          <w:rFonts w:ascii="Helvetica" w:hAnsi="Helvetica"/>
          <w:sz w:val="14"/>
          <w:szCs w:val="14"/>
        </w:rPr>
      </w:pPr>
    </w:p>
    <w:p w14:paraId="0040F464" w14:textId="77777777" w:rsidR="005F5EE6" w:rsidRDefault="005F5EE6" w:rsidP="005F5EE6">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56EC3E4C" w14:textId="77777777" w:rsidR="005F5EE6" w:rsidRPr="00417604" w:rsidRDefault="005F5EE6" w:rsidP="005F5EE6">
      <w:pPr>
        <w:ind w:left="720" w:firstLine="720"/>
        <w:rPr>
          <w:rFonts w:ascii="Helvetica" w:hAnsi="Helvetica"/>
          <w:sz w:val="14"/>
          <w:szCs w:val="14"/>
        </w:rPr>
      </w:pPr>
    </w:p>
    <w:p w14:paraId="7B02C761" w14:textId="31F44CC3" w:rsidR="005F5EE6" w:rsidRDefault="005F5EE6" w:rsidP="005F5EE6">
      <w:pPr>
        <w:rPr>
          <w:rFonts w:ascii="Helvetica" w:hAnsi="Helvetica"/>
        </w:rPr>
      </w:pPr>
      <w:r>
        <w:rPr>
          <w:rFonts w:ascii="Helvetica" w:hAnsi="Helvetica"/>
        </w:rPr>
        <w:t>As can be interpreted from the formula above, the RSI is an index between 0 &amp; 100.</w:t>
      </w:r>
    </w:p>
    <w:p w14:paraId="0431ABD6" w14:textId="77777777" w:rsidR="005F5EE6" w:rsidRDefault="005F5EE6" w:rsidP="005F5EE6">
      <w:pPr>
        <w:rPr>
          <w:rFonts w:ascii="Helvetica" w:hAnsi="Helvetica"/>
        </w:rPr>
      </w:pPr>
    </w:p>
    <w:p w14:paraId="34A7CB9A" w14:textId="77777777" w:rsidR="005F5EE6" w:rsidRDefault="005F5EE6" w:rsidP="005F5EE6">
      <w:pPr>
        <w:rPr>
          <w:rFonts w:ascii="Helvetica" w:hAnsi="Helvetica"/>
        </w:rPr>
      </w:pPr>
      <w:r>
        <w:rPr>
          <w:rFonts w:ascii="Helvetica" w:hAnsi="Helvetica"/>
        </w:rPr>
        <w:t xml:space="preserve">The RS is the relative strength metric, it is defined as average of up days over n periods divided by the average of down days over n periods.  There are a couple </w:t>
      </w:r>
      <w:r>
        <w:rPr>
          <w:rFonts w:ascii="Helvetica" w:hAnsi="Helvetica"/>
        </w:rPr>
        <w:lastRenderedPageBreak/>
        <w:t>of ways to calculate the averages; smoothed moving average</w:t>
      </w:r>
      <w:r>
        <w:rPr>
          <w:rStyle w:val="FootnoteReference"/>
          <w:rFonts w:ascii="Helvetica" w:hAnsi="Helvetica"/>
        </w:rPr>
        <w:footnoteReference w:id="2"/>
      </w:r>
      <w:r>
        <w:rPr>
          <w:rFonts w:ascii="Helvetica" w:hAnsi="Helvetica"/>
        </w:rPr>
        <w:t xml:space="preserve"> or exponential moving average</w:t>
      </w:r>
      <w:r>
        <w:rPr>
          <w:rStyle w:val="FootnoteReference"/>
          <w:rFonts w:ascii="Helvetica" w:hAnsi="Helvetica"/>
        </w:rPr>
        <w:footnoteReference w:id="3"/>
      </w:r>
      <w:r>
        <w:rPr>
          <w:rFonts w:ascii="Helvetica" w:hAnsi="Helvetica"/>
        </w:rPr>
        <w:t>.  Below is formula for the RS using a smoothed average:</w:t>
      </w:r>
    </w:p>
    <w:p w14:paraId="243A940F" w14:textId="77777777" w:rsidR="005F5EE6" w:rsidRDefault="005F5EE6" w:rsidP="005F5EE6">
      <w:pPr>
        <w:rPr>
          <w:rFonts w:ascii="Helvetica" w:hAnsi="Helvetica"/>
        </w:rPr>
      </w:pPr>
    </w:p>
    <w:p w14:paraId="764ED75E" w14:textId="77777777" w:rsidR="005F5EE6" w:rsidRDefault="005F5EE6" w:rsidP="005F5EE6">
      <w:pPr>
        <w:ind w:left="720" w:firstLine="720"/>
        <w:rPr>
          <w:rFonts w:ascii="Helvetica" w:hAnsi="Helvetica"/>
        </w:rPr>
      </w:pPr>
      <w:r>
        <w:rPr>
          <w:rFonts w:ascii="Helvetica" w:hAnsi="Helvetica"/>
          <w:noProof/>
        </w:rPr>
        <w:drawing>
          <wp:inline distT="0" distB="0" distL="0" distR="0" wp14:anchorId="48BFE4D4" wp14:editId="04BA6AFE">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49A91BC5" w14:textId="77777777" w:rsidR="005F5EE6" w:rsidRDefault="005F5EE6" w:rsidP="005F5EE6">
      <w:pPr>
        <w:ind w:left="720" w:firstLine="720"/>
        <w:rPr>
          <w:rFonts w:ascii="Helvetica" w:hAnsi="Helvetica"/>
          <w:sz w:val="14"/>
          <w:szCs w:val="14"/>
        </w:rPr>
      </w:pPr>
      <w:r w:rsidRPr="00417604">
        <w:rPr>
          <w:rFonts w:ascii="Helvetica" w:hAnsi="Helvetica"/>
          <w:sz w:val="14"/>
          <w:szCs w:val="14"/>
        </w:rPr>
        <w:t xml:space="preserve">Created with </w:t>
      </w:r>
      <w:hyperlink r:id="rId12" w:history="1">
        <w:r w:rsidRPr="00D555F8">
          <w:rPr>
            <w:rStyle w:val="Hyperlink"/>
            <w:rFonts w:ascii="Helvetica" w:hAnsi="Helvetica"/>
            <w:sz w:val="14"/>
            <w:szCs w:val="14"/>
          </w:rPr>
          <w:t>http://www.sciweavers.org/free-online-latex-equation-editor</w:t>
        </w:r>
      </w:hyperlink>
    </w:p>
    <w:p w14:paraId="779B40AF" w14:textId="77777777" w:rsidR="005F5EE6" w:rsidRPr="00911390" w:rsidRDefault="005F5EE6" w:rsidP="005F5EE6">
      <w:pPr>
        <w:ind w:left="720" w:firstLine="720"/>
        <w:rPr>
          <w:rFonts w:ascii="Helvetica" w:hAnsi="Helvetica"/>
          <w:sz w:val="14"/>
          <w:szCs w:val="14"/>
        </w:rPr>
      </w:pPr>
    </w:p>
    <w:p w14:paraId="1A0D7DE6" w14:textId="77777777" w:rsidR="005F5EE6" w:rsidRDefault="005F5EE6" w:rsidP="005F5EE6">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4"/>
      </w:r>
      <w:r>
        <w:rPr>
          <w:rFonts w:ascii="Helvetica" w:hAnsi="Helvetica"/>
        </w:rPr>
        <w:t>.</w:t>
      </w:r>
    </w:p>
    <w:p w14:paraId="12A3B201" w14:textId="77777777" w:rsidR="005F5EE6" w:rsidRDefault="005F5EE6" w:rsidP="005F5EE6">
      <w:pPr>
        <w:rPr>
          <w:rFonts w:ascii="Helvetica" w:hAnsi="Helvetica"/>
        </w:rPr>
      </w:pPr>
    </w:p>
    <w:p w14:paraId="67BA5D44" w14:textId="2CF094D9" w:rsidR="005F5EE6" w:rsidRPr="00AC5C1E" w:rsidRDefault="005F5EE6" w:rsidP="005F5EE6">
      <w:pPr>
        <w:rPr>
          <w:rFonts w:ascii="Helvetica" w:hAnsi="Helvetica"/>
          <w:sz w:val="22"/>
          <w:szCs w:val="22"/>
        </w:rPr>
      </w:pPr>
      <w:r>
        <w:rPr>
          <w:rFonts w:ascii="Helvetica" w:hAnsi="Helvetica"/>
        </w:rPr>
        <w:t>Finally, we need to define the meaning of Oversold &amp; Overbought.  These are somewhat arbitrary, but for the initial runs I will use the traditional definitions.  Oversold on the RSI is &lt; 30 and Overbought &gt; 70.  These two definitions are definitely ripe for fine-tuning, but we will use the traditional definitions at first.</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66779EC7" w14:textId="77777777" w:rsidR="005F5EE6" w:rsidRDefault="004B4ED0" w:rsidP="00CD106A">
      <w:pPr>
        <w:pStyle w:val="HTMLPreformatted"/>
        <w:rPr>
          <w:rFonts w:ascii="Helvetica" w:hAnsi="Helvetica"/>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w:t>
      </w:r>
      <w:r w:rsidR="005F5EE6">
        <w:rPr>
          <w:rFonts w:ascii="Helvetica" w:hAnsi="Helvetica"/>
          <w:sz w:val="24"/>
          <w:szCs w:val="24"/>
        </w:rPr>
        <w:t xml:space="preserve"> enough for a viable strategy.</w:t>
      </w:r>
    </w:p>
    <w:p w14:paraId="3CDDCCE0" w14:textId="77777777" w:rsidR="00AF5D27" w:rsidRDefault="00AF5D27" w:rsidP="00CD106A">
      <w:pPr>
        <w:pStyle w:val="HTMLPreformatted"/>
        <w:rPr>
          <w:rFonts w:ascii="Helvetica" w:hAnsi="Helvetica"/>
          <w:color w:val="FF0000"/>
          <w:sz w:val="24"/>
          <w:szCs w:val="24"/>
        </w:rPr>
      </w:pPr>
    </w:p>
    <w:p w14:paraId="7C809A4D" w14:textId="1CB77C41" w:rsidR="005F5EE6" w:rsidRDefault="005F5EE6" w:rsidP="00CD106A">
      <w:pPr>
        <w:pStyle w:val="HTMLPreformatted"/>
        <w:rPr>
          <w:rFonts w:ascii="Helvetica" w:hAnsi="Helvetica"/>
          <w:sz w:val="24"/>
          <w:szCs w:val="24"/>
        </w:rPr>
      </w:pPr>
      <w:r>
        <w:rPr>
          <w:rFonts w:ascii="Helvetica" w:hAnsi="Helvetica"/>
          <w:sz w:val="24"/>
          <w:szCs w:val="24"/>
        </w:rPr>
        <w:t>I</w:t>
      </w:r>
      <w:r w:rsidR="002425DB" w:rsidRPr="00CD106A">
        <w:rPr>
          <w:rFonts w:ascii="Helvetica" w:hAnsi="Helvetica"/>
          <w:sz w:val="24"/>
          <w:szCs w:val="24"/>
        </w:rPr>
        <w:t xml:space="preserve"> </w:t>
      </w:r>
      <w:r w:rsidR="00AF5D27">
        <w:rPr>
          <w:rFonts w:ascii="Helvetica" w:hAnsi="Helvetica"/>
          <w:sz w:val="24"/>
          <w:szCs w:val="24"/>
        </w:rPr>
        <w:t>want to compare the results of the RSI predictions</w:t>
      </w:r>
      <w:r w:rsidR="002425DB" w:rsidRPr="00CD106A">
        <w:rPr>
          <w:rFonts w:ascii="Helvetica" w:hAnsi="Helvetica"/>
          <w:sz w:val="24"/>
          <w:szCs w:val="24"/>
        </w:rPr>
        <w:t xml:space="preserve"> against some </w:t>
      </w:r>
      <w:r w:rsidR="00AF5D27">
        <w:rPr>
          <w:rFonts w:ascii="Helvetica" w:hAnsi="Helvetica"/>
          <w:sz w:val="24"/>
          <w:szCs w:val="24"/>
        </w:rPr>
        <w:t>benchmarks.  The benchmarks that I want to compare the results of the RSI predictions are the S&amp;P 500 returns and the stock specific returns that the analysis is run on.  T</w:t>
      </w:r>
      <w:r w:rsidR="002425DB" w:rsidRPr="00CD106A">
        <w:rPr>
          <w:rFonts w:ascii="Helvetica" w:hAnsi="Helvetica"/>
          <w:sz w:val="24"/>
          <w:szCs w:val="24"/>
        </w:rPr>
        <w:t xml:space="preserve">he </w:t>
      </w:r>
      <w:r w:rsidR="00AF5D27">
        <w:rPr>
          <w:rFonts w:ascii="Helvetica" w:hAnsi="Helvetica"/>
          <w:sz w:val="24"/>
          <w:szCs w:val="24"/>
        </w:rPr>
        <w:t>purpose</w:t>
      </w:r>
      <w:r w:rsidR="002425DB" w:rsidRPr="00CD106A">
        <w:rPr>
          <w:rFonts w:ascii="Helvetica" w:hAnsi="Helvetica"/>
          <w:sz w:val="24"/>
          <w:szCs w:val="24"/>
        </w:rPr>
        <w:t xml:space="preserve"> for this </w:t>
      </w:r>
      <w:r w:rsidR="00CD106A" w:rsidRPr="00CD106A">
        <w:rPr>
          <w:rFonts w:ascii="Helvetica" w:hAnsi="Helvetica"/>
          <w:sz w:val="24"/>
          <w:szCs w:val="24"/>
        </w:rPr>
        <w:t xml:space="preserve">is to determine whether or not it was better to simply invest in the broader market </w:t>
      </w:r>
      <w:r w:rsidR="00AF5D27">
        <w:rPr>
          <w:rFonts w:ascii="Helvetica" w:hAnsi="Helvetica"/>
          <w:sz w:val="24"/>
          <w:szCs w:val="24"/>
        </w:rPr>
        <w:t xml:space="preserve">or the specific stock </w:t>
      </w:r>
      <w:r w:rsidR="00CD106A" w:rsidRPr="00CD106A">
        <w:rPr>
          <w:rFonts w:ascii="Helvetica" w:hAnsi="Helvetica"/>
          <w:sz w:val="24"/>
          <w:szCs w:val="24"/>
        </w:rPr>
        <w:t xml:space="preserve">rather than deploying a specific trading/investing strategy.  </w:t>
      </w:r>
      <w:r w:rsidR="00AF5D27">
        <w:rPr>
          <w:rFonts w:ascii="Helvetica" w:hAnsi="Helvetica"/>
          <w:sz w:val="24"/>
          <w:szCs w:val="24"/>
        </w:rPr>
        <w:t>So I will use the returns over a similar time period to see if a so-called ‘buy &amp; hold’ strategy is superior to the using the RSI oversold/overbought thresholds as a trading strategy.</w:t>
      </w:r>
    </w:p>
    <w:p w14:paraId="4EA22121" w14:textId="77777777" w:rsidR="00AF5D27" w:rsidRDefault="00AF5D27" w:rsidP="00CD106A">
      <w:pPr>
        <w:pStyle w:val="HTMLPreformatted"/>
        <w:rPr>
          <w:rFonts w:ascii="Helvetica" w:hAnsi="Helvetica"/>
          <w:color w:val="FF0000"/>
          <w:sz w:val="24"/>
          <w:szCs w:val="24"/>
        </w:rPr>
      </w:pPr>
    </w:p>
    <w:p w14:paraId="207A3329" w14:textId="1A42156D" w:rsidR="002425DB" w:rsidRPr="00CD106A" w:rsidRDefault="00CD106A" w:rsidP="00CD106A">
      <w:pPr>
        <w:pStyle w:val="HTMLPreformatted"/>
        <w:rPr>
          <w:color w:val="000000"/>
          <w:sz w:val="24"/>
          <w:szCs w:val="24"/>
        </w:rPr>
      </w:pPr>
      <w:r w:rsidRPr="00CD106A">
        <w:rPr>
          <w:rFonts w:ascii="Helvetica" w:hAnsi="Helvetica"/>
          <w:sz w:val="24"/>
          <w:szCs w:val="24"/>
        </w:rPr>
        <w:t xml:space="preserve">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w:t>
      </w:r>
      <w:r w:rsidR="00AF5D27">
        <w:rPr>
          <w:rFonts w:ascii="Helvetica" w:hAnsi="Helvetica"/>
          <w:sz w:val="24"/>
          <w:szCs w:val="24"/>
        </w:rPr>
        <w:t>really</w:t>
      </w:r>
      <w:r w:rsidRPr="00CD106A">
        <w:rPr>
          <w:rFonts w:ascii="Helvetica" w:hAnsi="Helvetica"/>
          <w:sz w:val="24"/>
          <w:szCs w:val="24"/>
        </w:rPr>
        <w:t xml:space="preserve"> care about volatility, to quote Warren Buffet “</w:t>
      </w:r>
      <w:r>
        <w:rPr>
          <w:rFonts w:ascii="Helvetica" w:hAnsi="Helvetica"/>
          <w:sz w:val="24"/>
          <w:szCs w:val="24"/>
        </w:rPr>
        <w:t xml:space="preserve">I </w:t>
      </w:r>
      <w:r>
        <w:rPr>
          <w:rFonts w:ascii="Helvetica" w:hAnsi="Helvetica"/>
          <w:color w:val="000000"/>
          <w:sz w:val="24"/>
          <w:szCs w:val="24"/>
        </w:rPr>
        <w:t>would</w:t>
      </w:r>
      <w:r w:rsidRPr="00CD106A">
        <w:rPr>
          <w:rFonts w:ascii="Helvetica" w:hAnsi="Helvetica"/>
          <w:color w:val="000000"/>
          <w:sz w:val="24"/>
          <w:szCs w:val="24"/>
        </w:rPr>
        <w:t xml:space="preserve"> much rather earn a lumpy 15% over time than a smooth 12%.”</w:t>
      </w:r>
      <w:r>
        <w:rPr>
          <w:rStyle w:val="FootnoteReference"/>
          <w:rFonts w:ascii="Helvetica" w:hAnsi="Helvetica"/>
          <w:color w:val="000000"/>
          <w:sz w:val="24"/>
          <w:szCs w:val="24"/>
        </w:rPr>
        <w:footnoteReference w:id="5"/>
      </w:r>
    </w:p>
    <w:p w14:paraId="0B095DE0" w14:textId="77777777" w:rsidR="002425DB" w:rsidRDefault="002425DB" w:rsidP="00AA373A">
      <w:pPr>
        <w:rPr>
          <w:rFonts w:ascii="Helvetica" w:hAnsi="Helvetica"/>
        </w:rPr>
      </w:pPr>
    </w:p>
    <w:p w14:paraId="016313C6" w14:textId="3B7615AE"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w:t>
      </w:r>
      <w:r w:rsidR="005F5EE6">
        <w:rPr>
          <w:rFonts w:ascii="Helvetica" w:hAnsi="Helvetica"/>
        </w:rPr>
        <w:t xml:space="preserve"> </w:t>
      </w:r>
      <w:r>
        <w:rPr>
          <w:rFonts w:ascii="Helvetica" w:hAnsi="Helvetica"/>
        </w:rPr>
        <w:t>I will not 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w:t>
      </w:r>
      <w:r w:rsidR="005F5EE6">
        <w:rPr>
          <w:rFonts w:ascii="Helvetica" w:hAnsi="Helvetica"/>
        </w:rPr>
        <w:t>.</w:t>
      </w:r>
    </w:p>
    <w:p w14:paraId="50FA4BA6" w14:textId="77777777" w:rsidR="004B4ED0" w:rsidRDefault="004B4ED0" w:rsidP="00AA373A">
      <w:pPr>
        <w:rPr>
          <w:rFonts w:ascii="Helvetica" w:hAnsi="Helvetica"/>
        </w:rPr>
      </w:pPr>
    </w:p>
    <w:p w14:paraId="2D350C67" w14:textId="4F308CFC"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r w:rsidR="005F5EE6">
        <w:rPr>
          <w:rFonts w:ascii="Helvetica" w:hAnsi="Helvetica"/>
        </w:rPr>
        <w:t xml:space="preserve">  My intent is to see whether the RSI is effective in predicting stock prices.  The features that </w:t>
      </w:r>
      <w:r w:rsidR="00951F94">
        <w:rPr>
          <w:rFonts w:ascii="Helvetica" w:hAnsi="Helvetica"/>
        </w:rPr>
        <w:t>will influence the models are RSI (the raw RSI value) and the ‘Buy Price’ (the price where the RSI falls below the oversold threshold.)  These features will be used to predict the ‘Sell Signal Price’ (this value is trained on the prices that are above the overbought threshold.)  Simply, I want to see if the RSI data can be used to predict the sell price.</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149D7DBC" w14:textId="6EED7E18" w:rsidR="00951F94" w:rsidRDefault="00951F94" w:rsidP="00AA373A">
      <w:pPr>
        <w:rPr>
          <w:rFonts w:ascii="Helvetica" w:hAnsi="Helvetica"/>
        </w:rPr>
      </w:pPr>
      <w:r>
        <w:rPr>
          <w:rFonts w:ascii="Helvetica" w:hAnsi="Helvetica"/>
        </w:rPr>
        <w:t xml:space="preserve">The metrics that will be used to </w:t>
      </w:r>
      <w:r w:rsidR="00A329C3">
        <w:rPr>
          <w:rFonts w:ascii="Helvetica" w:hAnsi="Helvetica"/>
        </w:rPr>
        <w:t>evaluate the effectiveness of the model will be the</w:t>
      </w:r>
      <w:r>
        <w:rPr>
          <w:rFonts w:ascii="Helvetica" w:hAnsi="Helvetica"/>
        </w:rPr>
        <w:t xml:space="preserve"> </w:t>
      </w:r>
      <w:r w:rsidR="00A329C3">
        <w:rPr>
          <w:rFonts w:ascii="Helvetica" w:hAnsi="Helvetica"/>
        </w:rPr>
        <w:t>a</w:t>
      </w:r>
      <w:r w:rsidRPr="00951F94">
        <w:rPr>
          <w:rFonts w:ascii="Helvetica" w:hAnsi="Helvetica"/>
        </w:rPr>
        <w:t>ccuracy</w:t>
      </w:r>
      <w:r>
        <w:rPr>
          <w:rFonts w:ascii="Helvetica" w:hAnsi="Helvetica"/>
        </w:rPr>
        <w:t xml:space="preserve"> s</w:t>
      </w:r>
      <w:r w:rsidRPr="00951F94">
        <w:rPr>
          <w:rFonts w:ascii="Helvetica" w:hAnsi="Helvetica"/>
        </w:rPr>
        <w:t>core</w:t>
      </w:r>
      <w:r>
        <w:rPr>
          <w:rFonts w:ascii="Helvetica" w:hAnsi="Helvetica"/>
        </w:rPr>
        <w:t xml:space="preserve"> and </w:t>
      </w:r>
      <w:r w:rsidR="00A329C3">
        <w:rPr>
          <w:rFonts w:ascii="Helvetica" w:hAnsi="Helvetica"/>
        </w:rPr>
        <w:t xml:space="preserve">a </w:t>
      </w:r>
      <w:r>
        <w:rPr>
          <w:rFonts w:ascii="Helvetica" w:hAnsi="Helvetica"/>
        </w:rPr>
        <w:t>RSS</w:t>
      </w:r>
      <w:r w:rsidR="00A329C3">
        <w:rPr>
          <w:rFonts w:ascii="Helvetica" w:hAnsi="Helvetica"/>
        </w:rPr>
        <w:t xml:space="preserve"> calculation.  The accuracy score used will be the scikit-learn score</w:t>
      </w:r>
      <w:r w:rsidR="00A329C3">
        <w:rPr>
          <w:rStyle w:val="FootnoteReference"/>
          <w:rFonts w:ascii="Helvetica" w:hAnsi="Helvetica"/>
        </w:rPr>
        <w:footnoteReference w:id="6"/>
      </w:r>
      <w:r w:rsidR="00A329C3">
        <w:rPr>
          <w:rFonts w:ascii="Helvetica" w:hAnsi="Helvetica"/>
        </w:rPr>
        <w:t>.  The reason why I chose the metric is to see how close to the actual ‘Sell Signal Price’ (the adjusted closing price when the RSI is above the overbought threshold) the predicted prices are.  The closer to 1.0 the better the more accurate the predicted prices are.</w:t>
      </w:r>
    </w:p>
    <w:p w14:paraId="12B0440C" w14:textId="77777777" w:rsidR="00A329C3" w:rsidRDefault="00A329C3" w:rsidP="00AA373A">
      <w:pPr>
        <w:rPr>
          <w:rFonts w:ascii="Helvetica" w:hAnsi="Helvetica"/>
        </w:rPr>
      </w:pPr>
    </w:p>
    <w:p w14:paraId="24318465" w14:textId="05B10CEC" w:rsidR="00A329C3" w:rsidRPr="00951F94" w:rsidRDefault="00A329C3" w:rsidP="00AA373A">
      <w:pPr>
        <w:rPr>
          <w:rFonts w:ascii="Helvetica" w:hAnsi="Helvetica"/>
        </w:rPr>
      </w:pPr>
      <w:r>
        <w:rPr>
          <w:rFonts w:ascii="Helvetica" w:hAnsi="Helvetica"/>
        </w:rPr>
        <w:t xml:space="preserve">The RSS (residual sum of squares) metric is used to understand how closely the predicted prices fit the data.  The RSS will be calculated by squaring the difference between the predicted prices &amp; the actual adjusted closing prices.  Then all the squared differences will be summed together.  The larger the RSS value to worse the model performed.  The lower the RSS value, the better the model performed, however, </w:t>
      </w:r>
      <w:r w:rsidR="00AF5D27">
        <w:rPr>
          <w:rFonts w:ascii="Helvetica" w:hAnsi="Helvetica"/>
        </w:rPr>
        <w:t>a very low RSS score can be indicative of an overfit model.</w:t>
      </w:r>
    </w:p>
    <w:p w14:paraId="38B502D9" w14:textId="2738697C" w:rsidR="00872A91" w:rsidRPr="00AA373A" w:rsidRDefault="00872A91" w:rsidP="00AA373A">
      <w:pPr>
        <w:rPr>
          <w:rFonts w:ascii="Helvetica" w:hAnsi="Helvetica"/>
          <w:b/>
        </w:rPr>
      </w:pP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38989FB4" w14:textId="77777777" w:rsidR="000E1C31" w:rsidRDefault="000E1C31" w:rsidP="00AA373A">
      <w:pPr>
        <w:rPr>
          <w:rFonts w:ascii="Helvetica" w:hAnsi="Helvetica"/>
        </w:rPr>
      </w:pPr>
    </w:p>
    <w:p w14:paraId="2D2AD9FD" w14:textId="71C4BD55" w:rsidR="00AA373A" w:rsidRDefault="00605497" w:rsidP="00AA373A">
      <w:pPr>
        <w:rPr>
          <w:rFonts w:ascii="Helvetica" w:hAnsi="Helvetica"/>
        </w:rPr>
      </w:pPr>
      <w:r>
        <w:rPr>
          <w:rFonts w:ascii="Helvetica" w:hAnsi="Helvetica"/>
        </w:rPr>
        <w:t xml:space="preserve">The data set used is taken from the </w:t>
      </w:r>
      <w:proofErr w:type="spellStart"/>
      <w:r>
        <w:rPr>
          <w:rFonts w:ascii="Helvetica" w:hAnsi="Helvetica"/>
        </w:rPr>
        <w:t>Quandl</w:t>
      </w:r>
      <w:proofErr w:type="spellEnd"/>
      <w:r>
        <w:rPr>
          <w:rFonts w:ascii="Helvetica" w:hAnsi="Helvetica"/>
        </w:rPr>
        <w:t xml:space="preserve"> WIKI data</w:t>
      </w:r>
      <w:r w:rsidR="00616FD6">
        <w:rPr>
          <w:rStyle w:val="FootnoteReference"/>
          <w:rFonts w:ascii="Helvetica" w:hAnsi="Helvetica"/>
        </w:rPr>
        <w:footnoteReference w:id="7"/>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8"/>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w:t>
      </w:r>
      <w:proofErr w:type="spellStart"/>
      <w:r w:rsidR="006833E4">
        <w:rPr>
          <w:rFonts w:ascii="Helvetica" w:hAnsi="Helvetica"/>
        </w:rPr>
        <w:t>Quandl</w:t>
      </w:r>
      <w:proofErr w:type="spellEnd"/>
      <w:r w:rsidR="006833E4">
        <w:rPr>
          <w:rFonts w:ascii="Helvetica" w:hAnsi="Helvetica"/>
        </w:rPr>
        <w:t xml:space="preserve">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w:t>
      </w:r>
      <w:proofErr w:type="spellStart"/>
      <w:r w:rsidR="006833E4">
        <w:rPr>
          <w:rFonts w:ascii="Helvetica" w:hAnsi="Helvetica"/>
        </w:rPr>
        <w:t>csv</w:t>
      </w:r>
      <w:proofErr w:type="spellEnd"/>
      <w:r w:rsidR="006833E4">
        <w:rPr>
          <w:rFonts w:ascii="Helvetica" w:hAnsi="Helvetica"/>
        </w:rPr>
        <w:t xml:space="preserve">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547272A7"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w:t>
      </w:r>
      <w:r w:rsidR="00A25DAA">
        <w:rPr>
          <w:rFonts w:ascii="Helvetica" w:hAnsi="Helvetica"/>
        </w:rPr>
        <w:t xml:space="preserve"> </w:t>
      </w:r>
      <w:r w:rsidR="006833E4">
        <w:rPr>
          <w:rFonts w:ascii="Helvetica" w:hAnsi="Helvetica"/>
        </w:rPr>
        <w:t xml:space="preserve">The entire WIKI dataset is ~1.6 </w:t>
      </w:r>
      <w:r w:rsidR="00A25DAA">
        <w:rPr>
          <w:rFonts w:ascii="Helvetica" w:hAnsi="Helvetica"/>
        </w:rPr>
        <w:t>GB</w:t>
      </w:r>
      <w:r w:rsidR="006833E4">
        <w:rPr>
          <w:rFonts w:ascii="Helvetica" w:hAnsi="Helvetica"/>
        </w:rPr>
        <w:t xml:space="preserve"> in size</w:t>
      </w:r>
      <w:r w:rsidR="00A25DAA">
        <w:rPr>
          <w:rFonts w:ascii="Helvetica" w:hAnsi="Helvetica"/>
        </w:rPr>
        <w:t xml:space="preserve"> so it is not included in the repository</w:t>
      </w:r>
      <w:r w:rsidR="006833E4">
        <w:rPr>
          <w:rFonts w:ascii="Helvetica" w:hAnsi="Helvetica"/>
        </w:rPr>
        <w:t xml:space="preserve">.  </w:t>
      </w:r>
      <w:r w:rsidR="00A25DAA">
        <w:rPr>
          <w:rFonts w:ascii="Helvetica" w:hAnsi="Helvetica"/>
        </w:rPr>
        <w:t>A Google drive link will be made available in the notebook to download the dataset.  Note</w:t>
      </w:r>
      <w:proofErr w:type="gramStart"/>
      <w:r w:rsidR="00A25DAA">
        <w:rPr>
          <w:rFonts w:ascii="Helvetica" w:hAnsi="Helvetica"/>
        </w:rPr>
        <w:t>,</w:t>
      </w:r>
      <w:proofErr w:type="gramEnd"/>
      <w:r w:rsidR="00A25DAA">
        <w:rPr>
          <w:rFonts w:ascii="Helvetica" w:hAnsi="Helvetica"/>
        </w:rPr>
        <w:t xml:space="preserve"> it might take some time to download the data.</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 xml:space="preserve">All stock datasets are in chronological order and then organized alphabetically.  The stocks used are taken from the larger dataset using a </w:t>
      </w:r>
      <w:proofErr w:type="spellStart"/>
      <w:r>
        <w:rPr>
          <w:rFonts w:ascii="Helvetica" w:hAnsi="Helvetica"/>
        </w:rPr>
        <w:t>ticker_</w:t>
      </w:r>
      <w:proofErr w:type="gramStart"/>
      <w:r>
        <w:rPr>
          <w:rFonts w:ascii="Helvetica" w:hAnsi="Helvetica"/>
        </w:rPr>
        <w:t>gettr</w:t>
      </w:r>
      <w:proofErr w:type="spellEnd"/>
      <w:r>
        <w:rPr>
          <w:rFonts w:ascii="Helvetica" w:hAnsi="Helvetica"/>
        </w:rPr>
        <w:t>(</w:t>
      </w:r>
      <w:proofErr w:type="gramEnd"/>
      <w:r>
        <w:rPr>
          <w:rFonts w:ascii="Helvetica" w:hAnsi="Helvetica"/>
        </w:rPr>
        <w:t>) function that is defined in the notebook.</w:t>
      </w:r>
    </w:p>
    <w:p w14:paraId="08C913B2" w14:textId="77777777" w:rsidR="00605497" w:rsidRPr="00AA373A" w:rsidRDefault="00605497" w:rsidP="00AA373A">
      <w:pPr>
        <w:rPr>
          <w:rFonts w:ascii="Helvetica" w:hAnsi="Helvetica"/>
          <w:b/>
        </w:rPr>
      </w:pPr>
    </w:p>
    <w:p w14:paraId="0CFEA315" w14:textId="1FC317D3" w:rsidR="0047046B" w:rsidRDefault="00AA373A" w:rsidP="00AA373A">
      <w:pPr>
        <w:rPr>
          <w:rFonts w:ascii="Helvetica" w:hAnsi="Helvetica"/>
          <w:b/>
        </w:rPr>
      </w:pPr>
      <w:r w:rsidRPr="00AA373A">
        <w:rPr>
          <w:rFonts w:ascii="Helvetica" w:hAnsi="Helvetica"/>
          <w:b/>
        </w:rPr>
        <w:t>Exploratory Visualization</w:t>
      </w:r>
    </w:p>
    <w:p w14:paraId="1A75C02A" w14:textId="77777777" w:rsidR="0047046B" w:rsidRDefault="0047046B" w:rsidP="00AA373A">
      <w:pPr>
        <w:rPr>
          <w:rFonts w:ascii="Helvetica" w:hAnsi="Helvetica"/>
          <w:b/>
        </w:rPr>
      </w:pPr>
    </w:p>
    <w:p w14:paraId="4A1BE88D" w14:textId="64E863D5" w:rsidR="00327EC2" w:rsidRDefault="00327EC2" w:rsidP="00AA373A">
      <w:pPr>
        <w:rPr>
          <w:rFonts w:ascii="Helvetica" w:hAnsi="Helvetica"/>
        </w:rPr>
      </w:pPr>
      <w:r w:rsidRPr="00327EC2">
        <w:rPr>
          <w:rFonts w:ascii="Helvetica" w:hAnsi="Helvetica"/>
        </w:rPr>
        <w:t>Below</w:t>
      </w:r>
      <w:r>
        <w:rPr>
          <w:rFonts w:ascii="Helvetica" w:hAnsi="Helvetica"/>
        </w:rPr>
        <w:t xml:space="preserve"> is our first chart.  This chart shows the historical adjusted closing price for Apple, Inc. from </w:t>
      </w:r>
      <w:r w:rsidR="00FB37CB">
        <w:rPr>
          <w:rFonts w:ascii="Helvetica" w:hAnsi="Helvetica"/>
        </w:rPr>
        <w:t>shortly after its IPO date up until June 8</w:t>
      </w:r>
      <w:r w:rsidR="00FB37CB" w:rsidRPr="00FB37CB">
        <w:rPr>
          <w:rFonts w:ascii="Helvetica" w:hAnsi="Helvetica"/>
          <w:vertAlign w:val="superscript"/>
        </w:rPr>
        <w:t>th</w:t>
      </w:r>
      <w:r w:rsidR="00FB37CB">
        <w:rPr>
          <w:rFonts w:ascii="Helvetica" w:hAnsi="Helvetica"/>
        </w:rPr>
        <w:t>, 2016.  These are the dates that all the analysis for Apple is done on.  A quick note, all of the stock data ends on June 8</w:t>
      </w:r>
      <w:r w:rsidR="00FB37CB" w:rsidRPr="00FB37CB">
        <w:rPr>
          <w:rFonts w:ascii="Helvetica" w:hAnsi="Helvetica"/>
          <w:vertAlign w:val="superscript"/>
        </w:rPr>
        <w:t>th</w:t>
      </w:r>
      <w:r w:rsidR="00FB37CB">
        <w:rPr>
          <w:rFonts w:ascii="Helvetica" w:hAnsi="Helvetica"/>
        </w:rPr>
        <w:t>, 2016.</w:t>
      </w:r>
    </w:p>
    <w:p w14:paraId="7D41EB2F" w14:textId="77777777" w:rsidR="00FB37CB" w:rsidRPr="00327EC2" w:rsidRDefault="00FB37CB" w:rsidP="00AA373A">
      <w:pPr>
        <w:rPr>
          <w:rFonts w:ascii="Helvetica" w:hAnsi="Helvetica"/>
        </w:rPr>
      </w:pPr>
    </w:p>
    <w:p w14:paraId="3470AF2A" w14:textId="62A46008" w:rsidR="00327EC2" w:rsidRDefault="00327EC2" w:rsidP="00AA373A">
      <w:pPr>
        <w:rPr>
          <w:rFonts w:ascii="Helvetica" w:hAnsi="Helvetica"/>
          <w:b/>
        </w:rPr>
      </w:pPr>
      <w:r>
        <w:rPr>
          <w:rFonts w:ascii="Helvetica" w:hAnsi="Helvetica"/>
          <w:b/>
          <w:noProof/>
        </w:rPr>
        <w:drawing>
          <wp:inline distT="0" distB="0" distL="0" distR="0" wp14:anchorId="489E2720" wp14:editId="6DDCC91A">
            <wp:extent cx="5486400" cy="3049886"/>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49886"/>
                    </a:xfrm>
                    <a:prstGeom prst="rect">
                      <a:avLst/>
                    </a:prstGeom>
                    <a:noFill/>
                    <a:ln>
                      <a:noFill/>
                    </a:ln>
                  </pic:spPr>
                </pic:pic>
              </a:graphicData>
            </a:graphic>
          </wp:inline>
        </w:drawing>
      </w:r>
    </w:p>
    <w:p w14:paraId="03B6A2D3" w14:textId="00FEC3AB" w:rsidR="00AA373A" w:rsidRDefault="001D256A" w:rsidP="00AA373A">
      <w:pPr>
        <w:rPr>
          <w:rFonts w:ascii="Helvetica" w:hAnsi="Helvetica"/>
        </w:rPr>
      </w:pPr>
      <w:r>
        <w:rPr>
          <w:rFonts w:ascii="Helvetica" w:hAnsi="Helvetica"/>
        </w:rPr>
        <w:t>This chart gives a general view of how most stock data looks like, although with Apple the more recent data is more extreme than a lot of stock price date.  Generally, most companies that are still publicly traded have an “up and to the right” effect that will generally overshadow older price data.</w:t>
      </w:r>
    </w:p>
    <w:p w14:paraId="60E6567B" w14:textId="77777777" w:rsidR="001D256A" w:rsidRDefault="001D256A" w:rsidP="00AA373A">
      <w:pPr>
        <w:rPr>
          <w:rFonts w:ascii="Helvetica" w:hAnsi="Helvetica"/>
        </w:rPr>
      </w:pPr>
    </w:p>
    <w:p w14:paraId="6809A2E4" w14:textId="33C7D66C" w:rsidR="001D256A" w:rsidRDefault="001D256A" w:rsidP="00AA373A">
      <w:pPr>
        <w:rPr>
          <w:rFonts w:ascii="Helvetica" w:hAnsi="Helvetica"/>
        </w:rPr>
      </w:pPr>
      <w:r>
        <w:rPr>
          <w:rFonts w:ascii="Helvetica" w:hAnsi="Helvetica"/>
        </w:rPr>
        <w:t>The next chart will show what the RSI data looks like over a period of time</w:t>
      </w:r>
      <w:r w:rsidR="00DD3D55">
        <w:rPr>
          <w:rFonts w:ascii="Helvetica" w:hAnsi="Helvetica"/>
        </w:rPr>
        <w:t>.  Once again I am using Apple data.  Here we have the same time frame as the stock chart above.  The two red lines signify the overbought and oversold thresholds.  The top line is a RSI &gt; 70 that represents the overbought threshold.  The bottom line is a RSI &lt; 30 that represents the oversold threshold.  This chart uses the traditional RSI 14 day average.</w:t>
      </w:r>
    </w:p>
    <w:p w14:paraId="1790A518" w14:textId="77777777" w:rsidR="00DD3D55" w:rsidRDefault="00DD3D55" w:rsidP="00AA373A">
      <w:pPr>
        <w:rPr>
          <w:rFonts w:ascii="Helvetica" w:hAnsi="Helvetica"/>
        </w:rPr>
      </w:pPr>
    </w:p>
    <w:p w14:paraId="3F79C68B" w14:textId="4B504299" w:rsidR="00DD3D55" w:rsidRDefault="00DD3D55" w:rsidP="00AA373A">
      <w:pPr>
        <w:rPr>
          <w:rFonts w:ascii="Helvetica" w:hAnsi="Helvetica"/>
        </w:rPr>
      </w:pPr>
      <w:r>
        <w:rPr>
          <w:rFonts w:ascii="Helvetica" w:hAnsi="Helvetica"/>
          <w:noProof/>
        </w:rPr>
        <w:drawing>
          <wp:inline distT="0" distB="0" distL="0" distR="0" wp14:anchorId="08063569" wp14:editId="550ADAAC">
            <wp:extent cx="5486400" cy="1670955"/>
            <wp:effectExtent l="0" t="0" r="0" b="571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670955"/>
                    </a:xfrm>
                    <a:prstGeom prst="rect">
                      <a:avLst/>
                    </a:prstGeom>
                    <a:noFill/>
                    <a:ln>
                      <a:noFill/>
                    </a:ln>
                  </pic:spPr>
                </pic:pic>
              </a:graphicData>
            </a:graphic>
          </wp:inline>
        </w:drawing>
      </w:r>
    </w:p>
    <w:p w14:paraId="1479CE0B" w14:textId="64DFB78A" w:rsidR="00DD3D55" w:rsidRDefault="00DD3D55" w:rsidP="00AA373A">
      <w:pPr>
        <w:rPr>
          <w:rFonts w:ascii="Helvetica" w:hAnsi="Helvetica"/>
        </w:rPr>
      </w:pPr>
      <w:r>
        <w:rPr>
          <w:rFonts w:ascii="Helvetica" w:hAnsi="Helvetica"/>
        </w:rPr>
        <w:t xml:space="preserve">These two charts visualize the nature of the data we are dealing with.  The stock data itself is a time series dataset.  The RSI data, which is derived from the price data, is </w:t>
      </w:r>
      <w:proofErr w:type="gramStart"/>
      <w:r>
        <w:rPr>
          <w:rFonts w:ascii="Helvetica" w:hAnsi="Helvetica"/>
        </w:rPr>
        <w:t>a</w:t>
      </w:r>
      <w:proofErr w:type="gramEnd"/>
      <w:r>
        <w:rPr>
          <w:rFonts w:ascii="Helvetica" w:hAnsi="Helvetica"/>
        </w:rPr>
        <w:t xml:space="preserve"> oscillating dataset which moves back and forth between the overbought and oversold states.</w:t>
      </w:r>
    </w:p>
    <w:p w14:paraId="14879642" w14:textId="77777777" w:rsidR="001D256A" w:rsidRPr="00FB37CB" w:rsidRDefault="001D256A" w:rsidP="00AA373A">
      <w:pPr>
        <w:rPr>
          <w:rFonts w:ascii="Helvetica" w:hAnsi="Helvetica"/>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Default="00AA373A" w:rsidP="00AA373A">
      <w:pPr>
        <w:rPr>
          <w:rFonts w:ascii="Helvetica" w:hAnsi="Helvetica"/>
          <w:b/>
        </w:rPr>
      </w:pPr>
    </w:p>
    <w:p w14:paraId="61B4FE49" w14:textId="778C2F3A" w:rsidR="000E1C31" w:rsidRDefault="00151C25" w:rsidP="00AA373A">
      <w:pPr>
        <w:rPr>
          <w:rFonts w:ascii="Helvetica" w:hAnsi="Helvetica"/>
        </w:rPr>
      </w:pPr>
      <w:r>
        <w:rPr>
          <w:rFonts w:ascii="Helvetica" w:hAnsi="Helvetica"/>
        </w:rPr>
        <w:t>In this project I will be using two different types of regression models.  My intent here is to determine whither or not I can predict prices accurately with the RSI and whether or not that is effective to determine a trading strategy.</w:t>
      </w:r>
    </w:p>
    <w:p w14:paraId="4D57E569" w14:textId="77777777" w:rsidR="00151C25" w:rsidRDefault="00151C25" w:rsidP="00AA373A">
      <w:pPr>
        <w:rPr>
          <w:rFonts w:ascii="Helvetica" w:hAnsi="Helvetica"/>
        </w:rPr>
      </w:pPr>
    </w:p>
    <w:p w14:paraId="29AFDB46" w14:textId="52339A20" w:rsidR="00151C25" w:rsidRDefault="00151C25" w:rsidP="00AA373A">
      <w:pPr>
        <w:rPr>
          <w:rFonts w:ascii="Helvetica" w:hAnsi="Helvetica"/>
        </w:rPr>
      </w:pPr>
      <w:r>
        <w:rPr>
          <w:rFonts w:ascii="Helvetica" w:hAnsi="Helvetica"/>
        </w:rPr>
        <w:t>I will be using linear regression &amp; decision tree regression.  For decision tree regression I will be using three different max depths (2, 5, &amp; 20</w:t>
      </w:r>
      <w:r w:rsidR="000E1C31">
        <w:rPr>
          <w:rFonts w:ascii="Helvetica" w:hAnsi="Helvetica"/>
        </w:rPr>
        <w:t>.</w:t>
      </w:r>
      <w:r>
        <w:rPr>
          <w:rFonts w:ascii="Helvetica" w:hAnsi="Helvetica"/>
        </w:rPr>
        <w:t>)</w:t>
      </w:r>
    </w:p>
    <w:p w14:paraId="20ACA062" w14:textId="77777777" w:rsidR="000E1C31" w:rsidRDefault="000E1C31" w:rsidP="00AA373A">
      <w:pPr>
        <w:rPr>
          <w:rFonts w:ascii="Helvetica" w:hAnsi="Helvetica"/>
        </w:rPr>
      </w:pPr>
    </w:p>
    <w:p w14:paraId="19919284" w14:textId="2DCAB781" w:rsidR="000E1C31" w:rsidRPr="00151C25" w:rsidRDefault="000E1C31" w:rsidP="00AA373A">
      <w:pPr>
        <w:rPr>
          <w:rFonts w:ascii="Helvetica" w:hAnsi="Helvetica"/>
        </w:rPr>
      </w:pPr>
      <w:r>
        <w:rPr>
          <w:rFonts w:ascii="Helvetica" w:hAnsi="Helvetica"/>
        </w:rPr>
        <w:t>For the data I will be splitting the data manually in order to maintain the chronology of the data.</w:t>
      </w:r>
    </w:p>
    <w:p w14:paraId="5883A4D8" w14:textId="77777777" w:rsidR="00151C25" w:rsidRPr="00AA373A" w:rsidRDefault="00151C25"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9"/>
      </w:r>
      <w:r>
        <w:rPr>
          <w:rFonts w:ascii="Helvetica" w:hAnsi="Helvetica"/>
        </w:rPr>
        <w:t xml:space="preserve"> (the Wilshire 5000</w:t>
      </w:r>
      <w:r>
        <w:rPr>
          <w:rStyle w:val="FootnoteReference"/>
          <w:rFonts w:ascii="Helvetica" w:hAnsi="Helvetica"/>
        </w:rPr>
        <w:footnoteReference w:id="10"/>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The first step was to create a new dataframe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34F1775E" w14:textId="77777777" w:rsidR="00652089"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28541FB" w14:textId="77777777" w:rsidR="00652089" w:rsidRDefault="00652089">
      <w:pPr>
        <w:rPr>
          <w:rFonts w:ascii="Helvetica" w:hAnsi="Helvetica"/>
        </w:rPr>
      </w:pPr>
    </w:p>
    <w:p w14:paraId="1ED696BA" w14:textId="2E7D2871"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5DEB06D"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 same price is used is </w:t>
      </w:r>
      <w:r w:rsidR="00A846A9">
        <w:rPr>
          <w:rFonts w:ascii="Helvetica" w:hAnsi="Helvetica"/>
        </w:rPr>
        <w:t xml:space="preserve">more than once is </w:t>
      </w:r>
      <w:r w:rsidR="00846789">
        <w:rPr>
          <w:rFonts w:ascii="Helvetica" w:hAnsi="Helvetica"/>
        </w:rPr>
        <w:t xml:space="preserve">because I am looking for the first instance </w:t>
      </w:r>
      <w:r w:rsidR="00846789" w:rsidRPr="00846789">
        <w:rPr>
          <w:rFonts w:ascii="Helvetica" w:hAnsi="Helvetica"/>
        </w:rPr>
        <w:t>of</w:t>
      </w:r>
      <w:r w:rsidR="00A846A9">
        <w:rPr>
          <w:rFonts w:ascii="Helvetica" w:hAnsi="Helvetica"/>
        </w:rPr>
        <w:t xml:space="preserve"> a</w:t>
      </w:r>
      <w:r w:rsidR="00846789" w:rsidRPr="00846789">
        <w:rPr>
          <w:rFonts w:ascii="Helvetica" w:hAnsi="Helvetica"/>
        </w:rPr>
        <w:t xml:space="preserve"> </w:t>
      </w:r>
      <w:r w:rsidR="00846789">
        <w:rPr>
          <w:rFonts w:ascii="Helvetica" w:hAnsi="Helvetica"/>
        </w:rPr>
        <w:t>sell signal</w:t>
      </w:r>
      <w:r w:rsidR="00A846A9">
        <w:rPr>
          <w:rFonts w:ascii="Helvetica" w:hAnsi="Helvetica"/>
        </w:rPr>
        <w:t xml:space="preserve"> after</w:t>
      </w:r>
      <w:r w:rsidR="00846789">
        <w:rPr>
          <w:rFonts w:ascii="Helvetica" w:hAnsi="Helvetica"/>
        </w:rPr>
        <w:t xml:space="preserve"> </w:t>
      </w:r>
      <w:r w:rsidR="00A846A9">
        <w:rPr>
          <w:rFonts w:ascii="Helvetica" w:hAnsi="Helvetica"/>
        </w:rPr>
        <w:t>a</w:t>
      </w:r>
      <w:r w:rsidR="00846789">
        <w:rPr>
          <w:rFonts w:ascii="Helvetica" w:hAnsi="Helvetica"/>
        </w:rPr>
        <w:t xml:space="preserv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Default="00AA373A">
      <w:pPr>
        <w:rPr>
          <w:rFonts w:ascii="Helvetica" w:hAnsi="Helvetica"/>
          <w:b/>
        </w:rPr>
      </w:pPr>
    </w:p>
    <w:p w14:paraId="35235A7F" w14:textId="0A14F954" w:rsidR="00D53775" w:rsidRDefault="00E25C28">
      <w:pPr>
        <w:rPr>
          <w:rFonts w:ascii="Helvetica" w:hAnsi="Helvetica"/>
        </w:rPr>
      </w:pPr>
      <w:r>
        <w:rPr>
          <w:rFonts w:ascii="Helvetica" w:hAnsi="Helvetica"/>
        </w:rPr>
        <w:t>The final implementation relied upon a number of preprocessing functions that were discussed in the previous section.  In this section I want to clarify the why of these functions and discuss some other aspects of the implementation.</w:t>
      </w:r>
      <w:r w:rsidR="00FE4E65">
        <w:rPr>
          <w:rFonts w:ascii="Helvetica" w:hAnsi="Helvetica"/>
        </w:rPr>
        <w:t xml:space="preserve">  Many of the functions I wrote are automation functions that were written with the intent of automatically repeating some process so I do not exclude any step if doing it by hand.  The remaining functions were written in order to calculate some value and add it to the dataset that is eventually used during the analysis.</w:t>
      </w:r>
    </w:p>
    <w:p w14:paraId="66D07D88" w14:textId="77777777" w:rsidR="00E25C28" w:rsidRDefault="00E25C28">
      <w:pPr>
        <w:rPr>
          <w:rFonts w:ascii="Helvetica" w:hAnsi="Helvetica"/>
        </w:rPr>
      </w:pPr>
    </w:p>
    <w:p w14:paraId="676CB434" w14:textId="1D41063D" w:rsidR="00E25C28" w:rsidRDefault="00E25C28">
      <w:pPr>
        <w:rPr>
          <w:rFonts w:ascii="Helvetica" w:hAnsi="Helvetica"/>
        </w:rPr>
      </w:pPr>
      <w:r>
        <w:rPr>
          <w:rFonts w:ascii="Helvetica" w:hAnsi="Helvetica"/>
        </w:rPr>
        <w:t>I will start this discussion with what I termed the “simple, naïve regression” in the accompanying notebook.  As discussed above I created two functions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and </w:t>
      </w:r>
      <w:proofErr w:type="spellStart"/>
      <w:r>
        <w:rPr>
          <w:rFonts w:ascii="Helvetica" w:hAnsi="Helvetica"/>
        </w:rPr>
        <w:t>rsi</w:t>
      </w:r>
      <w:proofErr w:type="spellEnd"/>
      <w:r>
        <w:rPr>
          <w:rFonts w:ascii="Helvetica" w:hAnsi="Helvetica"/>
        </w:rPr>
        <w:t>()) whose purpose is to calculate the relative strength and the relative strength index level.  Since relative strength is a straightforward calculation it is more effective to calculate these values with code than to attempt to get the data from an outside source.  My reasoning here is fairly simple, by constructing functions to make the calculations I can directly discuss what assumptions &amp; methods I use to make the necessary calculations.  I discussed the relative strength calculations I used in detail in the ‘Metrics’ section</w:t>
      </w:r>
      <w:r w:rsidR="00FE4E65">
        <w:rPr>
          <w:rFonts w:ascii="Helvetica" w:hAnsi="Helvetica"/>
        </w:rPr>
        <w:t>.  The functions that I wrote are in the ‘Basic Calculations’ section of the notebook.  These two functions are used to derive the values that exist in the ‘RSI’ column of the final datasets.</w:t>
      </w:r>
    </w:p>
    <w:p w14:paraId="79420409" w14:textId="77777777" w:rsidR="00EB2B06" w:rsidRDefault="00EB2B06">
      <w:pPr>
        <w:rPr>
          <w:rFonts w:ascii="Helvetica" w:hAnsi="Helvetica"/>
        </w:rPr>
      </w:pPr>
    </w:p>
    <w:p w14:paraId="74A1CA3F" w14:textId="19B47F0B" w:rsidR="00EB2B06" w:rsidRDefault="00EB2B06">
      <w:pPr>
        <w:rPr>
          <w:rFonts w:ascii="Helvetica" w:hAnsi="Helvetica"/>
        </w:rPr>
      </w:pPr>
      <w:r>
        <w:rPr>
          <w:rFonts w:ascii="Helvetica" w:hAnsi="Helvetica"/>
        </w:rPr>
        <w:t xml:space="preserve">An important element of both the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&amp; </w:t>
      </w:r>
      <w:proofErr w:type="spellStart"/>
      <w:r>
        <w:rPr>
          <w:rFonts w:ascii="Helvetica" w:hAnsi="Helvetica"/>
        </w:rPr>
        <w:t>rsi</w:t>
      </w:r>
      <w:proofErr w:type="spellEnd"/>
      <w:r>
        <w:rPr>
          <w:rFonts w:ascii="Helvetica" w:hAnsi="Helvetica"/>
        </w:rPr>
        <w:t xml:space="preserve">() functions are the parameters.  For both of these functions </w:t>
      </w:r>
      <w:r w:rsidR="00135572">
        <w:rPr>
          <w:rFonts w:ascii="Helvetica" w:hAnsi="Helvetica"/>
        </w:rPr>
        <w:t xml:space="preserve">a </w:t>
      </w:r>
      <w:proofErr w:type="spellStart"/>
      <w:r w:rsidR="00135572">
        <w:rPr>
          <w:rFonts w:ascii="Helvetica" w:hAnsi="Helvetica"/>
        </w:rPr>
        <w:t>look_back</w:t>
      </w:r>
      <w:proofErr w:type="spellEnd"/>
      <w:r w:rsidR="00135572">
        <w:rPr>
          <w:rFonts w:ascii="Helvetica" w:hAnsi="Helvetica"/>
        </w:rPr>
        <w:t xml:space="preserve"> parameter exists.  The purpose of the </w:t>
      </w:r>
      <w:proofErr w:type="spellStart"/>
      <w:r w:rsidR="00135572">
        <w:rPr>
          <w:rFonts w:ascii="Helvetica" w:hAnsi="Helvetica"/>
        </w:rPr>
        <w:t>look_back</w:t>
      </w:r>
      <w:proofErr w:type="spellEnd"/>
      <w:r w:rsidR="00135572">
        <w:rPr>
          <w:rFonts w:ascii="Helvetica" w:hAnsi="Helvetica"/>
        </w:rPr>
        <w:t xml:space="preserve"> parameter is to allow a user to determine what the length of the moving average will be.  </w:t>
      </w:r>
      <w:r w:rsidR="00A846A9">
        <w:rPr>
          <w:rFonts w:ascii="Helvetica" w:hAnsi="Helvetica"/>
        </w:rPr>
        <w:t>M</w:t>
      </w:r>
      <w:r w:rsidR="00135572">
        <w:rPr>
          <w:rFonts w:ascii="Helvetica" w:hAnsi="Helvetica"/>
        </w:rPr>
        <w:t>oving average</w:t>
      </w:r>
      <w:r w:rsidR="00A846A9">
        <w:rPr>
          <w:rFonts w:ascii="Helvetica" w:hAnsi="Helvetica"/>
        </w:rPr>
        <w:t>s</w:t>
      </w:r>
      <w:r w:rsidR="00135572">
        <w:rPr>
          <w:rFonts w:ascii="Helvetica" w:hAnsi="Helvetica"/>
        </w:rPr>
        <w:t xml:space="preserve"> </w:t>
      </w:r>
      <w:r w:rsidR="00A846A9">
        <w:rPr>
          <w:rFonts w:ascii="Helvetica" w:hAnsi="Helvetica"/>
        </w:rPr>
        <w:t>are</w:t>
      </w:r>
      <w:r w:rsidR="00135572">
        <w:rPr>
          <w:rFonts w:ascii="Helvetica" w:hAnsi="Helvetica"/>
        </w:rPr>
        <w:t xml:space="preserve"> very prone to fine-tuning so I decided it would be best to make that something that is easily updated as opposed to a parameter that is hardcoded.</w:t>
      </w:r>
    </w:p>
    <w:p w14:paraId="4CCEB30B" w14:textId="77777777" w:rsidR="00EB2B06" w:rsidRDefault="00EB2B06">
      <w:pPr>
        <w:rPr>
          <w:rFonts w:ascii="Helvetica" w:hAnsi="Helvetica"/>
        </w:rPr>
      </w:pPr>
    </w:p>
    <w:p w14:paraId="30B78B1B" w14:textId="7424E5F4" w:rsidR="00EB2B06" w:rsidRDefault="00135572">
      <w:pPr>
        <w:rPr>
          <w:rFonts w:ascii="Helvetica" w:hAnsi="Helvetica"/>
        </w:rPr>
      </w:pPr>
      <w:r>
        <w:rPr>
          <w:rFonts w:ascii="Helvetica" w:hAnsi="Helvetica"/>
        </w:rPr>
        <w:t xml:space="preserve">Two more functions that I created are </w:t>
      </w:r>
      <w:proofErr w:type="spellStart"/>
      <w:r w:rsidR="00EB2B06">
        <w:rPr>
          <w:rFonts w:ascii="Helvetica" w:hAnsi="Helvetica"/>
        </w:rPr>
        <w:t>price_</w:t>
      </w:r>
      <w:proofErr w:type="gramStart"/>
      <w:r w:rsidR="00EB2B06">
        <w:rPr>
          <w:rFonts w:ascii="Helvetica" w:hAnsi="Helvetica"/>
        </w:rPr>
        <w:t>columns</w:t>
      </w:r>
      <w:proofErr w:type="spellEnd"/>
      <w:r w:rsidR="00EB2B06">
        <w:rPr>
          <w:rFonts w:ascii="Helvetica" w:hAnsi="Helvetica"/>
        </w:rPr>
        <w:t>(</w:t>
      </w:r>
      <w:proofErr w:type="gramEnd"/>
      <w:r w:rsidR="00EB2B06">
        <w:rPr>
          <w:rFonts w:ascii="Helvetica" w:hAnsi="Helvetica"/>
        </w:rPr>
        <w:t xml:space="preserve">) &amp; </w:t>
      </w:r>
      <w:proofErr w:type="spellStart"/>
      <w:r w:rsidR="00EB2B06">
        <w:rPr>
          <w:rFonts w:ascii="Helvetica" w:hAnsi="Helvetica"/>
        </w:rPr>
        <w:t>rsi_add</w:t>
      </w:r>
      <w:proofErr w:type="spellEnd"/>
      <w:r w:rsidR="00EB2B06">
        <w:rPr>
          <w:rFonts w:ascii="Helvetica" w:hAnsi="Helvetica"/>
        </w:rPr>
        <w:t>()</w:t>
      </w:r>
      <w:r>
        <w:rPr>
          <w:rFonts w:ascii="Helvetica" w:hAnsi="Helvetica"/>
        </w:rPr>
        <w:t xml:space="preserve">.  The </w:t>
      </w:r>
      <w:proofErr w:type="spellStart"/>
      <w:r>
        <w:rPr>
          <w:rFonts w:ascii="Helvetica" w:hAnsi="Helvetica"/>
        </w:rPr>
        <w:t>price_</w:t>
      </w:r>
      <w:proofErr w:type="gramStart"/>
      <w:r>
        <w:rPr>
          <w:rFonts w:ascii="Helvetica" w:hAnsi="Helvetica"/>
        </w:rPr>
        <w:t>columns</w:t>
      </w:r>
      <w:proofErr w:type="spellEnd"/>
      <w:r>
        <w:rPr>
          <w:rFonts w:ascii="Helvetica" w:hAnsi="Helvetica"/>
        </w:rPr>
        <w:t>(</w:t>
      </w:r>
      <w:proofErr w:type="gramEnd"/>
      <w:r>
        <w:rPr>
          <w:rFonts w:ascii="Helvetica" w:hAnsi="Helvetica"/>
        </w:rPr>
        <w:t>) functions purpose is to create two new columns and populate them with data.  These columns are ‘Sell Price’ and ‘Buy Price’.  The values for these two columns are calculated by filtering the ‘</w:t>
      </w:r>
      <w:proofErr w:type="spellStart"/>
      <w:r>
        <w:rPr>
          <w:rFonts w:ascii="Helvetica" w:hAnsi="Helvetica"/>
        </w:rPr>
        <w:t>Adj</w:t>
      </w:r>
      <w:proofErr w:type="spellEnd"/>
      <w:r>
        <w:rPr>
          <w:rFonts w:ascii="Helvetica" w:hAnsi="Helvetica"/>
        </w:rPr>
        <w:t xml:space="preserve">-C’ columns (adjusted close) by the RSI value.  If the RSI value is greater than 70, the </w:t>
      </w:r>
      <w:proofErr w:type="spellStart"/>
      <w:r>
        <w:rPr>
          <w:rFonts w:ascii="Helvetica" w:hAnsi="Helvetica"/>
        </w:rPr>
        <w:t>Adj</w:t>
      </w:r>
      <w:proofErr w:type="spellEnd"/>
      <w:r>
        <w:rPr>
          <w:rFonts w:ascii="Helvetica" w:hAnsi="Helvetica"/>
        </w:rPr>
        <w:t xml:space="preserve">-C value will be added to the ‘Sell Price’ column.  If the RSI is lower than 30, the </w:t>
      </w:r>
      <w:proofErr w:type="spellStart"/>
      <w:r>
        <w:rPr>
          <w:rFonts w:ascii="Helvetica" w:hAnsi="Helvetica"/>
        </w:rPr>
        <w:t>Adj</w:t>
      </w:r>
      <w:proofErr w:type="spellEnd"/>
      <w:r>
        <w:rPr>
          <w:rFonts w:ascii="Helvetica" w:hAnsi="Helvetica"/>
        </w:rPr>
        <w:t>-C value will be added to ‘Buy Price’ column.  The purpose of these columns is to ease the process of finding the buy and sell prices.</w:t>
      </w:r>
    </w:p>
    <w:p w14:paraId="7D9FBD0F" w14:textId="77777777" w:rsidR="00135572" w:rsidRDefault="00135572">
      <w:pPr>
        <w:rPr>
          <w:rFonts w:ascii="Helvetica" w:hAnsi="Helvetica"/>
        </w:rPr>
      </w:pPr>
    </w:p>
    <w:p w14:paraId="4696A512" w14:textId="2E96F22C" w:rsidR="00135572" w:rsidRDefault="00135572">
      <w:pPr>
        <w:rPr>
          <w:rFonts w:ascii="Helvetica" w:hAnsi="Helvetica"/>
        </w:rPr>
      </w:pPr>
      <w:proofErr w:type="spellStart"/>
      <w:proofErr w:type="gramStart"/>
      <w:r>
        <w:rPr>
          <w:rFonts w:ascii="Helvetica" w:hAnsi="Helvetica"/>
        </w:rPr>
        <w:t>rsi</w:t>
      </w:r>
      <w:proofErr w:type="gramEnd"/>
      <w:r>
        <w:rPr>
          <w:rFonts w:ascii="Helvetica" w:hAnsi="Helvetica"/>
        </w:rPr>
        <w:t>_add</w:t>
      </w:r>
      <w:proofErr w:type="spellEnd"/>
      <w:r>
        <w:rPr>
          <w:rFonts w:ascii="Helvetica" w:hAnsi="Helvetica"/>
        </w:rPr>
        <w:t xml:space="preserve">() is a more straightforward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is more of an automation function, its purpose is to call the </w:t>
      </w:r>
      <w:proofErr w:type="spellStart"/>
      <w:r>
        <w:rPr>
          <w:rFonts w:ascii="Helvetica" w:hAnsi="Helvetica"/>
        </w:rPr>
        <w:t>rsi</w:t>
      </w:r>
      <w:proofErr w:type="spellEnd"/>
      <w:r>
        <w:rPr>
          <w:rFonts w:ascii="Helvetica" w:hAnsi="Helvetica"/>
        </w:rPr>
        <w:t xml:space="preserve">() function and add an ‘RSI’ column to a dataset that is passed into the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also takes the </w:t>
      </w:r>
      <w:proofErr w:type="spellStart"/>
      <w:r>
        <w:rPr>
          <w:rFonts w:ascii="Helvetica" w:hAnsi="Helvetica"/>
        </w:rPr>
        <w:t>ave_length</w:t>
      </w:r>
      <w:proofErr w:type="spellEnd"/>
      <w:r>
        <w:rPr>
          <w:rFonts w:ascii="Helvetica" w:hAnsi="Helvetica"/>
        </w:rPr>
        <w:t xml:space="preserve"> parameter that serves the same purpose as the </w:t>
      </w:r>
      <w:proofErr w:type="spellStart"/>
      <w:r>
        <w:rPr>
          <w:rFonts w:ascii="Helvetica" w:hAnsi="Helvetica"/>
        </w:rPr>
        <w:t>look_back</w:t>
      </w:r>
      <w:proofErr w:type="spellEnd"/>
      <w:r>
        <w:rPr>
          <w:rFonts w:ascii="Helvetica" w:hAnsi="Helvetica"/>
        </w:rPr>
        <w:t xml:space="preserve"> parameter discussed above for the </w:t>
      </w:r>
      <w:proofErr w:type="spellStart"/>
      <w:r>
        <w:rPr>
          <w:rFonts w:ascii="Helvetica" w:hAnsi="Helvetica"/>
        </w:rPr>
        <w:t>rs</w:t>
      </w:r>
      <w:proofErr w:type="spellEnd"/>
      <w:r>
        <w:rPr>
          <w:rFonts w:ascii="Helvetica" w:hAnsi="Helvetica"/>
        </w:rPr>
        <w:t xml:space="preserve">() &amp; </w:t>
      </w:r>
      <w:proofErr w:type="spellStart"/>
      <w:r>
        <w:rPr>
          <w:rFonts w:ascii="Helvetica" w:hAnsi="Helvetica"/>
        </w:rPr>
        <w:t>rsi</w:t>
      </w:r>
      <w:proofErr w:type="spellEnd"/>
      <w:r>
        <w:rPr>
          <w:rFonts w:ascii="Helvetica" w:hAnsi="Helvetica"/>
        </w:rPr>
        <w:t>() functions.</w:t>
      </w:r>
    </w:p>
    <w:p w14:paraId="6FD55B39" w14:textId="77777777" w:rsidR="00135572" w:rsidRDefault="00135572">
      <w:pPr>
        <w:rPr>
          <w:rFonts w:ascii="Helvetica" w:hAnsi="Helvetica"/>
        </w:rPr>
      </w:pPr>
    </w:p>
    <w:p w14:paraId="6719805B" w14:textId="728DB74C" w:rsidR="00135572" w:rsidRDefault="00A018DC">
      <w:pPr>
        <w:rPr>
          <w:rFonts w:ascii="Helvetica" w:hAnsi="Helvetica"/>
        </w:rPr>
      </w:pPr>
      <w:r>
        <w:rPr>
          <w:rFonts w:ascii="Helvetica" w:hAnsi="Helvetica"/>
        </w:rPr>
        <w:t>One other implementation feature before I began to run the models was to add holding period columns.  As discussed in the Benchmark &amp; Data Preprocessing sections, I wanted to add holding periods for comparison purposes.  Shifting the ‘</w:t>
      </w:r>
      <w:proofErr w:type="spellStart"/>
      <w:r>
        <w:rPr>
          <w:rFonts w:ascii="Helvetica" w:hAnsi="Helvetica"/>
        </w:rPr>
        <w:t>Adj</w:t>
      </w:r>
      <w:proofErr w:type="spellEnd"/>
      <w:r>
        <w:rPr>
          <w:rFonts w:ascii="Helvetica" w:hAnsi="Helvetica"/>
        </w:rPr>
        <w:t xml:space="preserve">-C’ column back by an arbitrary number created the holding periods.  The process of how this was done was to create a copy of the data’s </w:t>
      </w:r>
      <w:proofErr w:type="spellStart"/>
      <w:r>
        <w:rPr>
          <w:rFonts w:ascii="Helvetica" w:hAnsi="Helvetica"/>
        </w:rPr>
        <w:t>Adj</w:t>
      </w:r>
      <w:proofErr w:type="spellEnd"/>
      <w:r>
        <w:rPr>
          <w:rFonts w:ascii="Helvetica" w:hAnsi="Helvetica"/>
        </w:rPr>
        <w:t>-C column, and then use pandas shift</w:t>
      </w:r>
      <w:r w:rsidR="008D5950">
        <w:rPr>
          <w:rStyle w:val="FootnoteReference"/>
          <w:rFonts w:ascii="Helvetica" w:hAnsi="Helvetica"/>
        </w:rPr>
        <w:footnoteReference w:id="11"/>
      </w:r>
      <w:r>
        <w:rPr>
          <w:rFonts w:ascii="Helvetica" w:hAnsi="Helvetica"/>
        </w:rPr>
        <w:t xml:space="preserve"> attribute to assign to some </w:t>
      </w:r>
      <w:proofErr w:type="spellStart"/>
      <w:r>
        <w:rPr>
          <w:rFonts w:ascii="Helvetica" w:hAnsi="Helvetica"/>
        </w:rPr>
        <w:t>var</w:t>
      </w:r>
      <w:proofErr w:type="spellEnd"/>
      <w:r>
        <w:rPr>
          <w:rFonts w:ascii="Helvetica" w:hAnsi="Helvetica"/>
        </w:rPr>
        <w:t xml:space="preserve"> name, and finally add a new column (something like ‘Day 10’) and pass the </w:t>
      </w:r>
      <w:proofErr w:type="spellStart"/>
      <w:r>
        <w:rPr>
          <w:rFonts w:ascii="Helvetica" w:hAnsi="Helvetica"/>
        </w:rPr>
        <w:t>var’s</w:t>
      </w:r>
      <w:proofErr w:type="spellEnd"/>
      <w:r>
        <w:rPr>
          <w:rFonts w:ascii="Helvetica" w:hAnsi="Helvetica"/>
        </w:rPr>
        <w:t xml:space="preserve"> values to that new column.</w:t>
      </w:r>
    </w:p>
    <w:p w14:paraId="6BE60D9C" w14:textId="77777777" w:rsidR="00652089" w:rsidRDefault="00652089">
      <w:pPr>
        <w:rPr>
          <w:rFonts w:ascii="Helvetica" w:hAnsi="Helvetica"/>
        </w:rPr>
      </w:pPr>
    </w:p>
    <w:p w14:paraId="38003E2F" w14:textId="77777777" w:rsidR="004A5C3A" w:rsidRDefault="00652089" w:rsidP="004A5C3A">
      <w:pPr>
        <w:rPr>
          <w:rFonts w:ascii="Helvetica" w:hAnsi="Helvetica"/>
        </w:rPr>
      </w:pPr>
      <w:r>
        <w:rPr>
          <w:rFonts w:ascii="Helvetica" w:hAnsi="Helvetica"/>
        </w:rPr>
        <w:t>Before I ran the naïve regression models I had to split my data into training/test sets.  In order to do this I created a function (</w:t>
      </w:r>
      <w:proofErr w:type="spellStart"/>
      <w:r w:rsidR="00435F3C">
        <w:rPr>
          <w:rFonts w:ascii="Helvetica" w:hAnsi="Helvetica"/>
        </w:rPr>
        <w:t>train_</w:t>
      </w:r>
      <w:proofErr w:type="gramStart"/>
      <w:r w:rsidR="00435F3C">
        <w:rPr>
          <w:rFonts w:ascii="Helvetica" w:hAnsi="Helvetica"/>
        </w:rPr>
        <w:t>test</w:t>
      </w:r>
      <w:proofErr w:type="spellEnd"/>
      <w:r>
        <w:rPr>
          <w:rFonts w:ascii="Helvetica" w:hAnsi="Helvetica"/>
        </w:rPr>
        <w:t>(</w:t>
      </w:r>
      <w:proofErr w:type="gramEnd"/>
      <w:r>
        <w:rPr>
          <w:rFonts w:ascii="Helvetica" w:hAnsi="Helvetica"/>
        </w:rPr>
        <w:t>)) to split in the dataset</w:t>
      </w:r>
      <w:r w:rsidR="00435F3C">
        <w:rPr>
          <w:rFonts w:ascii="Helvetica" w:hAnsi="Helvetica"/>
        </w:rPr>
        <w:t>.  The reason I wrote this function from scratch was because it necessary to preserve the order of the data.  This function takes in the dataset (with the added columns), the desired features, the desired prediction data, and the % of data to be used as the training set.  Then creates two separate new dataframes from the dataset passed into it.  From there the function proceeds to split the data at the % desired by running the following line of code:</w:t>
      </w:r>
    </w:p>
    <w:p w14:paraId="4A082069" w14:textId="77777777" w:rsidR="004A5C3A" w:rsidRDefault="004A5C3A" w:rsidP="004A5C3A">
      <w:pPr>
        <w:rPr>
          <w:rFonts w:ascii="Helvetica" w:hAnsi="Helvetica"/>
        </w:rPr>
      </w:pPr>
    </w:p>
    <w:p w14:paraId="5FC0994E" w14:textId="7C5E55A2" w:rsidR="00435F3C" w:rsidRDefault="00435F3C" w:rsidP="004A5C3A">
      <w:pPr>
        <w:ind w:left="720" w:firstLine="720"/>
        <w:rPr>
          <w:rFonts w:ascii="Consolas" w:eastAsia="Times New Roman" w:hAnsi="Consolas" w:cs="Times New Roman"/>
          <w:color w:val="000000"/>
          <w:sz w:val="18"/>
          <w:szCs w:val="18"/>
          <w:bdr w:val="none" w:sz="0" w:space="0" w:color="auto" w:frame="1"/>
        </w:rPr>
      </w:pPr>
      <w:proofErr w:type="spellStart"/>
      <w:proofErr w:type="gramStart"/>
      <w:r w:rsidRPr="00435F3C">
        <w:rPr>
          <w:rFonts w:ascii="Consolas" w:eastAsia="Times New Roman" w:hAnsi="Consolas" w:cs="Times New Roman"/>
          <w:color w:val="000000"/>
          <w:sz w:val="18"/>
          <w:szCs w:val="18"/>
          <w:bdr w:val="none" w:sz="0" w:space="0" w:color="auto" w:frame="1"/>
        </w:rPr>
        <w:t>train</w:t>
      </w:r>
      <w:proofErr w:type="gramEnd"/>
      <w:r w:rsidRPr="00435F3C">
        <w:rPr>
          <w:rFonts w:ascii="Consolas" w:eastAsia="Times New Roman" w:hAnsi="Consolas" w:cs="Times New Roman"/>
          <w:color w:val="000000"/>
          <w:sz w:val="18"/>
          <w:szCs w:val="18"/>
          <w:bdr w:val="none" w:sz="0" w:space="0" w:color="auto" w:frame="1"/>
        </w:rPr>
        <w:t>_percent</w:t>
      </w:r>
      <w:proofErr w:type="spellEnd"/>
      <w:r w:rsidRPr="00435F3C">
        <w:rPr>
          <w:rFonts w:ascii="Consolas" w:eastAsia="Times New Roman" w:hAnsi="Consolas" w:cs="Times New Roman"/>
          <w:color w:val="000000"/>
          <w:sz w:val="18"/>
          <w:szCs w:val="18"/>
          <w:bdr w:val="none" w:sz="0" w:space="0" w:color="auto" w:frame="1"/>
        </w:rPr>
        <w:t> = </w:t>
      </w:r>
      <w:proofErr w:type="spellStart"/>
      <w:r w:rsidRPr="00435F3C">
        <w:rPr>
          <w:rFonts w:ascii="Consolas" w:eastAsia="Times New Roman" w:hAnsi="Consolas" w:cs="Times New Roman"/>
          <w:color w:val="000000"/>
          <w:sz w:val="18"/>
          <w:szCs w:val="18"/>
          <w:bdr w:val="none" w:sz="0" w:space="0" w:color="auto" w:frame="1"/>
        </w:rPr>
        <w:t>int</w:t>
      </w:r>
      <w:proofErr w:type="spellEnd"/>
      <w:r w:rsidRPr="00435F3C">
        <w:rPr>
          <w:rFonts w:ascii="Consolas" w:eastAsia="Times New Roman" w:hAnsi="Consolas" w:cs="Times New Roman"/>
          <w:color w:val="000000"/>
          <w:sz w:val="18"/>
          <w:szCs w:val="18"/>
          <w:bdr w:val="none" w:sz="0" w:space="0" w:color="auto" w:frame="1"/>
        </w:rPr>
        <w:t>(round(</w:t>
      </w:r>
      <w:proofErr w:type="spellStart"/>
      <w:r w:rsidRPr="00435F3C">
        <w:rPr>
          <w:rFonts w:ascii="Consolas" w:eastAsia="Times New Roman" w:hAnsi="Consolas" w:cs="Times New Roman"/>
          <w:color w:val="000000"/>
          <w:sz w:val="18"/>
          <w:szCs w:val="18"/>
          <w:bdr w:val="none" w:sz="0" w:space="0" w:color="auto" w:frame="1"/>
        </w:rPr>
        <w:t>len</w:t>
      </w:r>
      <w:proofErr w:type="spellEnd"/>
      <w:r w:rsidRPr="00435F3C">
        <w:rPr>
          <w:rFonts w:ascii="Consolas" w:eastAsia="Times New Roman" w:hAnsi="Consolas" w:cs="Times New Roman"/>
          <w:color w:val="000000"/>
          <w:sz w:val="18"/>
          <w:szCs w:val="18"/>
          <w:bdr w:val="none" w:sz="0" w:space="0" w:color="auto" w:frame="1"/>
        </w:rPr>
        <w:t>(data) * train))  </w:t>
      </w:r>
    </w:p>
    <w:p w14:paraId="34D04006" w14:textId="77777777" w:rsidR="004A5C3A" w:rsidRPr="004A5C3A" w:rsidRDefault="004A5C3A" w:rsidP="004A5C3A">
      <w:pPr>
        <w:ind w:left="720" w:firstLine="720"/>
        <w:rPr>
          <w:rFonts w:ascii="Helvetica" w:hAnsi="Helvetica"/>
        </w:rPr>
      </w:pPr>
    </w:p>
    <w:p w14:paraId="629913A5" w14:textId="7D60F1FB" w:rsidR="00652089" w:rsidRDefault="00435F3C">
      <w:pPr>
        <w:rPr>
          <w:rFonts w:ascii="Helvetica" w:hAnsi="Helvetica"/>
        </w:rPr>
      </w:pPr>
      <w:r>
        <w:rPr>
          <w:rFonts w:ascii="Helvetica" w:hAnsi="Helvetica"/>
        </w:rPr>
        <w:t>The function then returns four new dataframes that contain the training features/predictions and the testing features/predictions.  From here I can now build my models.</w:t>
      </w:r>
    </w:p>
    <w:p w14:paraId="1DCC3157" w14:textId="77777777" w:rsidR="00435F3C" w:rsidRDefault="00435F3C">
      <w:pPr>
        <w:rPr>
          <w:rFonts w:ascii="Helvetica" w:hAnsi="Helvetica"/>
        </w:rPr>
      </w:pPr>
    </w:p>
    <w:p w14:paraId="259397B4" w14:textId="3C7A7E32" w:rsidR="00652089" w:rsidRDefault="00652089">
      <w:pPr>
        <w:rPr>
          <w:rFonts w:ascii="Helvetica" w:hAnsi="Helvetica"/>
        </w:rPr>
      </w:pPr>
      <w:r>
        <w:rPr>
          <w:rFonts w:ascii="Helvetica" w:hAnsi="Helvetica"/>
        </w:rPr>
        <w:t xml:space="preserve">With </w:t>
      </w:r>
      <w:r w:rsidR="00435F3C">
        <w:rPr>
          <w:rFonts w:ascii="Helvetica" w:hAnsi="Helvetica"/>
        </w:rPr>
        <w:t>all the prep</w:t>
      </w:r>
      <w:r w:rsidR="00EF0395">
        <w:rPr>
          <w:rFonts w:ascii="Helvetica" w:hAnsi="Helvetica"/>
        </w:rPr>
        <w:t>rocessing &amp; train/test splits do</w:t>
      </w:r>
      <w:r w:rsidR="00435F3C">
        <w:rPr>
          <w:rFonts w:ascii="Helvetica" w:hAnsi="Helvetica"/>
        </w:rPr>
        <w:t>ne</w:t>
      </w:r>
      <w:r>
        <w:rPr>
          <w:rFonts w:ascii="Helvetica" w:hAnsi="Helvetica"/>
        </w:rPr>
        <w:t xml:space="preserve"> I decided to run a linear regression model to see if the raw (without being filtered with any specific levels) RSI had any predictive value.  </w:t>
      </w:r>
      <w:r w:rsidR="009261C7">
        <w:rPr>
          <w:rFonts w:ascii="Helvetica" w:hAnsi="Helvetica"/>
        </w:rPr>
        <w:t>The first attempt was simply the ‘RSI’ as my feature set against the adjusted closing price data (</w:t>
      </w:r>
      <w:proofErr w:type="spellStart"/>
      <w:r w:rsidR="009261C7">
        <w:rPr>
          <w:rFonts w:ascii="Helvetica" w:hAnsi="Helvetica"/>
        </w:rPr>
        <w:t>Adj</w:t>
      </w:r>
      <w:proofErr w:type="spellEnd"/>
      <w:r w:rsidR="009261C7">
        <w:rPr>
          <w:rFonts w:ascii="Helvetica" w:hAnsi="Helvetica"/>
        </w:rPr>
        <w:t>-C).  This model produced, as seen in the notebook, produced some very poor results.  From the results it is clear that using just the raw RSI number is fairly useless for predicting prices.  This shouldn’t really come as a surprise, although I was</w:t>
      </w:r>
      <w:r w:rsidR="00A846A9">
        <w:rPr>
          <w:rFonts w:ascii="Helvetica" w:hAnsi="Helvetica"/>
        </w:rPr>
        <w:t xml:space="preserve"> not</w:t>
      </w:r>
      <w:r w:rsidR="009261C7">
        <w:rPr>
          <w:rFonts w:ascii="Helvetica" w:hAnsi="Helvetica"/>
        </w:rPr>
        <w:t xml:space="preserve"> expecting the results to be so bad.  This outcome makes sense since the RSI is only supposed to be predictive in the extremes.</w:t>
      </w:r>
    </w:p>
    <w:p w14:paraId="2A19D0E3" w14:textId="77777777" w:rsidR="009261C7" w:rsidRDefault="009261C7">
      <w:pPr>
        <w:rPr>
          <w:rFonts w:ascii="Helvetica" w:hAnsi="Helvetica"/>
        </w:rPr>
      </w:pPr>
    </w:p>
    <w:p w14:paraId="796D3A8F" w14:textId="00097CF2" w:rsidR="00AD3DA5" w:rsidRPr="00AD3DA5" w:rsidRDefault="009261C7" w:rsidP="00AD3DA5">
      <w:pPr>
        <w:rPr>
          <w:rFonts w:ascii="Helvetica" w:hAnsi="Helvetica"/>
        </w:rPr>
      </w:pPr>
      <w:r>
        <w:rPr>
          <w:rFonts w:ascii="Helvetica" w:hAnsi="Helvetica"/>
        </w:rPr>
        <w:t>After this initial attempt I decided to use multiple features to see what would happen.  At this point I am still only using the raw RSI value, but</w:t>
      </w:r>
      <w:r w:rsidR="0047046B">
        <w:rPr>
          <w:rFonts w:ascii="Helvetica" w:hAnsi="Helvetica"/>
        </w:rPr>
        <w:t xml:space="preserve"> I also include adjusted </w:t>
      </w:r>
      <w:r>
        <w:rPr>
          <w:rFonts w:ascii="Helvetica" w:hAnsi="Helvetica"/>
        </w:rPr>
        <w:t xml:space="preserve">high, low, open, &amp; volume data.  I decided to basically throw everything at the regression function and see what happens.  Unsurprisingly the </w:t>
      </w:r>
      <w:r w:rsidR="0047046B">
        <w:rPr>
          <w:rFonts w:ascii="Helvetica" w:hAnsi="Helvetica"/>
        </w:rPr>
        <w:t>outcome was almost perfect, I overfit the data!</w:t>
      </w:r>
      <w:r w:rsidR="00AD3DA5">
        <w:rPr>
          <w:rFonts w:ascii="Helvetica" w:hAnsi="Helvetica"/>
        </w:rPr>
        <w:t xml:space="preserve">  The outcomes of both of the regression models can be seen in the Visualizations section, but I wanted to include some metrics here.  For the first model the model score</w:t>
      </w:r>
      <w:r w:rsidR="00AD3DA5">
        <w:rPr>
          <w:rStyle w:val="FootnoteReference"/>
          <w:rFonts w:ascii="Helvetica" w:hAnsi="Helvetica"/>
        </w:rPr>
        <w:footnoteReference w:id="12"/>
      </w:r>
      <w:r w:rsidR="00AD3DA5">
        <w:rPr>
          <w:rFonts w:ascii="Helvetica" w:hAnsi="Helvetica"/>
        </w:rPr>
        <w:t xml:space="preserve"> is </w:t>
      </w:r>
      <w:r w:rsidR="00AD3DA5" w:rsidRPr="00AD3DA5">
        <w:rPr>
          <w:rFonts w:ascii="Futura" w:hAnsi="Futura" w:cs="Futura"/>
          <w:sz w:val="20"/>
          <w:szCs w:val="20"/>
        </w:rPr>
        <w:t>-4.4864101023722318</w:t>
      </w:r>
      <w:r w:rsidR="00AD3DA5">
        <w:rPr>
          <w:rFonts w:ascii="Helvetica" w:hAnsi="Helvetica"/>
        </w:rPr>
        <w:t xml:space="preserve"> and its RSS is </w:t>
      </w:r>
      <w:r w:rsidR="00AD3DA5" w:rsidRPr="000A4A5F">
        <w:rPr>
          <w:rFonts w:ascii="Futura" w:hAnsi="Futura" w:cs="Futura"/>
          <w:sz w:val="20"/>
          <w:szCs w:val="20"/>
        </w:rPr>
        <w:t>9.356749e+06</w:t>
      </w:r>
      <w:r w:rsidR="00AD3DA5">
        <w:rPr>
          <w:rFonts w:ascii="Helvetica" w:hAnsi="Helvetica"/>
        </w:rPr>
        <w:t xml:space="preserve"> (the model score can be as high as 1.0; the higher the score the ‘better’ the predictive value of the model and the converse is true for RSS, where an RSS of 0 would be a perfect prediction.  Perfect predictions, however, most likely mean the data has been overfit.)</w:t>
      </w:r>
    </w:p>
    <w:p w14:paraId="51EB61FD" w14:textId="6B2B0C58" w:rsidR="00AD3DA5" w:rsidRPr="00AD3DA5" w:rsidRDefault="00AD3DA5" w:rsidP="00AD3DA5">
      <w:pPr>
        <w:rPr>
          <w:rFonts w:ascii="Helvetica" w:hAnsi="Helvetica"/>
        </w:rPr>
      </w:pPr>
    </w:p>
    <w:p w14:paraId="55A28105" w14:textId="77777777" w:rsidR="004466C8" w:rsidRDefault="00EB2B06">
      <w:pPr>
        <w:rPr>
          <w:rFonts w:ascii="Helvetica" w:hAnsi="Helvetica"/>
        </w:rPr>
      </w:pPr>
      <w:r>
        <w:rPr>
          <w:rFonts w:ascii="Helvetica" w:hAnsi="Helvetica"/>
        </w:rPr>
        <w:t>Now that I ran some simple models I wanted to test for predictive value the RSI using the oversold &amp; overbought thresholds</w:t>
      </w:r>
      <w:r w:rsidR="008D5950">
        <w:rPr>
          <w:rFonts w:ascii="Helvetica" w:hAnsi="Helvetica"/>
        </w:rPr>
        <w:t xml:space="preserve"> discussed above</w:t>
      </w:r>
      <w:r>
        <w:rPr>
          <w:rFonts w:ascii="Helvetica" w:hAnsi="Helvetica"/>
        </w:rPr>
        <w:t xml:space="preserve">.  In order to do this I created another function called </w:t>
      </w:r>
      <w:proofErr w:type="spellStart"/>
      <w:r>
        <w:rPr>
          <w:rFonts w:ascii="Helvetica" w:hAnsi="Helvetica"/>
        </w:rPr>
        <w:t>sell_signal_</w:t>
      </w:r>
      <w:proofErr w:type="gramStart"/>
      <w:r>
        <w:rPr>
          <w:rFonts w:ascii="Helvetica" w:hAnsi="Helvetica"/>
        </w:rPr>
        <w:t>prices</w:t>
      </w:r>
      <w:proofErr w:type="spellEnd"/>
      <w:r>
        <w:rPr>
          <w:rFonts w:ascii="Helvetica" w:hAnsi="Helvetica"/>
        </w:rPr>
        <w:t>(</w:t>
      </w:r>
      <w:proofErr w:type="gramEnd"/>
      <w:r>
        <w:rPr>
          <w:rFonts w:ascii="Helvetica" w:hAnsi="Helvetica"/>
        </w:rPr>
        <w:t>).  This function takes in three parameters</w:t>
      </w:r>
      <w:r w:rsidR="008D5950">
        <w:rPr>
          <w:rFonts w:ascii="Helvetica" w:hAnsi="Helvetica"/>
        </w:rPr>
        <w:t>,</w:t>
      </w:r>
      <w:r>
        <w:rPr>
          <w:rFonts w:ascii="Helvetica" w:hAnsi="Helvetica"/>
        </w:rPr>
        <w:t xml:space="preserve"> the dataset, the overbought threshold, and the oversold threshold.  </w:t>
      </w:r>
      <w:r w:rsidR="008D5950">
        <w:rPr>
          <w:rFonts w:ascii="Helvetica" w:hAnsi="Helvetica"/>
        </w:rPr>
        <w:t>The output of this function is the dataset with a new column, ‘Sell Signal Price’.  The values in this column represent the first adjusted closing price when the RSI exceeds the overbought threshold after the buy signal (which is less than the ove</w:t>
      </w:r>
      <w:r w:rsidR="004466C8">
        <w:rPr>
          <w:rFonts w:ascii="Helvetica" w:hAnsi="Helvetica"/>
        </w:rPr>
        <w:t>rsold threshold) is generated.</w:t>
      </w:r>
    </w:p>
    <w:p w14:paraId="68E019DB" w14:textId="77777777" w:rsidR="004466C8" w:rsidRDefault="004466C8">
      <w:pPr>
        <w:rPr>
          <w:rFonts w:ascii="Helvetica" w:hAnsi="Helvetica"/>
        </w:rPr>
      </w:pPr>
    </w:p>
    <w:p w14:paraId="3B88C7C9" w14:textId="3715B158" w:rsidR="009261C7" w:rsidRDefault="008D5950">
      <w:pPr>
        <w:rPr>
          <w:rFonts w:ascii="Helvetica" w:hAnsi="Helvetica"/>
        </w:rPr>
      </w:pPr>
      <w:r>
        <w:rPr>
          <w:rFonts w:ascii="Helvetica" w:hAnsi="Helvetica"/>
        </w:rPr>
        <w:t xml:space="preserve">A couple of </w:t>
      </w:r>
      <w:r w:rsidRPr="00EF63E7">
        <w:rPr>
          <w:rFonts w:ascii="Helvetica" w:hAnsi="Helvetica"/>
          <w:b/>
          <w:i/>
        </w:rPr>
        <w:t>caveats</w:t>
      </w:r>
      <w:r>
        <w:rPr>
          <w:rFonts w:ascii="Helvetica" w:hAnsi="Helvetica"/>
        </w:rPr>
        <w:t xml:space="preserve"> need to be pointed </w:t>
      </w:r>
      <w:r w:rsidR="004466C8">
        <w:rPr>
          <w:rFonts w:ascii="Helvetica" w:hAnsi="Helvetica"/>
        </w:rPr>
        <w:t xml:space="preserve">about the </w:t>
      </w:r>
      <w:proofErr w:type="spellStart"/>
      <w:r w:rsidR="004466C8">
        <w:rPr>
          <w:rFonts w:ascii="Helvetica" w:hAnsi="Helvetica"/>
        </w:rPr>
        <w:t>sell_signal_</w:t>
      </w:r>
      <w:proofErr w:type="gramStart"/>
      <w:r w:rsidR="004466C8">
        <w:rPr>
          <w:rFonts w:ascii="Helvetica" w:hAnsi="Helvetica"/>
        </w:rPr>
        <w:t>prices</w:t>
      </w:r>
      <w:proofErr w:type="spellEnd"/>
      <w:r w:rsidR="004466C8">
        <w:rPr>
          <w:rFonts w:ascii="Helvetica" w:hAnsi="Helvetica"/>
        </w:rPr>
        <w:t>(</w:t>
      </w:r>
      <w:proofErr w:type="gramEnd"/>
      <w:r w:rsidR="004466C8">
        <w:rPr>
          <w:rFonts w:ascii="Helvetica" w:hAnsi="Helvetica"/>
        </w:rPr>
        <w:t xml:space="preserve">) </w:t>
      </w:r>
      <w:r>
        <w:rPr>
          <w:rFonts w:ascii="Helvetica" w:hAnsi="Helvetica"/>
        </w:rPr>
        <w:t>function.  Although the function works consistently, it relies on some less than optimal implementations.  First, there is nested for loop that is used</w:t>
      </w:r>
      <w:r w:rsidR="00EF63E7">
        <w:rPr>
          <w:rFonts w:ascii="Helvetica" w:hAnsi="Helvetica"/>
        </w:rPr>
        <w:t>, although not a very big deal given the size of the datasets used this can represent a problem if the datasets are too big.  Second, the values in the columns are updated while iterating over the rows.  This manner of adding values to a column goes against what the core maintainers of pandas recommend</w:t>
      </w:r>
      <w:r w:rsidR="00EF63E7">
        <w:rPr>
          <w:rStyle w:val="FootnoteReference"/>
          <w:rFonts w:ascii="Helvetica" w:hAnsi="Helvetica"/>
        </w:rPr>
        <w:footnoteReference w:id="13"/>
      </w:r>
      <w:r w:rsidR="00EF63E7">
        <w:rPr>
          <w:rFonts w:ascii="Helvetica" w:hAnsi="Helvetica"/>
        </w:rPr>
        <w:t>.  Although this functions works, it is not ideal.</w:t>
      </w:r>
    </w:p>
    <w:p w14:paraId="3D4C92BD" w14:textId="77777777" w:rsidR="00EF63E7" w:rsidRDefault="00EF63E7">
      <w:pPr>
        <w:rPr>
          <w:rFonts w:ascii="Helvetica" w:hAnsi="Helvetica"/>
        </w:rPr>
      </w:pPr>
    </w:p>
    <w:p w14:paraId="3DA63A9F" w14:textId="3DA25B85" w:rsidR="00EF63E7" w:rsidRDefault="00EF63E7">
      <w:pPr>
        <w:rPr>
          <w:rFonts w:ascii="Helvetica" w:hAnsi="Helvetica"/>
        </w:rPr>
      </w:pPr>
      <w:r>
        <w:rPr>
          <w:rFonts w:ascii="Helvetica" w:hAnsi="Helvetica"/>
        </w:rPr>
        <w:t>Now that the dataset is cleaned up and all the needed values have been added I began to run my regressions.  The regressions that I chose were linear regression</w:t>
      </w:r>
      <w:r>
        <w:rPr>
          <w:rStyle w:val="FootnoteReference"/>
          <w:rFonts w:ascii="Helvetica" w:hAnsi="Helvetica"/>
        </w:rPr>
        <w:footnoteReference w:id="14"/>
      </w:r>
      <w:r>
        <w:rPr>
          <w:rFonts w:ascii="Helvetica" w:hAnsi="Helvetica"/>
        </w:rPr>
        <w:t xml:space="preserve"> &amp; decision tree regression</w:t>
      </w:r>
      <w:r>
        <w:rPr>
          <w:rStyle w:val="FootnoteReference"/>
          <w:rFonts w:ascii="Helvetica" w:hAnsi="Helvetica"/>
        </w:rPr>
        <w:footnoteReference w:id="15"/>
      </w:r>
      <w:r>
        <w:rPr>
          <w:rFonts w:ascii="Helvetica" w:hAnsi="Helvetica"/>
        </w:rPr>
        <w:t>.  For both of these regressions I am running the RSI &amp; Buy Price against the Sell Signal Price.</w:t>
      </w:r>
      <w:r w:rsidR="004466C8">
        <w:rPr>
          <w:rFonts w:ascii="Helvetica" w:hAnsi="Helvetica"/>
        </w:rPr>
        <w:t xml:space="preserve">  I am using the first 80% of the dataset (in this case Apples stock history to build the model) to train the model and the remainder as the test sets.</w:t>
      </w:r>
    </w:p>
    <w:p w14:paraId="5641481F" w14:textId="77777777" w:rsidR="004466C8" w:rsidRDefault="004466C8">
      <w:pPr>
        <w:rPr>
          <w:rFonts w:ascii="Helvetica" w:hAnsi="Helvetica"/>
        </w:rPr>
      </w:pPr>
    </w:p>
    <w:p w14:paraId="2178AE39" w14:textId="1B788001" w:rsidR="004466C8" w:rsidRDefault="004466C8">
      <w:pPr>
        <w:rPr>
          <w:rFonts w:ascii="Helvetica" w:hAnsi="Helvetica"/>
        </w:rPr>
      </w:pPr>
      <w:r>
        <w:rPr>
          <w:rFonts w:ascii="Helvetica" w:hAnsi="Helvetica"/>
        </w:rPr>
        <w:t xml:space="preserve">The linear regression model (rsi_30_model) turned out to be very predictive, in fact this is model will be </w:t>
      </w:r>
      <w:r w:rsidR="00EF0395">
        <w:rPr>
          <w:rFonts w:ascii="Helvetica" w:hAnsi="Helvetica"/>
        </w:rPr>
        <w:t>used multiple times throughout my analysis and discussion</w:t>
      </w:r>
      <w:r w:rsidR="00A92624">
        <w:rPr>
          <w:rFonts w:ascii="Helvetica" w:hAnsi="Helvetica"/>
        </w:rPr>
        <w:t>.  The decision tree regressions</w:t>
      </w:r>
      <w:r>
        <w:rPr>
          <w:rFonts w:ascii="Helvetica" w:hAnsi="Helvetica"/>
        </w:rPr>
        <w:t>, however, were</w:t>
      </w:r>
      <w:r w:rsidR="00EF0395">
        <w:rPr>
          <w:rFonts w:ascii="Helvetica" w:hAnsi="Helvetica"/>
        </w:rPr>
        <w:t xml:space="preserve"> no</w:t>
      </w:r>
      <w:r>
        <w:rPr>
          <w:rFonts w:ascii="Helvetica" w:hAnsi="Helvetica"/>
        </w:rPr>
        <w:t>t so effective.</w:t>
      </w:r>
      <w:r w:rsidR="00EF0395">
        <w:rPr>
          <w:rFonts w:ascii="Helvetica" w:hAnsi="Helvetica"/>
        </w:rPr>
        <w:t xml:space="preserve">  Since the decision tree regressions were so ineffective I will not discuss them in depth.  The accompanying notebook has the results of the decision tree models for the readers</w:t>
      </w:r>
      <w:r w:rsidR="00E95B46">
        <w:rPr>
          <w:rFonts w:ascii="Helvetica" w:hAnsi="Helvetica"/>
        </w:rPr>
        <w:t>’</w:t>
      </w:r>
      <w:r w:rsidR="00EF0395">
        <w:rPr>
          <w:rFonts w:ascii="Helvetica" w:hAnsi="Helvetica"/>
        </w:rPr>
        <w:t xml:space="preserve"> edification, but do not factor greatly in the rest of the analysis/discussion.</w:t>
      </w:r>
    </w:p>
    <w:p w14:paraId="74AFD81E" w14:textId="77777777" w:rsidR="00A92624" w:rsidRDefault="00A92624">
      <w:pPr>
        <w:rPr>
          <w:rFonts w:ascii="Helvetica" w:hAnsi="Helvetica"/>
        </w:rPr>
      </w:pPr>
    </w:p>
    <w:p w14:paraId="1902F3F5" w14:textId="3DC6BA08" w:rsidR="00A92624" w:rsidRDefault="00373941">
      <w:pPr>
        <w:rPr>
          <w:rFonts w:ascii="Helvetica" w:hAnsi="Helvetica"/>
        </w:rPr>
      </w:pPr>
      <w:r>
        <w:rPr>
          <w:rFonts w:ascii="Helvetica" w:hAnsi="Helvetica"/>
        </w:rPr>
        <w:t>A final implementation detail</w:t>
      </w:r>
      <w:r w:rsidR="00A92624">
        <w:rPr>
          <w:rFonts w:ascii="Helvetica" w:hAnsi="Helvetica"/>
        </w:rPr>
        <w:t xml:space="preserve"> before I move on to the r</w:t>
      </w:r>
      <w:r>
        <w:rPr>
          <w:rFonts w:ascii="Helvetica" w:hAnsi="Helvetica"/>
        </w:rPr>
        <w:t xml:space="preserve">efinements.  </w:t>
      </w:r>
      <w:r w:rsidR="00A92624">
        <w:rPr>
          <w:rFonts w:ascii="Helvetica" w:hAnsi="Helvetica"/>
        </w:rPr>
        <w:t>I created a back of the envelope calculation to sum up the difference between the ‘Sell Signal Price’ value and the ‘Buy Signal’ value.  The purpose of this is to give simplistic back test (although it is essential to point</w:t>
      </w:r>
      <w:r w:rsidR="00EF0395">
        <w:rPr>
          <w:rFonts w:ascii="Helvetica" w:hAnsi="Helvetica"/>
        </w:rPr>
        <w:t xml:space="preserve"> out</w:t>
      </w:r>
      <w:r w:rsidR="00A92624">
        <w:rPr>
          <w:rFonts w:ascii="Helvetica" w:hAnsi="Helvetica"/>
        </w:rPr>
        <w:t xml:space="preserve"> that this is not a real back test, merely a simplistic calculation to see if there is a positive or negative outcome from mechanistically buy</w:t>
      </w:r>
      <w:r w:rsidR="00EF0395">
        <w:rPr>
          <w:rFonts w:ascii="Helvetica" w:hAnsi="Helvetica"/>
        </w:rPr>
        <w:t>ing</w:t>
      </w:r>
      <w:r w:rsidR="00A92624">
        <w:rPr>
          <w:rFonts w:ascii="Helvetica" w:hAnsi="Helvetica"/>
        </w:rPr>
        <w:t xml:space="preserve"> @ &lt; </w:t>
      </w:r>
      <w:r w:rsidR="00EF0395">
        <w:rPr>
          <w:rFonts w:ascii="Helvetica" w:hAnsi="Helvetica"/>
        </w:rPr>
        <w:t xml:space="preserve">RSI </w:t>
      </w:r>
      <w:r w:rsidR="00A92624">
        <w:rPr>
          <w:rFonts w:ascii="Helvetica" w:hAnsi="Helvetica"/>
        </w:rPr>
        <w:t>30 &amp; selling @ &gt;</w:t>
      </w:r>
      <w:r w:rsidR="00EF0395">
        <w:rPr>
          <w:rFonts w:ascii="Helvetica" w:hAnsi="Helvetica"/>
        </w:rPr>
        <w:t>RSI</w:t>
      </w:r>
      <w:r w:rsidR="00A92624">
        <w:rPr>
          <w:rFonts w:ascii="Helvetica" w:hAnsi="Helvetica"/>
        </w:rPr>
        <w:t xml:space="preserve"> 70.)  Towards the end of the </w:t>
      </w:r>
      <w:r w:rsidR="00EF0395">
        <w:rPr>
          <w:rFonts w:ascii="Helvetica" w:hAnsi="Helvetica"/>
        </w:rPr>
        <w:t>accompanying notebook I wro</w:t>
      </w:r>
      <w:r w:rsidR="00A92624">
        <w:rPr>
          <w:rFonts w:ascii="Helvetica" w:hAnsi="Helvetica"/>
        </w:rPr>
        <w:t xml:space="preserve">te another function, </w:t>
      </w:r>
      <w:proofErr w:type="spellStart"/>
      <w:r w:rsidR="00A92624">
        <w:rPr>
          <w:rFonts w:ascii="Helvetica" w:hAnsi="Helvetica"/>
        </w:rPr>
        <w:t>back_</w:t>
      </w:r>
      <w:proofErr w:type="gramStart"/>
      <w:r w:rsidR="00A92624">
        <w:rPr>
          <w:rFonts w:ascii="Helvetica" w:hAnsi="Helvetica"/>
        </w:rPr>
        <w:t>envelope</w:t>
      </w:r>
      <w:proofErr w:type="spellEnd"/>
      <w:r w:rsidR="00A92624">
        <w:rPr>
          <w:rFonts w:ascii="Helvetica" w:hAnsi="Helvetica"/>
        </w:rPr>
        <w:t>(</w:t>
      </w:r>
      <w:proofErr w:type="gramEnd"/>
      <w:r w:rsidR="00A92624">
        <w:rPr>
          <w:rFonts w:ascii="Helvetica" w:hAnsi="Helvetica"/>
        </w:rPr>
        <w:t>), to generate the back of the envelope calculations automatically.  This function takes a list of data</w:t>
      </w:r>
      <w:r>
        <w:rPr>
          <w:rFonts w:ascii="Helvetica" w:hAnsi="Helvetica"/>
        </w:rPr>
        <w:t>sets and generates the number of transactions and the sum of the difference.  The thinking behind this is that the higher the summed value the better the result.</w:t>
      </w:r>
      <w:r w:rsidR="00536C8C">
        <w:rPr>
          <w:rFonts w:ascii="Helvetica" w:hAnsi="Helvetica"/>
        </w:rPr>
        <w:t xml:space="preserve">  Whether or not this calculation is a good back of the envelope version of a back test is a good question, but it did lead to some interesting insights that will be discussed later.</w:t>
      </w:r>
    </w:p>
    <w:p w14:paraId="2AF67C65" w14:textId="77777777" w:rsidR="00DA1C69" w:rsidRDefault="00DA1C69">
      <w:pPr>
        <w:rPr>
          <w:rFonts w:ascii="Helvetica" w:hAnsi="Helvetica"/>
        </w:rPr>
      </w:pPr>
    </w:p>
    <w:p w14:paraId="4D0F0455" w14:textId="7AEADBC9" w:rsidR="00DA1C69" w:rsidRDefault="00DA1C69">
      <w:pPr>
        <w:rPr>
          <w:rFonts w:ascii="Helvetica" w:hAnsi="Helvetica"/>
        </w:rPr>
      </w:pPr>
      <w:r>
        <w:rPr>
          <w:rFonts w:ascii="Helvetica" w:hAnsi="Helvetica"/>
        </w:rPr>
        <w:t xml:space="preserve">One last implementation detail to discuss is how the holding periods were used.  For the holding periods I wrote a function, </w:t>
      </w:r>
      <w:proofErr w:type="gramStart"/>
      <w:r>
        <w:rPr>
          <w:rFonts w:ascii="Helvetica" w:hAnsi="Helvetica"/>
        </w:rPr>
        <w:t>predictor(</w:t>
      </w:r>
      <w:proofErr w:type="gramEnd"/>
      <w:r>
        <w:rPr>
          <w:rFonts w:ascii="Helvetica" w:hAnsi="Helvetica"/>
        </w:rPr>
        <w:t xml:space="preserve">), to automate the training/testing for each holding period.  The </w:t>
      </w:r>
      <w:proofErr w:type="gramStart"/>
      <w:r>
        <w:rPr>
          <w:rFonts w:ascii="Helvetica" w:hAnsi="Helvetica"/>
        </w:rPr>
        <w:t>predictor(</w:t>
      </w:r>
      <w:proofErr w:type="gramEnd"/>
      <w:r>
        <w:rPr>
          <w:rFonts w:ascii="Helvetica" w:hAnsi="Helvetica"/>
        </w:rPr>
        <w:t xml:space="preserve">) function uses a linear regression model and takes in, as parameters, the dataset to be used, periods (which is a list of strings), features to be trained on (again a list of strings), and the % of the data to be used as training data.  The linear regression model in </w:t>
      </w:r>
      <w:proofErr w:type="gramStart"/>
      <w:r>
        <w:rPr>
          <w:rFonts w:ascii="Helvetica" w:hAnsi="Helvetica"/>
        </w:rPr>
        <w:t>predictor(</w:t>
      </w:r>
      <w:proofErr w:type="gramEnd"/>
      <w:r>
        <w:rPr>
          <w:rFonts w:ascii="Helvetica" w:hAnsi="Helvetica"/>
        </w:rPr>
        <w:t xml:space="preserve">) is training the ‘RSI’ &amp; ‘Buy Price’ data against the holding period data.  As discussed above, the holding period data is the adjusted closing price </w:t>
      </w:r>
      <w:r w:rsidR="0038311E">
        <w:rPr>
          <w:rFonts w:ascii="Helvetica" w:hAnsi="Helvetica"/>
        </w:rPr>
        <w:t>for the session x holding periods in the future.</w:t>
      </w:r>
    </w:p>
    <w:p w14:paraId="28538358" w14:textId="77777777" w:rsidR="00D53775" w:rsidRPr="00AA373A" w:rsidRDefault="00D53775">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Default="00AA373A">
      <w:pPr>
        <w:rPr>
          <w:rFonts w:ascii="Helvetica" w:hAnsi="Helvetica"/>
          <w:b/>
        </w:rPr>
      </w:pPr>
    </w:p>
    <w:p w14:paraId="616BA17E" w14:textId="616DBE8C" w:rsidR="00A903BC" w:rsidRDefault="00A903BC">
      <w:pPr>
        <w:rPr>
          <w:rFonts w:ascii="Helvetica" w:hAnsi="Helvetica"/>
        </w:rPr>
      </w:pPr>
      <w:r w:rsidRPr="00A903BC">
        <w:rPr>
          <w:rFonts w:ascii="Helvetica" w:hAnsi="Helvetica"/>
        </w:rPr>
        <w:t>After</w:t>
      </w:r>
      <w:r>
        <w:rPr>
          <w:rFonts w:ascii="Helvetica" w:hAnsi="Helvetica"/>
        </w:rPr>
        <w:t xml:space="preserve"> running the initial regressions and finding a model that seems to be predictive, I needed to test out some assumptions.  As discussed early on, the traditional thresholds &amp; moving average used are &lt; 30 for oversold, &gt; 70 for overbought, and the 14 day moving average.  There are few things that I wanted to know in order to find a good model.  I wanted to see whether or not a lower threshold for oversold had a positive impact on the prediction results.  I also wanted to see whether or not a different moving average had an impact on the results.  Finally, I wanted to make use of the holding period columns to see if simply holding the security after a buy signal was superior to using the overbought threshold.</w:t>
      </w:r>
    </w:p>
    <w:p w14:paraId="28923BCE" w14:textId="77777777" w:rsidR="0033457E" w:rsidRDefault="0033457E">
      <w:pPr>
        <w:rPr>
          <w:rFonts w:ascii="Helvetica" w:hAnsi="Helvetica"/>
        </w:rPr>
      </w:pPr>
    </w:p>
    <w:p w14:paraId="0D0D11E0" w14:textId="512B2A67" w:rsidR="0033457E" w:rsidRDefault="0033457E">
      <w:pPr>
        <w:rPr>
          <w:rFonts w:ascii="Helvetica" w:hAnsi="Helvetica"/>
        </w:rPr>
      </w:pPr>
      <w:r>
        <w:rPr>
          <w:rFonts w:ascii="Helvetica" w:hAnsi="Helvetica"/>
        </w:rPr>
        <w:t xml:space="preserve">The first thing I attempted was to see what effect using a different moving average had on my results.  I </w:t>
      </w:r>
      <w:r w:rsidR="004A5C3A">
        <w:rPr>
          <w:rFonts w:ascii="Helvetica" w:hAnsi="Helvetica"/>
        </w:rPr>
        <w:t>decided to use a 9-</w:t>
      </w:r>
      <w:r>
        <w:rPr>
          <w:rFonts w:ascii="Helvetica" w:hAnsi="Helvetica"/>
        </w:rPr>
        <w:t>day moving average</w:t>
      </w:r>
      <w:r w:rsidR="004A5C3A">
        <w:rPr>
          <w:rFonts w:ascii="Helvetica" w:hAnsi="Helvetica"/>
        </w:rPr>
        <w:t xml:space="preserve"> to see if a shorter time frame had an affect on the accuracy of the model.  I constructed a new dataframe and went through the same process discussed above to construct a dataset that would be used in the analysis.  The only difference was that I used 9 days for the RSI </w:t>
      </w:r>
      <w:proofErr w:type="spellStart"/>
      <w:r w:rsidR="004A5C3A">
        <w:rPr>
          <w:rFonts w:ascii="Helvetica" w:hAnsi="Helvetica"/>
        </w:rPr>
        <w:t>look_back</w:t>
      </w:r>
      <w:proofErr w:type="spellEnd"/>
      <w:r w:rsidR="004A5C3A">
        <w:rPr>
          <w:rFonts w:ascii="Helvetica" w:hAnsi="Helvetica"/>
        </w:rPr>
        <w:t>.  I once again used Apple (the Apple dataset is want I decided to use as the dataset to train all the models) as my dataset.</w:t>
      </w:r>
    </w:p>
    <w:p w14:paraId="000699A6" w14:textId="77777777" w:rsidR="004A5C3A" w:rsidRDefault="004A5C3A">
      <w:pPr>
        <w:rPr>
          <w:rFonts w:ascii="Helvetica" w:hAnsi="Helvetica"/>
        </w:rPr>
      </w:pPr>
    </w:p>
    <w:p w14:paraId="4BBBB87A" w14:textId="2D7F1491" w:rsidR="004A5C3A" w:rsidRDefault="004A5C3A" w:rsidP="004A5C3A">
      <w:pPr>
        <w:rPr>
          <w:rFonts w:ascii="Helvetica" w:hAnsi="Helvetica"/>
        </w:rPr>
      </w:pPr>
      <w:r>
        <w:rPr>
          <w:rFonts w:ascii="Helvetica" w:hAnsi="Helvetica"/>
        </w:rPr>
        <w:t xml:space="preserve">I first ran the linear regression model since the original regression model was very accurate.  I then trained the decision tree models, once again using the 2, 5, and 20 </w:t>
      </w:r>
      <w:proofErr w:type="spellStart"/>
      <w:r>
        <w:rPr>
          <w:rFonts w:ascii="Helvetica" w:hAnsi="Helvetica"/>
        </w:rPr>
        <w:t>max_depth</w:t>
      </w:r>
      <w:proofErr w:type="spellEnd"/>
      <w:r>
        <w:rPr>
          <w:rFonts w:ascii="Helvetica" w:hAnsi="Helvetica"/>
        </w:rPr>
        <w:t xml:space="preserve"> parameters.  As with the 14-day regression, the decision tree models were not very accurate.  I will discuss the decision tree regressions more in the Results section, but </w:t>
      </w:r>
      <w:r w:rsidR="005359CC">
        <w:rPr>
          <w:rFonts w:ascii="Helvetica" w:hAnsi="Helvetica"/>
        </w:rPr>
        <w:t>at this point I decided to dispense with the decision tree models</w:t>
      </w:r>
      <w:r>
        <w:rPr>
          <w:rFonts w:ascii="Helvetica" w:hAnsi="Helvetica"/>
        </w:rPr>
        <w:t>.</w:t>
      </w:r>
    </w:p>
    <w:p w14:paraId="18411BD2" w14:textId="77777777" w:rsidR="004A5C3A" w:rsidRDefault="004A5C3A">
      <w:pPr>
        <w:rPr>
          <w:rFonts w:ascii="Helvetica" w:hAnsi="Helvetica"/>
        </w:rPr>
      </w:pPr>
    </w:p>
    <w:p w14:paraId="7F44C840" w14:textId="3D160948" w:rsidR="005359CC" w:rsidRPr="00A903BC" w:rsidRDefault="005359CC">
      <w:pPr>
        <w:rPr>
          <w:rFonts w:ascii="Helvetica" w:hAnsi="Helvetica"/>
        </w:rPr>
      </w:pPr>
      <w:r>
        <w:rPr>
          <w:rFonts w:ascii="Helvetica" w:hAnsi="Helvetica"/>
        </w:rPr>
        <w:t>The next refinement was to see if a lower threshold for the RSI buy signal would see any improvements over the 30 RSI.  I once again used Apple, but I also used the 14-day &amp; 9-day datasets to see if there was any improvement.</w:t>
      </w:r>
    </w:p>
    <w:p w14:paraId="6E161D36" w14:textId="77777777" w:rsidR="00A903BC" w:rsidRPr="00AA373A" w:rsidRDefault="00A903BC">
      <w:pPr>
        <w:rPr>
          <w:rFonts w:ascii="Helvetica" w:hAnsi="Helvetica"/>
          <w:b/>
        </w:rPr>
      </w:pPr>
    </w:p>
    <w:p w14:paraId="4EA65FD4" w14:textId="77777777" w:rsidR="00AA373A" w:rsidRPr="00C769FB" w:rsidRDefault="00AA373A" w:rsidP="00C769FB">
      <w:pPr>
        <w:ind w:left="2880" w:firstLine="720"/>
        <w:rPr>
          <w:rFonts w:ascii="Helvetica" w:hAnsi="Helvetica"/>
          <w:b/>
          <w:sz w:val="34"/>
          <w:szCs w:val="34"/>
        </w:rPr>
      </w:pPr>
      <w:r w:rsidRPr="00C769FB">
        <w:rPr>
          <w:rFonts w:ascii="Helvetica" w:hAnsi="Helvetica"/>
          <w:b/>
          <w:sz w:val="34"/>
          <w:szCs w:val="34"/>
        </w:rPr>
        <w:t>Results</w:t>
      </w:r>
    </w:p>
    <w:p w14:paraId="5FB72347" w14:textId="77777777" w:rsidR="00AA373A" w:rsidRDefault="00AA373A">
      <w:pPr>
        <w:rPr>
          <w:rFonts w:ascii="Helvetica" w:hAnsi="Helvetica"/>
          <w:b/>
        </w:rPr>
      </w:pPr>
    </w:p>
    <w:p w14:paraId="482C2389" w14:textId="77777777" w:rsidR="00C769FB" w:rsidRPr="00AA373A" w:rsidRDefault="00C769FB" w:rsidP="00C769FB">
      <w:pPr>
        <w:rPr>
          <w:rFonts w:ascii="Helvetica" w:hAnsi="Helvetica"/>
          <w:b/>
        </w:rPr>
      </w:pPr>
      <w:r w:rsidRPr="00AA373A">
        <w:rPr>
          <w:rFonts w:ascii="Helvetica" w:hAnsi="Helvetica"/>
          <w:b/>
        </w:rPr>
        <w:t>Model Evaluation and Validation</w:t>
      </w:r>
    </w:p>
    <w:p w14:paraId="2A4C3223" w14:textId="77777777" w:rsidR="00C769FB" w:rsidRDefault="00C769FB">
      <w:pPr>
        <w:rPr>
          <w:rFonts w:ascii="Helvetica" w:hAnsi="Helvetica"/>
          <w:b/>
        </w:rPr>
      </w:pPr>
    </w:p>
    <w:p w14:paraId="116EF0CA" w14:textId="41BC94DB" w:rsidR="005359CC" w:rsidRDefault="005359CC">
      <w:pPr>
        <w:rPr>
          <w:rFonts w:ascii="Helvetica" w:hAnsi="Helvetica"/>
        </w:rPr>
      </w:pPr>
      <w:r w:rsidRPr="005359CC">
        <w:rPr>
          <w:rFonts w:ascii="Helvetica" w:hAnsi="Helvetica"/>
        </w:rPr>
        <w:t>After</w:t>
      </w:r>
      <w:r>
        <w:rPr>
          <w:rFonts w:ascii="Helvetica" w:hAnsi="Helvetica"/>
        </w:rPr>
        <w:t xml:space="preserve"> the testing some refinements I came upon the best model.  Model rsi_309_model had the most accurate predictions.  Model rsi_309_model is a linear regression model that uses the 9-day moving average and a buy signal threshold of 30 RSI.  My expectation here was that this model would not be significantly better than the 14-day model, but I was wrong.  My assumption was there would be more transactions and that would have a negative effect, however, I did not take into account how far back</w:t>
      </w:r>
      <w:r w:rsidR="00C14434">
        <w:rPr>
          <w:rFonts w:ascii="Helvetica" w:hAnsi="Helvetica"/>
        </w:rPr>
        <w:t xml:space="preserve"> this dataset goes (back to 1980.)  Typically the more transactions that occur the worse the results are as slippage, commissions, &amp; other frictions impact results.  The reality is that the number of transactions over the period observed were not significant enough to generate the friction costs that often have an impact on active trading strategies.  Simply, the strategy doesn’t over trade.  Model rsi_309_model only had 1436 transactions over a 36 year period, or ~40 trades a year.</w:t>
      </w:r>
    </w:p>
    <w:p w14:paraId="216F3121" w14:textId="77777777" w:rsidR="00C14434" w:rsidRDefault="00C14434">
      <w:pPr>
        <w:rPr>
          <w:rFonts w:ascii="Helvetica" w:hAnsi="Helvetica"/>
        </w:rPr>
      </w:pPr>
    </w:p>
    <w:p w14:paraId="7AA7758A" w14:textId="2E313CFF" w:rsidR="00C14434" w:rsidRDefault="00C14434">
      <w:pPr>
        <w:rPr>
          <w:rFonts w:ascii="Helvetica" w:hAnsi="Helvetica"/>
        </w:rPr>
      </w:pPr>
      <w:r>
        <w:rPr>
          <w:rFonts w:ascii="Helvetica" w:hAnsi="Helvetica"/>
        </w:rPr>
        <w:t>Now I want to include the model score &amp; RSS for each of the models.</w:t>
      </w:r>
    </w:p>
    <w:p w14:paraId="05552320" w14:textId="77777777" w:rsidR="00C14434" w:rsidRDefault="00C14434">
      <w:pPr>
        <w:rPr>
          <w:rFonts w:ascii="Helvetica" w:hAnsi="Helvetica"/>
        </w:rPr>
      </w:pPr>
    </w:p>
    <w:p w14:paraId="31FDC938" w14:textId="0FADB812" w:rsidR="00C14434" w:rsidRDefault="00C14434">
      <w:pPr>
        <w:rPr>
          <w:rFonts w:ascii="Helvetica" w:hAnsi="Helvetica"/>
        </w:rPr>
      </w:pPr>
      <w:proofErr w:type="gramStart"/>
      <w:r>
        <w:rPr>
          <w:rFonts w:ascii="Helvetica" w:hAnsi="Helvetica"/>
        </w:rPr>
        <w:t>rsi</w:t>
      </w:r>
      <w:proofErr w:type="gramEnd"/>
      <w:r>
        <w:rPr>
          <w:rFonts w:ascii="Helvetica" w:hAnsi="Helvetica"/>
        </w:rPr>
        <w:t>_30_model, this is the first model using a 14-day moving average (M.A.) &amp; a RSI buy signal of 30.</w:t>
      </w:r>
    </w:p>
    <w:p w14:paraId="6F391AA7" w14:textId="77777777" w:rsidR="00C14434" w:rsidRPr="00C14434" w:rsidRDefault="00C14434" w:rsidP="00C14434">
      <w:pPr>
        <w:pStyle w:val="HTMLPreformatted"/>
        <w:shd w:val="clear" w:color="auto" w:fill="FFFFFF"/>
        <w:wordWrap w:val="0"/>
        <w:spacing w:line="255" w:lineRule="atLeast"/>
        <w:textAlignment w:val="baseline"/>
        <w:rPr>
          <w:rFonts w:ascii="Futura" w:hAnsi="Futura" w:cs="Futura"/>
          <w:color w:val="000000"/>
        </w:rPr>
      </w:pPr>
      <w:r w:rsidRPr="00C14434">
        <w:rPr>
          <w:rFonts w:ascii="Helvetica" w:hAnsi="Helvetica"/>
          <w:sz w:val="24"/>
          <w:szCs w:val="24"/>
        </w:rPr>
        <w:t>Score:</w:t>
      </w:r>
      <w:r>
        <w:rPr>
          <w:rFonts w:ascii="Helvetica" w:hAnsi="Helvetica"/>
        </w:rPr>
        <w:t xml:space="preserve"> </w:t>
      </w:r>
      <w:r w:rsidRPr="00C14434">
        <w:rPr>
          <w:rFonts w:ascii="Futura" w:hAnsi="Futura" w:cs="Futura"/>
          <w:color w:val="000000"/>
        </w:rPr>
        <w:t>0.98512976758219584</w:t>
      </w:r>
    </w:p>
    <w:p w14:paraId="3710502D" w14:textId="090F3A7C" w:rsidR="00C14434" w:rsidRPr="005359CC" w:rsidRDefault="00C14434">
      <w:pPr>
        <w:rPr>
          <w:rFonts w:ascii="Helvetica" w:hAnsi="Helvetica"/>
        </w:rPr>
      </w:pPr>
      <w:r>
        <w:rPr>
          <w:rFonts w:ascii="Helvetica" w:hAnsi="Helvetica"/>
        </w:rPr>
        <w:t xml:space="preserve">RSS: </w:t>
      </w:r>
      <w:r w:rsidRPr="00C14434">
        <w:rPr>
          <w:rFonts w:ascii="Futura" w:hAnsi="Futura" w:cs="Futura"/>
          <w:sz w:val="20"/>
          <w:szCs w:val="20"/>
        </w:rPr>
        <w:t>11671.091729</w:t>
      </w:r>
    </w:p>
    <w:p w14:paraId="14284BAD" w14:textId="37835B7B" w:rsidR="007F4064" w:rsidRDefault="007F4064" w:rsidP="007F4064">
      <w:pPr>
        <w:rPr>
          <w:rFonts w:ascii="Helvetica" w:hAnsi="Helvetica" w:cs="Futura"/>
        </w:rPr>
      </w:pPr>
      <w:r>
        <w:rPr>
          <w:rFonts w:ascii="Helvetica" w:hAnsi="Helvetica" w:cs="Futura"/>
        </w:rPr>
        <w:br/>
      </w:r>
      <w:proofErr w:type="gramStart"/>
      <w:r>
        <w:rPr>
          <w:rFonts w:ascii="Helvetica" w:hAnsi="Helvetica" w:cs="Futura"/>
        </w:rPr>
        <w:t>rsi</w:t>
      </w:r>
      <w:proofErr w:type="gramEnd"/>
      <w:r>
        <w:rPr>
          <w:rFonts w:ascii="Helvetica" w:hAnsi="Helvetica" w:cs="Futura"/>
        </w:rPr>
        <w:t>_1425_model, a linear regression model that uses a 14-day M.A. and RSI buy signal of 25 (this is the best model.)</w:t>
      </w:r>
    </w:p>
    <w:p w14:paraId="68EBF653" w14:textId="45802708" w:rsidR="007F4064" w:rsidRPr="00580B97" w:rsidRDefault="007F4064" w:rsidP="007F4064">
      <w:pPr>
        <w:rPr>
          <w:rFonts w:ascii="Futura" w:hAnsi="Futura" w:cs="Futura"/>
          <w:sz w:val="20"/>
          <w:szCs w:val="20"/>
        </w:rPr>
      </w:pPr>
      <w:r>
        <w:rPr>
          <w:rFonts w:ascii="Helvetica" w:hAnsi="Helvetica" w:cs="Futura"/>
        </w:rPr>
        <w:t xml:space="preserve">Score: </w:t>
      </w:r>
      <w:r w:rsidR="00580B97" w:rsidRPr="00580B97">
        <w:rPr>
          <w:rFonts w:ascii="Futura" w:hAnsi="Futura" w:cs="Futura"/>
          <w:sz w:val="20"/>
          <w:szCs w:val="20"/>
        </w:rPr>
        <w:t>0.976905234058</w:t>
      </w:r>
    </w:p>
    <w:p w14:paraId="541FBD76" w14:textId="77777777" w:rsidR="00580B97" w:rsidRPr="00580B97" w:rsidRDefault="007F4064" w:rsidP="00580B97">
      <w:pPr>
        <w:rPr>
          <w:rFonts w:ascii="Futura" w:hAnsi="Futura" w:cs="Futura"/>
        </w:rPr>
      </w:pPr>
      <w:r>
        <w:rPr>
          <w:rFonts w:ascii="Helvetica" w:hAnsi="Helvetica" w:cs="Futura"/>
        </w:rPr>
        <w:t xml:space="preserve">RSS: </w:t>
      </w:r>
      <w:r w:rsidR="00580B97" w:rsidRPr="00580B97">
        <w:rPr>
          <w:rFonts w:ascii="Futura" w:hAnsi="Futura" w:cs="Futura"/>
          <w:sz w:val="20"/>
          <w:szCs w:val="20"/>
        </w:rPr>
        <w:t>9384.264266</w:t>
      </w:r>
    </w:p>
    <w:p w14:paraId="387A448D" w14:textId="6899174C" w:rsidR="007F4064" w:rsidRDefault="007F4064">
      <w:pPr>
        <w:rPr>
          <w:rFonts w:ascii="Helvetica" w:hAnsi="Helvetica" w:cs="Futura"/>
        </w:rPr>
      </w:pPr>
    </w:p>
    <w:p w14:paraId="451CFB8F" w14:textId="4CB706FB" w:rsidR="00580B97" w:rsidRDefault="00580B97" w:rsidP="00580B97">
      <w:pPr>
        <w:rPr>
          <w:rFonts w:ascii="Helvetica" w:hAnsi="Helvetica" w:cs="Futura"/>
        </w:rPr>
      </w:pPr>
      <w:proofErr w:type="gramStart"/>
      <w:r>
        <w:rPr>
          <w:rFonts w:ascii="Helvetica" w:hAnsi="Helvetica" w:cs="Futura"/>
        </w:rPr>
        <w:t>rsi</w:t>
      </w:r>
      <w:proofErr w:type="gramEnd"/>
      <w:r>
        <w:rPr>
          <w:rFonts w:ascii="Helvetica" w:hAnsi="Helvetica" w:cs="Futura"/>
        </w:rPr>
        <w:t>_925_model, a linear regression model that uses a 9-day M.A. and RSI buy signal of 25 (this is the best model.)</w:t>
      </w:r>
    </w:p>
    <w:p w14:paraId="03EB7C56" w14:textId="0F78E08A" w:rsidR="00580B97" w:rsidRPr="00580B97" w:rsidRDefault="00580B97" w:rsidP="00580B97">
      <w:pPr>
        <w:rPr>
          <w:rFonts w:ascii="Futura" w:hAnsi="Futura" w:cs="Futura"/>
          <w:sz w:val="20"/>
          <w:szCs w:val="20"/>
        </w:rPr>
      </w:pPr>
      <w:r>
        <w:rPr>
          <w:rFonts w:ascii="Helvetica" w:hAnsi="Helvetica" w:cs="Futura"/>
        </w:rPr>
        <w:t xml:space="preserve">Score: </w:t>
      </w:r>
      <w:r w:rsidRPr="00580B97">
        <w:rPr>
          <w:rFonts w:ascii="Futura" w:hAnsi="Futura" w:cs="Futura"/>
          <w:sz w:val="20"/>
          <w:szCs w:val="20"/>
        </w:rPr>
        <w:t>0.989580230991</w:t>
      </w:r>
    </w:p>
    <w:p w14:paraId="6BF3422F" w14:textId="77777777" w:rsidR="00580B97" w:rsidRPr="00580B97" w:rsidRDefault="00580B97" w:rsidP="00580B97">
      <w:pPr>
        <w:rPr>
          <w:rFonts w:ascii="Futura" w:hAnsi="Futura" w:cs="Futura"/>
        </w:rPr>
      </w:pPr>
      <w:r>
        <w:rPr>
          <w:rFonts w:ascii="Helvetica" w:hAnsi="Helvetica" w:cs="Futura"/>
        </w:rPr>
        <w:t xml:space="preserve">RSS: </w:t>
      </w:r>
      <w:r w:rsidRPr="00580B97">
        <w:rPr>
          <w:rFonts w:ascii="Futura" w:hAnsi="Futura" w:cs="Futura"/>
          <w:sz w:val="20"/>
          <w:szCs w:val="20"/>
        </w:rPr>
        <w:t>9533.049306</w:t>
      </w:r>
    </w:p>
    <w:p w14:paraId="7C0DAB7B" w14:textId="52499558" w:rsidR="00580B97" w:rsidRPr="00580B97" w:rsidRDefault="00580B97" w:rsidP="00580B97">
      <w:pPr>
        <w:rPr>
          <w:rFonts w:ascii="Futura" w:hAnsi="Futura" w:cs="Futura"/>
        </w:rPr>
      </w:pPr>
    </w:p>
    <w:p w14:paraId="7EDD7C27" w14:textId="0C8A33CD" w:rsidR="00580B97" w:rsidRDefault="009D6D02">
      <w:pPr>
        <w:rPr>
          <w:rFonts w:ascii="Helvetica" w:hAnsi="Helvetica" w:cs="Futura"/>
        </w:rPr>
      </w:pPr>
      <w:r>
        <w:rPr>
          <w:rFonts w:ascii="Helvetica" w:hAnsi="Helvetica" w:cs="Futura"/>
        </w:rPr>
        <w:t>Finally, I will discuss the holding periods.  The holding periods proved to be very inaccurate in predicting prices.  This can be perceived as a positive for the RSI, since it is an indicator that attempts to understand whether or not a security is overbought/oversold rather than how long the security is held.  Since these were such inaccurate results I only tested the holding periods with a linear regression model using the 14-day, RSI 30 dataset.  The resulting model scores &amp; RSS:</w:t>
      </w:r>
    </w:p>
    <w:p w14:paraId="2CF1F1C0" w14:textId="77777777" w:rsidR="009D6D02" w:rsidRDefault="009D6D02">
      <w:pPr>
        <w:rPr>
          <w:rFonts w:ascii="Helvetica" w:hAnsi="Helvetica" w:cs="Futura"/>
        </w:rPr>
      </w:pPr>
    </w:p>
    <w:p w14:paraId="3ABCDF9D" w14:textId="6FD1F264"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-4.05448784097, and RSS, 8630669.29191, of the model for 1 day holding</w:t>
      </w:r>
    </w:p>
    <w:p w14:paraId="2543ACCE" w14:textId="5895DED6"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-4.04152152132, and RSS, 8629283.47635, of the model for 3 day holding</w:t>
      </w:r>
    </w:p>
    <w:p w14:paraId="3EA26D67" w14:textId="68ABC92F"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-4.03151988386, and RSS, 8632681.31584, of the model for 5 day holding</w:t>
      </w:r>
    </w:p>
    <w:p w14:paraId="58D42804" w14:textId="49E8C5B0"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-4.00502160549, and RSS, 8636099.24864, of the model for 10 day holding</w:t>
      </w:r>
    </w:p>
    <w:p w14:paraId="693BACBE" w14:textId="77777777" w:rsidR="00AA373A" w:rsidRDefault="00AA373A">
      <w:pPr>
        <w:rPr>
          <w:rFonts w:ascii="Helvetica" w:hAnsi="Helvetica"/>
          <w:b/>
        </w:rPr>
      </w:pPr>
    </w:p>
    <w:p w14:paraId="562C7D69" w14:textId="31BAB0F9" w:rsidR="009C343A" w:rsidRDefault="00C769FB">
      <w:pPr>
        <w:rPr>
          <w:rFonts w:ascii="Helvetica" w:hAnsi="Helvetica"/>
        </w:rPr>
      </w:pPr>
      <w:r>
        <w:rPr>
          <w:rFonts w:ascii="Helvetica" w:hAnsi="Helvetica"/>
        </w:rPr>
        <w:t>Now that I have found the most accurate model, rsi_309_model, what happens when I use the model on data it has not been trained?  Is rsi_309_model generalizable?  In order to answer these questions I chose four other stock datasets to run predictions on.  Two of these stocks are in similar industries as Apple, one older (IBM) and one around the same age (MSFT.)  The other two come from other industries, ZUMZ &amp; X.  Of these, the one with the most interesting results is X</w:t>
      </w:r>
      <w:r w:rsidR="005C3496">
        <w:rPr>
          <w:rFonts w:ascii="Helvetica" w:hAnsi="Helvetica"/>
        </w:rPr>
        <w:t>, which will be discussed in greater detail the Conclusion section.</w:t>
      </w:r>
    </w:p>
    <w:p w14:paraId="62242190" w14:textId="77777777" w:rsidR="005C3496" w:rsidRDefault="005C3496">
      <w:pPr>
        <w:rPr>
          <w:rFonts w:ascii="Helvetica" w:hAnsi="Helvetica"/>
        </w:rPr>
      </w:pPr>
    </w:p>
    <w:p w14:paraId="1F287ABD" w14:textId="7177F4AA" w:rsidR="005C3496" w:rsidRDefault="005C3496">
      <w:pPr>
        <w:rPr>
          <w:rFonts w:ascii="Helvetica" w:hAnsi="Helvetica"/>
        </w:rPr>
      </w:pPr>
      <w:r>
        <w:rPr>
          <w:rFonts w:ascii="Helvetica" w:hAnsi="Helvetica"/>
        </w:rPr>
        <w:t>I constructed the dataframes that rsi_309_model made the predictions on the same way as I did with the Apple dataframes.  I even kept the holding periods to have consistent datasets.  In short, the rsi_309_model does a very good job in generalizing to data it’s never seen before.  X, however, makes demonstrates a very clear problem with RSI models in general.  Below I have the scores &amp; RSS for each of the four new stocks.</w:t>
      </w:r>
    </w:p>
    <w:p w14:paraId="34EFE02D" w14:textId="77777777" w:rsidR="005C3496" w:rsidRDefault="005C3496">
      <w:pPr>
        <w:rPr>
          <w:rFonts w:ascii="Helvetica" w:hAnsi="Helvetica"/>
        </w:rPr>
      </w:pPr>
    </w:p>
    <w:p w14:paraId="21F20131" w14:textId="2382596E" w:rsidR="005C3496" w:rsidRDefault="005C3496">
      <w:pPr>
        <w:rPr>
          <w:rFonts w:ascii="Helvetica" w:hAnsi="Helvetica"/>
        </w:rPr>
      </w:pPr>
      <w:r>
        <w:rPr>
          <w:rFonts w:ascii="Helvetica" w:hAnsi="Helvetica"/>
        </w:rPr>
        <w:t xml:space="preserve">IBM model score, </w:t>
      </w:r>
      <w:r w:rsidRPr="005C3496">
        <w:rPr>
          <w:rFonts w:ascii="Futura" w:hAnsi="Futura" w:cs="Futura"/>
          <w:sz w:val="20"/>
          <w:szCs w:val="20"/>
        </w:rPr>
        <w:t>0.98963700485044326</w:t>
      </w:r>
      <w:r>
        <w:rPr>
          <w:rFonts w:ascii="Helvetica" w:hAnsi="Helvetica"/>
        </w:rPr>
        <w:t xml:space="preserve">, and RSS, </w:t>
      </w:r>
      <w:r w:rsidRPr="005C3496">
        <w:rPr>
          <w:rFonts w:ascii="Futura" w:hAnsi="Futura" w:cs="Futura"/>
          <w:sz w:val="20"/>
          <w:szCs w:val="20"/>
        </w:rPr>
        <w:t>89627.127300015272</w:t>
      </w:r>
    </w:p>
    <w:p w14:paraId="6CE1CAA5" w14:textId="6DC7C2A0" w:rsidR="005C3496" w:rsidRPr="005C3496" w:rsidRDefault="005C3496" w:rsidP="005C3496">
      <w:pPr>
        <w:rPr>
          <w:rFonts w:ascii="Futura" w:hAnsi="Futura" w:cs="Futura"/>
        </w:rPr>
      </w:pPr>
      <w:r>
        <w:rPr>
          <w:rFonts w:ascii="Helvetica" w:hAnsi="Helvetica"/>
        </w:rPr>
        <w:t xml:space="preserve">MSFT model score, </w:t>
      </w:r>
      <w:r w:rsidRPr="005C3496">
        <w:rPr>
          <w:rFonts w:ascii="Futura" w:hAnsi="Futura" w:cs="Futura"/>
          <w:sz w:val="20"/>
          <w:szCs w:val="20"/>
        </w:rPr>
        <w:t>0.99088780111471553</w:t>
      </w:r>
      <w:r>
        <w:rPr>
          <w:rFonts w:ascii="Helvetica" w:hAnsi="Helvetica"/>
        </w:rPr>
        <w:t xml:space="preserve">, and RSS, </w:t>
      </w:r>
      <w:r w:rsidRPr="005C3496">
        <w:rPr>
          <w:rFonts w:ascii="Futura" w:hAnsi="Futura" w:cs="Futura"/>
          <w:sz w:val="20"/>
          <w:szCs w:val="20"/>
        </w:rPr>
        <w:t>4059.2439652341886</w:t>
      </w:r>
    </w:p>
    <w:p w14:paraId="2D281D62" w14:textId="41B11C0E" w:rsidR="005C3496" w:rsidRPr="005C3496" w:rsidRDefault="005C3496" w:rsidP="005C3496">
      <w:pPr>
        <w:rPr>
          <w:rFonts w:ascii="Futura" w:hAnsi="Futura" w:cs="Futura"/>
        </w:rPr>
      </w:pPr>
      <w:r>
        <w:rPr>
          <w:rFonts w:ascii="Helvetica" w:hAnsi="Helvetica"/>
        </w:rPr>
        <w:t xml:space="preserve">ZUMZ model score, </w:t>
      </w:r>
      <w:r w:rsidRPr="005C3496">
        <w:rPr>
          <w:rFonts w:ascii="Futura" w:hAnsi="Futura" w:cs="Futura"/>
          <w:sz w:val="20"/>
          <w:szCs w:val="20"/>
        </w:rPr>
        <w:t>0.9696304006226093</w:t>
      </w:r>
      <w:r>
        <w:rPr>
          <w:rFonts w:ascii="Helvetica" w:hAnsi="Helvetica"/>
        </w:rPr>
        <w:t xml:space="preserve">, and RSS, </w:t>
      </w:r>
      <w:r w:rsidRPr="005C3496">
        <w:rPr>
          <w:rFonts w:ascii="Futura" w:hAnsi="Futura" w:cs="Futura"/>
          <w:sz w:val="20"/>
          <w:szCs w:val="20"/>
        </w:rPr>
        <w:t>6900.9056025502259</w:t>
      </w:r>
    </w:p>
    <w:p w14:paraId="76FBF704" w14:textId="131F48B8" w:rsidR="005C3496" w:rsidRPr="005C3496" w:rsidRDefault="005C3496" w:rsidP="005C3496">
      <w:pPr>
        <w:rPr>
          <w:rFonts w:ascii="Futura" w:hAnsi="Futura" w:cs="Futura"/>
        </w:rPr>
      </w:pPr>
      <w:r>
        <w:rPr>
          <w:rFonts w:ascii="Helvetica" w:hAnsi="Helvetica"/>
        </w:rPr>
        <w:t xml:space="preserve">X model score, </w:t>
      </w:r>
      <w:r w:rsidRPr="005C3496">
        <w:rPr>
          <w:rFonts w:ascii="Futura" w:hAnsi="Futura" w:cs="Futura"/>
          <w:sz w:val="20"/>
          <w:szCs w:val="20"/>
        </w:rPr>
        <w:t>0.83073419185596586</w:t>
      </w:r>
      <w:r>
        <w:rPr>
          <w:rFonts w:ascii="Helvetica" w:hAnsi="Helvetica"/>
        </w:rPr>
        <w:t xml:space="preserve">, and RSS, </w:t>
      </w:r>
      <w:r w:rsidRPr="005C3496">
        <w:rPr>
          <w:rFonts w:ascii="Futura" w:hAnsi="Futura" w:cs="Futura"/>
          <w:sz w:val="20"/>
          <w:szCs w:val="20"/>
        </w:rPr>
        <w:t>173604.18356860543</w:t>
      </w:r>
    </w:p>
    <w:p w14:paraId="0F05CEF8" w14:textId="77777777" w:rsidR="005C3496" w:rsidRPr="009C343A" w:rsidRDefault="005C3496">
      <w:pPr>
        <w:rPr>
          <w:rFonts w:ascii="Helvetica" w:hAnsi="Helvetica"/>
        </w:rPr>
      </w:pPr>
    </w:p>
    <w:p w14:paraId="03D3F8D8" w14:textId="7ACF856D" w:rsidR="009C343A" w:rsidRDefault="005C3496">
      <w:pPr>
        <w:rPr>
          <w:rFonts w:ascii="Helvetica" w:hAnsi="Helvetica"/>
        </w:rPr>
      </w:pPr>
      <w:r w:rsidRPr="005C3496">
        <w:rPr>
          <w:rFonts w:ascii="Helvetica" w:hAnsi="Helvetica"/>
        </w:rPr>
        <w:t xml:space="preserve">Here </w:t>
      </w:r>
      <w:r>
        <w:rPr>
          <w:rFonts w:ascii="Helvetica" w:hAnsi="Helvetica"/>
        </w:rPr>
        <w:t>we can see that X falls short of the other stocks, below I will include the back of the envelope results which further demonstrates how poor X does.</w:t>
      </w:r>
    </w:p>
    <w:p w14:paraId="47A75E0A" w14:textId="77777777" w:rsidR="005C3496" w:rsidRDefault="005C3496">
      <w:pPr>
        <w:rPr>
          <w:rFonts w:ascii="Helvetica" w:hAnsi="Helvetica"/>
        </w:rPr>
      </w:pPr>
    </w:p>
    <w:p w14:paraId="4E02DD74" w14:textId="33B0F84A"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X: # of transactions: 1222.  Total value of transactions: -1552.02945296.</w:t>
      </w:r>
    </w:p>
    <w:p w14:paraId="5EB96EE1" w14:textId="09318B3D"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MSFT: # of transactions: 1041.  Total value of transactions: 474.602933111.</w:t>
      </w:r>
    </w:p>
    <w:p w14:paraId="0D5488B9" w14:textId="151D11C8"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ZUMZ: # of transactions: 455.  Total value of transactions: 104.58.</w:t>
      </w:r>
    </w:p>
    <w:p w14:paraId="0150ACE7" w14:textId="558CD46E" w:rsidR="005C3496" w:rsidRDefault="005C349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IBM: # of transactions: 2231.  Total value of transactions: 1140.24345053.</w:t>
      </w:r>
    </w:p>
    <w:p w14:paraId="78D36B85" w14:textId="77777777" w:rsidR="00E95B46" w:rsidRDefault="00E95B4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p>
    <w:p w14:paraId="61D0C041" w14:textId="27C86282" w:rsidR="00E95B46" w:rsidRPr="00E95B46" w:rsidRDefault="00E95B46" w:rsidP="00E95B46">
      <w:pPr>
        <w:rPr>
          <w:rFonts w:ascii="Helvetica" w:hAnsi="Helvetica"/>
        </w:rPr>
      </w:pPr>
      <w:r>
        <w:rPr>
          <w:rFonts w:ascii="Helvetica" w:hAnsi="Helvetica"/>
        </w:rPr>
        <w:t xml:space="preserve">I also want to discuss the parameters I am since the models are rather simple.  These models are greatly impacted by the RSI values, </w:t>
      </w:r>
      <w:r w:rsidR="00A24C18">
        <w:rPr>
          <w:rFonts w:ascii="Helvetica" w:hAnsi="Helvetica"/>
        </w:rPr>
        <w:t xml:space="preserve">(e.g. </w:t>
      </w:r>
      <w:r>
        <w:rPr>
          <w:rFonts w:ascii="Helvetica" w:hAnsi="Helvetica"/>
        </w:rPr>
        <w:t>both the ‘Buy Price’ &amp; the ‘Sell Signal Price’</w:t>
      </w:r>
      <w:r w:rsidR="00A24C18">
        <w:rPr>
          <w:rFonts w:ascii="Helvetica" w:hAnsi="Helvetica"/>
        </w:rPr>
        <w:t xml:space="preserve"> are derived from the RSI thresholds</w:t>
      </w:r>
      <w:r>
        <w:rPr>
          <w:rFonts w:ascii="Helvetica" w:hAnsi="Helvetica"/>
        </w:rPr>
        <w:t>.</w:t>
      </w:r>
      <w:r w:rsidR="00A24C18">
        <w:rPr>
          <w:rFonts w:ascii="Helvetica" w:hAnsi="Helvetica"/>
        </w:rPr>
        <w:t>)</w:t>
      </w:r>
      <w:r>
        <w:rPr>
          <w:rFonts w:ascii="Helvetica" w:hAnsi="Helvetica"/>
        </w:rPr>
        <w:t xml:space="preserve">  Since the RSI values are </w:t>
      </w:r>
      <w:r w:rsidR="00A24C18">
        <w:rPr>
          <w:rFonts w:ascii="Helvetica" w:hAnsi="Helvetica"/>
        </w:rPr>
        <w:t xml:space="preserve">such a large </w:t>
      </w:r>
      <w:r>
        <w:rPr>
          <w:rFonts w:ascii="Helvetica" w:hAnsi="Helvetica"/>
        </w:rPr>
        <w:t>driver of this analysis and much of the heavy lifting has been done in the data preprocessing stage, I did not want to start adding multiple parameters to the models since the data has already been prepped so much.  I chose to take the simplest model that I could and build an analysis from there.  Furthermore, if even a simple model could not prove effective, then the more parameters added to the models seems to be an effort to fit the data.</w:t>
      </w:r>
    </w:p>
    <w:p w14:paraId="2731F8EA" w14:textId="77777777" w:rsidR="005C3496" w:rsidRPr="00AA373A" w:rsidRDefault="005C3496">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215074CF" w14:textId="20F3745B" w:rsidR="00BE1F8A" w:rsidRDefault="00BE1F8A">
      <w:pPr>
        <w:rPr>
          <w:rFonts w:ascii="Helvetica" w:hAnsi="Helvetica"/>
        </w:rPr>
      </w:pPr>
      <w:r>
        <w:rPr>
          <w:rFonts w:ascii="Helvetica" w:hAnsi="Helvetica"/>
        </w:rPr>
        <w:t>I now know that the RSI is a predictive indicator, but the real question remains.  Is using the RSI better than buying &amp; holding the S&amp;P 500 and, more importantly, is it better than buying &amp; holding the stocks that its used on.</w:t>
      </w:r>
    </w:p>
    <w:p w14:paraId="62EC5E88" w14:textId="77777777" w:rsidR="00BE1F8A" w:rsidRDefault="00BE1F8A">
      <w:pPr>
        <w:rPr>
          <w:rFonts w:ascii="Helvetica" w:hAnsi="Helvetica"/>
        </w:rPr>
      </w:pPr>
    </w:p>
    <w:p w14:paraId="36C37E95" w14:textId="623E99BA" w:rsidR="00BE1F8A" w:rsidRDefault="00BE1F8A">
      <w:pPr>
        <w:rPr>
          <w:rFonts w:ascii="Helvetica" w:hAnsi="Helvetica"/>
        </w:rPr>
      </w:pPr>
      <w:r>
        <w:rPr>
          <w:rFonts w:ascii="Helvetica" w:hAnsi="Helvetica"/>
        </w:rPr>
        <w:t xml:space="preserve">I also want to quickly discuss building the model on a specific stocks dataset as opposed to a more general dataset (the S&amp;P 500 or the Wilshire 5000.)  My purpose here was to determine whether or not the calculations presented at the beginning of this report were generalizable.  From that perspective, it should not matter the dataset that a model is constructed from, what </w:t>
      </w:r>
      <w:r w:rsidRPr="00BE1F8A">
        <w:rPr>
          <w:rFonts w:ascii="Helvetica" w:hAnsi="Helvetica"/>
          <w:i/>
        </w:rPr>
        <w:t>should</w:t>
      </w:r>
      <w:r>
        <w:rPr>
          <w:rFonts w:ascii="Helvetica" w:hAnsi="Helvetica"/>
        </w:rPr>
        <w:t xml:space="preserve"> matter is whether or not that formulas presented could create a predictive model that can be used on other stock datasets.  In that respect, I believe that the model is in fact predictive, although it has some limitations (which I will discuss more in depth when I discuss X.)</w:t>
      </w:r>
    </w:p>
    <w:p w14:paraId="169C6351" w14:textId="77777777" w:rsidR="00BE1F8A" w:rsidRDefault="00BE1F8A">
      <w:pPr>
        <w:rPr>
          <w:rFonts w:ascii="Helvetica" w:hAnsi="Helvetica"/>
        </w:rPr>
      </w:pPr>
    </w:p>
    <w:p w14:paraId="089ADFBD" w14:textId="0CAF2F5C" w:rsidR="00BE1F8A" w:rsidRDefault="00BE1F8A">
      <w:pPr>
        <w:rPr>
          <w:rFonts w:ascii="Helvetica" w:hAnsi="Helvetica"/>
        </w:rPr>
      </w:pPr>
      <w:r>
        <w:rPr>
          <w:rFonts w:ascii="Helvetica" w:hAnsi="Helvetica"/>
        </w:rPr>
        <w:t>What I want to really know is whether or not this strategy beats simple buy &amp; hold strategies.</w:t>
      </w:r>
      <w:r w:rsidR="00890F3F">
        <w:rPr>
          <w:rFonts w:ascii="Helvetica" w:hAnsi="Helvetica"/>
        </w:rPr>
        <w:t xml:space="preserve">  In order to do this I will use </w:t>
      </w:r>
      <w:proofErr w:type="spellStart"/>
      <w:r w:rsidR="00890F3F">
        <w:rPr>
          <w:rFonts w:ascii="Helvetica" w:hAnsi="Helvetica"/>
        </w:rPr>
        <w:t>Quantopian’s</w:t>
      </w:r>
      <w:proofErr w:type="spellEnd"/>
      <w:r w:rsidR="00890F3F">
        <w:rPr>
          <w:rStyle w:val="FootnoteReference"/>
          <w:rFonts w:ascii="Helvetica" w:hAnsi="Helvetica"/>
        </w:rPr>
        <w:footnoteReference w:id="16"/>
      </w:r>
      <w:r w:rsidR="00890F3F">
        <w:rPr>
          <w:rFonts w:ascii="Helvetica" w:hAnsi="Helvetica"/>
        </w:rPr>
        <w:t xml:space="preserve"> platform to conduct the backtest for RSI 9-day strategy.  First I want to discuss some necessary caveats.  First, that data source used in the </w:t>
      </w:r>
      <w:proofErr w:type="spellStart"/>
      <w:r w:rsidR="00890F3F">
        <w:rPr>
          <w:rFonts w:ascii="Helvetica" w:hAnsi="Helvetica"/>
        </w:rPr>
        <w:t>Quantopian</w:t>
      </w:r>
      <w:proofErr w:type="spellEnd"/>
      <w:r w:rsidR="00890F3F">
        <w:rPr>
          <w:rFonts w:ascii="Helvetica" w:hAnsi="Helvetica"/>
        </w:rPr>
        <w:t xml:space="preserve"> backtest is not the same as the </w:t>
      </w:r>
      <w:proofErr w:type="spellStart"/>
      <w:r w:rsidR="00890F3F">
        <w:rPr>
          <w:rFonts w:ascii="Helvetica" w:hAnsi="Helvetica"/>
        </w:rPr>
        <w:t>Quandl</w:t>
      </w:r>
      <w:proofErr w:type="spellEnd"/>
      <w:r w:rsidR="00890F3F">
        <w:rPr>
          <w:rFonts w:ascii="Helvetica" w:hAnsi="Helvetica"/>
        </w:rPr>
        <w:t xml:space="preserve"> </w:t>
      </w:r>
      <w:r w:rsidR="009C02C3">
        <w:rPr>
          <w:rFonts w:ascii="Helvetica" w:hAnsi="Helvetica"/>
        </w:rPr>
        <w:t>dataset;</w:t>
      </w:r>
      <w:r w:rsidR="00890F3F">
        <w:rPr>
          <w:rFonts w:ascii="Helvetica" w:hAnsi="Helvetica"/>
        </w:rPr>
        <w:t xml:space="preserve"> however, </w:t>
      </w:r>
      <w:r w:rsidR="009C02C3">
        <w:rPr>
          <w:rFonts w:ascii="Helvetica" w:hAnsi="Helvetica"/>
        </w:rPr>
        <w:t xml:space="preserve">the data is similar enough that I believe the impact on the comparison will not be affected.  Second, the backtest only go back to 01/01/2003 (except for ZUMZ, which has the same timeframe) because of certain limitations to </w:t>
      </w:r>
      <w:proofErr w:type="spellStart"/>
      <w:r w:rsidR="009C02C3">
        <w:rPr>
          <w:rFonts w:ascii="Helvetica" w:hAnsi="Helvetica"/>
        </w:rPr>
        <w:t>Quantopian</w:t>
      </w:r>
      <w:r w:rsidR="00F43408">
        <w:rPr>
          <w:rFonts w:ascii="Helvetica" w:hAnsi="Helvetica"/>
        </w:rPr>
        <w:t>’</w:t>
      </w:r>
      <w:r w:rsidR="009C02C3">
        <w:rPr>
          <w:rFonts w:ascii="Helvetica" w:hAnsi="Helvetica"/>
        </w:rPr>
        <w:t>s</w:t>
      </w:r>
      <w:proofErr w:type="spellEnd"/>
      <w:r w:rsidR="009C02C3">
        <w:rPr>
          <w:rFonts w:ascii="Helvetica" w:hAnsi="Helvetica"/>
        </w:rPr>
        <w:t xml:space="preserve"> dataset.</w:t>
      </w:r>
    </w:p>
    <w:p w14:paraId="2553337E" w14:textId="77777777" w:rsidR="009C02C3" w:rsidRDefault="009C02C3">
      <w:pPr>
        <w:rPr>
          <w:rFonts w:ascii="Helvetica" w:hAnsi="Helvetica"/>
        </w:rPr>
      </w:pPr>
    </w:p>
    <w:p w14:paraId="3747C58A" w14:textId="49F77A0A" w:rsidR="009C02C3" w:rsidRDefault="009C02C3">
      <w:pPr>
        <w:rPr>
          <w:rFonts w:ascii="Helvetica" w:hAnsi="Helvetica"/>
        </w:rPr>
      </w:pPr>
      <w:r>
        <w:rPr>
          <w:rFonts w:ascii="Helvetica" w:hAnsi="Helvetica"/>
        </w:rPr>
        <w:t xml:space="preserve">As repeatedly mentioned, the two benchmarks I will use are the S&amp;P 500 and the stock itself.  Below </w:t>
      </w:r>
      <w:r w:rsidR="00F43408">
        <w:rPr>
          <w:rFonts w:ascii="Helvetica" w:hAnsi="Helvetica"/>
        </w:rPr>
        <w:t>is a table with</w:t>
      </w:r>
      <w:r>
        <w:rPr>
          <w:rFonts w:ascii="Helvetica" w:hAnsi="Helvetica"/>
        </w:rPr>
        <w:t xml:space="preserve"> the results of the each stock chosen:</w:t>
      </w:r>
    </w:p>
    <w:p w14:paraId="72BAA4F0" w14:textId="77777777" w:rsidR="009C02C3" w:rsidRDefault="009C02C3">
      <w:pPr>
        <w:rPr>
          <w:rFonts w:ascii="Helvetica" w:hAnsi="Helvetica"/>
        </w:rPr>
      </w:pPr>
    </w:p>
    <w:tbl>
      <w:tblPr>
        <w:tblW w:w="7411" w:type="dxa"/>
        <w:tblInd w:w="756" w:type="dxa"/>
        <w:tblLook w:val="04A0" w:firstRow="1" w:lastRow="0" w:firstColumn="1" w:lastColumn="0" w:noHBand="0" w:noVBand="1"/>
      </w:tblPr>
      <w:tblGrid>
        <w:gridCol w:w="1740"/>
        <w:gridCol w:w="1480"/>
        <w:gridCol w:w="1300"/>
        <w:gridCol w:w="1460"/>
        <w:gridCol w:w="1431"/>
      </w:tblGrid>
      <w:tr w:rsidR="00F43408" w:rsidRPr="00F43408" w14:paraId="00E25A59" w14:textId="77777777" w:rsidTr="00F43408">
        <w:trPr>
          <w:trHeight w:val="700"/>
        </w:trPr>
        <w:tc>
          <w:tcPr>
            <w:tcW w:w="1740" w:type="dxa"/>
            <w:tcBorders>
              <w:top w:val="nil"/>
              <w:left w:val="nil"/>
              <w:bottom w:val="nil"/>
              <w:right w:val="nil"/>
            </w:tcBorders>
            <w:shd w:val="clear" w:color="auto" w:fill="auto"/>
            <w:noWrap/>
            <w:vAlign w:val="bottom"/>
            <w:hideMark/>
          </w:tcPr>
          <w:p w14:paraId="7EE9553B" w14:textId="77777777" w:rsidR="00F43408" w:rsidRPr="00F43408" w:rsidRDefault="00F43408" w:rsidP="00F43408">
            <w:pPr>
              <w:rPr>
                <w:rFonts w:ascii="Calibri" w:eastAsia="Times New Roman" w:hAnsi="Calibri" w:cs="Times New Roman"/>
                <w:color w:val="000000"/>
              </w:rPr>
            </w:pPr>
          </w:p>
        </w:tc>
        <w:tc>
          <w:tcPr>
            <w:tcW w:w="5671" w:type="dxa"/>
            <w:gridSpan w:val="4"/>
            <w:tcBorders>
              <w:top w:val="single" w:sz="8" w:space="0" w:color="auto"/>
              <w:left w:val="single" w:sz="8" w:space="0" w:color="auto"/>
              <w:bottom w:val="single" w:sz="8" w:space="0" w:color="auto"/>
              <w:right w:val="single" w:sz="8" w:space="0" w:color="000000"/>
            </w:tcBorders>
            <w:shd w:val="clear" w:color="000000" w:fill="8DB4E2"/>
            <w:noWrap/>
            <w:vAlign w:val="center"/>
            <w:hideMark/>
          </w:tcPr>
          <w:p w14:paraId="5877A42E" w14:textId="77777777" w:rsidR="00F43408" w:rsidRPr="00F43408" w:rsidRDefault="00F43408" w:rsidP="00F43408">
            <w:pPr>
              <w:jc w:val="center"/>
              <w:rPr>
                <w:rFonts w:ascii="Helvetica" w:eastAsia="Times New Roman" w:hAnsi="Helvetica" w:cs="Times New Roman"/>
                <w:b/>
                <w:bCs/>
                <w:color w:val="000000"/>
                <w:sz w:val="28"/>
                <w:szCs w:val="28"/>
              </w:rPr>
            </w:pPr>
            <w:r w:rsidRPr="00F43408">
              <w:rPr>
                <w:rFonts w:ascii="Helvetica" w:eastAsia="Times New Roman" w:hAnsi="Helvetica" w:cs="Times New Roman"/>
                <w:b/>
                <w:bCs/>
                <w:color w:val="000000"/>
                <w:sz w:val="28"/>
                <w:szCs w:val="28"/>
              </w:rPr>
              <w:t>Total Returns</w:t>
            </w:r>
          </w:p>
        </w:tc>
      </w:tr>
      <w:tr w:rsidR="00F43408" w:rsidRPr="00F43408" w14:paraId="67CD9A55" w14:textId="77777777" w:rsidTr="00F43408">
        <w:trPr>
          <w:trHeight w:val="660"/>
        </w:trPr>
        <w:tc>
          <w:tcPr>
            <w:tcW w:w="1740" w:type="dxa"/>
            <w:tcBorders>
              <w:top w:val="single" w:sz="8" w:space="0" w:color="auto"/>
              <w:left w:val="single" w:sz="8" w:space="0" w:color="auto"/>
              <w:bottom w:val="single" w:sz="8" w:space="0" w:color="auto"/>
              <w:right w:val="single" w:sz="8" w:space="0" w:color="auto"/>
            </w:tcBorders>
            <w:shd w:val="clear" w:color="000000" w:fill="C5D9F1"/>
            <w:vAlign w:val="center"/>
            <w:hideMark/>
          </w:tcPr>
          <w:p w14:paraId="06B0AF73"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Stock</w:t>
            </w:r>
          </w:p>
        </w:tc>
        <w:tc>
          <w:tcPr>
            <w:tcW w:w="1480" w:type="dxa"/>
            <w:tcBorders>
              <w:top w:val="nil"/>
              <w:left w:val="nil"/>
              <w:bottom w:val="nil"/>
              <w:right w:val="nil"/>
            </w:tcBorders>
            <w:shd w:val="clear" w:color="000000" w:fill="C5D9F1"/>
            <w:vAlign w:val="center"/>
            <w:hideMark/>
          </w:tcPr>
          <w:p w14:paraId="43477B36"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300" w:type="dxa"/>
            <w:tcBorders>
              <w:top w:val="nil"/>
              <w:left w:val="nil"/>
              <w:bottom w:val="single" w:sz="8" w:space="0" w:color="auto"/>
              <w:right w:val="single" w:sz="8" w:space="0" w:color="auto"/>
            </w:tcBorders>
            <w:shd w:val="clear" w:color="000000" w:fill="C5D9F1"/>
            <w:vAlign w:val="center"/>
            <w:hideMark/>
          </w:tcPr>
          <w:p w14:paraId="284EA0F2" w14:textId="1895B190"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S&amp;P 500</w:t>
            </w:r>
          </w:p>
        </w:tc>
        <w:tc>
          <w:tcPr>
            <w:tcW w:w="1460" w:type="dxa"/>
            <w:tcBorders>
              <w:top w:val="nil"/>
              <w:left w:val="nil"/>
              <w:bottom w:val="nil"/>
              <w:right w:val="nil"/>
            </w:tcBorders>
            <w:shd w:val="clear" w:color="000000" w:fill="C5D9F1"/>
            <w:vAlign w:val="center"/>
            <w:hideMark/>
          </w:tcPr>
          <w:p w14:paraId="6B81294C"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431" w:type="dxa"/>
            <w:tcBorders>
              <w:top w:val="nil"/>
              <w:left w:val="nil"/>
              <w:bottom w:val="single" w:sz="8" w:space="0" w:color="auto"/>
              <w:right w:val="single" w:sz="8" w:space="0" w:color="auto"/>
            </w:tcBorders>
            <w:shd w:val="clear" w:color="000000" w:fill="C5D9F1"/>
            <w:vAlign w:val="center"/>
            <w:hideMark/>
          </w:tcPr>
          <w:p w14:paraId="551A2A17" w14:textId="2FEED5AD"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Buy &amp; Hold</w:t>
            </w:r>
          </w:p>
        </w:tc>
      </w:tr>
      <w:tr w:rsidR="00F43408" w:rsidRPr="00F43408" w14:paraId="4A16F7EE"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5A690E2"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Apple</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72111E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300" w:type="dxa"/>
            <w:tcBorders>
              <w:top w:val="nil"/>
              <w:left w:val="nil"/>
              <w:bottom w:val="single" w:sz="8" w:space="0" w:color="auto"/>
              <w:right w:val="single" w:sz="8" w:space="0" w:color="auto"/>
            </w:tcBorders>
            <w:shd w:val="clear" w:color="auto" w:fill="auto"/>
            <w:noWrap/>
            <w:vAlign w:val="center"/>
            <w:hideMark/>
          </w:tcPr>
          <w:p w14:paraId="15C8D36E"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14:paraId="5463CD7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431" w:type="dxa"/>
            <w:tcBorders>
              <w:top w:val="nil"/>
              <w:left w:val="nil"/>
              <w:bottom w:val="single" w:sz="8" w:space="0" w:color="auto"/>
              <w:right w:val="single" w:sz="8" w:space="0" w:color="auto"/>
            </w:tcBorders>
            <w:shd w:val="clear" w:color="auto" w:fill="auto"/>
            <w:noWrap/>
            <w:vAlign w:val="center"/>
            <w:hideMark/>
          </w:tcPr>
          <w:p w14:paraId="13CD67E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10008.19%</w:t>
            </w:r>
          </w:p>
        </w:tc>
      </w:tr>
      <w:tr w:rsidR="00F43408" w:rsidRPr="00F43408" w14:paraId="7273B966"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6E325374"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MSFT</w:t>
            </w:r>
          </w:p>
        </w:tc>
        <w:tc>
          <w:tcPr>
            <w:tcW w:w="1480" w:type="dxa"/>
            <w:tcBorders>
              <w:top w:val="nil"/>
              <w:left w:val="nil"/>
              <w:bottom w:val="single" w:sz="8" w:space="0" w:color="auto"/>
              <w:right w:val="single" w:sz="8" w:space="0" w:color="auto"/>
            </w:tcBorders>
            <w:shd w:val="clear" w:color="auto" w:fill="auto"/>
            <w:noWrap/>
            <w:vAlign w:val="center"/>
            <w:hideMark/>
          </w:tcPr>
          <w:p w14:paraId="1BB87BD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300" w:type="dxa"/>
            <w:tcBorders>
              <w:top w:val="nil"/>
              <w:left w:val="nil"/>
              <w:bottom w:val="single" w:sz="8" w:space="0" w:color="auto"/>
              <w:right w:val="single" w:sz="8" w:space="0" w:color="auto"/>
            </w:tcBorders>
            <w:shd w:val="clear" w:color="auto" w:fill="auto"/>
            <w:noWrap/>
            <w:vAlign w:val="center"/>
            <w:hideMark/>
          </w:tcPr>
          <w:p w14:paraId="0F745DFF"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7E46C68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431" w:type="dxa"/>
            <w:tcBorders>
              <w:top w:val="nil"/>
              <w:left w:val="nil"/>
              <w:bottom w:val="single" w:sz="8" w:space="0" w:color="auto"/>
              <w:right w:val="single" w:sz="8" w:space="0" w:color="auto"/>
            </w:tcBorders>
            <w:shd w:val="clear" w:color="auto" w:fill="auto"/>
            <w:noWrap/>
            <w:vAlign w:val="center"/>
            <w:hideMark/>
          </w:tcPr>
          <w:p w14:paraId="7C3AAFB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179.90%</w:t>
            </w:r>
          </w:p>
        </w:tc>
      </w:tr>
      <w:tr w:rsidR="00F43408" w:rsidRPr="00F43408" w14:paraId="37D2199A"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C9C67A1"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X</w:t>
            </w:r>
          </w:p>
        </w:tc>
        <w:tc>
          <w:tcPr>
            <w:tcW w:w="1480" w:type="dxa"/>
            <w:tcBorders>
              <w:top w:val="nil"/>
              <w:left w:val="nil"/>
              <w:bottom w:val="single" w:sz="8" w:space="0" w:color="auto"/>
              <w:right w:val="single" w:sz="8" w:space="0" w:color="auto"/>
            </w:tcBorders>
            <w:shd w:val="clear" w:color="auto" w:fill="auto"/>
            <w:noWrap/>
            <w:vAlign w:val="center"/>
            <w:hideMark/>
          </w:tcPr>
          <w:p w14:paraId="774062C7"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300" w:type="dxa"/>
            <w:tcBorders>
              <w:top w:val="nil"/>
              <w:left w:val="nil"/>
              <w:bottom w:val="single" w:sz="8" w:space="0" w:color="auto"/>
              <w:right w:val="single" w:sz="8" w:space="0" w:color="auto"/>
            </w:tcBorders>
            <w:shd w:val="clear" w:color="auto" w:fill="auto"/>
            <w:noWrap/>
            <w:vAlign w:val="center"/>
            <w:hideMark/>
          </w:tcPr>
          <w:p w14:paraId="7C1A5D9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1A850F8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431" w:type="dxa"/>
            <w:tcBorders>
              <w:top w:val="nil"/>
              <w:left w:val="nil"/>
              <w:bottom w:val="single" w:sz="8" w:space="0" w:color="auto"/>
              <w:right w:val="single" w:sz="8" w:space="0" w:color="auto"/>
            </w:tcBorders>
            <w:shd w:val="clear" w:color="auto" w:fill="auto"/>
            <w:noWrap/>
            <w:vAlign w:val="center"/>
            <w:hideMark/>
          </w:tcPr>
          <w:p w14:paraId="7DB22F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55.10%</w:t>
            </w:r>
          </w:p>
        </w:tc>
      </w:tr>
      <w:tr w:rsidR="00F43408" w:rsidRPr="00F43408" w14:paraId="4325F6D1"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122CFAFF"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IBM</w:t>
            </w:r>
          </w:p>
        </w:tc>
        <w:tc>
          <w:tcPr>
            <w:tcW w:w="1480" w:type="dxa"/>
            <w:tcBorders>
              <w:top w:val="nil"/>
              <w:left w:val="nil"/>
              <w:bottom w:val="single" w:sz="8" w:space="0" w:color="auto"/>
              <w:right w:val="single" w:sz="8" w:space="0" w:color="auto"/>
            </w:tcBorders>
            <w:shd w:val="clear" w:color="auto" w:fill="auto"/>
            <w:noWrap/>
            <w:vAlign w:val="center"/>
            <w:hideMark/>
          </w:tcPr>
          <w:p w14:paraId="62A5B82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300" w:type="dxa"/>
            <w:tcBorders>
              <w:top w:val="nil"/>
              <w:left w:val="nil"/>
              <w:bottom w:val="single" w:sz="8" w:space="0" w:color="auto"/>
              <w:right w:val="single" w:sz="8" w:space="0" w:color="auto"/>
            </w:tcBorders>
            <w:shd w:val="clear" w:color="auto" w:fill="auto"/>
            <w:noWrap/>
            <w:vAlign w:val="center"/>
            <w:hideMark/>
          </w:tcPr>
          <w:p w14:paraId="0A961D11"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3BE5BC70"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431" w:type="dxa"/>
            <w:tcBorders>
              <w:top w:val="nil"/>
              <w:left w:val="nil"/>
              <w:bottom w:val="single" w:sz="8" w:space="0" w:color="auto"/>
              <w:right w:val="single" w:sz="8" w:space="0" w:color="auto"/>
            </w:tcBorders>
            <w:shd w:val="clear" w:color="auto" w:fill="auto"/>
            <w:noWrap/>
            <w:vAlign w:val="center"/>
            <w:hideMark/>
          </w:tcPr>
          <w:p w14:paraId="777AF5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147.40%</w:t>
            </w:r>
          </w:p>
        </w:tc>
      </w:tr>
      <w:tr w:rsidR="00F43408" w:rsidRPr="00F43408" w14:paraId="03901239"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227A8DF7"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ZUMZ</w:t>
            </w:r>
          </w:p>
        </w:tc>
        <w:tc>
          <w:tcPr>
            <w:tcW w:w="1480" w:type="dxa"/>
            <w:tcBorders>
              <w:top w:val="nil"/>
              <w:left w:val="nil"/>
              <w:bottom w:val="single" w:sz="8" w:space="0" w:color="auto"/>
              <w:right w:val="single" w:sz="8" w:space="0" w:color="auto"/>
            </w:tcBorders>
            <w:shd w:val="clear" w:color="auto" w:fill="auto"/>
            <w:noWrap/>
            <w:vAlign w:val="center"/>
            <w:hideMark/>
          </w:tcPr>
          <w:p w14:paraId="52A4EEA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300" w:type="dxa"/>
            <w:tcBorders>
              <w:top w:val="nil"/>
              <w:left w:val="nil"/>
              <w:bottom w:val="single" w:sz="8" w:space="0" w:color="auto"/>
              <w:right w:val="single" w:sz="8" w:space="0" w:color="auto"/>
            </w:tcBorders>
            <w:shd w:val="clear" w:color="auto" w:fill="auto"/>
            <w:noWrap/>
            <w:vAlign w:val="center"/>
            <w:hideMark/>
          </w:tcPr>
          <w:p w14:paraId="1C6395A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120.10%</w:t>
            </w:r>
          </w:p>
        </w:tc>
        <w:tc>
          <w:tcPr>
            <w:tcW w:w="1460" w:type="dxa"/>
            <w:tcBorders>
              <w:top w:val="nil"/>
              <w:left w:val="nil"/>
              <w:bottom w:val="single" w:sz="8" w:space="0" w:color="auto"/>
              <w:right w:val="single" w:sz="8" w:space="0" w:color="auto"/>
            </w:tcBorders>
            <w:shd w:val="clear" w:color="auto" w:fill="auto"/>
            <w:noWrap/>
            <w:vAlign w:val="center"/>
            <w:hideMark/>
          </w:tcPr>
          <w:p w14:paraId="337097C9"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431" w:type="dxa"/>
            <w:tcBorders>
              <w:top w:val="nil"/>
              <w:left w:val="nil"/>
              <w:bottom w:val="single" w:sz="8" w:space="0" w:color="auto"/>
              <w:right w:val="single" w:sz="8" w:space="0" w:color="auto"/>
            </w:tcBorders>
            <w:shd w:val="clear" w:color="auto" w:fill="auto"/>
            <w:noWrap/>
            <w:vAlign w:val="center"/>
            <w:hideMark/>
          </w:tcPr>
          <w:p w14:paraId="017BC06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22.10%</w:t>
            </w:r>
          </w:p>
        </w:tc>
      </w:tr>
    </w:tbl>
    <w:p w14:paraId="3611A04F" w14:textId="77777777" w:rsidR="00F43408" w:rsidRDefault="00F43408">
      <w:pPr>
        <w:rPr>
          <w:rFonts w:ascii="Helvetica" w:hAnsi="Helvetica"/>
        </w:rPr>
      </w:pPr>
    </w:p>
    <w:p w14:paraId="7AAA3E75" w14:textId="65BE219F" w:rsidR="009C02C3" w:rsidRDefault="009C02C3">
      <w:pPr>
        <w:rPr>
          <w:rFonts w:ascii="Helvetica" w:hAnsi="Helvetica"/>
        </w:rPr>
      </w:pPr>
    </w:p>
    <w:p w14:paraId="28CED1B9" w14:textId="618FF82B" w:rsidR="00BE1F8A" w:rsidRDefault="00F43408">
      <w:pPr>
        <w:rPr>
          <w:rFonts w:ascii="Helvetica" w:hAnsi="Helvetica"/>
        </w:rPr>
      </w:pPr>
      <w:r>
        <w:rPr>
          <w:rFonts w:ascii="Helvetica" w:hAnsi="Helvetica"/>
        </w:rPr>
        <w:t>As we can see from the results, even though the RSI 9 model was predictive as a strategy it failed to consistently out perform the S&amp;P 500 and consistently underperformed the a simple buy &amp; hold of the stocks tested.</w:t>
      </w:r>
    </w:p>
    <w:p w14:paraId="3B44AD74" w14:textId="77777777" w:rsidR="00F43408" w:rsidRDefault="00F43408">
      <w:pPr>
        <w:rPr>
          <w:rFonts w:ascii="Helvetica" w:hAnsi="Helvetica"/>
        </w:rPr>
      </w:pPr>
    </w:p>
    <w:p w14:paraId="54BF05FE" w14:textId="0631DC28" w:rsidR="00F43408" w:rsidRDefault="00F43408">
      <w:pPr>
        <w:rPr>
          <w:rFonts w:ascii="Helvetica" w:hAnsi="Helvetica"/>
        </w:rPr>
      </w:pPr>
      <w:r>
        <w:rPr>
          <w:rFonts w:ascii="Helvetica" w:hAnsi="Helvetica"/>
        </w:rPr>
        <w:t xml:space="preserve">A note here, I script is included with the code that was run on the </w:t>
      </w:r>
      <w:proofErr w:type="spellStart"/>
      <w:r>
        <w:rPr>
          <w:rFonts w:ascii="Helvetica" w:hAnsi="Helvetica"/>
        </w:rPr>
        <w:t>Quantopian</w:t>
      </w:r>
      <w:proofErr w:type="spellEnd"/>
      <w:r>
        <w:rPr>
          <w:rFonts w:ascii="Helvetica" w:hAnsi="Helvetica"/>
        </w:rPr>
        <w:t xml:space="preserve"> platform that can be copy &amp; pasted </w:t>
      </w:r>
      <w:r w:rsidR="009A418E">
        <w:rPr>
          <w:rFonts w:ascii="Helvetica" w:hAnsi="Helvetica"/>
        </w:rPr>
        <w:t xml:space="preserve">to be tested.  This is not a stand-alone script and requires the </w:t>
      </w:r>
      <w:proofErr w:type="spellStart"/>
      <w:r w:rsidR="009A418E">
        <w:rPr>
          <w:rFonts w:ascii="Helvetica" w:hAnsi="Helvetica"/>
        </w:rPr>
        <w:t>Quantopian</w:t>
      </w:r>
      <w:proofErr w:type="spellEnd"/>
      <w:r w:rsidR="009A418E">
        <w:rPr>
          <w:rFonts w:ascii="Helvetica" w:hAnsi="Helvetica"/>
        </w:rPr>
        <w:t xml:space="preserve"> environment to be run.</w:t>
      </w:r>
    </w:p>
    <w:p w14:paraId="6B30694D" w14:textId="77777777" w:rsidR="00F43408" w:rsidRDefault="00F43408" w:rsidP="00AA373A">
      <w:pPr>
        <w:ind w:left="2880" w:firstLine="720"/>
        <w:rPr>
          <w:rFonts w:ascii="Helvetica" w:hAnsi="Helvetica"/>
          <w:b/>
          <w:sz w:val="34"/>
          <w:szCs w:val="34"/>
        </w:rPr>
      </w:pPr>
    </w:p>
    <w:p w14:paraId="294A902E" w14:textId="77777777" w:rsidR="00A46424" w:rsidRDefault="00A46424" w:rsidP="00DD3D55">
      <w:pPr>
        <w:rPr>
          <w:rFonts w:ascii="Helvetica" w:hAnsi="Helvetica"/>
          <w:b/>
          <w:sz w:val="34"/>
          <w:szCs w:val="34"/>
        </w:rPr>
      </w:pPr>
    </w:p>
    <w:p w14:paraId="759110AE" w14:textId="77777777" w:rsidR="00DD3D55" w:rsidRDefault="00DD3D55" w:rsidP="00DD3D55">
      <w:pPr>
        <w:rPr>
          <w:rFonts w:ascii="Helvetica" w:hAnsi="Helvetica"/>
          <w:b/>
          <w:sz w:val="34"/>
          <w:szCs w:val="34"/>
        </w:rPr>
      </w:pPr>
      <w:bookmarkStart w:id="0" w:name="_GoBack"/>
      <w:bookmarkEnd w:id="0"/>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2C8A0470" w14:textId="77777777" w:rsidR="00A46424" w:rsidRDefault="00A46424">
      <w:pPr>
        <w:rPr>
          <w:rFonts w:ascii="Helvetica" w:hAnsi="Helvetica"/>
          <w:b/>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Default="00AA373A">
      <w:pPr>
        <w:rPr>
          <w:rFonts w:ascii="Helvetica" w:hAnsi="Helvetica"/>
          <w:b/>
        </w:rPr>
      </w:pPr>
    </w:p>
    <w:p w14:paraId="0377DE2A" w14:textId="576E20E0" w:rsidR="0065047B" w:rsidRDefault="0065047B" w:rsidP="0065047B">
      <w:pPr>
        <w:rPr>
          <w:rFonts w:ascii="Helvetica" w:hAnsi="Helvetica"/>
        </w:rPr>
      </w:pPr>
      <w:r>
        <w:rPr>
          <w:rFonts w:ascii="Helvetica" w:hAnsi="Helvetica"/>
        </w:rPr>
        <w:t xml:space="preserve">The first </w:t>
      </w:r>
      <w:r w:rsidR="000E6C0C">
        <w:rPr>
          <w:rFonts w:ascii="Helvetica" w:hAnsi="Helvetica"/>
        </w:rPr>
        <w:t>set of visualizations comes</w:t>
      </w:r>
      <w:r>
        <w:rPr>
          <w:rFonts w:ascii="Helvetica" w:hAnsi="Helvetica"/>
        </w:rPr>
        <w:t xml:space="preserve"> from the initial regression models, which are discussed in depth in the Implementation section.  The</w:t>
      </w:r>
      <w:r w:rsidR="000E6C0C">
        <w:rPr>
          <w:rFonts w:ascii="Helvetica" w:hAnsi="Helvetica"/>
        </w:rPr>
        <w:t xml:space="preserve"> first</w:t>
      </w:r>
      <w:r>
        <w:rPr>
          <w:rFonts w:ascii="Helvetica" w:hAnsi="Helvetica"/>
        </w:rPr>
        <w:t xml:space="preserve"> chart comes from the first regression model (</w:t>
      </w:r>
      <w:r w:rsidR="000E6C0C">
        <w:rPr>
          <w:rFonts w:ascii="Helvetica" w:hAnsi="Helvetica"/>
        </w:rPr>
        <w:t xml:space="preserve">raw </w:t>
      </w:r>
      <w:r>
        <w:rPr>
          <w:rFonts w:ascii="Helvetica" w:hAnsi="Helvetica"/>
        </w:rPr>
        <w:t>RSI</w:t>
      </w:r>
      <w:r w:rsidR="000E6C0C">
        <w:rPr>
          <w:rFonts w:ascii="Helvetica" w:hAnsi="Helvetica"/>
        </w:rPr>
        <w:t xml:space="preserve"> values</w:t>
      </w:r>
      <w:r>
        <w:rPr>
          <w:rFonts w:ascii="Helvetica" w:hAnsi="Helvetica"/>
        </w:rPr>
        <w:t xml:space="preserve"> against adjusted closing prices.)</w:t>
      </w:r>
      <w:r w:rsidR="00A46424">
        <w:rPr>
          <w:rFonts w:ascii="Helvetica" w:hAnsi="Helvetica"/>
        </w:rPr>
        <w:t xml:space="preserve">  The blu</w:t>
      </w:r>
      <w:r w:rsidR="00BD2C6E">
        <w:rPr>
          <w:rFonts w:ascii="Helvetica" w:hAnsi="Helvetica"/>
        </w:rPr>
        <w:t>e line represents the predicted prices.  As can be seen this first regression model, which relied on raw RSI data, had no predictive value.</w:t>
      </w:r>
    </w:p>
    <w:p w14:paraId="43FDF7E0" w14:textId="77777777" w:rsidR="000E6C0C" w:rsidRDefault="000E6C0C" w:rsidP="0065047B">
      <w:pPr>
        <w:rPr>
          <w:rFonts w:ascii="Helvetica" w:hAnsi="Helvetica"/>
        </w:rPr>
      </w:pPr>
    </w:p>
    <w:p w14:paraId="5CA0A540" w14:textId="52121565" w:rsidR="00BD2C6E" w:rsidRDefault="00BD2C6E" w:rsidP="0065047B">
      <w:pPr>
        <w:rPr>
          <w:rFonts w:ascii="Helvetica" w:hAnsi="Helvetica"/>
        </w:rPr>
      </w:pPr>
      <w:r>
        <w:rPr>
          <w:rFonts w:ascii="Helvetica" w:hAnsi="Helvetica"/>
          <w:noProof/>
        </w:rPr>
        <w:drawing>
          <wp:inline distT="0" distB="0" distL="0" distR="0" wp14:anchorId="1ACB9691" wp14:editId="3983656A">
            <wp:extent cx="5486400" cy="4315460"/>
            <wp:effectExtent l="0" t="0" r="0" b="254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15460"/>
                    </a:xfrm>
                    <a:prstGeom prst="rect">
                      <a:avLst/>
                    </a:prstGeom>
                    <a:noFill/>
                    <a:ln>
                      <a:noFill/>
                    </a:ln>
                  </pic:spPr>
                </pic:pic>
              </a:graphicData>
            </a:graphic>
          </wp:inline>
        </w:drawing>
      </w:r>
    </w:p>
    <w:p w14:paraId="00D65DC4" w14:textId="77777777" w:rsidR="00BD2C6E" w:rsidRDefault="00BD2C6E" w:rsidP="0065047B">
      <w:pPr>
        <w:rPr>
          <w:rFonts w:ascii="Helvetica" w:hAnsi="Helvetica"/>
        </w:rPr>
      </w:pPr>
    </w:p>
    <w:p w14:paraId="6DE5F60A" w14:textId="77777777" w:rsidR="00A46424" w:rsidRDefault="00A46424" w:rsidP="0065047B">
      <w:pPr>
        <w:rPr>
          <w:rFonts w:ascii="Helvetica" w:hAnsi="Helvetica"/>
        </w:rPr>
      </w:pPr>
    </w:p>
    <w:p w14:paraId="2A1CBD65" w14:textId="77777777" w:rsidR="00A46424" w:rsidRDefault="00A46424" w:rsidP="0065047B">
      <w:pPr>
        <w:rPr>
          <w:rFonts w:ascii="Helvetica" w:hAnsi="Helvetica"/>
        </w:rPr>
      </w:pPr>
    </w:p>
    <w:p w14:paraId="2B9A8490" w14:textId="77777777" w:rsidR="00A46424" w:rsidRDefault="00A46424" w:rsidP="0065047B">
      <w:pPr>
        <w:rPr>
          <w:rFonts w:ascii="Helvetica" w:hAnsi="Helvetica"/>
        </w:rPr>
      </w:pPr>
    </w:p>
    <w:p w14:paraId="61DC5CFB" w14:textId="77777777" w:rsidR="00A46424" w:rsidRDefault="00A46424" w:rsidP="0065047B">
      <w:pPr>
        <w:rPr>
          <w:rFonts w:ascii="Helvetica" w:hAnsi="Helvetica"/>
        </w:rPr>
      </w:pPr>
    </w:p>
    <w:p w14:paraId="5DE7ECC3" w14:textId="77777777" w:rsidR="00A46424" w:rsidRDefault="00A46424" w:rsidP="0065047B">
      <w:pPr>
        <w:rPr>
          <w:rFonts w:ascii="Helvetica" w:hAnsi="Helvetica"/>
        </w:rPr>
      </w:pPr>
    </w:p>
    <w:p w14:paraId="2572DE0B" w14:textId="77777777" w:rsidR="00A46424" w:rsidRDefault="00A46424" w:rsidP="0065047B">
      <w:pPr>
        <w:rPr>
          <w:rFonts w:ascii="Helvetica" w:hAnsi="Helvetica"/>
        </w:rPr>
      </w:pPr>
    </w:p>
    <w:p w14:paraId="45D8FA5A" w14:textId="77777777" w:rsidR="00A46424" w:rsidRDefault="00A46424" w:rsidP="0065047B">
      <w:pPr>
        <w:rPr>
          <w:rFonts w:ascii="Helvetica" w:hAnsi="Helvetica"/>
        </w:rPr>
      </w:pPr>
    </w:p>
    <w:p w14:paraId="69CD00EE" w14:textId="1476A597" w:rsidR="000E6C0C" w:rsidRDefault="00BD2C6E" w:rsidP="0065047B">
      <w:pPr>
        <w:rPr>
          <w:rFonts w:ascii="Helvetica" w:hAnsi="Helvetica"/>
        </w:rPr>
      </w:pPr>
      <w:r>
        <w:rPr>
          <w:rFonts w:ascii="Helvetica" w:hAnsi="Helvetica"/>
        </w:rPr>
        <w:t>The second chart, below, comes from the second regression model (adjusted high, low, and open prices, volume data, &amp; raw RSI values against adjusted</w:t>
      </w:r>
      <w:r w:rsidR="00A46424">
        <w:rPr>
          <w:rFonts w:ascii="Helvetica" w:hAnsi="Helvetica"/>
        </w:rPr>
        <w:t>,</w:t>
      </w:r>
      <w:r>
        <w:rPr>
          <w:rFonts w:ascii="Helvetica" w:hAnsi="Helvetica"/>
        </w:rPr>
        <w:t xml:space="preserve"> closing prices.)  The blue line represents the predicted prices.  In this second chart, below, the line overlaps the actual price data almost perfectly.  This regression model clearly overfits the data.  The overfitting here is due to using the open, high, &amp; low prices as part of the training set.  Since open, high, low, and closing price data are tightly linked I in effect told my model what the closing price will be.</w:t>
      </w:r>
    </w:p>
    <w:p w14:paraId="2C60BD42" w14:textId="77777777" w:rsidR="00A46424" w:rsidRDefault="00A46424" w:rsidP="0065047B">
      <w:pPr>
        <w:rPr>
          <w:rFonts w:ascii="Helvetica" w:hAnsi="Helvetica"/>
        </w:rPr>
      </w:pPr>
    </w:p>
    <w:p w14:paraId="2892A6E9" w14:textId="24332FA9" w:rsidR="0065047B" w:rsidRDefault="000E6C0C" w:rsidP="0065047B">
      <w:pPr>
        <w:rPr>
          <w:rFonts w:ascii="Helvetica" w:hAnsi="Helvetica"/>
        </w:rPr>
      </w:pPr>
      <w:r>
        <w:rPr>
          <w:rFonts w:ascii="Helvetica" w:hAnsi="Helvetica"/>
          <w:noProof/>
        </w:rPr>
        <w:drawing>
          <wp:inline distT="0" distB="0" distL="0" distR="0" wp14:anchorId="675FEEFE" wp14:editId="67E20B7B">
            <wp:extent cx="5486400" cy="4329523"/>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329523"/>
                    </a:xfrm>
                    <a:prstGeom prst="rect">
                      <a:avLst/>
                    </a:prstGeom>
                    <a:noFill/>
                    <a:ln>
                      <a:noFill/>
                    </a:ln>
                  </pic:spPr>
                </pic:pic>
              </a:graphicData>
            </a:graphic>
          </wp:inline>
        </w:drawing>
      </w:r>
    </w:p>
    <w:p w14:paraId="00B42B9F" w14:textId="77777777" w:rsidR="00A46424" w:rsidRDefault="00A46424">
      <w:pPr>
        <w:rPr>
          <w:rFonts w:ascii="Helvetica" w:hAnsi="Helvetica"/>
        </w:rPr>
      </w:pPr>
    </w:p>
    <w:p w14:paraId="1AFA2A96" w14:textId="77777777" w:rsidR="00A46424" w:rsidRDefault="00A46424">
      <w:pPr>
        <w:rPr>
          <w:rFonts w:ascii="Helvetica" w:hAnsi="Helvetica"/>
        </w:rPr>
      </w:pPr>
    </w:p>
    <w:p w14:paraId="0A407C56" w14:textId="77777777" w:rsidR="00A46424" w:rsidRDefault="00A46424">
      <w:pPr>
        <w:rPr>
          <w:rFonts w:ascii="Helvetica" w:hAnsi="Helvetica"/>
        </w:rPr>
      </w:pPr>
    </w:p>
    <w:p w14:paraId="66EEA4ED" w14:textId="77777777" w:rsidR="00A46424" w:rsidRDefault="00A46424">
      <w:pPr>
        <w:rPr>
          <w:rFonts w:ascii="Helvetica" w:hAnsi="Helvetica"/>
        </w:rPr>
      </w:pPr>
    </w:p>
    <w:p w14:paraId="6C3A0AB3" w14:textId="77777777" w:rsidR="00A46424" w:rsidRDefault="00A46424">
      <w:pPr>
        <w:rPr>
          <w:rFonts w:ascii="Helvetica" w:hAnsi="Helvetica"/>
        </w:rPr>
      </w:pPr>
    </w:p>
    <w:p w14:paraId="09B95B15" w14:textId="77777777" w:rsidR="00A46424" w:rsidRDefault="00A46424">
      <w:pPr>
        <w:rPr>
          <w:rFonts w:ascii="Helvetica" w:hAnsi="Helvetica"/>
        </w:rPr>
      </w:pPr>
    </w:p>
    <w:p w14:paraId="26E7F764" w14:textId="77777777" w:rsidR="00A46424" w:rsidRDefault="00A46424">
      <w:pPr>
        <w:rPr>
          <w:rFonts w:ascii="Helvetica" w:hAnsi="Helvetica"/>
        </w:rPr>
      </w:pPr>
    </w:p>
    <w:p w14:paraId="2C0A8B19" w14:textId="77777777" w:rsidR="00A46424" w:rsidRDefault="00A46424">
      <w:pPr>
        <w:rPr>
          <w:rFonts w:ascii="Helvetica" w:hAnsi="Helvetica"/>
        </w:rPr>
      </w:pPr>
    </w:p>
    <w:p w14:paraId="2B871AC5" w14:textId="77777777" w:rsidR="00A46424" w:rsidRDefault="00A46424">
      <w:pPr>
        <w:rPr>
          <w:rFonts w:ascii="Helvetica" w:hAnsi="Helvetica"/>
        </w:rPr>
      </w:pPr>
    </w:p>
    <w:p w14:paraId="791AC57D" w14:textId="77777777" w:rsidR="00A46424" w:rsidRDefault="00A46424">
      <w:pPr>
        <w:rPr>
          <w:rFonts w:ascii="Helvetica" w:hAnsi="Helvetica"/>
        </w:rPr>
      </w:pPr>
    </w:p>
    <w:p w14:paraId="164948B3" w14:textId="77777777" w:rsidR="00A46424" w:rsidRDefault="00A46424">
      <w:pPr>
        <w:rPr>
          <w:rFonts w:ascii="Helvetica" w:hAnsi="Helvetica"/>
        </w:rPr>
      </w:pPr>
    </w:p>
    <w:p w14:paraId="42D41118" w14:textId="7D1BF645" w:rsidR="00BD2C6E" w:rsidRDefault="00A46424">
      <w:pPr>
        <w:rPr>
          <w:rFonts w:ascii="Helvetica" w:hAnsi="Helvetica"/>
        </w:rPr>
      </w:pPr>
      <w:r>
        <w:rPr>
          <w:rFonts w:ascii="Helvetica" w:hAnsi="Helvetica"/>
        </w:rPr>
        <w:t>This next chart is of the most effective regression model, rsi_309_model.  In this chart the red ‘x’s are the predicted prices and the black dots are the actual prices.</w:t>
      </w:r>
    </w:p>
    <w:p w14:paraId="11B6A511" w14:textId="77777777" w:rsidR="00A46424" w:rsidRDefault="00A46424">
      <w:pPr>
        <w:rPr>
          <w:rFonts w:ascii="Helvetica" w:hAnsi="Helvetica"/>
        </w:rPr>
      </w:pPr>
    </w:p>
    <w:p w14:paraId="1C6AEAFC" w14:textId="2E62853C" w:rsidR="00A46424" w:rsidRDefault="00A46424">
      <w:pPr>
        <w:rPr>
          <w:rFonts w:ascii="Helvetica" w:hAnsi="Helvetica"/>
        </w:rPr>
      </w:pPr>
      <w:r w:rsidRPr="00A46424">
        <w:rPr>
          <w:rFonts w:ascii="Helvetica" w:hAnsi="Helvetica"/>
        </w:rPr>
        <w:drawing>
          <wp:inline distT="0" distB="0" distL="0" distR="0" wp14:anchorId="149E214C" wp14:editId="11701390">
            <wp:extent cx="5486282" cy="4100830"/>
            <wp:effectExtent l="0" t="0" r="63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100918"/>
                    </a:xfrm>
                    <a:prstGeom prst="rect">
                      <a:avLst/>
                    </a:prstGeom>
                    <a:noFill/>
                    <a:ln>
                      <a:noFill/>
                    </a:ln>
                  </pic:spPr>
                </pic:pic>
              </a:graphicData>
            </a:graphic>
          </wp:inline>
        </w:drawing>
      </w:r>
    </w:p>
    <w:p w14:paraId="27D3CD4D" w14:textId="5B8592ED" w:rsidR="0065047B" w:rsidRDefault="0065047B">
      <w:pPr>
        <w:rPr>
          <w:rFonts w:ascii="Helvetica" w:hAnsi="Helvetica"/>
        </w:rPr>
      </w:pPr>
    </w:p>
    <w:p w14:paraId="2289D2DB" w14:textId="77777777" w:rsidR="00A46424" w:rsidRDefault="00A46424">
      <w:pPr>
        <w:rPr>
          <w:rFonts w:ascii="Helvetica" w:hAnsi="Helvetica"/>
        </w:rPr>
      </w:pPr>
    </w:p>
    <w:p w14:paraId="6B6A101D" w14:textId="0C6F2C99" w:rsidR="009E52B0" w:rsidRDefault="0065047B">
      <w:pPr>
        <w:rPr>
          <w:rFonts w:ascii="Helvetica" w:hAnsi="Helvetica"/>
        </w:rPr>
      </w:pPr>
      <w:r>
        <w:rPr>
          <w:rFonts w:ascii="Helvetica" w:hAnsi="Helvetica"/>
        </w:rPr>
        <w:t>Below</w:t>
      </w:r>
      <w:r w:rsidR="009E52B0" w:rsidRPr="009E52B0">
        <w:rPr>
          <w:rFonts w:ascii="Helvetica" w:hAnsi="Helvetica"/>
        </w:rPr>
        <w:t xml:space="preserve"> I </w:t>
      </w:r>
      <w:r w:rsidR="009E52B0">
        <w:rPr>
          <w:rFonts w:ascii="Helvetica" w:hAnsi="Helvetica"/>
        </w:rPr>
        <w:t xml:space="preserve">include some charts generated on the </w:t>
      </w:r>
      <w:proofErr w:type="spellStart"/>
      <w:r w:rsidR="009E52B0">
        <w:rPr>
          <w:rFonts w:ascii="Helvetica" w:hAnsi="Helvetica"/>
        </w:rPr>
        <w:t>Quantopian</w:t>
      </w:r>
      <w:proofErr w:type="spellEnd"/>
      <w:r w:rsidR="009E52B0">
        <w:rPr>
          <w:rFonts w:ascii="Helvetica" w:hAnsi="Helvetica"/>
        </w:rPr>
        <w:t xml:space="preserve"> platform that shows the returns for Apple against itself &amp; the S&amp;P 500.  The other stock comparison charts are included in an images directory.</w:t>
      </w:r>
    </w:p>
    <w:p w14:paraId="40A6E0CD" w14:textId="77777777" w:rsidR="009E52B0" w:rsidRDefault="009E52B0">
      <w:pPr>
        <w:rPr>
          <w:rFonts w:ascii="Helvetica" w:hAnsi="Helvetica"/>
        </w:rPr>
      </w:pPr>
    </w:p>
    <w:p w14:paraId="38AF8CD6" w14:textId="5D1A0450" w:rsidR="009E52B0" w:rsidRPr="00A46424" w:rsidRDefault="009E52B0">
      <w:pPr>
        <w:rPr>
          <w:rFonts w:ascii="Helvetica" w:hAnsi="Helvetica"/>
          <w:b/>
        </w:rPr>
      </w:pPr>
      <w:r w:rsidRPr="00A46424">
        <w:rPr>
          <w:rFonts w:ascii="Helvetica" w:hAnsi="Helvetica"/>
          <w:b/>
        </w:rPr>
        <w:t>Apple RSI 9 Vs. Apple Buy &amp; Hold</w:t>
      </w:r>
    </w:p>
    <w:p w14:paraId="5D0AE99E" w14:textId="58C61EFF" w:rsidR="009E52B0" w:rsidRDefault="009E52B0">
      <w:pPr>
        <w:rPr>
          <w:rFonts w:ascii="Helvetica" w:hAnsi="Helvetica"/>
        </w:rPr>
      </w:pPr>
      <w:r>
        <w:rPr>
          <w:rFonts w:ascii="Helvetica" w:hAnsi="Helvetica"/>
          <w:noProof/>
        </w:rPr>
        <w:drawing>
          <wp:inline distT="0" distB="0" distL="0" distR="0" wp14:anchorId="2E0E1FA5" wp14:editId="1CC20F20">
            <wp:extent cx="5485849" cy="1562100"/>
            <wp:effectExtent l="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62257"/>
                    </a:xfrm>
                    <a:prstGeom prst="rect">
                      <a:avLst/>
                    </a:prstGeom>
                    <a:noFill/>
                    <a:ln>
                      <a:noFill/>
                    </a:ln>
                  </pic:spPr>
                </pic:pic>
              </a:graphicData>
            </a:graphic>
          </wp:inline>
        </w:drawing>
      </w:r>
    </w:p>
    <w:p w14:paraId="1867F414" w14:textId="77777777" w:rsidR="009E52B0" w:rsidRDefault="009E52B0">
      <w:pPr>
        <w:rPr>
          <w:rFonts w:ascii="Helvetica" w:hAnsi="Helvetica"/>
        </w:rPr>
      </w:pPr>
    </w:p>
    <w:p w14:paraId="5BCB111F" w14:textId="77777777" w:rsidR="00E257B2" w:rsidRDefault="00E257B2">
      <w:pPr>
        <w:rPr>
          <w:rFonts w:ascii="Helvetica" w:hAnsi="Helvetica"/>
        </w:rPr>
      </w:pPr>
    </w:p>
    <w:p w14:paraId="144B4E4A" w14:textId="77777777" w:rsidR="00A46424" w:rsidRDefault="00A46424">
      <w:pPr>
        <w:rPr>
          <w:rFonts w:ascii="Helvetica" w:hAnsi="Helvetica"/>
        </w:rPr>
      </w:pPr>
    </w:p>
    <w:p w14:paraId="28073C02" w14:textId="77777777" w:rsidR="00A46424" w:rsidRDefault="00A46424">
      <w:pPr>
        <w:rPr>
          <w:rFonts w:ascii="Helvetica" w:hAnsi="Helvetica"/>
        </w:rPr>
      </w:pPr>
    </w:p>
    <w:p w14:paraId="0886DBDD" w14:textId="75AF2D34" w:rsidR="009E52B0" w:rsidRPr="00A46424" w:rsidRDefault="009E52B0">
      <w:pPr>
        <w:rPr>
          <w:rFonts w:ascii="Helvetica" w:hAnsi="Helvetica"/>
          <w:b/>
        </w:rPr>
      </w:pPr>
      <w:r w:rsidRPr="00A46424">
        <w:rPr>
          <w:rFonts w:ascii="Helvetica" w:hAnsi="Helvetica"/>
          <w:b/>
        </w:rPr>
        <w:t>Apple RSI 9 Vs. S&amp;P 500 Buy &amp; Hold</w:t>
      </w:r>
    </w:p>
    <w:p w14:paraId="3895EB60" w14:textId="77777777" w:rsidR="00A46424" w:rsidRDefault="00A46424">
      <w:pPr>
        <w:rPr>
          <w:rFonts w:ascii="Helvetica" w:hAnsi="Helvetica"/>
        </w:rPr>
      </w:pPr>
    </w:p>
    <w:p w14:paraId="1230D02E" w14:textId="66C0454B" w:rsidR="009E52B0" w:rsidRDefault="009E52B0">
      <w:pPr>
        <w:rPr>
          <w:rFonts w:ascii="Helvetica" w:hAnsi="Helvetica"/>
        </w:rPr>
      </w:pPr>
      <w:r>
        <w:rPr>
          <w:rFonts w:ascii="Helvetica" w:hAnsi="Helvetica"/>
          <w:noProof/>
        </w:rPr>
        <w:drawing>
          <wp:inline distT="0" distB="0" distL="0" distR="0" wp14:anchorId="368A61FF" wp14:editId="19DD89E7">
            <wp:extent cx="5486127" cy="1583267"/>
            <wp:effectExtent l="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583346"/>
                    </a:xfrm>
                    <a:prstGeom prst="rect">
                      <a:avLst/>
                    </a:prstGeom>
                    <a:noFill/>
                    <a:ln>
                      <a:noFill/>
                    </a:ln>
                  </pic:spPr>
                </pic:pic>
              </a:graphicData>
            </a:graphic>
          </wp:inline>
        </w:drawing>
      </w:r>
    </w:p>
    <w:p w14:paraId="1D58190C" w14:textId="77777777" w:rsidR="00082E6C" w:rsidRDefault="00082E6C">
      <w:pPr>
        <w:rPr>
          <w:rFonts w:ascii="Helvetica" w:hAnsi="Helvetica"/>
        </w:rPr>
      </w:pPr>
    </w:p>
    <w:p w14:paraId="11764A28" w14:textId="79F9490C" w:rsidR="00A46424" w:rsidRPr="00A46424" w:rsidRDefault="00A46424">
      <w:pPr>
        <w:rPr>
          <w:rFonts w:ascii="Helvetica" w:hAnsi="Helvetica"/>
          <w:sz w:val="20"/>
          <w:szCs w:val="20"/>
        </w:rPr>
      </w:pPr>
      <w:r w:rsidRPr="00A46424">
        <w:rPr>
          <w:rFonts w:ascii="Helvetica" w:hAnsi="Helvetica"/>
          <w:sz w:val="20"/>
          <w:szCs w:val="20"/>
        </w:rPr>
        <w:t>All the above charts in this section are of Apple, Inc.</w:t>
      </w:r>
    </w:p>
    <w:p w14:paraId="0207A2B2" w14:textId="77777777" w:rsidR="00A46424" w:rsidRDefault="00A46424">
      <w:pPr>
        <w:rPr>
          <w:rFonts w:ascii="Helvetica" w:hAnsi="Helvetica"/>
        </w:rPr>
      </w:pPr>
    </w:p>
    <w:p w14:paraId="5EF9236A" w14:textId="5BBFF34F" w:rsidR="009E52B0" w:rsidRDefault="00E257B2">
      <w:pPr>
        <w:rPr>
          <w:rFonts w:ascii="Helvetica" w:hAnsi="Helvetica"/>
        </w:rPr>
      </w:pPr>
      <w:r w:rsidRPr="00E257B2">
        <w:rPr>
          <w:rFonts w:ascii="Helvetica" w:hAnsi="Helvetica"/>
        </w:rPr>
        <w:t>I also</w:t>
      </w:r>
      <w:r>
        <w:rPr>
          <w:rFonts w:ascii="Helvetica" w:hAnsi="Helvetica"/>
        </w:rPr>
        <w:t xml:space="preserve"> want to include some charts of </w:t>
      </w:r>
      <w:r w:rsidR="00A46424">
        <w:rPr>
          <w:rFonts w:ascii="Helvetica" w:hAnsi="Helvetica"/>
        </w:rPr>
        <w:t>U.S. Steel, X,</w:t>
      </w:r>
      <w:r>
        <w:rPr>
          <w:rFonts w:ascii="Helvetica" w:hAnsi="Helvetica"/>
        </w:rPr>
        <w:t xml:space="preserve"> that shows the predictions versus actual prices.  I will discuss X in more detail below.  These charts show how far off the mark the predictions were in </w:t>
      </w:r>
      <w:r w:rsidR="00A846A9">
        <w:rPr>
          <w:rFonts w:ascii="Helvetica" w:hAnsi="Helvetica"/>
        </w:rPr>
        <w:t xml:space="preserve">a </w:t>
      </w:r>
      <w:r>
        <w:rPr>
          <w:rFonts w:ascii="Helvetica" w:hAnsi="Helvetica"/>
        </w:rPr>
        <w:t>certain type of environment.</w:t>
      </w:r>
      <w:r w:rsidR="00082E6C">
        <w:rPr>
          <w:rFonts w:ascii="Helvetica" w:hAnsi="Helvetica"/>
        </w:rPr>
        <w:t xml:space="preserve">  The red ‘x’s are the predicted prices and the black dots are the actual prices.</w:t>
      </w:r>
    </w:p>
    <w:p w14:paraId="4DF9603F" w14:textId="77777777" w:rsidR="00E257B2" w:rsidRDefault="00E257B2">
      <w:pPr>
        <w:rPr>
          <w:rFonts w:ascii="Helvetica" w:hAnsi="Helvetica"/>
        </w:rPr>
      </w:pPr>
    </w:p>
    <w:p w14:paraId="39C6B325" w14:textId="34C3B93E" w:rsidR="00082E6C" w:rsidRPr="00A46424" w:rsidRDefault="00082E6C">
      <w:pPr>
        <w:rPr>
          <w:rFonts w:ascii="Helvetica" w:hAnsi="Helvetica"/>
          <w:b/>
        </w:rPr>
      </w:pPr>
      <w:r w:rsidRPr="00A46424">
        <w:rPr>
          <w:rFonts w:ascii="Helvetica" w:hAnsi="Helvetica"/>
          <w:b/>
        </w:rPr>
        <w:t>All X data:</w:t>
      </w:r>
      <w:r w:rsidRPr="00A46424">
        <w:rPr>
          <w:rFonts w:ascii="Helvetica" w:hAnsi="Helvetica"/>
          <w:b/>
          <w:noProof/>
        </w:rPr>
        <w:t xml:space="preserve"> </w:t>
      </w:r>
    </w:p>
    <w:p w14:paraId="4903FAA7" w14:textId="3DBDE1B3" w:rsidR="00E257B2" w:rsidRDefault="00A846A9">
      <w:pPr>
        <w:rPr>
          <w:rFonts w:ascii="Helvetica" w:hAnsi="Helvetica"/>
        </w:rPr>
      </w:pPr>
      <w:r w:rsidRPr="00A846A9">
        <w:drawing>
          <wp:anchor distT="0" distB="0" distL="114300" distR="114300" simplePos="0" relativeHeight="251659264" behindDoc="0" locked="0" layoutInCell="1" allowOverlap="1" wp14:anchorId="34D522D3" wp14:editId="231D7FD5">
            <wp:simplePos x="0" y="0"/>
            <wp:positionH relativeFrom="column">
              <wp:posOffset>0</wp:posOffset>
            </wp:positionH>
            <wp:positionV relativeFrom="paragraph">
              <wp:posOffset>0</wp:posOffset>
            </wp:positionV>
            <wp:extent cx="5483860" cy="4441190"/>
            <wp:effectExtent l="0" t="0" r="2540" b="3810"/>
            <wp:wrapThrough wrapText="bothSides">
              <wp:wrapPolygon edited="0">
                <wp:start x="600" y="0"/>
                <wp:lineTo x="600" y="371"/>
                <wp:lineTo x="1401" y="2224"/>
                <wp:lineTo x="700" y="3582"/>
                <wp:lineTo x="700" y="4077"/>
                <wp:lineTo x="1401" y="4200"/>
                <wp:lineTo x="1401" y="6177"/>
                <wp:lineTo x="900" y="6794"/>
                <wp:lineTo x="900" y="7165"/>
                <wp:lineTo x="1401" y="8153"/>
                <wp:lineTo x="100" y="10006"/>
                <wp:lineTo x="100" y="10871"/>
                <wp:lineTo x="900" y="12106"/>
                <wp:lineTo x="1401" y="12106"/>
                <wp:lineTo x="900" y="13465"/>
                <wp:lineTo x="900" y="13836"/>
                <wp:lineTo x="1401" y="14083"/>
                <wp:lineTo x="1401" y="16059"/>
                <wp:lineTo x="900" y="16677"/>
                <wp:lineTo x="900" y="17048"/>
                <wp:lineTo x="1401" y="18036"/>
                <wp:lineTo x="1401" y="20013"/>
                <wp:lineTo x="1000" y="20136"/>
                <wp:lineTo x="1201" y="20630"/>
                <wp:lineTo x="10905" y="21495"/>
                <wp:lineTo x="12006" y="21495"/>
                <wp:lineTo x="21510" y="20260"/>
                <wp:lineTo x="21510" y="371"/>
                <wp:lineTo x="1501" y="0"/>
                <wp:lineTo x="60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3860" cy="4441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9EBC49" w14:textId="77777777" w:rsidR="00E257B2" w:rsidRDefault="00E257B2">
      <w:pPr>
        <w:rPr>
          <w:rFonts w:ascii="Helvetica" w:hAnsi="Helvetica"/>
        </w:rPr>
      </w:pPr>
    </w:p>
    <w:p w14:paraId="38886945" w14:textId="77777777" w:rsidR="00A846A9" w:rsidRDefault="00A846A9">
      <w:pPr>
        <w:rPr>
          <w:rFonts w:ascii="Helvetica" w:hAnsi="Helvetica"/>
        </w:rPr>
      </w:pPr>
    </w:p>
    <w:p w14:paraId="643B3C5A" w14:textId="77777777" w:rsidR="00A846A9" w:rsidRDefault="00A846A9">
      <w:pPr>
        <w:rPr>
          <w:rFonts w:ascii="Helvetica" w:hAnsi="Helvetica"/>
        </w:rPr>
      </w:pPr>
    </w:p>
    <w:p w14:paraId="4F87430D" w14:textId="77777777" w:rsidR="00A846A9" w:rsidRDefault="00A846A9">
      <w:pPr>
        <w:rPr>
          <w:rFonts w:ascii="Helvetica" w:hAnsi="Helvetica"/>
        </w:rPr>
      </w:pPr>
    </w:p>
    <w:p w14:paraId="13243B51" w14:textId="77777777" w:rsidR="00A846A9" w:rsidRDefault="00A846A9" w:rsidP="00A846A9">
      <w:pPr>
        <w:ind w:firstLine="720"/>
        <w:rPr>
          <w:rFonts w:ascii="Helvetica" w:hAnsi="Helvetica"/>
        </w:rPr>
      </w:pPr>
    </w:p>
    <w:p w14:paraId="700453FC" w14:textId="77777777" w:rsidR="00A846A9" w:rsidRDefault="00A846A9" w:rsidP="00A846A9">
      <w:pPr>
        <w:ind w:firstLine="720"/>
        <w:rPr>
          <w:rFonts w:ascii="Helvetica" w:hAnsi="Helvetica"/>
        </w:rPr>
      </w:pPr>
    </w:p>
    <w:p w14:paraId="7116E846" w14:textId="77777777" w:rsidR="00A846A9" w:rsidRDefault="00A846A9" w:rsidP="00A846A9">
      <w:pPr>
        <w:ind w:firstLine="720"/>
        <w:rPr>
          <w:rFonts w:ascii="Helvetica" w:hAnsi="Helvetica"/>
        </w:rPr>
      </w:pPr>
    </w:p>
    <w:p w14:paraId="16D9BDD8" w14:textId="77777777" w:rsidR="00A846A9" w:rsidRDefault="00A846A9" w:rsidP="00A846A9">
      <w:pPr>
        <w:ind w:firstLine="720"/>
        <w:rPr>
          <w:rFonts w:ascii="Helvetica" w:hAnsi="Helvetica"/>
        </w:rPr>
      </w:pPr>
    </w:p>
    <w:p w14:paraId="3A54B70D" w14:textId="77777777" w:rsidR="00A846A9" w:rsidRDefault="00A846A9" w:rsidP="00A846A9">
      <w:pPr>
        <w:ind w:firstLine="720"/>
        <w:rPr>
          <w:rFonts w:ascii="Helvetica" w:hAnsi="Helvetica"/>
        </w:rPr>
      </w:pPr>
    </w:p>
    <w:p w14:paraId="53A642E2" w14:textId="77777777" w:rsidR="00A46424" w:rsidRDefault="00A46424" w:rsidP="00A846A9">
      <w:pPr>
        <w:rPr>
          <w:rFonts w:ascii="Helvetica" w:hAnsi="Helvetica"/>
        </w:rPr>
      </w:pPr>
    </w:p>
    <w:p w14:paraId="2E92C8F9" w14:textId="39B239B0" w:rsidR="00E257B2" w:rsidRDefault="00A846A9" w:rsidP="00A846A9">
      <w:pPr>
        <w:rPr>
          <w:rFonts w:ascii="Helvetica" w:hAnsi="Helvetica"/>
        </w:rPr>
      </w:pPr>
      <w:r>
        <w:rPr>
          <w:rFonts w:ascii="Helvetica" w:hAnsi="Helvetica"/>
        </w:rPr>
        <w:t xml:space="preserve">Next, I zoomed in on the </w:t>
      </w:r>
      <w:r w:rsidR="00E257B2">
        <w:rPr>
          <w:rFonts w:ascii="Helvetica" w:hAnsi="Helvetica"/>
        </w:rPr>
        <w:t xml:space="preserve">area where </w:t>
      </w:r>
      <w:r>
        <w:rPr>
          <w:rFonts w:ascii="Helvetica" w:hAnsi="Helvetica"/>
        </w:rPr>
        <w:t>there is a concentration of bad predictions.  The</w:t>
      </w:r>
      <w:r w:rsidR="00E257B2">
        <w:rPr>
          <w:rFonts w:ascii="Helvetica" w:hAnsi="Helvetica"/>
        </w:rPr>
        <w:t xml:space="preserve"> chart</w:t>
      </w:r>
      <w:r>
        <w:rPr>
          <w:rFonts w:ascii="Helvetica" w:hAnsi="Helvetica"/>
        </w:rPr>
        <w:t xml:space="preserve"> below</w:t>
      </w:r>
      <w:r w:rsidR="00E257B2">
        <w:rPr>
          <w:rFonts w:ascii="Helvetica" w:hAnsi="Helvetica"/>
        </w:rPr>
        <w:t xml:space="preserve"> shows the data leading up to, including, and shortly aft</w:t>
      </w:r>
      <w:r>
        <w:rPr>
          <w:rFonts w:ascii="Helvetica" w:hAnsi="Helvetica"/>
        </w:rPr>
        <w:t>er the financial crisis of 2009.</w:t>
      </w:r>
    </w:p>
    <w:p w14:paraId="140A4F94" w14:textId="68CF934D" w:rsidR="00E257B2" w:rsidRPr="00E257B2" w:rsidRDefault="00082E6C">
      <w:pPr>
        <w:rPr>
          <w:rFonts w:ascii="Helvetica" w:hAnsi="Helvetica"/>
        </w:rPr>
      </w:pPr>
      <w:r>
        <w:rPr>
          <w:rFonts w:ascii="Helvetica" w:hAnsi="Helvetica"/>
          <w:noProof/>
        </w:rPr>
        <w:drawing>
          <wp:inline distT="0" distB="0" distL="0" distR="0" wp14:anchorId="57B58C45" wp14:editId="4D901C75">
            <wp:extent cx="5486400" cy="4443085"/>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443085"/>
                    </a:xfrm>
                    <a:prstGeom prst="rect">
                      <a:avLst/>
                    </a:prstGeom>
                    <a:noFill/>
                    <a:ln>
                      <a:noFill/>
                    </a:ln>
                  </pic:spPr>
                </pic:pic>
              </a:graphicData>
            </a:graphic>
          </wp:inline>
        </w:drawing>
      </w:r>
    </w:p>
    <w:p w14:paraId="0A3F9ECB" w14:textId="77777777" w:rsidR="00E257B2" w:rsidRPr="00AA373A" w:rsidRDefault="00E257B2">
      <w:pPr>
        <w:rPr>
          <w:rFonts w:ascii="Helvetica" w:hAnsi="Helvetica"/>
          <w:b/>
        </w:rPr>
      </w:pPr>
    </w:p>
    <w:p w14:paraId="055BF8D2" w14:textId="77777777" w:rsidR="00A846A9" w:rsidRDefault="00A846A9">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Default="00AA373A">
      <w:pPr>
        <w:rPr>
          <w:rFonts w:ascii="Helvetica" w:hAnsi="Helvetica"/>
          <w:b/>
        </w:rPr>
      </w:pPr>
    </w:p>
    <w:p w14:paraId="7E0F9608" w14:textId="290207A4" w:rsidR="00C86E5F" w:rsidRDefault="00C86E5F">
      <w:pPr>
        <w:rPr>
          <w:rFonts w:ascii="Helvetica" w:hAnsi="Helvetica"/>
        </w:rPr>
      </w:pPr>
      <w:r>
        <w:rPr>
          <w:rFonts w:ascii="Helvetica" w:hAnsi="Helvetica"/>
        </w:rPr>
        <w:t>Not discussed in depth were the decision tree regression models.  As seen the charts towards the beginning of this paper the decision tree models were very poor predictors of prices.  It is abundantly clear that decision tree models are greatly impacted by the earliest data.  Since stock prices tend to increase in value over time, it is clear that the decision tree regression was not the appropriate algorithm to use.  I was hoping to have more than one algorithm generating fairly accurate predictions, but the decision tree regressors proved to be overlay impacted by the early data and unable to update the predictions as more data was taken in.</w:t>
      </w:r>
    </w:p>
    <w:p w14:paraId="36FBBE99" w14:textId="77777777" w:rsidR="00C86E5F" w:rsidRDefault="00C86E5F">
      <w:pPr>
        <w:rPr>
          <w:rFonts w:ascii="Helvetica" w:hAnsi="Helvetica"/>
        </w:rPr>
      </w:pPr>
    </w:p>
    <w:p w14:paraId="185CAB94" w14:textId="04E07213" w:rsidR="00E257B2" w:rsidRPr="00E257B2" w:rsidRDefault="00E257B2">
      <w:pPr>
        <w:rPr>
          <w:rFonts w:ascii="Helvetica" w:hAnsi="Helvetica"/>
        </w:rPr>
      </w:pPr>
      <w:r w:rsidRPr="00E257B2">
        <w:rPr>
          <w:rFonts w:ascii="Helvetica" w:hAnsi="Helvetica"/>
        </w:rPr>
        <w:t xml:space="preserve">As </w:t>
      </w:r>
      <w:r>
        <w:rPr>
          <w:rFonts w:ascii="Helvetica" w:hAnsi="Helvetica"/>
        </w:rPr>
        <w:t>mentioned a number of times throughout this paper, I was not just looking to see if the RSI was predictive indicator, but whether or not</w:t>
      </w:r>
      <w:r w:rsidR="00086128">
        <w:rPr>
          <w:rFonts w:ascii="Helvetica" w:hAnsi="Helvetica"/>
        </w:rPr>
        <w:t xml:space="preserve"> it can prove to be a more effective strategy than simple buy &amp; hold.  On the predictive front, RSI proves to be fairly decent.  The RSI, however, seems to have some strong weaknesses (which I will explore more with the discussion on X.)  As a trading strategy, the RSI (in this case the RSI 9-day) falls far short of simply just owning the underlying securities or the S&amp;P 500 as a whole.  Although a bit disappointing, it is not entirely surprising that an indicator that has been around for decades no longer (if it ever did) performs better than the market.  Over time trading strategies seem to loose their edge as more &amp; more market participants take advantage of any edge these strategies provide.</w:t>
      </w:r>
    </w:p>
    <w:p w14:paraId="1463FC86" w14:textId="214ED048" w:rsidR="005359CC" w:rsidRDefault="005359CC">
      <w:pPr>
        <w:rPr>
          <w:rFonts w:ascii="Helvetica" w:hAnsi="Helvetica"/>
        </w:rPr>
      </w:pPr>
      <w:r w:rsidRPr="005359CC">
        <w:rPr>
          <w:rFonts w:ascii="Helvetica" w:hAnsi="Helvetica"/>
        </w:rPr>
        <w:t>Disappointment of decision tree models</w:t>
      </w:r>
      <w:r>
        <w:rPr>
          <w:rFonts w:ascii="Helvetica" w:hAnsi="Helvetica"/>
        </w:rPr>
        <w:t xml:space="preserve"> (reference how they are often touted in finance.)</w:t>
      </w:r>
    </w:p>
    <w:p w14:paraId="3184F7E1" w14:textId="77777777" w:rsidR="00086128" w:rsidRDefault="00086128">
      <w:pPr>
        <w:rPr>
          <w:rFonts w:ascii="Helvetica" w:hAnsi="Helvetica"/>
        </w:rPr>
      </w:pPr>
    </w:p>
    <w:p w14:paraId="2FC912C7" w14:textId="06222A71" w:rsidR="00C14434" w:rsidRDefault="00086128">
      <w:pPr>
        <w:rPr>
          <w:rFonts w:ascii="Helvetica" w:hAnsi="Helvetica"/>
        </w:rPr>
      </w:pPr>
      <w:r>
        <w:rPr>
          <w:rFonts w:ascii="Helvetica" w:hAnsi="Helvetica"/>
        </w:rPr>
        <w:t xml:space="preserve">X was a spectacular losing trading vehicle for the RSI 9 strategy and some hints as to why can be seen in the two charts above.  It is clear that when prices moved rapidly in the opposite trend, rsi_309_model continued to predict prices that were significantly different from the actual closing prices.  This was consistent with prediction results, the back of the envelope calculation, and the results of implementing the strategy in the real back test.  What is clear is that when extreme </w:t>
      </w:r>
      <w:r w:rsidR="0026493B">
        <w:rPr>
          <w:rFonts w:ascii="Helvetica" w:hAnsi="Helvetica"/>
        </w:rPr>
        <w:t>changes happen in the data, the RSI misses the information in that data.  This is a great weakness in the strategy.  As we saw with X, when the stock lost upwards to 90% of its value, the RSI model was predicting much higher prices than the actual closing prices.  This was confirmed with the 93.2% loss that execute this strategy on X over the 13 year period represented by the back test conducted.</w:t>
      </w:r>
    </w:p>
    <w:p w14:paraId="0D26D68A" w14:textId="77777777" w:rsidR="0026493B" w:rsidRDefault="0026493B">
      <w:pPr>
        <w:rPr>
          <w:rFonts w:ascii="Helvetica" w:hAnsi="Helvetica"/>
        </w:rPr>
      </w:pPr>
    </w:p>
    <w:p w14:paraId="16991927" w14:textId="1EB9C208" w:rsidR="0026493B" w:rsidRPr="005359CC" w:rsidRDefault="0026493B">
      <w:pPr>
        <w:rPr>
          <w:rFonts w:ascii="Helvetica" w:hAnsi="Helvetica"/>
        </w:rPr>
      </w:pPr>
      <w:r>
        <w:rPr>
          <w:rFonts w:ascii="Helvetica" w:hAnsi="Helvetica"/>
        </w:rPr>
        <w:t>It’s clear that using this model without some risk management &amp; position sizing will lead to negative relative to basic benchmarks (and in some instances in absolute terms.)</w:t>
      </w:r>
    </w:p>
    <w:p w14:paraId="5ADB6144" w14:textId="77777777" w:rsidR="005359CC" w:rsidRPr="00AA373A" w:rsidRDefault="005359CC">
      <w:pPr>
        <w:rPr>
          <w:rFonts w:ascii="Helvetica" w:hAnsi="Helvetica"/>
          <w:b/>
        </w:rPr>
      </w:pPr>
    </w:p>
    <w:p w14:paraId="2B101208" w14:textId="77777777" w:rsidR="00AA373A" w:rsidRDefault="00AA373A">
      <w:pPr>
        <w:rPr>
          <w:rFonts w:ascii="Helvetica" w:hAnsi="Helvetica"/>
          <w:b/>
        </w:rPr>
      </w:pPr>
      <w:r w:rsidRPr="00AA373A">
        <w:rPr>
          <w:rFonts w:ascii="Helvetica" w:hAnsi="Helvetica"/>
          <w:b/>
        </w:rPr>
        <w:t>Improvement</w:t>
      </w:r>
    </w:p>
    <w:p w14:paraId="3D4F837D" w14:textId="77777777" w:rsidR="0026493B" w:rsidRDefault="0026493B">
      <w:pPr>
        <w:rPr>
          <w:rFonts w:ascii="Helvetica" w:hAnsi="Helvetica"/>
          <w:b/>
        </w:rPr>
      </w:pPr>
    </w:p>
    <w:p w14:paraId="2E742129" w14:textId="5D9FF647" w:rsidR="0026493B" w:rsidRDefault="0026493B">
      <w:pPr>
        <w:rPr>
          <w:rFonts w:ascii="Helvetica" w:hAnsi="Helvetica"/>
        </w:rPr>
      </w:pPr>
      <w:r w:rsidRPr="0026493B">
        <w:rPr>
          <w:rFonts w:ascii="Helvetica" w:hAnsi="Helvetica"/>
        </w:rPr>
        <w:t>Where</w:t>
      </w:r>
      <w:r>
        <w:rPr>
          <w:rFonts w:ascii="Helvetica" w:hAnsi="Helvetica"/>
        </w:rPr>
        <w:t xml:space="preserve"> can improvements in the model be made</w:t>
      </w:r>
      <w:r w:rsidR="00151C25">
        <w:rPr>
          <w:rFonts w:ascii="Helvetica" w:hAnsi="Helvetica"/>
        </w:rPr>
        <w:t xml:space="preserve"> in the use of linear regression for the RSI trading strategy</w:t>
      </w:r>
      <w:r>
        <w:rPr>
          <w:rFonts w:ascii="Helvetica" w:hAnsi="Helvetica"/>
        </w:rPr>
        <w:t xml:space="preserve">?  </w:t>
      </w:r>
      <w:r w:rsidR="00C86E5F">
        <w:rPr>
          <w:rFonts w:ascii="Helvetica" w:hAnsi="Helvetica"/>
        </w:rPr>
        <w:t>First, more fine-tuning can be made.  More overbought &amp; oversold thresholds can be used to see if there are more accurate models to be uncovered.  Also, different moving averages can also be used</w:t>
      </w:r>
      <w:r w:rsidR="00151C25">
        <w:rPr>
          <w:rFonts w:ascii="Helvetica" w:hAnsi="Helvetica"/>
        </w:rPr>
        <w:t>.  Second, different types of moving averages can also be used to see if there is a positive effect.  Third, introducing some risk management &amp; position sizing would have a beneficial effect on the performance of any models produced.</w:t>
      </w:r>
    </w:p>
    <w:p w14:paraId="5BEAE6AA" w14:textId="77777777" w:rsidR="00151C25" w:rsidRDefault="00151C25">
      <w:pPr>
        <w:rPr>
          <w:rFonts w:ascii="Helvetica" w:hAnsi="Helvetica"/>
        </w:rPr>
      </w:pPr>
    </w:p>
    <w:p w14:paraId="5CB7D88F" w14:textId="716DC798" w:rsidR="00151C25" w:rsidRPr="0026493B" w:rsidRDefault="00151C25">
      <w:pPr>
        <w:rPr>
          <w:rFonts w:ascii="Helvetica" w:hAnsi="Helvetica"/>
        </w:rPr>
      </w:pPr>
      <w:r>
        <w:rPr>
          <w:rFonts w:ascii="Helvetica" w:hAnsi="Helvetica"/>
        </w:rPr>
        <w:t>Beyond linear regression, it would also be beneficial to see whether or not trades can be classified as buys or sells using the price data and the RSI data.  It might be much more beneficial to classify buys or sells as opposed to attempting to predict prices outright.  The ability to determine whether or not a buy or sell signal is actually a good signal would be tremendously beneficial, especially given how poorly the linear regression model performed on the backtests.</w:t>
      </w:r>
    </w:p>
    <w:sectPr w:rsidR="00151C25" w:rsidRPr="0026493B"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1D256A" w:rsidRDefault="001D256A" w:rsidP="00AC5C1E">
      <w:r>
        <w:separator/>
      </w:r>
    </w:p>
  </w:endnote>
  <w:endnote w:type="continuationSeparator" w:id="0">
    <w:p w14:paraId="1BFF1864" w14:textId="77777777" w:rsidR="001D256A" w:rsidRDefault="001D256A"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1D256A" w:rsidRDefault="001D256A" w:rsidP="00AC5C1E">
      <w:r>
        <w:separator/>
      </w:r>
    </w:p>
  </w:footnote>
  <w:footnote w:type="continuationSeparator" w:id="0">
    <w:p w14:paraId="33B7EC5C" w14:textId="77777777" w:rsidR="001D256A" w:rsidRDefault="001D256A" w:rsidP="00AC5C1E">
      <w:r>
        <w:continuationSeparator/>
      </w:r>
    </w:p>
  </w:footnote>
  <w:footnote w:id="1">
    <w:p w14:paraId="6665B3DF" w14:textId="78694302" w:rsidR="001D256A" w:rsidRDefault="001D256A">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7EA73ACE" w14:textId="77777777" w:rsidR="001D256A" w:rsidRPr="00EF4056" w:rsidRDefault="001D256A" w:rsidP="005F5EE6">
      <w:pPr>
        <w:pStyle w:val="FootnoteText"/>
        <w:rPr>
          <w:sz w:val="18"/>
          <w:szCs w:val="18"/>
        </w:rPr>
      </w:pPr>
      <w:r w:rsidRPr="00EF4056">
        <w:rPr>
          <w:rStyle w:val="FootnoteReference"/>
        </w:rPr>
        <w:footnoteRef/>
      </w:r>
      <w:r w:rsidRPr="00EF4056">
        <w:rPr>
          <w:sz w:val="18"/>
          <w:szCs w:val="18"/>
        </w:rPr>
        <w:t xml:space="preserve"> </w:t>
      </w:r>
      <w:hyperlink r:id="rId2" w:anchor="Simple_moving_average" w:history="1">
        <w:r w:rsidRPr="00EF4056">
          <w:rPr>
            <w:rStyle w:val="Hyperlink"/>
            <w:sz w:val="18"/>
            <w:szCs w:val="18"/>
          </w:rPr>
          <w:t xml:space="preserve">https://en.wikipedia.org/wiki/Moving_average - </w:t>
        </w:r>
        <w:proofErr w:type="spellStart"/>
        <w:r w:rsidRPr="00EF4056">
          <w:rPr>
            <w:rStyle w:val="Hyperlink"/>
            <w:sz w:val="18"/>
            <w:szCs w:val="18"/>
          </w:rPr>
          <w:t>Simple_moving_average</w:t>
        </w:r>
        <w:proofErr w:type="spellEnd"/>
      </w:hyperlink>
    </w:p>
  </w:footnote>
  <w:footnote w:id="3">
    <w:p w14:paraId="7087FB4D" w14:textId="77777777" w:rsidR="001D256A" w:rsidRDefault="001D256A" w:rsidP="005F5EE6">
      <w:pPr>
        <w:pStyle w:val="FootnoteText"/>
      </w:pPr>
      <w:r w:rsidRPr="00EF4056">
        <w:rPr>
          <w:rStyle w:val="FootnoteReference"/>
        </w:rPr>
        <w:footnoteRef/>
      </w:r>
      <w:r w:rsidRPr="00EF4056">
        <w:rPr>
          <w:sz w:val="18"/>
          <w:szCs w:val="18"/>
        </w:rPr>
        <w:t xml:space="preserve"> </w:t>
      </w:r>
      <w:hyperlink r:id="rId3" w:anchor="Exponential_moving_average" w:history="1">
        <w:r w:rsidRPr="00EF4056">
          <w:rPr>
            <w:rStyle w:val="Hyperlink"/>
            <w:sz w:val="18"/>
            <w:szCs w:val="18"/>
          </w:rPr>
          <w:t xml:space="preserve">https://en.wikipedia.org/wiki/Moving_average - </w:t>
        </w:r>
        <w:proofErr w:type="spellStart"/>
        <w:r w:rsidRPr="00EF4056">
          <w:rPr>
            <w:rStyle w:val="Hyperlink"/>
            <w:sz w:val="18"/>
            <w:szCs w:val="18"/>
          </w:rPr>
          <w:t>Exponential_moving_average</w:t>
        </w:r>
        <w:proofErr w:type="spellEnd"/>
      </w:hyperlink>
    </w:p>
  </w:footnote>
  <w:footnote w:id="4">
    <w:p w14:paraId="2BC0AC97" w14:textId="77777777" w:rsidR="001D256A" w:rsidRPr="00EF4056" w:rsidRDefault="001D256A" w:rsidP="005F5EE6">
      <w:pPr>
        <w:pStyle w:val="FootnoteText"/>
        <w:rPr>
          <w:sz w:val="18"/>
          <w:szCs w:val="18"/>
        </w:rPr>
      </w:pPr>
      <w:r w:rsidRPr="00EF4056">
        <w:rPr>
          <w:rStyle w:val="FootnoteReference"/>
        </w:rPr>
        <w:footnoteRef/>
      </w:r>
      <w:r w:rsidRPr="00EF4056">
        <w:rPr>
          <w:sz w:val="18"/>
          <w:szCs w:val="18"/>
        </w:rPr>
        <w:t xml:space="preserve"> </w:t>
      </w:r>
      <w:hyperlink r:id="rId4" w:anchor="Calculation" w:history="1">
        <w:r w:rsidRPr="00EF4056">
          <w:rPr>
            <w:rStyle w:val="Hyperlink"/>
            <w:sz w:val="18"/>
            <w:szCs w:val="18"/>
          </w:rPr>
          <w:t>https://en.wikipedia.org/wiki/Relative_strength_index - Calculation</w:t>
        </w:r>
      </w:hyperlink>
    </w:p>
  </w:footnote>
  <w:footnote w:id="5">
    <w:p w14:paraId="66B24FD2" w14:textId="1B050B41" w:rsidR="001D256A" w:rsidRDefault="001D256A">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5" w:history="1">
        <w:r w:rsidRPr="00EF4056">
          <w:rPr>
            <w:rStyle w:val="Hyperlink"/>
            <w:sz w:val="18"/>
            <w:szCs w:val="18"/>
          </w:rPr>
          <w:t>http://www.berkshirehathaway.com/letters/1996.html</w:t>
        </w:r>
      </w:hyperlink>
    </w:p>
  </w:footnote>
  <w:footnote w:id="6">
    <w:p w14:paraId="254262B9" w14:textId="2E72D6B5" w:rsidR="001D256A" w:rsidRDefault="001D256A">
      <w:pPr>
        <w:pStyle w:val="FootnoteText"/>
      </w:pPr>
      <w:r>
        <w:rPr>
          <w:rStyle w:val="FootnoteReference"/>
        </w:rPr>
        <w:footnoteRef/>
      </w:r>
      <w:r>
        <w:t xml:space="preserve"> </w:t>
      </w:r>
      <w:hyperlink r:id="rId6" w:history="1">
        <w:r w:rsidRPr="00A329C3">
          <w:rPr>
            <w:rStyle w:val="Hyperlink"/>
            <w:sz w:val="18"/>
            <w:szCs w:val="18"/>
          </w:rPr>
          <w:t>http://scikit-learn.org/stable/modules/generated/sklearn.metrics.accuracy_score.html</w:t>
        </w:r>
      </w:hyperlink>
    </w:p>
  </w:footnote>
  <w:footnote w:id="7">
    <w:p w14:paraId="47A9598D" w14:textId="5E2A070D" w:rsidR="001D256A" w:rsidRDefault="001D256A">
      <w:pPr>
        <w:pStyle w:val="FootnoteText"/>
      </w:pPr>
      <w:r>
        <w:rPr>
          <w:rStyle w:val="FootnoteReference"/>
        </w:rPr>
        <w:footnoteRef/>
      </w:r>
      <w:r>
        <w:t xml:space="preserve"> </w:t>
      </w:r>
      <w:proofErr w:type="spellStart"/>
      <w:r w:rsidRPr="00616FD6">
        <w:rPr>
          <w:sz w:val="18"/>
          <w:szCs w:val="18"/>
        </w:rPr>
        <w:t>Quandl</w:t>
      </w:r>
      <w:proofErr w:type="spellEnd"/>
      <w:r w:rsidRPr="00616FD6">
        <w:rPr>
          <w:sz w:val="18"/>
          <w:szCs w:val="18"/>
        </w:rPr>
        <w:t xml:space="preserve"> WIKI data: </w:t>
      </w:r>
      <w:hyperlink r:id="rId7" w:history="1">
        <w:r w:rsidRPr="00616FD6">
          <w:rPr>
            <w:rStyle w:val="Hyperlink"/>
            <w:sz w:val="18"/>
            <w:szCs w:val="18"/>
          </w:rPr>
          <w:t>https://www.quandl.com/data/WIKI</w:t>
        </w:r>
      </w:hyperlink>
    </w:p>
  </w:footnote>
  <w:footnote w:id="8">
    <w:p w14:paraId="0529D761" w14:textId="227A8C6A" w:rsidR="001D256A" w:rsidRDefault="001D256A">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9">
    <w:p w14:paraId="522EE8A5" w14:textId="1100BC5D" w:rsidR="001D256A" w:rsidRDefault="001D256A">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10">
    <w:p w14:paraId="5E2B97B5" w14:textId="081D289A" w:rsidR="001D256A" w:rsidRDefault="001D256A">
      <w:pPr>
        <w:pStyle w:val="FootnoteText"/>
      </w:pPr>
      <w:r>
        <w:rPr>
          <w:rStyle w:val="FootnoteReference"/>
        </w:rPr>
        <w:footnoteRef/>
      </w:r>
      <w:r>
        <w:t xml:space="preserve"> </w:t>
      </w:r>
      <w:hyperlink r:id="rId8" w:history="1">
        <w:r w:rsidRPr="008C1172">
          <w:rPr>
            <w:rStyle w:val="Hyperlink"/>
            <w:sz w:val="18"/>
            <w:szCs w:val="18"/>
          </w:rPr>
          <w:t>https://en.wikipedia.org/wiki/Wilshire_5000</w:t>
        </w:r>
      </w:hyperlink>
    </w:p>
  </w:footnote>
  <w:footnote w:id="11">
    <w:p w14:paraId="41BDC8A2" w14:textId="13503797" w:rsidR="001D256A" w:rsidRDefault="001D256A">
      <w:pPr>
        <w:pStyle w:val="FootnoteText"/>
      </w:pPr>
      <w:r>
        <w:rPr>
          <w:rStyle w:val="FootnoteReference"/>
        </w:rPr>
        <w:footnoteRef/>
      </w:r>
      <w:r>
        <w:t xml:space="preserve"> </w:t>
      </w:r>
      <w:hyperlink r:id="rId9" w:history="1">
        <w:r w:rsidRPr="008D5950">
          <w:rPr>
            <w:rStyle w:val="Hyperlink"/>
            <w:sz w:val="18"/>
            <w:szCs w:val="18"/>
          </w:rPr>
          <w:t>http://pandas.pydata.org/pandas-docs/stable/generated/pandas.DataFrame.shift.html</w:t>
        </w:r>
      </w:hyperlink>
    </w:p>
  </w:footnote>
  <w:footnote w:id="12">
    <w:p w14:paraId="11BD5540" w14:textId="196A3887" w:rsidR="001D256A" w:rsidRPr="00AD3DA5" w:rsidRDefault="001D256A">
      <w:pPr>
        <w:pStyle w:val="FootnoteText"/>
        <w:rPr>
          <w:sz w:val="18"/>
          <w:szCs w:val="18"/>
        </w:rPr>
      </w:pPr>
      <w:r w:rsidRPr="00AD3DA5">
        <w:rPr>
          <w:rStyle w:val="FootnoteReference"/>
        </w:rPr>
        <w:footnoteRef/>
      </w:r>
      <w:r w:rsidRPr="00AD3DA5">
        <w:rPr>
          <w:sz w:val="18"/>
          <w:szCs w:val="18"/>
        </w:rPr>
        <w:t xml:space="preserve"> </w:t>
      </w:r>
      <w:hyperlink r:id="rId10" w:anchor="sklearn.linear_model.LinearRegression.score" w:history="1">
        <w:r w:rsidRPr="00AD3DA5">
          <w:rPr>
            <w:rStyle w:val="Hyperlink"/>
            <w:sz w:val="18"/>
            <w:szCs w:val="18"/>
          </w:rPr>
          <w:t xml:space="preserve">http://scikit-learn.org/stable/modules/generated/sklearn.linear_model.LinearRegression.html - </w:t>
        </w:r>
        <w:proofErr w:type="spellStart"/>
        <w:r w:rsidRPr="00AD3DA5">
          <w:rPr>
            <w:rStyle w:val="Hyperlink"/>
            <w:sz w:val="18"/>
            <w:szCs w:val="18"/>
          </w:rPr>
          <w:t>sklearn.linear_model.LinearRegression.score</w:t>
        </w:r>
        <w:proofErr w:type="spellEnd"/>
      </w:hyperlink>
    </w:p>
  </w:footnote>
  <w:footnote w:id="13">
    <w:p w14:paraId="6F1B10A0" w14:textId="723E8C72" w:rsidR="001D256A" w:rsidRDefault="001D256A">
      <w:pPr>
        <w:pStyle w:val="FootnoteText"/>
      </w:pPr>
      <w:r>
        <w:rPr>
          <w:rStyle w:val="FootnoteReference"/>
        </w:rPr>
        <w:footnoteRef/>
      </w:r>
      <w:r>
        <w:t xml:space="preserve"> </w:t>
      </w:r>
      <w:hyperlink r:id="rId11" w:history="1">
        <w:r w:rsidRPr="00EF63E7">
          <w:rPr>
            <w:rStyle w:val="Hyperlink"/>
            <w:sz w:val="18"/>
            <w:szCs w:val="18"/>
          </w:rPr>
          <w:t>http://pandas.pydata.org/pandas-docs/stable/generated/pandas.DataFrame.iterrows.html</w:t>
        </w:r>
      </w:hyperlink>
    </w:p>
  </w:footnote>
  <w:footnote w:id="14">
    <w:p w14:paraId="23DDA8F6" w14:textId="19CAFC5F" w:rsidR="001D256A" w:rsidRDefault="001D256A">
      <w:pPr>
        <w:pStyle w:val="FootnoteText"/>
      </w:pPr>
      <w:r>
        <w:rPr>
          <w:rStyle w:val="FootnoteReference"/>
        </w:rPr>
        <w:footnoteRef/>
      </w:r>
      <w:r>
        <w:t xml:space="preserve"> </w:t>
      </w:r>
      <w:hyperlink r:id="rId12" w:history="1">
        <w:r w:rsidRPr="00EF63E7">
          <w:rPr>
            <w:rStyle w:val="Hyperlink"/>
            <w:sz w:val="18"/>
            <w:szCs w:val="18"/>
          </w:rPr>
          <w:t>http://scikit-learn.org/stable/modules/generated/sklearn.linear_model.LinearRegression.html</w:t>
        </w:r>
      </w:hyperlink>
    </w:p>
  </w:footnote>
  <w:footnote w:id="15">
    <w:p w14:paraId="71BCF2C5" w14:textId="705FB75C" w:rsidR="001D256A" w:rsidRDefault="001D256A">
      <w:pPr>
        <w:pStyle w:val="FootnoteText"/>
      </w:pPr>
      <w:r>
        <w:rPr>
          <w:rStyle w:val="FootnoteReference"/>
        </w:rPr>
        <w:footnoteRef/>
      </w:r>
      <w:r>
        <w:t xml:space="preserve"> </w:t>
      </w:r>
      <w:hyperlink r:id="rId13" w:history="1">
        <w:r w:rsidRPr="00EF63E7">
          <w:rPr>
            <w:rStyle w:val="Hyperlink"/>
            <w:sz w:val="18"/>
            <w:szCs w:val="18"/>
          </w:rPr>
          <w:t>http://scikit-learn.org/stable/modules/generated/sklearn.tree.DecisionTreeRegressor.html</w:t>
        </w:r>
      </w:hyperlink>
    </w:p>
  </w:footnote>
  <w:footnote w:id="16">
    <w:p w14:paraId="5D5449CF" w14:textId="54B49730" w:rsidR="001D256A" w:rsidRDefault="001D256A">
      <w:pPr>
        <w:pStyle w:val="FootnoteText"/>
      </w:pPr>
      <w:r>
        <w:rPr>
          <w:rStyle w:val="FootnoteReference"/>
        </w:rPr>
        <w:footnoteRef/>
      </w:r>
      <w:r>
        <w:t xml:space="preserve"> </w:t>
      </w:r>
      <w:hyperlink r:id="rId14" w:history="1">
        <w:r w:rsidRPr="00890F3F">
          <w:rPr>
            <w:rStyle w:val="Hyperlink"/>
            <w:sz w:val="18"/>
            <w:szCs w:val="18"/>
          </w:rPr>
          <w:t>https://www.quantopian.com/home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470"/>
    <w:multiLevelType w:val="multilevel"/>
    <w:tmpl w:val="82B00A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082E6C"/>
    <w:rsid w:val="00086128"/>
    <w:rsid w:val="000A4A5F"/>
    <w:rsid w:val="000E1C31"/>
    <w:rsid w:val="000E6C0C"/>
    <w:rsid w:val="00135572"/>
    <w:rsid w:val="00151C25"/>
    <w:rsid w:val="00173E58"/>
    <w:rsid w:val="001D256A"/>
    <w:rsid w:val="00202C73"/>
    <w:rsid w:val="00231CCB"/>
    <w:rsid w:val="0023288D"/>
    <w:rsid w:val="002425DB"/>
    <w:rsid w:val="0026478B"/>
    <w:rsid w:val="0026493B"/>
    <w:rsid w:val="00327EC2"/>
    <w:rsid w:val="0033457E"/>
    <w:rsid w:val="00373941"/>
    <w:rsid w:val="0038311E"/>
    <w:rsid w:val="00417604"/>
    <w:rsid w:val="00435F3C"/>
    <w:rsid w:val="004466C8"/>
    <w:rsid w:val="0047046B"/>
    <w:rsid w:val="004A5C3A"/>
    <w:rsid w:val="004B4ED0"/>
    <w:rsid w:val="005359CC"/>
    <w:rsid w:val="00536C8C"/>
    <w:rsid w:val="00580B97"/>
    <w:rsid w:val="005C3496"/>
    <w:rsid w:val="005F3ECE"/>
    <w:rsid w:val="005F5EE6"/>
    <w:rsid w:val="00605497"/>
    <w:rsid w:val="0061550B"/>
    <w:rsid w:val="00616FD6"/>
    <w:rsid w:val="0065047B"/>
    <w:rsid w:val="00652089"/>
    <w:rsid w:val="006833E4"/>
    <w:rsid w:val="007147FE"/>
    <w:rsid w:val="007A0783"/>
    <w:rsid w:val="007F4064"/>
    <w:rsid w:val="00846789"/>
    <w:rsid w:val="00866DC3"/>
    <w:rsid w:val="00872A91"/>
    <w:rsid w:val="00890F3F"/>
    <w:rsid w:val="008C1172"/>
    <w:rsid w:val="008D5950"/>
    <w:rsid w:val="008D7A70"/>
    <w:rsid w:val="00911390"/>
    <w:rsid w:val="009261C7"/>
    <w:rsid w:val="00951F94"/>
    <w:rsid w:val="0097709D"/>
    <w:rsid w:val="009A418E"/>
    <w:rsid w:val="009C02C3"/>
    <w:rsid w:val="009C343A"/>
    <w:rsid w:val="009D6D02"/>
    <w:rsid w:val="009E52B0"/>
    <w:rsid w:val="009F4BBD"/>
    <w:rsid w:val="00A018DC"/>
    <w:rsid w:val="00A24C18"/>
    <w:rsid w:val="00A25DAA"/>
    <w:rsid w:val="00A329C3"/>
    <w:rsid w:val="00A46424"/>
    <w:rsid w:val="00A846A9"/>
    <w:rsid w:val="00A903BC"/>
    <w:rsid w:val="00A92624"/>
    <w:rsid w:val="00AA0460"/>
    <w:rsid w:val="00AA373A"/>
    <w:rsid w:val="00AC5C1E"/>
    <w:rsid w:val="00AD3DA5"/>
    <w:rsid w:val="00AD74F9"/>
    <w:rsid w:val="00AF5D27"/>
    <w:rsid w:val="00BD2C6E"/>
    <w:rsid w:val="00BE1F8A"/>
    <w:rsid w:val="00C14434"/>
    <w:rsid w:val="00C769FB"/>
    <w:rsid w:val="00C86E5F"/>
    <w:rsid w:val="00C94115"/>
    <w:rsid w:val="00CD106A"/>
    <w:rsid w:val="00D53775"/>
    <w:rsid w:val="00DA11B8"/>
    <w:rsid w:val="00DA1C69"/>
    <w:rsid w:val="00DD3D55"/>
    <w:rsid w:val="00E257B2"/>
    <w:rsid w:val="00E25C28"/>
    <w:rsid w:val="00E40454"/>
    <w:rsid w:val="00E95B46"/>
    <w:rsid w:val="00EA2C9B"/>
    <w:rsid w:val="00EB2B06"/>
    <w:rsid w:val="00EF0395"/>
    <w:rsid w:val="00EF4056"/>
    <w:rsid w:val="00EF63E7"/>
    <w:rsid w:val="00F43408"/>
    <w:rsid w:val="00FB37CB"/>
    <w:rsid w:val="00FE4E65"/>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7057">
      <w:bodyDiv w:val="1"/>
      <w:marLeft w:val="0"/>
      <w:marRight w:val="0"/>
      <w:marTop w:val="0"/>
      <w:marBottom w:val="0"/>
      <w:divBdr>
        <w:top w:val="none" w:sz="0" w:space="0" w:color="auto"/>
        <w:left w:val="none" w:sz="0" w:space="0" w:color="auto"/>
        <w:bottom w:val="none" w:sz="0" w:space="0" w:color="auto"/>
        <w:right w:val="none" w:sz="0" w:space="0" w:color="auto"/>
      </w:divBdr>
    </w:div>
    <w:div w:id="89859495">
      <w:bodyDiv w:val="1"/>
      <w:marLeft w:val="0"/>
      <w:marRight w:val="0"/>
      <w:marTop w:val="0"/>
      <w:marBottom w:val="0"/>
      <w:divBdr>
        <w:top w:val="none" w:sz="0" w:space="0" w:color="auto"/>
        <w:left w:val="none" w:sz="0" w:space="0" w:color="auto"/>
        <w:bottom w:val="none" w:sz="0" w:space="0" w:color="auto"/>
        <w:right w:val="none" w:sz="0" w:space="0" w:color="auto"/>
      </w:divBdr>
    </w:div>
    <w:div w:id="104229525">
      <w:bodyDiv w:val="1"/>
      <w:marLeft w:val="0"/>
      <w:marRight w:val="0"/>
      <w:marTop w:val="0"/>
      <w:marBottom w:val="0"/>
      <w:divBdr>
        <w:top w:val="none" w:sz="0" w:space="0" w:color="auto"/>
        <w:left w:val="none" w:sz="0" w:space="0" w:color="auto"/>
        <w:bottom w:val="none" w:sz="0" w:space="0" w:color="auto"/>
        <w:right w:val="none" w:sz="0" w:space="0" w:color="auto"/>
      </w:divBdr>
    </w:div>
    <w:div w:id="108018128">
      <w:bodyDiv w:val="1"/>
      <w:marLeft w:val="0"/>
      <w:marRight w:val="0"/>
      <w:marTop w:val="0"/>
      <w:marBottom w:val="0"/>
      <w:divBdr>
        <w:top w:val="none" w:sz="0" w:space="0" w:color="auto"/>
        <w:left w:val="none" w:sz="0" w:space="0" w:color="auto"/>
        <w:bottom w:val="none" w:sz="0" w:space="0" w:color="auto"/>
        <w:right w:val="none" w:sz="0" w:space="0" w:color="auto"/>
      </w:divBdr>
    </w:div>
    <w:div w:id="213275263">
      <w:bodyDiv w:val="1"/>
      <w:marLeft w:val="0"/>
      <w:marRight w:val="0"/>
      <w:marTop w:val="0"/>
      <w:marBottom w:val="0"/>
      <w:divBdr>
        <w:top w:val="none" w:sz="0" w:space="0" w:color="auto"/>
        <w:left w:val="none" w:sz="0" w:space="0" w:color="auto"/>
        <w:bottom w:val="none" w:sz="0" w:space="0" w:color="auto"/>
        <w:right w:val="none" w:sz="0" w:space="0" w:color="auto"/>
      </w:divBdr>
    </w:div>
    <w:div w:id="256602367">
      <w:bodyDiv w:val="1"/>
      <w:marLeft w:val="0"/>
      <w:marRight w:val="0"/>
      <w:marTop w:val="0"/>
      <w:marBottom w:val="0"/>
      <w:divBdr>
        <w:top w:val="none" w:sz="0" w:space="0" w:color="auto"/>
        <w:left w:val="none" w:sz="0" w:space="0" w:color="auto"/>
        <w:bottom w:val="none" w:sz="0" w:space="0" w:color="auto"/>
        <w:right w:val="none" w:sz="0" w:space="0" w:color="auto"/>
      </w:divBdr>
    </w:div>
    <w:div w:id="271253568">
      <w:bodyDiv w:val="1"/>
      <w:marLeft w:val="0"/>
      <w:marRight w:val="0"/>
      <w:marTop w:val="0"/>
      <w:marBottom w:val="0"/>
      <w:divBdr>
        <w:top w:val="none" w:sz="0" w:space="0" w:color="auto"/>
        <w:left w:val="none" w:sz="0" w:space="0" w:color="auto"/>
        <w:bottom w:val="none" w:sz="0" w:space="0" w:color="auto"/>
        <w:right w:val="none" w:sz="0" w:space="0" w:color="auto"/>
      </w:divBdr>
    </w:div>
    <w:div w:id="297420562">
      <w:bodyDiv w:val="1"/>
      <w:marLeft w:val="0"/>
      <w:marRight w:val="0"/>
      <w:marTop w:val="0"/>
      <w:marBottom w:val="0"/>
      <w:divBdr>
        <w:top w:val="none" w:sz="0" w:space="0" w:color="auto"/>
        <w:left w:val="none" w:sz="0" w:space="0" w:color="auto"/>
        <w:bottom w:val="none" w:sz="0" w:space="0" w:color="auto"/>
        <w:right w:val="none" w:sz="0" w:space="0" w:color="auto"/>
      </w:divBdr>
    </w:div>
    <w:div w:id="319895663">
      <w:bodyDiv w:val="1"/>
      <w:marLeft w:val="0"/>
      <w:marRight w:val="0"/>
      <w:marTop w:val="0"/>
      <w:marBottom w:val="0"/>
      <w:divBdr>
        <w:top w:val="none" w:sz="0" w:space="0" w:color="auto"/>
        <w:left w:val="none" w:sz="0" w:space="0" w:color="auto"/>
        <w:bottom w:val="none" w:sz="0" w:space="0" w:color="auto"/>
        <w:right w:val="none" w:sz="0" w:space="0" w:color="auto"/>
      </w:divBdr>
    </w:div>
    <w:div w:id="322588023">
      <w:bodyDiv w:val="1"/>
      <w:marLeft w:val="0"/>
      <w:marRight w:val="0"/>
      <w:marTop w:val="0"/>
      <w:marBottom w:val="0"/>
      <w:divBdr>
        <w:top w:val="none" w:sz="0" w:space="0" w:color="auto"/>
        <w:left w:val="none" w:sz="0" w:space="0" w:color="auto"/>
        <w:bottom w:val="none" w:sz="0" w:space="0" w:color="auto"/>
        <w:right w:val="none" w:sz="0" w:space="0" w:color="auto"/>
      </w:divBdr>
    </w:div>
    <w:div w:id="339890107">
      <w:bodyDiv w:val="1"/>
      <w:marLeft w:val="0"/>
      <w:marRight w:val="0"/>
      <w:marTop w:val="0"/>
      <w:marBottom w:val="0"/>
      <w:divBdr>
        <w:top w:val="none" w:sz="0" w:space="0" w:color="auto"/>
        <w:left w:val="none" w:sz="0" w:space="0" w:color="auto"/>
        <w:bottom w:val="none" w:sz="0" w:space="0" w:color="auto"/>
        <w:right w:val="none" w:sz="0" w:space="0" w:color="auto"/>
      </w:divBdr>
    </w:div>
    <w:div w:id="383024465">
      <w:bodyDiv w:val="1"/>
      <w:marLeft w:val="0"/>
      <w:marRight w:val="0"/>
      <w:marTop w:val="0"/>
      <w:marBottom w:val="0"/>
      <w:divBdr>
        <w:top w:val="none" w:sz="0" w:space="0" w:color="auto"/>
        <w:left w:val="none" w:sz="0" w:space="0" w:color="auto"/>
        <w:bottom w:val="none" w:sz="0" w:space="0" w:color="auto"/>
        <w:right w:val="none" w:sz="0" w:space="0" w:color="auto"/>
      </w:divBdr>
    </w:div>
    <w:div w:id="444078031">
      <w:bodyDiv w:val="1"/>
      <w:marLeft w:val="0"/>
      <w:marRight w:val="0"/>
      <w:marTop w:val="0"/>
      <w:marBottom w:val="0"/>
      <w:divBdr>
        <w:top w:val="none" w:sz="0" w:space="0" w:color="auto"/>
        <w:left w:val="none" w:sz="0" w:space="0" w:color="auto"/>
        <w:bottom w:val="none" w:sz="0" w:space="0" w:color="auto"/>
        <w:right w:val="none" w:sz="0" w:space="0" w:color="auto"/>
      </w:divBdr>
    </w:div>
    <w:div w:id="472412683">
      <w:bodyDiv w:val="1"/>
      <w:marLeft w:val="0"/>
      <w:marRight w:val="0"/>
      <w:marTop w:val="0"/>
      <w:marBottom w:val="0"/>
      <w:divBdr>
        <w:top w:val="none" w:sz="0" w:space="0" w:color="auto"/>
        <w:left w:val="none" w:sz="0" w:space="0" w:color="auto"/>
        <w:bottom w:val="none" w:sz="0" w:space="0" w:color="auto"/>
        <w:right w:val="none" w:sz="0" w:space="0" w:color="auto"/>
      </w:divBdr>
    </w:div>
    <w:div w:id="483743990">
      <w:bodyDiv w:val="1"/>
      <w:marLeft w:val="0"/>
      <w:marRight w:val="0"/>
      <w:marTop w:val="0"/>
      <w:marBottom w:val="0"/>
      <w:divBdr>
        <w:top w:val="none" w:sz="0" w:space="0" w:color="auto"/>
        <w:left w:val="none" w:sz="0" w:space="0" w:color="auto"/>
        <w:bottom w:val="none" w:sz="0" w:space="0" w:color="auto"/>
        <w:right w:val="none" w:sz="0" w:space="0" w:color="auto"/>
      </w:divBdr>
    </w:div>
    <w:div w:id="533614556">
      <w:bodyDiv w:val="1"/>
      <w:marLeft w:val="0"/>
      <w:marRight w:val="0"/>
      <w:marTop w:val="0"/>
      <w:marBottom w:val="0"/>
      <w:divBdr>
        <w:top w:val="none" w:sz="0" w:space="0" w:color="auto"/>
        <w:left w:val="none" w:sz="0" w:space="0" w:color="auto"/>
        <w:bottom w:val="none" w:sz="0" w:space="0" w:color="auto"/>
        <w:right w:val="none" w:sz="0" w:space="0" w:color="auto"/>
      </w:divBdr>
    </w:div>
    <w:div w:id="595795909">
      <w:bodyDiv w:val="1"/>
      <w:marLeft w:val="0"/>
      <w:marRight w:val="0"/>
      <w:marTop w:val="0"/>
      <w:marBottom w:val="0"/>
      <w:divBdr>
        <w:top w:val="none" w:sz="0" w:space="0" w:color="auto"/>
        <w:left w:val="none" w:sz="0" w:space="0" w:color="auto"/>
        <w:bottom w:val="none" w:sz="0" w:space="0" w:color="auto"/>
        <w:right w:val="none" w:sz="0" w:space="0" w:color="auto"/>
      </w:divBdr>
    </w:div>
    <w:div w:id="647056020">
      <w:bodyDiv w:val="1"/>
      <w:marLeft w:val="0"/>
      <w:marRight w:val="0"/>
      <w:marTop w:val="0"/>
      <w:marBottom w:val="0"/>
      <w:divBdr>
        <w:top w:val="none" w:sz="0" w:space="0" w:color="auto"/>
        <w:left w:val="none" w:sz="0" w:space="0" w:color="auto"/>
        <w:bottom w:val="none" w:sz="0" w:space="0" w:color="auto"/>
        <w:right w:val="none" w:sz="0" w:space="0" w:color="auto"/>
      </w:divBdr>
    </w:div>
    <w:div w:id="651520875">
      <w:bodyDiv w:val="1"/>
      <w:marLeft w:val="0"/>
      <w:marRight w:val="0"/>
      <w:marTop w:val="0"/>
      <w:marBottom w:val="0"/>
      <w:divBdr>
        <w:top w:val="none" w:sz="0" w:space="0" w:color="auto"/>
        <w:left w:val="none" w:sz="0" w:space="0" w:color="auto"/>
        <w:bottom w:val="none" w:sz="0" w:space="0" w:color="auto"/>
        <w:right w:val="none" w:sz="0" w:space="0" w:color="auto"/>
      </w:divBdr>
    </w:div>
    <w:div w:id="670134463">
      <w:bodyDiv w:val="1"/>
      <w:marLeft w:val="0"/>
      <w:marRight w:val="0"/>
      <w:marTop w:val="0"/>
      <w:marBottom w:val="0"/>
      <w:divBdr>
        <w:top w:val="none" w:sz="0" w:space="0" w:color="auto"/>
        <w:left w:val="none" w:sz="0" w:space="0" w:color="auto"/>
        <w:bottom w:val="none" w:sz="0" w:space="0" w:color="auto"/>
        <w:right w:val="none" w:sz="0" w:space="0" w:color="auto"/>
      </w:divBdr>
    </w:div>
    <w:div w:id="715012568">
      <w:bodyDiv w:val="1"/>
      <w:marLeft w:val="0"/>
      <w:marRight w:val="0"/>
      <w:marTop w:val="0"/>
      <w:marBottom w:val="0"/>
      <w:divBdr>
        <w:top w:val="none" w:sz="0" w:space="0" w:color="auto"/>
        <w:left w:val="none" w:sz="0" w:space="0" w:color="auto"/>
        <w:bottom w:val="none" w:sz="0" w:space="0" w:color="auto"/>
        <w:right w:val="none" w:sz="0" w:space="0" w:color="auto"/>
      </w:divBdr>
    </w:div>
    <w:div w:id="716706196">
      <w:bodyDiv w:val="1"/>
      <w:marLeft w:val="0"/>
      <w:marRight w:val="0"/>
      <w:marTop w:val="0"/>
      <w:marBottom w:val="0"/>
      <w:divBdr>
        <w:top w:val="none" w:sz="0" w:space="0" w:color="auto"/>
        <w:left w:val="none" w:sz="0" w:space="0" w:color="auto"/>
        <w:bottom w:val="none" w:sz="0" w:space="0" w:color="auto"/>
        <w:right w:val="none" w:sz="0" w:space="0" w:color="auto"/>
      </w:divBdr>
    </w:div>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48582952">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21388451">
      <w:bodyDiv w:val="1"/>
      <w:marLeft w:val="0"/>
      <w:marRight w:val="0"/>
      <w:marTop w:val="0"/>
      <w:marBottom w:val="0"/>
      <w:divBdr>
        <w:top w:val="none" w:sz="0" w:space="0" w:color="auto"/>
        <w:left w:val="none" w:sz="0" w:space="0" w:color="auto"/>
        <w:bottom w:val="none" w:sz="0" w:space="0" w:color="auto"/>
        <w:right w:val="none" w:sz="0" w:space="0" w:color="auto"/>
      </w:divBdr>
    </w:div>
    <w:div w:id="860628765">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871530464">
      <w:bodyDiv w:val="1"/>
      <w:marLeft w:val="0"/>
      <w:marRight w:val="0"/>
      <w:marTop w:val="0"/>
      <w:marBottom w:val="0"/>
      <w:divBdr>
        <w:top w:val="none" w:sz="0" w:space="0" w:color="auto"/>
        <w:left w:val="none" w:sz="0" w:space="0" w:color="auto"/>
        <w:bottom w:val="none" w:sz="0" w:space="0" w:color="auto"/>
        <w:right w:val="none" w:sz="0" w:space="0" w:color="auto"/>
      </w:divBdr>
    </w:div>
    <w:div w:id="876432738">
      <w:bodyDiv w:val="1"/>
      <w:marLeft w:val="0"/>
      <w:marRight w:val="0"/>
      <w:marTop w:val="0"/>
      <w:marBottom w:val="0"/>
      <w:divBdr>
        <w:top w:val="none" w:sz="0" w:space="0" w:color="auto"/>
        <w:left w:val="none" w:sz="0" w:space="0" w:color="auto"/>
        <w:bottom w:val="none" w:sz="0" w:space="0" w:color="auto"/>
        <w:right w:val="none" w:sz="0" w:space="0" w:color="auto"/>
      </w:divBdr>
    </w:div>
    <w:div w:id="934559568">
      <w:bodyDiv w:val="1"/>
      <w:marLeft w:val="0"/>
      <w:marRight w:val="0"/>
      <w:marTop w:val="0"/>
      <w:marBottom w:val="0"/>
      <w:divBdr>
        <w:top w:val="none" w:sz="0" w:space="0" w:color="auto"/>
        <w:left w:val="none" w:sz="0" w:space="0" w:color="auto"/>
        <w:bottom w:val="none" w:sz="0" w:space="0" w:color="auto"/>
        <w:right w:val="none" w:sz="0" w:space="0" w:color="auto"/>
      </w:divBdr>
    </w:div>
    <w:div w:id="936449580">
      <w:bodyDiv w:val="1"/>
      <w:marLeft w:val="0"/>
      <w:marRight w:val="0"/>
      <w:marTop w:val="0"/>
      <w:marBottom w:val="0"/>
      <w:divBdr>
        <w:top w:val="none" w:sz="0" w:space="0" w:color="auto"/>
        <w:left w:val="none" w:sz="0" w:space="0" w:color="auto"/>
        <w:bottom w:val="none" w:sz="0" w:space="0" w:color="auto"/>
        <w:right w:val="none" w:sz="0" w:space="0" w:color="auto"/>
      </w:divBdr>
    </w:div>
    <w:div w:id="954365200">
      <w:bodyDiv w:val="1"/>
      <w:marLeft w:val="0"/>
      <w:marRight w:val="0"/>
      <w:marTop w:val="0"/>
      <w:marBottom w:val="0"/>
      <w:divBdr>
        <w:top w:val="none" w:sz="0" w:space="0" w:color="auto"/>
        <w:left w:val="none" w:sz="0" w:space="0" w:color="auto"/>
        <w:bottom w:val="none" w:sz="0" w:space="0" w:color="auto"/>
        <w:right w:val="none" w:sz="0" w:space="0" w:color="auto"/>
      </w:divBdr>
    </w:div>
    <w:div w:id="955058368">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1980058">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054281365">
      <w:bodyDiv w:val="1"/>
      <w:marLeft w:val="0"/>
      <w:marRight w:val="0"/>
      <w:marTop w:val="0"/>
      <w:marBottom w:val="0"/>
      <w:divBdr>
        <w:top w:val="none" w:sz="0" w:space="0" w:color="auto"/>
        <w:left w:val="none" w:sz="0" w:space="0" w:color="auto"/>
        <w:bottom w:val="none" w:sz="0" w:space="0" w:color="auto"/>
        <w:right w:val="none" w:sz="0" w:space="0" w:color="auto"/>
      </w:divBdr>
    </w:div>
    <w:div w:id="1069764276">
      <w:bodyDiv w:val="1"/>
      <w:marLeft w:val="0"/>
      <w:marRight w:val="0"/>
      <w:marTop w:val="0"/>
      <w:marBottom w:val="0"/>
      <w:divBdr>
        <w:top w:val="none" w:sz="0" w:space="0" w:color="auto"/>
        <w:left w:val="none" w:sz="0" w:space="0" w:color="auto"/>
        <w:bottom w:val="none" w:sz="0" w:space="0" w:color="auto"/>
        <w:right w:val="none" w:sz="0" w:space="0" w:color="auto"/>
      </w:divBdr>
    </w:div>
    <w:div w:id="1131249008">
      <w:bodyDiv w:val="1"/>
      <w:marLeft w:val="0"/>
      <w:marRight w:val="0"/>
      <w:marTop w:val="0"/>
      <w:marBottom w:val="0"/>
      <w:divBdr>
        <w:top w:val="none" w:sz="0" w:space="0" w:color="auto"/>
        <w:left w:val="none" w:sz="0" w:space="0" w:color="auto"/>
        <w:bottom w:val="none" w:sz="0" w:space="0" w:color="auto"/>
        <w:right w:val="none" w:sz="0" w:space="0" w:color="auto"/>
      </w:divBdr>
    </w:div>
    <w:div w:id="1198467171">
      <w:bodyDiv w:val="1"/>
      <w:marLeft w:val="0"/>
      <w:marRight w:val="0"/>
      <w:marTop w:val="0"/>
      <w:marBottom w:val="0"/>
      <w:divBdr>
        <w:top w:val="none" w:sz="0" w:space="0" w:color="auto"/>
        <w:left w:val="none" w:sz="0" w:space="0" w:color="auto"/>
        <w:bottom w:val="none" w:sz="0" w:space="0" w:color="auto"/>
        <w:right w:val="none" w:sz="0" w:space="0" w:color="auto"/>
      </w:divBdr>
    </w:div>
    <w:div w:id="1335574792">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401442992">
      <w:bodyDiv w:val="1"/>
      <w:marLeft w:val="0"/>
      <w:marRight w:val="0"/>
      <w:marTop w:val="0"/>
      <w:marBottom w:val="0"/>
      <w:divBdr>
        <w:top w:val="none" w:sz="0" w:space="0" w:color="auto"/>
        <w:left w:val="none" w:sz="0" w:space="0" w:color="auto"/>
        <w:bottom w:val="none" w:sz="0" w:space="0" w:color="auto"/>
        <w:right w:val="none" w:sz="0" w:space="0" w:color="auto"/>
      </w:divBdr>
    </w:div>
    <w:div w:id="1435520164">
      <w:bodyDiv w:val="1"/>
      <w:marLeft w:val="0"/>
      <w:marRight w:val="0"/>
      <w:marTop w:val="0"/>
      <w:marBottom w:val="0"/>
      <w:divBdr>
        <w:top w:val="none" w:sz="0" w:space="0" w:color="auto"/>
        <w:left w:val="none" w:sz="0" w:space="0" w:color="auto"/>
        <w:bottom w:val="none" w:sz="0" w:space="0" w:color="auto"/>
        <w:right w:val="none" w:sz="0" w:space="0" w:color="auto"/>
      </w:divBdr>
    </w:div>
    <w:div w:id="1503273867">
      <w:bodyDiv w:val="1"/>
      <w:marLeft w:val="0"/>
      <w:marRight w:val="0"/>
      <w:marTop w:val="0"/>
      <w:marBottom w:val="0"/>
      <w:divBdr>
        <w:top w:val="none" w:sz="0" w:space="0" w:color="auto"/>
        <w:left w:val="none" w:sz="0" w:space="0" w:color="auto"/>
        <w:bottom w:val="none" w:sz="0" w:space="0" w:color="auto"/>
        <w:right w:val="none" w:sz="0" w:space="0" w:color="auto"/>
      </w:divBdr>
    </w:div>
    <w:div w:id="1507672695">
      <w:bodyDiv w:val="1"/>
      <w:marLeft w:val="0"/>
      <w:marRight w:val="0"/>
      <w:marTop w:val="0"/>
      <w:marBottom w:val="0"/>
      <w:divBdr>
        <w:top w:val="none" w:sz="0" w:space="0" w:color="auto"/>
        <w:left w:val="none" w:sz="0" w:space="0" w:color="auto"/>
        <w:bottom w:val="none" w:sz="0" w:space="0" w:color="auto"/>
        <w:right w:val="none" w:sz="0" w:space="0" w:color="auto"/>
      </w:divBdr>
    </w:div>
    <w:div w:id="1508207876">
      <w:bodyDiv w:val="1"/>
      <w:marLeft w:val="0"/>
      <w:marRight w:val="0"/>
      <w:marTop w:val="0"/>
      <w:marBottom w:val="0"/>
      <w:divBdr>
        <w:top w:val="none" w:sz="0" w:space="0" w:color="auto"/>
        <w:left w:val="none" w:sz="0" w:space="0" w:color="auto"/>
        <w:bottom w:val="none" w:sz="0" w:space="0" w:color="auto"/>
        <w:right w:val="none" w:sz="0" w:space="0" w:color="auto"/>
      </w:divBdr>
    </w:div>
    <w:div w:id="1518537385">
      <w:bodyDiv w:val="1"/>
      <w:marLeft w:val="0"/>
      <w:marRight w:val="0"/>
      <w:marTop w:val="0"/>
      <w:marBottom w:val="0"/>
      <w:divBdr>
        <w:top w:val="none" w:sz="0" w:space="0" w:color="auto"/>
        <w:left w:val="none" w:sz="0" w:space="0" w:color="auto"/>
        <w:bottom w:val="none" w:sz="0" w:space="0" w:color="auto"/>
        <w:right w:val="none" w:sz="0" w:space="0" w:color="auto"/>
      </w:divBdr>
    </w:div>
    <w:div w:id="1526937756">
      <w:bodyDiv w:val="1"/>
      <w:marLeft w:val="0"/>
      <w:marRight w:val="0"/>
      <w:marTop w:val="0"/>
      <w:marBottom w:val="0"/>
      <w:divBdr>
        <w:top w:val="none" w:sz="0" w:space="0" w:color="auto"/>
        <w:left w:val="none" w:sz="0" w:space="0" w:color="auto"/>
        <w:bottom w:val="none" w:sz="0" w:space="0" w:color="auto"/>
        <w:right w:val="none" w:sz="0" w:space="0" w:color="auto"/>
      </w:divBdr>
    </w:div>
    <w:div w:id="1564632413">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17786250">
      <w:bodyDiv w:val="1"/>
      <w:marLeft w:val="0"/>
      <w:marRight w:val="0"/>
      <w:marTop w:val="0"/>
      <w:marBottom w:val="0"/>
      <w:divBdr>
        <w:top w:val="none" w:sz="0" w:space="0" w:color="auto"/>
        <w:left w:val="none" w:sz="0" w:space="0" w:color="auto"/>
        <w:bottom w:val="none" w:sz="0" w:space="0" w:color="auto"/>
        <w:right w:val="none" w:sz="0" w:space="0" w:color="auto"/>
      </w:divBdr>
    </w:div>
    <w:div w:id="1619871786">
      <w:bodyDiv w:val="1"/>
      <w:marLeft w:val="0"/>
      <w:marRight w:val="0"/>
      <w:marTop w:val="0"/>
      <w:marBottom w:val="0"/>
      <w:divBdr>
        <w:top w:val="none" w:sz="0" w:space="0" w:color="auto"/>
        <w:left w:val="none" w:sz="0" w:space="0" w:color="auto"/>
        <w:bottom w:val="none" w:sz="0" w:space="0" w:color="auto"/>
        <w:right w:val="none" w:sz="0" w:space="0" w:color="auto"/>
      </w:divBdr>
    </w:div>
    <w:div w:id="1622883193">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659532291">
      <w:bodyDiv w:val="1"/>
      <w:marLeft w:val="0"/>
      <w:marRight w:val="0"/>
      <w:marTop w:val="0"/>
      <w:marBottom w:val="0"/>
      <w:divBdr>
        <w:top w:val="none" w:sz="0" w:space="0" w:color="auto"/>
        <w:left w:val="none" w:sz="0" w:space="0" w:color="auto"/>
        <w:bottom w:val="none" w:sz="0" w:space="0" w:color="auto"/>
        <w:right w:val="none" w:sz="0" w:space="0" w:color="auto"/>
      </w:divBdr>
    </w:div>
    <w:div w:id="1663269762">
      <w:bodyDiv w:val="1"/>
      <w:marLeft w:val="0"/>
      <w:marRight w:val="0"/>
      <w:marTop w:val="0"/>
      <w:marBottom w:val="0"/>
      <w:divBdr>
        <w:top w:val="none" w:sz="0" w:space="0" w:color="auto"/>
        <w:left w:val="none" w:sz="0" w:space="0" w:color="auto"/>
        <w:bottom w:val="none" w:sz="0" w:space="0" w:color="auto"/>
        <w:right w:val="none" w:sz="0" w:space="0" w:color="auto"/>
      </w:divBdr>
    </w:div>
    <w:div w:id="1790199221">
      <w:bodyDiv w:val="1"/>
      <w:marLeft w:val="0"/>
      <w:marRight w:val="0"/>
      <w:marTop w:val="0"/>
      <w:marBottom w:val="0"/>
      <w:divBdr>
        <w:top w:val="none" w:sz="0" w:space="0" w:color="auto"/>
        <w:left w:val="none" w:sz="0" w:space="0" w:color="auto"/>
        <w:bottom w:val="none" w:sz="0" w:space="0" w:color="auto"/>
        <w:right w:val="none" w:sz="0" w:space="0" w:color="auto"/>
      </w:divBdr>
    </w:div>
    <w:div w:id="1815176572">
      <w:bodyDiv w:val="1"/>
      <w:marLeft w:val="0"/>
      <w:marRight w:val="0"/>
      <w:marTop w:val="0"/>
      <w:marBottom w:val="0"/>
      <w:divBdr>
        <w:top w:val="none" w:sz="0" w:space="0" w:color="auto"/>
        <w:left w:val="none" w:sz="0" w:space="0" w:color="auto"/>
        <w:bottom w:val="none" w:sz="0" w:space="0" w:color="auto"/>
        <w:right w:val="none" w:sz="0" w:space="0" w:color="auto"/>
      </w:divBdr>
    </w:div>
    <w:div w:id="1839152796">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 w:id="1895655752">
      <w:bodyDiv w:val="1"/>
      <w:marLeft w:val="0"/>
      <w:marRight w:val="0"/>
      <w:marTop w:val="0"/>
      <w:marBottom w:val="0"/>
      <w:divBdr>
        <w:top w:val="none" w:sz="0" w:space="0" w:color="auto"/>
        <w:left w:val="none" w:sz="0" w:space="0" w:color="auto"/>
        <w:bottom w:val="none" w:sz="0" w:space="0" w:color="auto"/>
        <w:right w:val="none" w:sz="0" w:space="0" w:color="auto"/>
      </w:divBdr>
    </w:div>
    <w:div w:id="1896893567">
      <w:bodyDiv w:val="1"/>
      <w:marLeft w:val="0"/>
      <w:marRight w:val="0"/>
      <w:marTop w:val="0"/>
      <w:marBottom w:val="0"/>
      <w:divBdr>
        <w:top w:val="none" w:sz="0" w:space="0" w:color="auto"/>
        <w:left w:val="none" w:sz="0" w:space="0" w:color="auto"/>
        <w:bottom w:val="none" w:sz="0" w:space="0" w:color="auto"/>
        <w:right w:val="none" w:sz="0" w:space="0" w:color="auto"/>
      </w:divBdr>
    </w:div>
    <w:div w:id="1905673577">
      <w:bodyDiv w:val="1"/>
      <w:marLeft w:val="0"/>
      <w:marRight w:val="0"/>
      <w:marTop w:val="0"/>
      <w:marBottom w:val="0"/>
      <w:divBdr>
        <w:top w:val="none" w:sz="0" w:space="0" w:color="auto"/>
        <w:left w:val="none" w:sz="0" w:space="0" w:color="auto"/>
        <w:bottom w:val="none" w:sz="0" w:space="0" w:color="auto"/>
        <w:right w:val="none" w:sz="0" w:space="0" w:color="auto"/>
      </w:divBdr>
    </w:div>
    <w:div w:id="1919946977">
      <w:bodyDiv w:val="1"/>
      <w:marLeft w:val="0"/>
      <w:marRight w:val="0"/>
      <w:marTop w:val="0"/>
      <w:marBottom w:val="0"/>
      <w:divBdr>
        <w:top w:val="none" w:sz="0" w:space="0" w:color="auto"/>
        <w:left w:val="none" w:sz="0" w:space="0" w:color="auto"/>
        <w:bottom w:val="none" w:sz="0" w:space="0" w:color="auto"/>
        <w:right w:val="none" w:sz="0" w:space="0" w:color="auto"/>
      </w:divBdr>
    </w:div>
    <w:div w:id="1923367812">
      <w:bodyDiv w:val="1"/>
      <w:marLeft w:val="0"/>
      <w:marRight w:val="0"/>
      <w:marTop w:val="0"/>
      <w:marBottom w:val="0"/>
      <w:divBdr>
        <w:top w:val="none" w:sz="0" w:space="0" w:color="auto"/>
        <w:left w:val="none" w:sz="0" w:space="0" w:color="auto"/>
        <w:bottom w:val="none" w:sz="0" w:space="0" w:color="auto"/>
        <w:right w:val="none" w:sz="0" w:space="0" w:color="auto"/>
      </w:divBdr>
    </w:div>
    <w:div w:id="1953053906">
      <w:bodyDiv w:val="1"/>
      <w:marLeft w:val="0"/>
      <w:marRight w:val="0"/>
      <w:marTop w:val="0"/>
      <w:marBottom w:val="0"/>
      <w:divBdr>
        <w:top w:val="none" w:sz="0" w:space="0" w:color="auto"/>
        <w:left w:val="none" w:sz="0" w:space="0" w:color="auto"/>
        <w:bottom w:val="none" w:sz="0" w:space="0" w:color="auto"/>
        <w:right w:val="none" w:sz="0" w:space="0" w:color="auto"/>
      </w:divBdr>
    </w:div>
    <w:div w:id="1979919461">
      <w:bodyDiv w:val="1"/>
      <w:marLeft w:val="0"/>
      <w:marRight w:val="0"/>
      <w:marTop w:val="0"/>
      <w:marBottom w:val="0"/>
      <w:divBdr>
        <w:top w:val="none" w:sz="0" w:space="0" w:color="auto"/>
        <w:left w:val="none" w:sz="0" w:space="0" w:color="auto"/>
        <w:bottom w:val="none" w:sz="0" w:space="0" w:color="auto"/>
        <w:right w:val="none" w:sz="0" w:space="0" w:color="auto"/>
      </w:divBdr>
    </w:div>
    <w:div w:id="2008484265">
      <w:bodyDiv w:val="1"/>
      <w:marLeft w:val="0"/>
      <w:marRight w:val="0"/>
      <w:marTop w:val="0"/>
      <w:marBottom w:val="0"/>
      <w:divBdr>
        <w:top w:val="none" w:sz="0" w:space="0" w:color="auto"/>
        <w:left w:val="none" w:sz="0" w:space="0" w:color="auto"/>
        <w:bottom w:val="none" w:sz="0" w:space="0" w:color="auto"/>
        <w:right w:val="none" w:sz="0" w:space="0" w:color="auto"/>
      </w:divBdr>
    </w:div>
    <w:div w:id="2023239435">
      <w:bodyDiv w:val="1"/>
      <w:marLeft w:val="0"/>
      <w:marRight w:val="0"/>
      <w:marTop w:val="0"/>
      <w:marBottom w:val="0"/>
      <w:divBdr>
        <w:top w:val="none" w:sz="0" w:space="0" w:color="auto"/>
        <w:left w:val="none" w:sz="0" w:space="0" w:color="auto"/>
        <w:bottom w:val="none" w:sz="0" w:space="0" w:color="auto"/>
        <w:right w:val="none" w:sz="0" w:space="0" w:color="auto"/>
      </w:divBdr>
    </w:div>
    <w:div w:id="2028746749">
      <w:bodyDiv w:val="1"/>
      <w:marLeft w:val="0"/>
      <w:marRight w:val="0"/>
      <w:marTop w:val="0"/>
      <w:marBottom w:val="0"/>
      <w:divBdr>
        <w:top w:val="none" w:sz="0" w:space="0" w:color="auto"/>
        <w:left w:val="none" w:sz="0" w:space="0" w:color="auto"/>
        <w:bottom w:val="none" w:sz="0" w:space="0" w:color="auto"/>
        <w:right w:val="none" w:sz="0" w:space="0" w:color="auto"/>
      </w:divBdr>
    </w:div>
    <w:div w:id="2125998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ciweavers.org/free-online-latex-equation-editor" TargetMode="External"/><Relationship Id="rId11" Type="http://schemas.openxmlformats.org/officeDocument/2006/relationships/image" Target="media/image2.png"/><Relationship Id="rId12" Type="http://schemas.openxmlformats.org/officeDocument/2006/relationships/hyperlink" Target="http://www.sciweavers.org/free-online-latex-equation-editor"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1" Type="http://schemas.openxmlformats.org/officeDocument/2006/relationships/hyperlink" Target="http://pandas.pydata.org/pandas-docs/stable/generated/pandas.DataFrame.iterrows.html" TargetMode="External"/><Relationship Id="rId12" Type="http://schemas.openxmlformats.org/officeDocument/2006/relationships/hyperlink" Target="http://scikit-learn.org/stable/modules/generated/sklearn.linear_model.LinearRegression.html" TargetMode="External"/><Relationship Id="rId13" Type="http://schemas.openxmlformats.org/officeDocument/2006/relationships/hyperlink" Target="http://scikit-learn.org/stable/modules/generated/sklearn.tree.DecisionTreeRegressor.html" TargetMode="External"/><Relationship Id="rId14" Type="http://schemas.openxmlformats.org/officeDocument/2006/relationships/hyperlink" Target="https://www.quantopian.com/home" TargetMode="External"/><Relationship Id="rId1" Type="http://schemas.openxmlformats.org/officeDocument/2006/relationships/hyperlink" Target="http://www.investopedia.com/terms/r/rsi.asp" TargetMode="External"/><Relationship Id="rId2" Type="http://schemas.openxmlformats.org/officeDocument/2006/relationships/hyperlink" Target="https://en.wikipedia.org/wiki/Moving_average" TargetMode="External"/><Relationship Id="rId3" Type="http://schemas.openxmlformats.org/officeDocument/2006/relationships/hyperlink" Target="https://en.wikipedia.org/wiki/Moving_average" TargetMode="External"/><Relationship Id="rId4" Type="http://schemas.openxmlformats.org/officeDocument/2006/relationships/hyperlink" Target="https://en.wikipedia.org/wiki/Relative_strength_index" TargetMode="External"/><Relationship Id="rId5" Type="http://schemas.openxmlformats.org/officeDocument/2006/relationships/hyperlink" Target="http://www.berkshirehathaway.com/letters/1996.html" TargetMode="External"/><Relationship Id="rId6" Type="http://schemas.openxmlformats.org/officeDocument/2006/relationships/hyperlink" Target="http://scikit-learn.org/stable/modules/generated/sklearn.metrics.accuracy_score.html" TargetMode="External"/><Relationship Id="rId7" Type="http://schemas.openxmlformats.org/officeDocument/2006/relationships/hyperlink" Target="https://www.quandl.com/data/WIKI" TargetMode="External"/><Relationship Id="rId8" Type="http://schemas.openxmlformats.org/officeDocument/2006/relationships/hyperlink" Target="https://en.wikipedia.org/wiki/Wilshire_5000" TargetMode="External"/><Relationship Id="rId9" Type="http://schemas.openxmlformats.org/officeDocument/2006/relationships/hyperlink" Target="http://pandas.pydata.org/pandas-docs/stable/generated/pandas.DataFrame.shift.html" TargetMode="External"/><Relationship Id="rId10" Type="http://schemas.openxmlformats.org/officeDocument/2006/relationships/hyperlink" Target="http://scikit-learn.org/stable/modules/generated/sklearn.linear_model.Linear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254C7-834B-D14C-A480-97F6F8EB6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20</Pages>
  <Words>5723</Words>
  <Characters>32624</Characters>
  <Application>Microsoft Macintosh Word</Application>
  <DocSecurity>0</DocSecurity>
  <Lines>271</Lines>
  <Paragraphs>76</Paragraphs>
  <ScaleCrop>false</ScaleCrop>
  <Company/>
  <LinksUpToDate>false</LinksUpToDate>
  <CharactersWithSpaces>38271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33</cp:revision>
  <dcterms:created xsi:type="dcterms:W3CDTF">2016-06-09T16:39:00Z</dcterms:created>
  <dcterms:modified xsi:type="dcterms:W3CDTF">2016-08-10T18:57:00Z</dcterms:modified>
</cp:coreProperties>
</file>