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Memory and instructions checklist</w:t>
      </w:r>
    </w:p>
    <w:p>
      <w:r>
        <w:t>Instructions (I write these): tone, format, role, recurring rules.</w:t>
      </w:r>
    </w:p>
    <w:p>
      <w:r>
        <w:t>Memory (Claude may learn this): review it, delete what I do not want.</w:t>
      </w:r>
    </w:p>
    <w:p>
      <w:r>
        <w:t>Keep out of both: passwords, IDs, health or financial details, other people's private information.</w:t>
      </w:r>
    </w:p>
    <w:p>
      <w:r>
        <w:t>Monthly:</w:t>
      </w:r>
    </w:p>
    <w:p>
      <w:pPr>
        <w:pStyle w:val="ListBullet"/>
      </w:pPr>
      <w:r>
        <w:t>Open instructions and memory settings</w:t>
      </w:r>
    </w:p>
    <w:p>
      <w:pPr>
        <w:pStyle w:val="ListBullet"/>
      </w:pPr>
      <w:r>
        <w:t>Read what is stored</w:t>
      </w:r>
    </w:p>
    <w:p>
      <w:pPr>
        <w:pStyle w:val="ListBullet"/>
      </w:pPr>
      <w:r>
        <w:t>Delete anything I would not want kept</w:t>
      </w:r>
    </w:p>
    <w:p>
      <w:pPr>
        <w:pStyle w:val="ListBullet"/>
      </w:pPr>
      <w:r>
        <w:t>Test: does my main rule show up in an answer?</w:t>
      </w:r>
    </w:p>
    <w:p>
      <w:pPr>
        <w:pStyle w:val="Heading2"/>
      </w:pPr>
      <w:r>
        <w:t>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Instructions or memory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Keep or delete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