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Should AI do this? A before-you-start checklist</w:t>
      </w:r>
    </w:p>
    <w:p>
      <w:r>
        <w:t>Run this before you hand a task to Claude. Work top to bottom. Any "no" or "not sure" is a stop sign: pause, do it yourself, or escalate to a human before you continue.</w:t>
      </w:r>
    </w:p>
    <w:p>
      <w:pPr>
        <w:pStyle w:val="Heading2"/>
      </w:pPr>
      <w:r>
        <w:t>The eight checks</w:t>
      </w:r>
    </w:p>
    <w:p>
      <w:pPr>
        <w:pStyle w:val="Heading3"/>
      </w:pPr>
      <w:r>
        <w:t>1. Task suitability</w:t>
      </w:r>
    </w:p>
    <w:p>
      <w:pPr>
        <w:pStyle w:val="ListBullet"/>
      </w:pPr>
      <w:r>
        <w:t xml:space="preserve">☐ </w:t>
      </w:r>
      <w:r>
        <w:t>The task is something a language model is actually good at (drafting, summarizing, extracting, reshaping, explaining, coding).</w:t>
      </w:r>
    </w:p>
    <w:p>
      <w:pPr>
        <w:pStyle w:val="ListBullet"/>
      </w:pPr>
      <w:r>
        <w:t>If no or unsure: the task may need a calculator, a database query, a human relationship, or a physical action instead. Stop and pick the right tool.</w:t>
      </w:r>
    </w:p>
    <w:p>
      <w:pPr>
        <w:pStyle w:val="Heading3"/>
      </w:pPr>
      <w:r>
        <w:t>2. When not to use AI</w:t>
      </w:r>
    </w:p>
    <w:p>
      <w:pPr>
        <w:pStyle w:val="ListBullet"/>
      </w:pPr>
      <w:r>
        <w:t xml:space="preserve">☐ </w:t>
      </w:r>
      <w:r>
        <w:t>This is not a case where AI is the wrong call on principle: a legally binding decision made alone, medical or legal advice presented as authoritative, a judgment that must have a named human owner.</w:t>
      </w:r>
    </w:p>
    <w:p>
      <w:pPr>
        <w:pStyle w:val="ListBullet"/>
      </w:pPr>
      <w:r>
        <w:t>If no or unsure: keep a human in the seat. Use AI as a draft or second opinion only, never the final word.</w:t>
      </w:r>
    </w:p>
    <w:p>
      <w:pPr>
        <w:pStyle w:val="Heading3"/>
      </w:pPr>
      <w:r>
        <w:t>3. Authority</w:t>
      </w:r>
    </w:p>
    <w:p>
      <w:pPr>
        <w:pStyle w:val="ListBullet"/>
      </w:pPr>
      <w:r>
        <w:t xml:space="preserve">☐ </w:t>
      </w:r>
      <w:r>
        <w:t>You are allowed to do this thing at all (you have permission to send, publish, change, delete, or commit on behalf of whoever owns it).</w:t>
      </w:r>
    </w:p>
    <w:p>
      <w:pPr>
        <w:pStyle w:val="ListBullet"/>
      </w:pPr>
      <w:r>
        <w:t>If no or unsure: get the green light from the owner first. AI does not grant you authority you did not already have.</w:t>
      </w:r>
    </w:p>
    <w:p>
      <w:pPr>
        <w:pStyle w:val="Heading3"/>
      </w:pPr>
      <w:r>
        <w:t>4. Data sensitivity</w:t>
      </w:r>
    </w:p>
    <w:p>
      <w:pPr>
        <w:pStyle w:val="ListBullet"/>
      </w:pPr>
      <w:r>
        <w:t xml:space="preserve">☐ </w:t>
      </w:r>
      <w:r>
        <w:t>The information you are about to paste in is cleared for this tool (no secrets, customer PII, credentials, or confidential material that policy keeps out).</w:t>
      </w:r>
    </w:p>
    <w:p>
      <w:pPr>
        <w:pStyle w:val="ListBullet"/>
      </w:pPr>
      <w:r>
        <w:t>If no or unsure: redact it, use an approved tool, or ask whoever owns the data. When in doubt, leave it out.</w:t>
      </w:r>
    </w:p>
    <w:p>
      <w:pPr>
        <w:pStyle w:val="Heading3"/>
      </w:pPr>
      <w:r>
        <w:t>5. Stakes</w:t>
      </w:r>
    </w:p>
    <w:p>
      <w:pPr>
        <w:pStyle w:val="ListBullet"/>
      </w:pPr>
      <w:r>
        <w:t xml:space="preserve">☐ </w:t>
      </w:r>
      <w:r>
        <w:t>If the output is wrong, the damage is small and recoverable (not money lost, a relationship burned, or a reputation hit).</w:t>
      </w:r>
    </w:p>
    <w:p>
      <w:pPr>
        <w:pStyle w:val="ListBullet"/>
      </w:pPr>
      <w:r>
        <w:t>If no or unsure: raise your effort, add a human reviewer, and verify every claim before anything ships.</w:t>
      </w:r>
    </w:p>
    <w:p>
      <w:pPr>
        <w:pStyle w:val="Heading3"/>
      </w:pPr>
      <w:r>
        <w:t>6. Reversibility</w:t>
      </w:r>
    </w:p>
    <w:p>
      <w:pPr>
        <w:pStyle w:val="ListBullet"/>
      </w:pPr>
      <w:r>
        <w:t xml:space="preserve">☐ </w:t>
      </w:r>
      <w:r>
        <w:t>If this goes wrong, you can undo it (the send can be recalled, the file is backed up, the change is in version control).</w:t>
      </w:r>
    </w:p>
    <w:p>
      <w:pPr>
        <w:pStyle w:val="ListBullet"/>
      </w:pPr>
      <w:r>
        <w:t>If no or unsure: treat it as one-way. Test on a copy first, add a confirmation step, and do not let AI pull the trigger unattended.</w:t>
      </w:r>
    </w:p>
    <w:p>
      <w:pPr>
        <w:pStyle w:val="Heading3"/>
      </w:pPr>
      <w:r>
        <w:t>7. Required expertise</w:t>
      </w:r>
    </w:p>
    <w:p>
      <w:pPr>
        <w:pStyle w:val="ListBullet"/>
      </w:pPr>
      <w:r>
        <w:t xml:space="preserve">☐ </w:t>
      </w:r>
      <w:r>
        <w:t>You know enough about this subject to tell a good answer from a plausible wrong one. You can check the output yourself.</w:t>
      </w:r>
    </w:p>
    <w:p>
      <w:pPr>
        <w:pStyle w:val="ListBullet"/>
      </w:pPr>
      <w:r>
        <w:t>If no or unsure: you cannot catch a confident mistake. Loop in someone who can verify, or learn enough first. Do not ship what you cannot check.</w:t>
      </w:r>
    </w:p>
    <w:p>
      <w:pPr>
        <w:pStyle w:val="Heading3"/>
      </w:pPr>
      <w:r>
        <w:t>8. Required accounts and features</w:t>
      </w:r>
    </w:p>
    <w:p>
      <w:pPr>
        <w:pStyle w:val="ListBullet"/>
      </w:pPr>
      <w:r>
        <w:t xml:space="preserve">☐ </w:t>
      </w:r>
      <w:r>
        <w:t>You have the account, tier, tool, connector, or permission this task actually needs (the model, the integration, the paid feature, the access).</w:t>
      </w:r>
    </w:p>
    <w:p>
      <w:pPr>
        <w:pStyle w:val="ListBullet"/>
      </w:pPr>
      <w:r>
        <w:t>If no or unsure: confirm access before you start, so you do not get halfway and stall. Request what is missing or route the task to someone who has it.</w:t>
      </w:r>
    </w:p>
    <w:p>
      <w:pPr>
        <w:pStyle w:val="Heading2"/>
      </w:pPr>
      <w:r>
        <w:t>The one-line rule</w:t>
      </w:r>
    </w:p>
    <w:p>
      <w:r>
        <w:t>Clear it before you start. If every box is checked, go. If any box is not, stop or hand it to a human, then come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