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E48CD" w14:textId="223DC0FB" w:rsidR="00D05A40" w:rsidRPr="009011BA" w:rsidRDefault="001B16B1" w:rsidP="00686A62">
      <w:pPr>
        <w:spacing w:line="360" w:lineRule="auto"/>
        <w:jc w:val="center"/>
        <w:rPr>
          <w:rFonts w:ascii="Times New Roman" w:eastAsia="Calibri" w:hAnsi="Times New Roman" w:cs="Times New Roman"/>
          <w:sz w:val="24"/>
          <w:szCs w:val="24"/>
        </w:rPr>
      </w:pPr>
      <w:r w:rsidRPr="009011BA">
        <w:rPr>
          <w:rFonts w:ascii="Times New Roman" w:eastAsia="Calibri" w:hAnsi="Times New Roman" w:cs="Times New Roman"/>
          <w:noProof/>
          <w:sz w:val="24"/>
          <w:szCs w:val="24"/>
        </w:rPr>
        <w:drawing>
          <wp:inline distT="0" distB="0" distL="0" distR="0" wp14:anchorId="77DA3653" wp14:editId="12894D47">
            <wp:extent cx="1057275" cy="1092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350" r="68620" b="13845"/>
                    <a:stretch/>
                  </pic:blipFill>
                  <pic:spPr bwMode="auto">
                    <a:xfrm>
                      <a:off x="0" y="0"/>
                      <a:ext cx="1141392" cy="1179440"/>
                    </a:xfrm>
                    <a:prstGeom prst="rect">
                      <a:avLst/>
                    </a:prstGeom>
                    <a:ln>
                      <a:noFill/>
                    </a:ln>
                    <a:extLst>
                      <a:ext uri="{53640926-AAD7-44D8-BBD7-CCE9431645EC}">
                        <a14:shadowObscured xmlns:a14="http://schemas.microsoft.com/office/drawing/2010/main"/>
                      </a:ext>
                    </a:extLst>
                  </pic:spPr>
                </pic:pic>
              </a:graphicData>
            </a:graphic>
          </wp:inline>
        </w:drawing>
      </w:r>
    </w:p>
    <w:p w14:paraId="3103C936" w14:textId="19C48E02" w:rsidR="00D05A40" w:rsidRPr="009011BA" w:rsidRDefault="001B16B1" w:rsidP="00686A62">
      <w:pPr>
        <w:spacing w:line="360" w:lineRule="auto"/>
        <w:jc w:val="center"/>
        <w:rPr>
          <w:rFonts w:ascii="Times New Roman" w:eastAsia="Calibri" w:hAnsi="Times New Roman" w:cs="Times New Roman"/>
          <w:b/>
          <w:sz w:val="32"/>
          <w:szCs w:val="32"/>
        </w:rPr>
      </w:pPr>
      <w:r w:rsidRPr="009011BA">
        <w:rPr>
          <w:rFonts w:ascii="Times New Roman" w:eastAsia="Calibri" w:hAnsi="Times New Roman" w:cs="Times New Roman"/>
          <w:b/>
          <w:sz w:val="32"/>
          <w:szCs w:val="32"/>
        </w:rPr>
        <w:t>BRAINAE UNIVERSITY</w:t>
      </w:r>
    </w:p>
    <w:p w14:paraId="2488AB2F" w14:textId="77777777" w:rsidR="00686A62" w:rsidRPr="009011BA" w:rsidRDefault="00686A62" w:rsidP="00686A62">
      <w:pPr>
        <w:spacing w:line="360" w:lineRule="auto"/>
        <w:jc w:val="center"/>
        <w:rPr>
          <w:rFonts w:ascii="Times New Roman" w:eastAsia="Calibri" w:hAnsi="Times New Roman" w:cs="Times New Roman"/>
          <w:b/>
          <w:sz w:val="32"/>
          <w:szCs w:val="32"/>
        </w:rPr>
      </w:pPr>
    </w:p>
    <w:p w14:paraId="794AEBAA" w14:textId="77777777" w:rsidR="00D05A40" w:rsidRPr="009011BA" w:rsidRDefault="00D05A40" w:rsidP="00686A62">
      <w:pPr>
        <w:spacing w:line="360" w:lineRule="auto"/>
        <w:rPr>
          <w:rFonts w:ascii="Times New Roman" w:hAnsi="Times New Roman" w:cs="Times New Roman"/>
          <w:iCs/>
          <w:sz w:val="24"/>
          <w:szCs w:val="24"/>
        </w:rPr>
      </w:pPr>
      <w:r w:rsidRPr="009011BA">
        <w:rPr>
          <w:rFonts w:ascii="Times New Roman" w:hAnsi="Times New Roman" w:cs="Times New Roman"/>
          <w:iCs/>
          <w:noProof/>
          <w:sz w:val="24"/>
          <w:szCs w:val="24"/>
        </w:rPr>
        <mc:AlternateContent>
          <mc:Choice Requires="wps">
            <w:drawing>
              <wp:anchor distT="0" distB="0" distL="114300" distR="114300" simplePos="0" relativeHeight="251661312" behindDoc="0" locked="0" layoutInCell="1" allowOverlap="1" wp14:anchorId="2B4BCDB4" wp14:editId="5F1D4657">
                <wp:simplePos x="0" y="0"/>
                <wp:positionH relativeFrom="margin">
                  <wp:align>left</wp:align>
                </wp:positionH>
                <wp:positionV relativeFrom="paragraph">
                  <wp:posOffset>100330</wp:posOffset>
                </wp:positionV>
                <wp:extent cx="5981700" cy="1128532"/>
                <wp:effectExtent l="0" t="0" r="19050" b="14605"/>
                <wp:wrapNone/>
                <wp:docPr id="2" name="Rounded Rectangle 1"/>
                <wp:cNvGraphicFramePr/>
                <a:graphic xmlns:a="http://schemas.openxmlformats.org/drawingml/2006/main">
                  <a:graphicData uri="http://schemas.microsoft.com/office/word/2010/wordprocessingShape">
                    <wps:wsp>
                      <wps:cNvSpPr/>
                      <wps:spPr>
                        <a:xfrm>
                          <a:off x="0" y="0"/>
                          <a:ext cx="5981700" cy="1128532"/>
                        </a:xfrm>
                        <a:prstGeom prst="roundRect">
                          <a:avLst/>
                        </a:prstGeom>
                        <a:solidFill>
                          <a:sysClr val="window" lastClr="FFFFFF"/>
                        </a:solidFill>
                        <a:ln w="12700" cap="flat" cmpd="sng" algn="ctr">
                          <a:solidFill>
                            <a:srgbClr val="44546A"/>
                          </a:solidFill>
                          <a:prstDash val="solid"/>
                          <a:miter lim="800000"/>
                        </a:ln>
                        <a:effectLst/>
                      </wps:spPr>
                      <wps:txbx>
                        <w:txbxContent>
                          <w:p w14:paraId="0D8D03B3" w14:textId="208C6785" w:rsidR="001A47D8" w:rsidRDefault="001A47D8" w:rsidP="008D48C1">
                            <w:pPr>
                              <w:spacing w:line="240" w:lineRule="auto"/>
                              <w:jc w:val="center"/>
                              <w:rPr>
                                <w:rFonts w:ascii="Times New Roman" w:hAnsi="Times New Roman" w:cs="Times New Roman"/>
                                <w:b/>
                                <w:sz w:val="28"/>
                                <w:szCs w:val="28"/>
                              </w:rPr>
                            </w:pPr>
                            <w:r w:rsidRPr="004B6EEA">
                              <w:rPr>
                                <w:rFonts w:ascii="Times New Roman" w:hAnsi="Times New Roman" w:cs="Times New Roman"/>
                                <w:b/>
                                <w:sz w:val="28"/>
                                <w:szCs w:val="28"/>
                              </w:rPr>
                              <w:t xml:space="preserve">An integrated framework for designing, implementing, and evaluating </w:t>
                            </w:r>
                          </w:p>
                          <w:p w14:paraId="27A72F0D" w14:textId="6917CEC1" w:rsidR="001A47D8" w:rsidRPr="004B6EEA" w:rsidRDefault="001A47D8" w:rsidP="008D48C1">
                            <w:pPr>
                              <w:spacing w:line="240" w:lineRule="auto"/>
                              <w:jc w:val="center"/>
                              <w:rPr>
                                <w:rFonts w:ascii="Times New Roman" w:hAnsi="Times New Roman" w:cs="Times New Roman"/>
                                <w:b/>
                                <w:sz w:val="28"/>
                                <w:szCs w:val="28"/>
                              </w:rPr>
                            </w:pPr>
                            <w:r w:rsidRPr="004B6EEA">
                              <w:rPr>
                                <w:rFonts w:ascii="Times New Roman" w:hAnsi="Times New Roman" w:cs="Times New Roman"/>
                                <w:b/>
                                <w:sz w:val="28"/>
                                <w:szCs w:val="28"/>
                              </w:rPr>
                              <w:t xml:space="preserve">a landslide early warning system in </w:t>
                            </w:r>
                            <w:r>
                              <w:rPr>
                                <w:rFonts w:ascii="Times New Roman" w:hAnsi="Times New Roman" w:cs="Times New Roman"/>
                                <w:b/>
                                <w:sz w:val="28"/>
                                <w:szCs w:val="28"/>
                              </w:rPr>
                              <w:t>R</w:t>
                            </w:r>
                            <w:r w:rsidRPr="004B6EEA">
                              <w:rPr>
                                <w:rFonts w:ascii="Times New Roman" w:hAnsi="Times New Roman" w:cs="Times New Roman"/>
                                <w:b/>
                                <w:sz w:val="28"/>
                                <w:szCs w:val="28"/>
                              </w:rPr>
                              <w:t>wanda: a multidisciplinary approach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4BCDB4" id="Rounded Rectangle 1" o:spid="_x0000_s1026" style="position:absolute;margin-left:0;margin-top:7.9pt;width:471pt;height:88.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" fillcolor="window" strokecolor="#44546a" strokeweight="1pt">
                <v:stroke joinstyle="miter"/>
                <v:textbox>
                  <w:txbxContent>
                    <w:p w14:paraId="0D8D03B3" w14:textId="208C6785" w:rsidR="001A47D8" w:rsidRDefault="001A47D8" w:rsidP="008D48C1">
                      <w:pPr>
                        <w:spacing w:line="240" w:lineRule="auto"/>
                        <w:jc w:val="center"/>
                        <w:rPr>
                          <w:rFonts w:ascii="Times New Roman" w:hAnsi="Times New Roman" w:cs="Times New Roman"/>
                          <w:b/>
                          <w:sz w:val="28"/>
                          <w:szCs w:val="28"/>
                        </w:rPr>
                      </w:pPr>
                      <w:r w:rsidRPr="004B6EEA">
                        <w:rPr>
                          <w:rFonts w:ascii="Times New Roman" w:hAnsi="Times New Roman" w:cs="Times New Roman"/>
                          <w:b/>
                          <w:sz w:val="28"/>
                          <w:szCs w:val="28"/>
                        </w:rPr>
                        <w:t xml:space="preserve">An integrated framework for designing, implementing, and evaluating </w:t>
                      </w:r>
                    </w:p>
                    <w:p w14:paraId="27A72F0D" w14:textId="6917CEC1" w:rsidR="001A47D8" w:rsidRPr="004B6EEA" w:rsidRDefault="001A47D8" w:rsidP="008D48C1">
                      <w:pPr>
                        <w:spacing w:line="240" w:lineRule="auto"/>
                        <w:jc w:val="center"/>
                        <w:rPr>
                          <w:rFonts w:ascii="Times New Roman" w:hAnsi="Times New Roman" w:cs="Times New Roman"/>
                          <w:b/>
                          <w:sz w:val="28"/>
                          <w:szCs w:val="28"/>
                        </w:rPr>
                      </w:pPr>
                      <w:r w:rsidRPr="004B6EEA">
                        <w:rPr>
                          <w:rFonts w:ascii="Times New Roman" w:hAnsi="Times New Roman" w:cs="Times New Roman"/>
                          <w:b/>
                          <w:sz w:val="28"/>
                          <w:szCs w:val="28"/>
                        </w:rPr>
                        <w:t xml:space="preserve">a landslide early warning system in </w:t>
                      </w:r>
                      <w:r>
                        <w:rPr>
                          <w:rFonts w:ascii="Times New Roman" w:hAnsi="Times New Roman" w:cs="Times New Roman"/>
                          <w:b/>
                          <w:sz w:val="28"/>
                          <w:szCs w:val="28"/>
                        </w:rPr>
                        <w:t>R</w:t>
                      </w:r>
                      <w:r w:rsidRPr="004B6EEA">
                        <w:rPr>
                          <w:rFonts w:ascii="Times New Roman" w:hAnsi="Times New Roman" w:cs="Times New Roman"/>
                          <w:b/>
                          <w:sz w:val="28"/>
                          <w:szCs w:val="28"/>
                        </w:rPr>
                        <w:t>wanda: a multidisciplinary approach</w:t>
                      </w:r>
                    </w:p>
                  </w:txbxContent>
                </v:textbox>
                <w10:wrap anchorx="margin"/>
              </v:roundrect>
            </w:pict>
          </mc:Fallback>
        </mc:AlternateContent>
      </w:r>
      <w:r w:rsidRPr="009011BA">
        <w:rPr>
          <w:rFonts w:ascii="Times New Roman" w:hAnsi="Times New Roman" w:cs="Times New Roman"/>
          <w:iCs/>
          <w:sz w:val="24"/>
          <w:szCs w:val="24"/>
        </w:rPr>
        <w:t xml:space="preserve">                                                                                </w:t>
      </w:r>
    </w:p>
    <w:p w14:paraId="4A3FCACC" w14:textId="77777777" w:rsidR="00D05A40" w:rsidRPr="009011BA" w:rsidRDefault="00D05A40" w:rsidP="00686A62">
      <w:pPr>
        <w:spacing w:line="360" w:lineRule="auto"/>
        <w:rPr>
          <w:rFonts w:ascii="Times New Roman" w:hAnsi="Times New Roman" w:cs="Times New Roman"/>
          <w:iCs/>
          <w:sz w:val="24"/>
          <w:szCs w:val="24"/>
        </w:rPr>
      </w:pPr>
      <w:r w:rsidRPr="009011BA">
        <w:rPr>
          <w:rFonts w:ascii="Times New Roman" w:hAnsi="Times New Roman" w:cs="Times New Roman"/>
          <w:iCs/>
          <w:sz w:val="24"/>
          <w:szCs w:val="24"/>
        </w:rPr>
        <w:t xml:space="preserve">                                                                                      </w:t>
      </w:r>
    </w:p>
    <w:p w14:paraId="72E445DC" w14:textId="77777777" w:rsidR="00D05A40" w:rsidRPr="009011BA" w:rsidRDefault="00D05A40" w:rsidP="00686A62">
      <w:pPr>
        <w:spacing w:line="360" w:lineRule="auto"/>
        <w:rPr>
          <w:rFonts w:ascii="Times New Roman" w:hAnsi="Times New Roman" w:cs="Times New Roman"/>
          <w:iCs/>
          <w:sz w:val="24"/>
          <w:szCs w:val="24"/>
        </w:rPr>
      </w:pPr>
    </w:p>
    <w:p w14:paraId="60A32A89" w14:textId="63D94F2A" w:rsidR="00D05A40" w:rsidRPr="009011BA" w:rsidRDefault="00D05A40" w:rsidP="00686A62">
      <w:pPr>
        <w:spacing w:line="360" w:lineRule="auto"/>
        <w:rPr>
          <w:rFonts w:ascii="Times New Roman" w:hAnsi="Times New Roman" w:cs="Times New Roman"/>
          <w:iCs/>
          <w:sz w:val="24"/>
          <w:szCs w:val="24"/>
        </w:rPr>
      </w:pPr>
      <w:r w:rsidRPr="009011BA">
        <w:rPr>
          <w:rFonts w:ascii="Times New Roman" w:hAnsi="Times New Roman" w:cs="Times New Roman"/>
          <w:iCs/>
          <w:sz w:val="24"/>
          <w:szCs w:val="24"/>
        </w:rPr>
        <w:t xml:space="preserve">                                                                                       </w:t>
      </w:r>
    </w:p>
    <w:p w14:paraId="22BEF65F" w14:textId="12FE5482" w:rsidR="00686A62" w:rsidRPr="009011BA" w:rsidRDefault="00686A62" w:rsidP="00686A62">
      <w:pPr>
        <w:spacing w:line="360" w:lineRule="auto"/>
        <w:rPr>
          <w:rFonts w:ascii="Times New Roman" w:hAnsi="Times New Roman" w:cs="Times New Roman"/>
          <w:iCs/>
          <w:sz w:val="24"/>
          <w:szCs w:val="24"/>
        </w:rPr>
      </w:pPr>
    </w:p>
    <w:p w14:paraId="41FCC955" w14:textId="77777777" w:rsidR="00686A62" w:rsidRPr="009011BA" w:rsidRDefault="00686A62" w:rsidP="00686A62">
      <w:pPr>
        <w:spacing w:line="360" w:lineRule="auto"/>
        <w:rPr>
          <w:rFonts w:ascii="Times New Roman" w:hAnsi="Times New Roman" w:cs="Times New Roman"/>
          <w:iCs/>
          <w:sz w:val="24"/>
          <w:szCs w:val="24"/>
        </w:rPr>
      </w:pPr>
    </w:p>
    <w:p w14:paraId="586900C1" w14:textId="77777777" w:rsidR="00946451" w:rsidRPr="009011BA" w:rsidRDefault="00946451" w:rsidP="00686A62">
      <w:pPr>
        <w:spacing w:after="0" w:line="360" w:lineRule="auto"/>
        <w:ind w:left="1699" w:firstLine="4536"/>
        <w:rPr>
          <w:rFonts w:ascii="Times New Roman" w:hAnsi="Times New Roman" w:cs="Times New Roman"/>
          <w:b/>
        </w:rPr>
      </w:pPr>
      <w:r w:rsidRPr="009011BA">
        <w:rPr>
          <w:rFonts w:ascii="Times New Roman" w:hAnsi="Times New Roman" w:cs="Times New Roman"/>
          <w:b/>
        </w:rPr>
        <w:t xml:space="preserve">By: Jean Pierre NIYIBIZI                                                                         </w:t>
      </w:r>
    </w:p>
    <w:p w14:paraId="4F4ECCD8" w14:textId="77777777" w:rsidR="00946451" w:rsidRPr="009011BA" w:rsidRDefault="00946451" w:rsidP="00686A62">
      <w:pPr>
        <w:spacing w:after="0" w:line="360" w:lineRule="auto"/>
        <w:ind w:left="1699" w:firstLine="4536"/>
        <w:rPr>
          <w:rFonts w:ascii="Times New Roman" w:hAnsi="Times New Roman" w:cs="Times New Roman"/>
          <w:b/>
        </w:rPr>
      </w:pPr>
      <w:r w:rsidRPr="009011BA">
        <w:rPr>
          <w:rFonts w:ascii="Times New Roman" w:hAnsi="Times New Roman" w:cs="Times New Roman"/>
          <w:b/>
        </w:rPr>
        <w:t>Reg. number: 25875</w:t>
      </w:r>
    </w:p>
    <w:p w14:paraId="6EA3AC86" w14:textId="77777777" w:rsidR="00D05A40" w:rsidRPr="009011BA" w:rsidRDefault="00D05A40" w:rsidP="00686A62">
      <w:pPr>
        <w:spacing w:line="360" w:lineRule="auto"/>
        <w:rPr>
          <w:rFonts w:ascii="Times New Roman" w:hAnsi="Times New Roman" w:cs="Times New Roman"/>
          <w:sz w:val="24"/>
          <w:szCs w:val="24"/>
        </w:rPr>
      </w:pPr>
    </w:p>
    <w:p w14:paraId="6439676C" w14:textId="46B12B65" w:rsidR="00D05A40" w:rsidRPr="009011BA" w:rsidRDefault="00D05A40" w:rsidP="00686A62">
      <w:pPr>
        <w:spacing w:line="360" w:lineRule="auto"/>
        <w:jc w:val="center"/>
        <w:rPr>
          <w:rFonts w:ascii="Times New Roman" w:hAnsi="Times New Roman" w:cs="Times New Roman"/>
          <w:sz w:val="24"/>
          <w:szCs w:val="24"/>
        </w:rPr>
      </w:pPr>
      <w:r w:rsidRPr="009011BA">
        <w:rPr>
          <w:rFonts w:ascii="Times New Roman" w:hAnsi="Times New Roman" w:cs="Times New Roman"/>
          <w:sz w:val="24"/>
          <w:szCs w:val="24"/>
        </w:rPr>
        <w:t xml:space="preserve">A </w:t>
      </w:r>
      <w:r w:rsidR="00DC772A" w:rsidRPr="009011BA">
        <w:rPr>
          <w:rFonts w:ascii="Times New Roman" w:hAnsi="Times New Roman" w:cs="Times New Roman"/>
          <w:sz w:val="24"/>
          <w:szCs w:val="24"/>
        </w:rPr>
        <w:t>dissertation</w:t>
      </w:r>
      <w:r w:rsidRPr="009011BA">
        <w:rPr>
          <w:rFonts w:ascii="Times New Roman" w:hAnsi="Times New Roman" w:cs="Times New Roman"/>
          <w:sz w:val="24"/>
          <w:szCs w:val="24"/>
        </w:rPr>
        <w:t xml:space="preserve"> submitted in partial fulfillment </w:t>
      </w:r>
      <w:r w:rsidR="00DC772A" w:rsidRPr="009011BA">
        <w:rPr>
          <w:rFonts w:ascii="Times New Roman" w:hAnsi="Times New Roman" w:cs="Times New Roman"/>
          <w:sz w:val="24"/>
          <w:szCs w:val="24"/>
        </w:rPr>
        <w:t xml:space="preserve">of the requirements </w:t>
      </w:r>
      <w:r w:rsidRPr="009011BA">
        <w:rPr>
          <w:rFonts w:ascii="Times New Roman" w:hAnsi="Times New Roman" w:cs="Times New Roman"/>
          <w:sz w:val="24"/>
          <w:szCs w:val="24"/>
        </w:rPr>
        <w:t>for the PhD degree in geotechnical and transportation engineering</w:t>
      </w:r>
    </w:p>
    <w:p w14:paraId="0DC6B117" w14:textId="77777777" w:rsidR="00686A62" w:rsidRPr="009011BA" w:rsidRDefault="00686A62" w:rsidP="00686A62">
      <w:pPr>
        <w:spacing w:line="360" w:lineRule="auto"/>
        <w:rPr>
          <w:rFonts w:ascii="Times New Roman" w:hAnsi="Times New Roman" w:cs="Times New Roman"/>
          <w:sz w:val="24"/>
          <w:szCs w:val="24"/>
        </w:rPr>
      </w:pPr>
    </w:p>
    <w:p w14:paraId="72753C7F" w14:textId="77777777" w:rsidR="00BC7245" w:rsidRPr="009011BA" w:rsidRDefault="00D05A40" w:rsidP="00686A62">
      <w:pPr>
        <w:spacing w:line="360" w:lineRule="auto"/>
        <w:rPr>
          <w:rFonts w:ascii="Times New Roman" w:hAnsi="Times New Roman" w:cs="Times New Roman"/>
          <w:sz w:val="24"/>
          <w:szCs w:val="24"/>
        </w:rPr>
      </w:pPr>
      <w:r w:rsidRPr="009011BA">
        <w:rPr>
          <w:rFonts w:ascii="Times New Roman" w:hAnsi="Times New Roman" w:cs="Times New Roman"/>
          <w:b/>
          <w:sz w:val="24"/>
          <w:szCs w:val="24"/>
        </w:rPr>
        <w:t xml:space="preserve">Supervisor: </w:t>
      </w:r>
      <w:r w:rsidRPr="009011BA">
        <w:rPr>
          <w:rFonts w:ascii="Times New Roman" w:hAnsi="Times New Roman" w:cs="Times New Roman"/>
          <w:b/>
          <w:sz w:val="24"/>
          <w:szCs w:val="24"/>
        </w:rPr>
        <w:br/>
      </w:r>
      <w:r w:rsidRPr="009011BA">
        <w:rPr>
          <w:rFonts w:ascii="Times New Roman" w:hAnsi="Times New Roman" w:cs="Times New Roman"/>
          <w:sz w:val="24"/>
          <w:szCs w:val="24"/>
        </w:rPr>
        <w:t xml:space="preserve">Prof. Dr. </w:t>
      </w:r>
      <w:proofErr w:type="spellStart"/>
      <w:r w:rsidRPr="009011BA">
        <w:rPr>
          <w:rFonts w:ascii="Times New Roman" w:hAnsi="Times New Roman" w:cs="Times New Roman"/>
          <w:sz w:val="24"/>
          <w:szCs w:val="24"/>
        </w:rPr>
        <w:t>Anjay</w:t>
      </w:r>
      <w:proofErr w:type="spellEnd"/>
      <w:r w:rsidRPr="009011BA">
        <w:rPr>
          <w:rFonts w:ascii="Times New Roman" w:hAnsi="Times New Roman" w:cs="Times New Roman"/>
          <w:sz w:val="24"/>
          <w:szCs w:val="24"/>
        </w:rPr>
        <w:t xml:space="preserve"> Kumar Mishra </w:t>
      </w:r>
    </w:p>
    <w:p w14:paraId="5EE0CC52" w14:textId="063D2305" w:rsidR="00D4112B" w:rsidRPr="009011BA" w:rsidRDefault="00D05A40" w:rsidP="00686A62">
      <w:pPr>
        <w:spacing w:line="360" w:lineRule="auto"/>
        <w:rPr>
          <w:rFonts w:ascii="Times New Roman" w:hAnsi="Times New Roman" w:cs="Times New Roman"/>
          <w:b/>
          <w:sz w:val="24"/>
          <w:szCs w:val="24"/>
        </w:rPr>
      </w:pPr>
      <w:proofErr w:type="spellStart"/>
      <w:r w:rsidRPr="009011BA">
        <w:rPr>
          <w:rFonts w:ascii="Times New Roman" w:hAnsi="Times New Roman" w:cs="Times New Roman"/>
          <w:sz w:val="24"/>
          <w:szCs w:val="24"/>
        </w:rPr>
        <w:t>Feuangthit</w:t>
      </w:r>
      <w:proofErr w:type="spellEnd"/>
      <w:r w:rsidRPr="009011BA">
        <w:rPr>
          <w:rFonts w:ascii="Times New Roman" w:hAnsi="Times New Roman" w:cs="Times New Roman"/>
          <w:sz w:val="24"/>
          <w:szCs w:val="24"/>
        </w:rPr>
        <w:t xml:space="preserve"> </w:t>
      </w:r>
      <w:proofErr w:type="spellStart"/>
      <w:r w:rsidRPr="009011BA">
        <w:rPr>
          <w:rFonts w:ascii="Times New Roman" w:hAnsi="Times New Roman" w:cs="Times New Roman"/>
          <w:sz w:val="24"/>
          <w:szCs w:val="24"/>
        </w:rPr>
        <w:t>Sorasitthiyanukukarn</w:t>
      </w:r>
      <w:proofErr w:type="spellEnd"/>
      <w:r w:rsidRPr="009011BA">
        <w:rPr>
          <w:rFonts w:ascii="Times New Roman" w:hAnsi="Times New Roman" w:cs="Times New Roman"/>
          <w:sz w:val="24"/>
          <w:szCs w:val="24"/>
        </w:rPr>
        <w:t>, PhD</w:t>
      </w:r>
      <w:r w:rsidRPr="009011BA">
        <w:rPr>
          <w:rFonts w:ascii="Times New Roman" w:hAnsi="Times New Roman" w:cs="Times New Roman"/>
          <w:sz w:val="28"/>
          <w:szCs w:val="28"/>
        </w:rPr>
        <w:t xml:space="preserve">      </w:t>
      </w:r>
    </w:p>
    <w:p w14:paraId="2B1FFD55" w14:textId="0641F229" w:rsidR="00686A62" w:rsidRPr="009011BA" w:rsidRDefault="00686A62" w:rsidP="00686A62">
      <w:pPr>
        <w:spacing w:line="360" w:lineRule="auto"/>
        <w:rPr>
          <w:rFonts w:ascii="Times New Roman" w:hAnsi="Times New Roman" w:cs="Times New Roman"/>
          <w:sz w:val="28"/>
          <w:szCs w:val="28"/>
        </w:rPr>
      </w:pPr>
    </w:p>
    <w:p w14:paraId="2AF3BE53" w14:textId="77777777" w:rsidR="00686A62" w:rsidRPr="009011BA" w:rsidRDefault="00686A62" w:rsidP="00686A62">
      <w:pPr>
        <w:spacing w:line="360" w:lineRule="auto"/>
        <w:rPr>
          <w:rFonts w:ascii="Times New Roman" w:hAnsi="Times New Roman" w:cs="Times New Roman"/>
          <w:sz w:val="28"/>
          <w:szCs w:val="28"/>
        </w:rPr>
      </w:pPr>
    </w:p>
    <w:p w14:paraId="34487BDA" w14:textId="625D1D39" w:rsidR="004F7F61" w:rsidRPr="009011BA" w:rsidRDefault="00D05A40" w:rsidP="00686A62">
      <w:pPr>
        <w:spacing w:line="360" w:lineRule="auto"/>
        <w:rPr>
          <w:rFonts w:ascii="Times New Roman" w:hAnsi="Times New Roman" w:cs="Times New Roman"/>
          <w:sz w:val="28"/>
          <w:szCs w:val="28"/>
        </w:rPr>
      </w:pPr>
      <w:r w:rsidRPr="009011BA">
        <w:rPr>
          <w:rFonts w:ascii="Times New Roman" w:hAnsi="Times New Roman" w:cs="Times New Roman"/>
          <w:sz w:val="28"/>
          <w:szCs w:val="28"/>
        </w:rPr>
        <w:t xml:space="preserve">         </w:t>
      </w:r>
    </w:p>
    <w:p w14:paraId="211DFD1B" w14:textId="578EAF3B" w:rsidR="00333CC4" w:rsidRPr="009011BA" w:rsidRDefault="000427C1" w:rsidP="00686A62">
      <w:pPr>
        <w:spacing w:line="360" w:lineRule="auto"/>
        <w:jc w:val="center"/>
        <w:rPr>
          <w:rFonts w:ascii="Times New Roman" w:hAnsi="Times New Roman" w:cs="Times New Roman"/>
          <w:sz w:val="28"/>
          <w:szCs w:val="28"/>
        </w:rPr>
        <w:sectPr w:rsidR="00333CC4" w:rsidRPr="009011BA" w:rsidSect="00333CC4">
          <w:headerReference w:type="default" r:id="rId9"/>
          <w:pgSz w:w="11907" w:h="16839" w:code="9"/>
          <w:pgMar w:top="1440" w:right="1440" w:bottom="1440" w:left="1440" w:header="0" w:footer="885" w:gutter="0"/>
          <w:pgNumType w:fmt="lowerRoman"/>
          <w:cols w:space="720"/>
          <w:titlePg/>
          <w:docGrid w:linePitch="299"/>
        </w:sectPr>
      </w:pPr>
      <w:r w:rsidRPr="009011BA">
        <w:rPr>
          <w:rFonts w:ascii="Times New Roman" w:hAnsi="Times New Roman" w:cs="Times New Roman"/>
          <w:sz w:val="28"/>
          <w:szCs w:val="28"/>
        </w:rPr>
        <w:t>Delaware, September</w:t>
      </w:r>
      <w:r w:rsidR="00D05A40" w:rsidRPr="009011BA">
        <w:rPr>
          <w:rFonts w:ascii="Times New Roman" w:hAnsi="Times New Roman" w:cs="Times New Roman"/>
          <w:sz w:val="28"/>
          <w:szCs w:val="28"/>
        </w:rPr>
        <w:t xml:space="preserve"> 202</w:t>
      </w:r>
      <w:r w:rsidR="00686A62" w:rsidRPr="009011BA">
        <w:rPr>
          <w:rFonts w:ascii="Times New Roman" w:hAnsi="Times New Roman" w:cs="Times New Roman"/>
          <w:sz w:val="28"/>
          <w:szCs w:val="28"/>
        </w:rPr>
        <w:t>4</w:t>
      </w:r>
    </w:p>
    <w:p w14:paraId="42713280" w14:textId="77777777" w:rsidR="0060411D" w:rsidRPr="009011BA" w:rsidRDefault="0060411D" w:rsidP="00E605C1">
      <w:pPr>
        <w:pStyle w:val="Heading1"/>
      </w:pPr>
      <w:bookmarkStart w:id="0" w:name="_Toc522736467"/>
      <w:bookmarkStart w:id="1" w:name="_Toc193024851"/>
      <w:bookmarkStart w:id="2" w:name="_Toc522736466"/>
      <w:r w:rsidRPr="009011BA">
        <w:lastRenderedPageBreak/>
        <w:t>DECLARATION</w:t>
      </w:r>
      <w:bookmarkEnd w:id="0"/>
      <w:bookmarkEnd w:id="1"/>
    </w:p>
    <w:p w14:paraId="0BAB3710" w14:textId="36AC3BD8" w:rsidR="0060411D" w:rsidRPr="009011BA" w:rsidRDefault="0060411D" w:rsidP="00686A62">
      <w:pPr>
        <w:autoSpaceDE w:val="0"/>
        <w:autoSpaceDN w:val="0"/>
        <w:adjustRightInd w:val="0"/>
        <w:spacing w:after="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I, </w:t>
      </w:r>
      <w:r w:rsidRPr="009011BA">
        <w:rPr>
          <w:rFonts w:ascii="Times New Roman" w:eastAsia="Times New Roman" w:hAnsi="Times New Roman" w:cs="Times New Roman"/>
          <w:b/>
          <w:sz w:val="24"/>
          <w:szCs w:val="24"/>
        </w:rPr>
        <w:t>NIYIBIZI JEAN PIERRE</w:t>
      </w:r>
      <w:r w:rsidRPr="009011BA">
        <w:rPr>
          <w:rFonts w:ascii="Times New Roman" w:eastAsia="Times New Roman" w:hAnsi="Times New Roman" w:cs="Times New Roman"/>
          <w:sz w:val="24"/>
          <w:szCs w:val="24"/>
        </w:rPr>
        <w:t xml:space="preserve"> </w:t>
      </w:r>
      <w:r w:rsidR="000427C1" w:rsidRPr="009011BA">
        <w:rPr>
          <w:rFonts w:ascii="Times New Roman" w:eastAsia="Times New Roman" w:hAnsi="Times New Roman" w:cs="Times New Roman"/>
          <w:sz w:val="24"/>
          <w:szCs w:val="24"/>
        </w:rPr>
        <w:t xml:space="preserve">hereby declare that this dissertation report on an integrated framework for designing, implementing, and evaluating a landslide early warning system </w:t>
      </w:r>
      <w:r w:rsidRPr="009011BA">
        <w:rPr>
          <w:rFonts w:ascii="Times New Roman" w:eastAsia="Times New Roman" w:hAnsi="Times New Roman" w:cs="Times New Roman"/>
          <w:sz w:val="24"/>
          <w:szCs w:val="24"/>
        </w:rPr>
        <w:t>in Rwanda submitted in partial fulfillment for the requirements of the PhD degree in geotechnical and Transportation engineering is my original work and has not previously been submitted elsewhere. Also, I declare that a complete list of references is provided indicating all the sources of information quoted or cited.</w:t>
      </w:r>
    </w:p>
    <w:p w14:paraId="426C1D21" w14:textId="77777777" w:rsidR="0060411D" w:rsidRPr="009011BA" w:rsidRDefault="0060411D" w:rsidP="00686A62">
      <w:pPr>
        <w:spacing w:after="200" w:line="360" w:lineRule="auto"/>
        <w:jc w:val="both"/>
        <w:rPr>
          <w:rFonts w:ascii="Times New Roman" w:eastAsia="Times New Roman" w:hAnsi="Times New Roman" w:cs="Times New Roman"/>
          <w:sz w:val="24"/>
          <w:szCs w:val="24"/>
        </w:rPr>
      </w:pPr>
    </w:p>
    <w:p w14:paraId="48A65D4B" w14:textId="77777777" w:rsidR="0060411D" w:rsidRPr="009011BA" w:rsidRDefault="0060411D" w:rsidP="00686A62">
      <w:pPr>
        <w:spacing w:after="200" w:line="360" w:lineRule="auto"/>
        <w:jc w:val="both"/>
        <w:rPr>
          <w:rFonts w:ascii="Times New Roman" w:eastAsia="Times New Roman" w:hAnsi="Times New Roman" w:cs="Times New Roman"/>
          <w:b/>
          <w:sz w:val="24"/>
          <w:szCs w:val="24"/>
        </w:rPr>
      </w:pPr>
    </w:p>
    <w:p w14:paraId="3155EC13" w14:textId="7E270FA6" w:rsidR="0060411D" w:rsidRPr="009011BA" w:rsidRDefault="0060411D" w:rsidP="00686A62">
      <w:pPr>
        <w:spacing w:after="20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Date ……………………</w:t>
      </w:r>
      <w:r w:rsidR="0048697D" w:rsidRPr="009011BA">
        <w:rPr>
          <w:rFonts w:ascii="Times New Roman" w:eastAsia="Times New Roman" w:hAnsi="Times New Roman" w:cs="Times New Roman"/>
          <w:sz w:val="24"/>
          <w:szCs w:val="24"/>
        </w:rPr>
        <w:t>….</w:t>
      </w:r>
    </w:p>
    <w:p w14:paraId="484E68F9" w14:textId="77777777" w:rsidR="0060411D" w:rsidRPr="009011BA" w:rsidRDefault="0060411D" w:rsidP="00686A62">
      <w:pPr>
        <w:spacing w:after="20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Signature……………</w:t>
      </w:r>
    </w:p>
    <w:p w14:paraId="36DFB5B4" w14:textId="616E560C" w:rsidR="0060411D" w:rsidRPr="009011BA" w:rsidRDefault="0060411D" w:rsidP="00686A62">
      <w:pPr>
        <w:spacing w:after="20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NIYIBIZI JEAN PIERRE</w:t>
      </w:r>
    </w:p>
    <w:p w14:paraId="3F4A7968" w14:textId="77777777" w:rsidR="0060411D" w:rsidRPr="009011BA" w:rsidRDefault="0060411D" w:rsidP="00686A62">
      <w:pPr>
        <w:keepNext/>
        <w:spacing w:before="480" w:after="200" w:line="360" w:lineRule="auto"/>
        <w:jc w:val="both"/>
        <w:rPr>
          <w:rFonts w:ascii="Times New Roman" w:eastAsia="Times New Roman" w:hAnsi="Times New Roman" w:cs="Times New Roman"/>
          <w:b/>
          <w:sz w:val="24"/>
          <w:szCs w:val="24"/>
        </w:rPr>
      </w:pPr>
    </w:p>
    <w:p w14:paraId="27205B68" w14:textId="77777777" w:rsidR="0060411D" w:rsidRPr="009011BA" w:rsidRDefault="0060411D" w:rsidP="00686A62">
      <w:pPr>
        <w:keepNext/>
        <w:spacing w:before="480" w:after="200" w:line="360" w:lineRule="auto"/>
        <w:jc w:val="both"/>
        <w:rPr>
          <w:rFonts w:ascii="Times New Roman" w:eastAsia="Times New Roman" w:hAnsi="Times New Roman" w:cs="Times New Roman"/>
          <w:b/>
          <w:sz w:val="24"/>
          <w:szCs w:val="24"/>
        </w:rPr>
      </w:pPr>
    </w:p>
    <w:p w14:paraId="1F5F6958" w14:textId="77777777" w:rsidR="0060411D" w:rsidRPr="009011BA" w:rsidRDefault="0060411D" w:rsidP="00686A62">
      <w:pPr>
        <w:keepNext/>
        <w:spacing w:before="480" w:after="200" w:line="360" w:lineRule="auto"/>
        <w:jc w:val="both"/>
        <w:rPr>
          <w:rFonts w:ascii="Times New Roman" w:eastAsia="Times New Roman" w:hAnsi="Times New Roman" w:cs="Times New Roman"/>
          <w:b/>
          <w:sz w:val="24"/>
          <w:szCs w:val="24"/>
        </w:rPr>
      </w:pPr>
    </w:p>
    <w:p w14:paraId="2A59102A" w14:textId="77777777" w:rsidR="0060411D" w:rsidRPr="009011BA" w:rsidRDefault="0060411D" w:rsidP="00686A62">
      <w:pPr>
        <w:keepNext/>
        <w:spacing w:before="480" w:after="200" w:line="360" w:lineRule="auto"/>
        <w:jc w:val="both"/>
        <w:rPr>
          <w:rFonts w:ascii="Times New Roman" w:eastAsia="Times New Roman" w:hAnsi="Times New Roman" w:cs="Times New Roman"/>
          <w:b/>
          <w:sz w:val="24"/>
          <w:szCs w:val="24"/>
        </w:rPr>
      </w:pPr>
    </w:p>
    <w:p w14:paraId="35CDE1C4" w14:textId="06A3AE38" w:rsidR="0060411D" w:rsidRPr="009011BA" w:rsidRDefault="0060411D" w:rsidP="00686A62">
      <w:pPr>
        <w:spacing w:after="200" w:line="360" w:lineRule="auto"/>
        <w:jc w:val="both"/>
        <w:rPr>
          <w:rFonts w:ascii="Times New Roman" w:eastAsia="Times New Roman" w:hAnsi="Times New Roman" w:cs="Times New Roman"/>
          <w:b/>
          <w:sz w:val="24"/>
          <w:szCs w:val="24"/>
        </w:rPr>
      </w:pPr>
    </w:p>
    <w:p w14:paraId="505F5264" w14:textId="221AED39" w:rsidR="00686A62" w:rsidRPr="009011BA" w:rsidRDefault="00686A62" w:rsidP="00686A62">
      <w:pPr>
        <w:spacing w:after="200" w:line="360" w:lineRule="auto"/>
        <w:jc w:val="both"/>
        <w:rPr>
          <w:rFonts w:ascii="Times New Roman" w:eastAsia="Times New Roman" w:hAnsi="Times New Roman" w:cs="Times New Roman"/>
          <w:b/>
          <w:sz w:val="24"/>
          <w:szCs w:val="24"/>
        </w:rPr>
      </w:pPr>
    </w:p>
    <w:p w14:paraId="7E0B6664" w14:textId="55C6208D" w:rsidR="00686A62" w:rsidRPr="009011BA" w:rsidRDefault="00686A62" w:rsidP="00686A62">
      <w:pPr>
        <w:spacing w:after="200" w:line="360" w:lineRule="auto"/>
        <w:jc w:val="both"/>
        <w:rPr>
          <w:rFonts w:ascii="Times New Roman" w:eastAsia="Times New Roman" w:hAnsi="Times New Roman" w:cs="Times New Roman"/>
          <w:b/>
          <w:sz w:val="24"/>
          <w:szCs w:val="24"/>
        </w:rPr>
      </w:pPr>
    </w:p>
    <w:p w14:paraId="2CDB96DE" w14:textId="1D1A37A3" w:rsidR="00686A62" w:rsidRPr="009011BA" w:rsidRDefault="00686A62" w:rsidP="00686A62">
      <w:pPr>
        <w:spacing w:after="200" w:line="360" w:lineRule="auto"/>
        <w:jc w:val="both"/>
        <w:rPr>
          <w:rFonts w:ascii="Times New Roman" w:eastAsia="Times New Roman" w:hAnsi="Times New Roman" w:cs="Times New Roman"/>
          <w:b/>
          <w:sz w:val="24"/>
          <w:szCs w:val="24"/>
        </w:rPr>
      </w:pPr>
    </w:p>
    <w:p w14:paraId="11D519F8" w14:textId="0000D966" w:rsidR="00686A62" w:rsidRPr="009011BA" w:rsidRDefault="00686A62" w:rsidP="00686A62">
      <w:pPr>
        <w:spacing w:after="200" w:line="360" w:lineRule="auto"/>
        <w:jc w:val="both"/>
        <w:rPr>
          <w:rFonts w:ascii="Times New Roman" w:eastAsia="Times New Roman" w:hAnsi="Times New Roman" w:cs="Times New Roman"/>
          <w:b/>
          <w:sz w:val="24"/>
          <w:szCs w:val="24"/>
        </w:rPr>
      </w:pPr>
    </w:p>
    <w:p w14:paraId="3BA0C7B7" w14:textId="77777777" w:rsidR="00686A62" w:rsidRPr="009011BA" w:rsidRDefault="00686A62" w:rsidP="00686A62">
      <w:pPr>
        <w:spacing w:after="200" w:line="360" w:lineRule="auto"/>
        <w:jc w:val="both"/>
        <w:rPr>
          <w:rFonts w:ascii="Times New Roman" w:eastAsia="Times New Roman" w:hAnsi="Times New Roman" w:cs="Times New Roman"/>
          <w:b/>
          <w:sz w:val="24"/>
          <w:szCs w:val="24"/>
        </w:rPr>
      </w:pPr>
    </w:p>
    <w:bookmarkEnd w:id="2"/>
    <w:p w14:paraId="2CD4276B" w14:textId="2936EEAC" w:rsidR="00454E1B" w:rsidRDefault="00454E1B" w:rsidP="00513C6B"/>
    <w:p w14:paraId="3B6F0398" w14:textId="77777777" w:rsidR="004F7F61" w:rsidRPr="009011BA" w:rsidRDefault="004F7F61" w:rsidP="00513C6B"/>
    <w:p w14:paraId="3F937B37" w14:textId="13F501C4" w:rsidR="001B31F0" w:rsidRPr="009011BA" w:rsidRDefault="0060411D" w:rsidP="00E605C1">
      <w:pPr>
        <w:pStyle w:val="Heading1"/>
      </w:pPr>
      <w:bookmarkStart w:id="3" w:name="_Toc193024852"/>
      <w:r w:rsidRPr="009011BA">
        <w:lastRenderedPageBreak/>
        <w:t>APPROVAL</w:t>
      </w:r>
      <w:bookmarkEnd w:id="3"/>
    </w:p>
    <w:p w14:paraId="17EAD3EF" w14:textId="0EE0842C" w:rsidR="001B31F0" w:rsidRPr="009011BA" w:rsidRDefault="001B31F0" w:rsidP="00686A62">
      <w:pPr>
        <w:spacing w:after="20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This is done to certify that this dissertation is the </w:t>
      </w:r>
      <w:r w:rsidR="006F1A8B" w:rsidRPr="009011BA">
        <w:rPr>
          <w:rFonts w:ascii="Times New Roman" w:eastAsia="Times New Roman" w:hAnsi="Times New Roman" w:cs="Times New Roman"/>
          <w:sz w:val="24"/>
          <w:szCs w:val="24"/>
        </w:rPr>
        <w:t>original</w:t>
      </w:r>
      <w:r w:rsidRPr="009011BA">
        <w:rPr>
          <w:rFonts w:ascii="Times New Roman" w:eastAsia="Times New Roman" w:hAnsi="Times New Roman" w:cs="Times New Roman"/>
          <w:sz w:val="24"/>
          <w:szCs w:val="24"/>
        </w:rPr>
        <w:t xml:space="preserve"> work done by </w:t>
      </w:r>
      <w:r w:rsidRPr="009011BA">
        <w:rPr>
          <w:rFonts w:ascii="Times New Roman" w:eastAsia="Times New Roman" w:hAnsi="Times New Roman" w:cs="Times New Roman"/>
          <w:b/>
          <w:sz w:val="24"/>
          <w:szCs w:val="24"/>
        </w:rPr>
        <w:t xml:space="preserve">NIYIBIZI JEAN PIERRE </w:t>
      </w:r>
      <w:r w:rsidRPr="009011BA">
        <w:rPr>
          <w:rFonts w:ascii="Times New Roman" w:eastAsia="Times New Roman" w:hAnsi="Times New Roman" w:cs="Times New Roman"/>
          <w:sz w:val="24"/>
          <w:szCs w:val="24"/>
        </w:rPr>
        <w:t xml:space="preserve">postgraduate student at </w:t>
      </w:r>
      <w:proofErr w:type="spellStart"/>
      <w:r w:rsidRPr="009011BA">
        <w:rPr>
          <w:rFonts w:ascii="Times New Roman" w:eastAsia="Times New Roman" w:hAnsi="Times New Roman" w:cs="Times New Roman"/>
          <w:sz w:val="24"/>
          <w:szCs w:val="24"/>
        </w:rPr>
        <w:t>Brainae</w:t>
      </w:r>
      <w:proofErr w:type="spellEnd"/>
      <w:r w:rsidRPr="009011BA">
        <w:rPr>
          <w:rFonts w:ascii="Times New Roman" w:eastAsia="Times New Roman" w:hAnsi="Times New Roman" w:cs="Times New Roman"/>
          <w:sz w:val="24"/>
          <w:szCs w:val="24"/>
        </w:rPr>
        <w:t xml:space="preserve"> University pursuing </w:t>
      </w:r>
      <w:r w:rsidR="0060411D" w:rsidRPr="009011BA">
        <w:rPr>
          <w:rFonts w:ascii="Times New Roman" w:eastAsia="Times New Roman" w:hAnsi="Times New Roman" w:cs="Times New Roman"/>
          <w:sz w:val="24"/>
          <w:szCs w:val="24"/>
        </w:rPr>
        <w:t xml:space="preserve">a </w:t>
      </w:r>
      <w:proofErr w:type="spellStart"/>
      <w:proofErr w:type="gramStart"/>
      <w:r w:rsidR="00ED4BC0" w:rsidRPr="009011BA">
        <w:rPr>
          <w:rFonts w:ascii="Times New Roman" w:eastAsia="Times New Roman" w:hAnsi="Times New Roman" w:cs="Times New Roman"/>
          <w:b/>
          <w:sz w:val="24"/>
          <w:szCs w:val="24"/>
        </w:rPr>
        <w:t>Ph.D</w:t>
      </w:r>
      <w:proofErr w:type="spellEnd"/>
      <w:proofErr w:type="gramEnd"/>
      <w:r w:rsidR="00ED4BC0" w:rsidRPr="009011BA">
        <w:rPr>
          <w:rFonts w:ascii="Times New Roman" w:eastAsia="Times New Roman" w:hAnsi="Times New Roman" w:cs="Times New Roman"/>
          <w:b/>
          <w:sz w:val="24"/>
          <w:szCs w:val="24"/>
        </w:rPr>
        <w:t xml:space="preserve"> degree</w:t>
      </w:r>
      <w:r w:rsidRPr="009011BA">
        <w:rPr>
          <w:rFonts w:ascii="Times New Roman" w:eastAsia="Times New Roman" w:hAnsi="Times New Roman" w:cs="Times New Roman"/>
          <w:b/>
          <w:sz w:val="24"/>
          <w:szCs w:val="24"/>
        </w:rPr>
        <w:t xml:space="preserve"> </w:t>
      </w:r>
      <w:r w:rsidR="00ED4BC0" w:rsidRPr="009011BA">
        <w:rPr>
          <w:rFonts w:ascii="Times New Roman" w:eastAsia="Times New Roman" w:hAnsi="Times New Roman" w:cs="Times New Roman"/>
          <w:b/>
          <w:sz w:val="24"/>
          <w:szCs w:val="24"/>
        </w:rPr>
        <w:t xml:space="preserve">in </w:t>
      </w:r>
      <w:r w:rsidR="004F7F61">
        <w:rPr>
          <w:rFonts w:ascii="Times New Roman" w:eastAsia="Times New Roman" w:hAnsi="Times New Roman" w:cs="Times New Roman"/>
          <w:b/>
          <w:sz w:val="24"/>
          <w:szCs w:val="24"/>
        </w:rPr>
        <w:t>G</w:t>
      </w:r>
      <w:r w:rsidR="00ED4BC0" w:rsidRPr="009011BA">
        <w:rPr>
          <w:rFonts w:ascii="Times New Roman" w:eastAsia="Times New Roman" w:hAnsi="Times New Roman" w:cs="Times New Roman"/>
          <w:b/>
          <w:sz w:val="24"/>
          <w:szCs w:val="24"/>
        </w:rPr>
        <w:t xml:space="preserve">eotechnical and </w:t>
      </w:r>
      <w:r w:rsidR="004F7F61">
        <w:rPr>
          <w:rFonts w:ascii="Times New Roman" w:eastAsia="Times New Roman" w:hAnsi="Times New Roman" w:cs="Times New Roman"/>
          <w:b/>
          <w:sz w:val="24"/>
          <w:szCs w:val="24"/>
        </w:rPr>
        <w:t>T</w:t>
      </w:r>
      <w:r w:rsidR="00ED4BC0" w:rsidRPr="009011BA">
        <w:rPr>
          <w:rFonts w:ascii="Times New Roman" w:eastAsia="Times New Roman" w:hAnsi="Times New Roman" w:cs="Times New Roman"/>
          <w:b/>
          <w:sz w:val="24"/>
          <w:szCs w:val="24"/>
        </w:rPr>
        <w:t xml:space="preserve">ransportation </w:t>
      </w:r>
      <w:r w:rsidR="004F7F61">
        <w:rPr>
          <w:rFonts w:ascii="Times New Roman" w:eastAsia="Times New Roman" w:hAnsi="Times New Roman" w:cs="Times New Roman"/>
          <w:b/>
          <w:sz w:val="24"/>
          <w:szCs w:val="24"/>
        </w:rPr>
        <w:t>E</w:t>
      </w:r>
      <w:r w:rsidR="00ED4BC0" w:rsidRPr="009011BA">
        <w:rPr>
          <w:rFonts w:ascii="Times New Roman" w:eastAsia="Times New Roman" w:hAnsi="Times New Roman" w:cs="Times New Roman"/>
          <w:b/>
          <w:sz w:val="24"/>
          <w:szCs w:val="24"/>
        </w:rPr>
        <w:t>ngineering</w:t>
      </w:r>
      <w:r w:rsidRPr="009011BA">
        <w:rPr>
          <w:rFonts w:ascii="Times New Roman" w:eastAsia="Times New Roman" w:hAnsi="Times New Roman" w:cs="Times New Roman"/>
          <w:sz w:val="24"/>
          <w:szCs w:val="24"/>
        </w:rPr>
        <w:t xml:space="preserve">, </w:t>
      </w:r>
    </w:p>
    <w:p w14:paraId="26D14155" w14:textId="77777777" w:rsidR="001B31F0" w:rsidRPr="009011BA" w:rsidRDefault="001B31F0" w:rsidP="00686A62">
      <w:pPr>
        <w:suppressAutoHyphens/>
        <w:spacing w:after="0" w:line="360" w:lineRule="auto"/>
        <w:ind w:right="283"/>
        <w:jc w:val="both"/>
        <w:rPr>
          <w:rFonts w:ascii="Times New Roman" w:eastAsia="Times New Roman" w:hAnsi="Times New Roman" w:cs="Times New Roman"/>
          <w:sz w:val="24"/>
          <w:szCs w:val="24"/>
        </w:rPr>
      </w:pPr>
    </w:p>
    <w:p w14:paraId="44C4149F" w14:textId="77777777" w:rsidR="001B31F0" w:rsidRPr="009011BA" w:rsidRDefault="001B31F0" w:rsidP="00686A62">
      <w:pPr>
        <w:suppressAutoHyphens/>
        <w:spacing w:after="0" w:line="360" w:lineRule="auto"/>
        <w:ind w:right="283"/>
        <w:jc w:val="both"/>
        <w:rPr>
          <w:rFonts w:ascii="Times New Roman" w:eastAsia="Times New Roman" w:hAnsi="Times New Roman" w:cs="Times New Roman"/>
          <w:sz w:val="24"/>
          <w:szCs w:val="24"/>
        </w:rPr>
      </w:pPr>
    </w:p>
    <w:p w14:paraId="31580130" w14:textId="77777777" w:rsidR="001B31F0" w:rsidRPr="009011BA" w:rsidRDefault="001B31F0" w:rsidP="00686A62">
      <w:pPr>
        <w:suppressAutoHyphens/>
        <w:spacing w:after="0" w:line="360" w:lineRule="auto"/>
        <w:ind w:right="-20"/>
        <w:jc w:val="both"/>
        <w:rPr>
          <w:rFonts w:ascii="Times New Roman" w:eastAsia="Times New Roman" w:hAnsi="Times New Roman" w:cs="Times New Roman"/>
          <w:sz w:val="24"/>
          <w:szCs w:val="24"/>
        </w:rPr>
      </w:pPr>
    </w:p>
    <w:p w14:paraId="183257B8" w14:textId="77777777" w:rsidR="001B31F0" w:rsidRPr="009011BA" w:rsidRDefault="001B31F0" w:rsidP="00686A62">
      <w:pPr>
        <w:suppressAutoHyphens/>
        <w:spacing w:after="0" w:line="360" w:lineRule="auto"/>
        <w:ind w:right="-20"/>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Name of supervisor:</w:t>
      </w:r>
    </w:p>
    <w:p w14:paraId="09946DC9" w14:textId="15BCB2AA" w:rsidR="001B31F0" w:rsidRPr="009011BA" w:rsidRDefault="001B31F0" w:rsidP="00686A62">
      <w:pPr>
        <w:suppressAutoHyphens/>
        <w:spacing w:after="0" w:line="360" w:lineRule="auto"/>
        <w:ind w:right="-20"/>
        <w:jc w:val="both"/>
        <w:rPr>
          <w:rFonts w:ascii="Times New Roman" w:eastAsia="Times New Roman" w:hAnsi="Times New Roman" w:cs="Times New Roman"/>
          <w:b/>
          <w:sz w:val="24"/>
          <w:szCs w:val="24"/>
        </w:rPr>
      </w:pPr>
      <w:r w:rsidRPr="009011BA">
        <w:rPr>
          <w:rFonts w:ascii="Times New Roman" w:eastAsia="Times New Roman" w:hAnsi="Times New Roman" w:cs="Times New Roman"/>
          <w:b/>
          <w:sz w:val="24"/>
          <w:szCs w:val="24"/>
        </w:rPr>
        <w:t>……………..............................</w:t>
      </w:r>
    </w:p>
    <w:p w14:paraId="1E44802E" w14:textId="77777777" w:rsidR="001B31F0" w:rsidRPr="009011BA" w:rsidRDefault="001B31F0" w:rsidP="00686A62">
      <w:pPr>
        <w:suppressAutoHyphens/>
        <w:spacing w:after="0" w:line="360" w:lineRule="auto"/>
        <w:jc w:val="both"/>
        <w:rPr>
          <w:rFonts w:ascii="Times New Roman" w:eastAsia="Times New Roman" w:hAnsi="Times New Roman" w:cs="Times New Roman"/>
          <w:sz w:val="24"/>
          <w:szCs w:val="24"/>
        </w:rPr>
      </w:pPr>
    </w:p>
    <w:p w14:paraId="44F6151D"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2F94E06A"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7D72050A" w14:textId="77777777" w:rsidR="001B31F0" w:rsidRPr="009011BA" w:rsidRDefault="001B31F0" w:rsidP="00513C6B"/>
    <w:p w14:paraId="1A385C3A" w14:textId="77777777" w:rsidR="001B31F0" w:rsidRPr="009011BA" w:rsidRDefault="001B31F0" w:rsidP="00513C6B"/>
    <w:p w14:paraId="7F36DFD4" w14:textId="77777777" w:rsidR="001B31F0" w:rsidRPr="009011BA" w:rsidRDefault="001B31F0" w:rsidP="00513C6B"/>
    <w:p w14:paraId="7735C225" w14:textId="77777777" w:rsidR="001B31F0" w:rsidRPr="009011BA" w:rsidRDefault="001B31F0" w:rsidP="00513C6B"/>
    <w:p w14:paraId="646608A4" w14:textId="77777777" w:rsidR="001B31F0" w:rsidRPr="009011BA" w:rsidRDefault="001B31F0" w:rsidP="00513C6B"/>
    <w:p w14:paraId="39665784" w14:textId="77777777" w:rsidR="001B31F0" w:rsidRPr="009011BA" w:rsidRDefault="001B31F0" w:rsidP="00513C6B"/>
    <w:p w14:paraId="263837EC" w14:textId="091F70E7" w:rsidR="001B31F0" w:rsidRPr="009011BA" w:rsidRDefault="001B31F0" w:rsidP="00513C6B"/>
    <w:p w14:paraId="163AFD5A" w14:textId="0E913FB4" w:rsidR="00686A62" w:rsidRPr="009011BA" w:rsidRDefault="00686A62" w:rsidP="00513C6B"/>
    <w:p w14:paraId="75458719" w14:textId="075CB875" w:rsidR="00686A62" w:rsidRPr="009011BA" w:rsidRDefault="00686A62" w:rsidP="00513C6B"/>
    <w:p w14:paraId="0B1D030D" w14:textId="730AB315" w:rsidR="00686A62" w:rsidRPr="009011BA" w:rsidRDefault="00686A62" w:rsidP="00686A62">
      <w:pPr>
        <w:spacing w:after="200" w:line="360" w:lineRule="auto"/>
        <w:jc w:val="both"/>
        <w:rPr>
          <w:rFonts w:ascii="Times New Roman" w:eastAsia="Times New Roman" w:hAnsi="Times New Roman" w:cs="Times New Roman"/>
          <w:sz w:val="24"/>
          <w:szCs w:val="24"/>
        </w:rPr>
      </w:pPr>
    </w:p>
    <w:p w14:paraId="7C8510A8" w14:textId="77777777" w:rsidR="00686A62" w:rsidRPr="009011BA" w:rsidRDefault="00686A62" w:rsidP="00686A62">
      <w:pPr>
        <w:spacing w:after="200" w:line="360" w:lineRule="auto"/>
        <w:jc w:val="both"/>
        <w:rPr>
          <w:rFonts w:ascii="Times New Roman" w:eastAsia="Times New Roman" w:hAnsi="Times New Roman" w:cs="Times New Roman"/>
          <w:sz w:val="24"/>
          <w:szCs w:val="24"/>
        </w:rPr>
      </w:pPr>
    </w:p>
    <w:p w14:paraId="55C631D3" w14:textId="66FCB22B"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074C0973" w14:textId="0B133010" w:rsidR="00ED4BC0" w:rsidRPr="009011BA" w:rsidRDefault="00ED4BC0" w:rsidP="00686A62">
      <w:pPr>
        <w:spacing w:after="200" w:line="360" w:lineRule="auto"/>
        <w:jc w:val="both"/>
        <w:rPr>
          <w:rFonts w:ascii="Times New Roman" w:eastAsia="Times New Roman" w:hAnsi="Times New Roman" w:cs="Times New Roman"/>
          <w:sz w:val="24"/>
          <w:szCs w:val="24"/>
        </w:rPr>
      </w:pPr>
    </w:p>
    <w:p w14:paraId="7A277A86" w14:textId="327BE1F9" w:rsidR="00ED4BC0" w:rsidRPr="009011BA" w:rsidRDefault="00ED4BC0" w:rsidP="00686A62">
      <w:pPr>
        <w:spacing w:after="200" w:line="360" w:lineRule="auto"/>
        <w:jc w:val="both"/>
        <w:rPr>
          <w:rFonts w:ascii="Times New Roman" w:eastAsia="Times New Roman" w:hAnsi="Times New Roman" w:cs="Times New Roman"/>
          <w:sz w:val="24"/>
          <w:szCs w:val="24"/>
        </w:rPr>
      </w:pPr>
    </w:p>
    <w:p w14:paraId="5598D84F" w14:textId="16E27789" w:rsidR="00ED4BC0" w:rsidRPr="009011BA" w:rsidRDefault="00ED4BC0" w:rsidP="00686A62">
      <w:pPr>
        <w:spacing w:after="200" w:line="360" w:lineRule="auto"/>
        <w:jc w:val="both"/>
        <w:rPr>
          <w:rFonts w:ascii="Times New Roman" w:eastAsia="Times New Roman" w:hAnsi="Times New Roman" w:cs="Times New Roman"/>
          <w:sz w:val="24"/>
          <w:szCs w:val="24"/>
        </w:rPr>
      </w:pPr>
    </w:p>
    <w:p w14:paraId="091075F3" w14:textId="52124247" w:rsidR="00ED4BC0" w:rsidRDefault="00ED4BC0" w:rsidP="00686A62">
      <w:pPr>
        <w:spacing w:after="200" w:line="360" w:lineRule="auto"/>
        <w:jc w:val="both"/>
        <w:rPr>
          <w:rFonts w:ascii="Times New Roman" w:eastAsia="Times New Roman" w:hAnsi="Times New Roman" w:cs="Times New Roman"/>
          <w:sz w:val="24"/>
          <w:szCs w:val="24"/>
        </w:rPr>
      </w:pPr>
    </w:p>
    <w:p w14:paraId="21856F2B" w14:textId="77777777" w:rsidR="004F7F61" w:rsidRPr="009011BA" w:rsidRDefault="004F7F61" w:rsidP="00686A62">
      <w:pPr>
        <w:spacing w:after="200" w:line="360" w:lineRule="auto"/>
        <w:jc w:val="both"/>
        <w:rPr>
          <w:rFonts w:ascii="Times New Roman" w:eastAsia="Times New Roman" w:hAnsi="Times New Roman" w:cs="Times New Roman"/>
          <w:sz w:val="24"/>
          <w:szCs w:val="24"/>
        </w:rPr>
      </w:pPr>
    </w:p>
    <w:p w14:paraId="45C62455" w14:textId="3865C83B" w:rsidR="001B31F0" w:rsidRPr="009011BA" w:rsidRDefault="001B31F0" w:rsidP="00E605C1">
      <w:pPr>
        <w:pStyle w:val="Heading1"/>
      </w:pPr>
      <w:bookmarkStart w:id="4" w:name="_Toc522736468"/>
      <w:bookmarkStart w:id="5" w:name="_Toc193024853"/>
      <w:r w:rsidRPr="009011BA">
        <w:t>DEDICATION</w:t>
      </w:r>
      <w:bookmarkEnd w:id="4"/>
      <w:bookmarkEnd w:id="5"/>
    </w:p>
    <w:p w14:paraId="5D6CA625" w14:textId="77777777" w:rsidR="001B31F0" w:rsidRPr="009011BA" w:rsidRDefault="001B31F0" w:rsidP="00686A62">
      <w:pPr>
        <w:spacing w:after="0" w:line="360" w:lineRule="auto"/>
        <w:jc w:val="center"/>
        <w:rPr>
          <w:rFonts w:ascii="Times New Roman" w:eastAsia="Times New Roman" w:hAnsi="Times New Roman" w:cs="Times New Roman"/>
          <w:b/>
          <w:sz w:val="24"/>
          <w:szCs w:val="24"/>
        </w:rPr>
      </w:pPr>
    </w:p>
    <w:p w14:paraId="2C2ECE68" w14:textId="3C22A2A3" w:rsidR="001B31F0" w:rsidRPr="009011BA" w:rsidRDefault="001B31F0" w:rsidP="00686A62">
      <w:pPr>
        <w:spacing w:after="200" w:line="360" w:lineRule="auto"/>
        <w:jc w:val="center"/>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To</w:t>
      </w:r>
      <w:r w:rsidR="00BC7245" w:rsidRPr="009011BA">
        <w:rPr>
          <w:rFonts w:ascii="Times New Roman" w:eastAsia="Times New Roman" w:hAnsi="Times New Roman" w:cs="Times New Roman"/>
          <w:sz w:val="24"/>
          <w:szCs w:val="24"/>
        </w:rPr>
        <w:t xml:space="preserve"> </w:t>
      </w:r>
      <w:r w:rsidRPr="009011BA">
        <w:rPr>
          <w:rFonts w:ascii="Times New Roman" w:eastAsia="Times New Roman" w:hAnsi="Times New Roman" w:cs="Times New Roman"/>
          <w:sz w:val="24"/>
          <w:szCs w:val="24"/>
        </w:rPr>
        <w:t>God,</w:t>
      </w:r>
    </w:p>
    <w:p w14:paraId="1AB13404" w14:textId="378B31BE" w:rsidR="001B31F0" w:rsidRPr="009011BA" w:rsidRDefault="001B31F0" w:rsidP="00686A62">
      <w:pPr>
        <w:spacing w:after="200" w:line="360" w:lineRule="auto"/>
        <w:jc w:val="center"/>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To All </w:t>
      </w:r>
      <w:r w:rsidR="00C826FB" w:rsidRPr="009011BA">
        <w:rPr>
          <w:rFonts w:ascii="Times New Roman" w:eastAsia="Times New Roman" w:hAnsi="Times New Roman" w:cs="Times New Roman"/>
          <w:sz w:val="24"/>
          <w:szCs w:val="24"/>
        </w:rPr>
        <w:t>my</w:t>
      </w:r>
      <w:r w:rsidRPr="009011BA">
        <w:rPr>
          <w:rFonts w:ascii="Times New Roman" w:eastAsia="Times New Roman" w:hAnsi="Times New Roman" w:cs="Times New Roman"/>
          <w:sz w:val="24"/>
          <w:szCs w:val="24"/>
        </w:rPr>
        <w:t xml:space="preserve"> Friends,</w:t>
      </w:r>
    </w:p>
    <w:p w14:paraId="1B2534D4" w14:textId="576BDC94" w:rsidR="001B31F0" w:rsidRPr="009011BA" w:rsidRDefault="001B31F0" w:rsidP="00686A62">
      <w:pPr>
        <w:spacing w:after="200" w:line="360" w:lineRule="auto"/>
        <w:jc w:val="center"/>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To</w:t>
      </w:r>
      <w:r w:rsidR="00C826FB" w:rsidRPr="009011BA">
        <w:rPr>
          <w:rFonts w:ascii="Times New Roman" w:eastAsia="Times New Roman" w:hAnsi="Times New Roman" w:cs="Times New Roman"/>
          <w:sz w:val="24"/>
          <w:szCs w:val="24"/>
        </w:rPr>
        <w:t xml:space="preserve"> my</w:t>
      </w:r>
      <w:r w:rsidRPr="009011BA">
        <w:rPr>
          <w:rFonts w:ascii="Times New Roman" w:eastAsia="Times New Roman" w:hAnsi="Times New Roman" w:cs="Times New Roman"/>
          <w:sz w:val="24"/>
          <w:szCs w:val="24"/>
        </w:rPr>
        <w:t xml:space="preserve"> Family members,</w:t>
      </w:r>
    </w:p>
    <w:p w14:paraId="7D686568" w14:textId="1BDB0B41" w:rsidR="001B31F0" w:rsidRPr="009011BA" w:rsidRDefault="001B31F0" w:rsidP="00686A62">
      <w:pPr>
        <w:spacing w:after="200" w:line="360" w:lineRule="auto"/>
        <w:jc w:val="center"/>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To </w:t>
      </w:r>
      <w:r w:rsidR="00C826FB" w:rsidRPr="009011BA">
        <w:rPr>
          <w:rFonts w:ascii="Times New Roman" w:eastAsia="Times New Roman" w:hAnsi="Times New Roman" w:cs="Times New Roman"/>
          <w:sz w:val="24"/>
          <w:szCs w:val="24"/>
        </w:rPr>
        <w:t>my</w:t>
      </w:r>
      <w:r w:rsidRPr="009011BA">
        <w:rPr>
          <w:rFonts w:ascii="Times New Roman" w:eastAsia="Times New Roman" w:hAnsi="Times New Roman" w:cs="Times New Roman"/>
          <w:sz w:val="24"/>
          <w:szCs w:val="24"/>
        </w:rPr>
        <w:t xml:space="preserve"> Classmates and Colleagues</w:t>
      </w:r>
    </w:p>
    <w:p w14:paraId="13CB6ADF" w14:textId="77777777" w:rsidR="001B31F0" w:rsidRPr="009011BA" w:rsidRDefault="001B31F0" w:rsidP="00686A62">
      <w:pPr>
        <w:spacing w:after="200" w:line="360" w:lineRule="auto"/>
        <w:jc w:val="center"/>
        <w:rPr>
          <w:rFonts w:ascii="Times New Roman" w:eastAsia="Times New Roman" w:hAnsi="Times New Roman" w:cs="Times New Roman"/>
          <w:sz w:val="24"/>
          <w:szCs w:val="24"/>
        </w:rPr>
      </w:pPr>
    </w:p>
    <w:p w14:paraId="7DCFA20F" w14:textId="77777777" w:rsidR="001B31F0" w:rsidRPr="009011BA" w:rsidRDefault="001B31F0" w:rsidP="00686A62">
      <w:pPr>
        <w:spacing w:after="200" w:line="360" w:lineRule="auto"/>
        <w:jc w:val="center"/>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I tenderly dedicate this work.</w:t>
      </w:r>
    </w:p>
    <w:p w14:paraId="21890A5E"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215F87CD"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68E97A2B"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6000B463"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161521F8"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43C4DF11"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72AE5CF3"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2630C4F3"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38005CB2" w14:textId="77777777"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00F0D7E8" w14:textId="17DCE9C1" w:rsidR="001B31F0" w:rsidRPr="009011BA" w:rsidRDefault="001B31F0" w:rsidP="00686A62">
      <w:pPr>
        <w:spacing w:after="200" w:line="360" w:lineRule="auto"/>
        <w:jc w:val="both"/>
        <w:rPr>
          <w:rFonts w:ascii="Times New Roman" w:eastAsia="Times New Roman" w:hAnsi="Times New Roman" w:cs="Times New Roman"/>
          <w:sz w:val="24"/>
          <w:szCs w:val="24"/>
        </w:rPr>
      </w:pPr>
    </w:p>
    <w:p w14:paraId="11005A2C" w14:textId="55900148" w:rsidR="00686A62" w:rsidRPr="009011BA" w:rsidRDefault="00686A62" w:rsidP="00686A62">
      <w:pPr>
        <w:spacing w:after="200" w:line="360" w:lineRule="auto"/>
        <w:jc w:val="both"/>
        <w:rPr>
          <w:rFonts w:ascii="Times New Roman" w:eastAsia="Times New Roman" w:hAnsi="Times New Roman" w:cs="Times New Roman"/>
          <w:sz w:val="24"/>
          <w:szCs w:val="24"/>
        </w:rPr>
      </w:pPr>
    </w:p>
    <w:p w14:paraId="108E02F2" w14:textId="35A79DDA" w:rsidR="00686A62" w:rsidRPr="009011BA" w:rsidRDefault="00686A62" w:rsidP="00686A62">
      <w:pPr>
        <w:spacing w:after="200" w:line="360" w:lineRule="auto"/>
        <w:jc w:val="both"/>
        <w:rPr>
          <w:rFonts w:ascii="Times New Roman" w:eastAsia="Times New Roman" w:hAnsi="Times New Roman" w:cs="Times New Roman"/>
          <w:sz w:val="24"/>
          <w:szCs w:val="24"/>
        </w:rPr>
      </w:pPr>
    </w:p>
    <w:p w14:paraId="7A5F9779" w14:textId="7DFC8352" w:rsidR="00686A62" w:rsidRPr="009011BA" w:rsidRDefault="00686A62" w:rsidP="00686A62">
      <w:pPr>
        <w:spacing w:after="200" w:line="360" w:lineRule="auto"/>
        <w:jc w:val="both"/>
        <w:rPr>
          <w:rFonts w:ascii="Times New Roman" w:eastAsia="Times New Roman" w:hAnsi="Times New Roman" w:cs="Times New Roman"/>
          <w:sz w:val="24"/>
          <w:szCs w:val="24"/>
        </w:rPr>
      </w:pPr>
    </w:p>
    <w:p w14:paraId="5B46E38A" w14:textId="0DE20432" w:rsidR="00686A62" w:rsidRPr="009011BA" w:rsidRDefault="00686A62" w:rsidP="00686A62">
      <w:pPr>
        <w:spacing w:after="200" w:line="360" w:lineRule="auto"/>
        <w:jc w:val="both"/>
        <w:rPr>
          <w:rFonts w:ascii="Times New Roman" w:eastAsia="Times New Roman" w:hAnsi="Times New Roman" w:cs="Times New Roman"/>
          <w:sz w:val="24"/>
          <w:szCs w:val="24"/>
        </w:rPr>
      </w:pPr>
    </w:p>
    <w:p w14:paraId="32C79887" w14:textId="77777777" w:rsidR="00892A87" w:rsidRPr="009011BA" w:rsidRDefault="00892A87" w:rsidP="00686A62">
      <w:pPr>
        <w:spacing w:after="200" w:line="360" w:lineRule="auto"/>
        <w:jc w:val="both"/>
        <w:rPr>
          <w:rFonts w:ascii="Times New Roman" w:eastAsia="Times New Roman" w:hAnsi="Times New Roman" w:cs="Times New Roman"/>
          <w:sz w:val="24"/>
          <w:szCs w:val="24"/>
        </w:rPr>
      </w:pPr>
    </w:p>
    <w:p w14:paraId="71D693A3" w14:textId="48B77AC2" w:rsidR="001B31F0" w:rsidRPr="009011BA" w:rsidRDefault="001B31F0" w:rsidP="00E605C1">
      <w:pPr>
        <w:pStyle w:val="Heading1"/>
      </w:pPr>
      <w:bookmarkStart w:id="6" w:name="_Toc522736469"/>
      <w:bookmarkStart w:id="7" w:name="_Toc193024854"/>
      <w:r w:rsidRPr="009011BA">
        <w:t>ACKNOWLEDGEMENT</w:t>
      </w:r>
      <w:bookmarkEnd w:id="6"/>
      <w:bookmarkEnd w:id="7"/>
    </w:p>
    <w:p w14:paraId="4FEAC548" w14:textId="3BF84CC7" w:rsidR="001B31F0" w:rsidRPr="009011BA" w:rsidRDefault="001B31F0" w:rsidP="00686A62">
      <w:pPr>
        <w:spacing w:after="20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I would like to extend my sincere gratitude and </w:t>
      </w:r>
      <w:r w:rsidR="007223D2" w:rsidRPr="009011BA">
        <w:rPr>
          <w:rFonts w:ascii="Times New Roman" w:eastAsia="Times New Roman" w:hAnsi="Times New Roman" w:cs="Times New Roman"/>
          <w:sz w:val="24"/>
          <w:szCs w:val="24"/>
        </w:rPr>
        <w:t>heartfelt</w:t>
      </w:r>
      <w:r w:rsidRPr="009011BA">
        <w:rPr>
          <w:rFonts w:ascii="Times New Roman" w:eastAsia="Times New Roman" w:hAnsi="Times New Roman" w:cs="Times New Roman"/>
          <w:sz w:val="24"/>
          <w:szCs w:val="24"/>
        </w:rPr>
        <w:t xml:space="preserve"> appreciation firstly, to my almighty God, to whom I owe my life, and praise him for enabling me on my academic journey and </w:t>
      </w:r>
      <w:r w:rsidR="004F7F61">
        <w:rPr>
          <w:rFonts w:ascii="Times New Roman" w:eastAsia="Times New Roman" w:hAnsi="Times New Roman" w:cs="Times New Roman"/>
          <w:sz w:val="24"/>
          <w:szCs w:val="24"/>
        </w:rPr>
        <w:t>for carrying</w:t>
      </w:r>
      <w:r w:rsidRPr="009011BA">
        <w:rPr>
          <w:rFonts w:ascii="Times New Roman" w:eastAsia="Times New Roman" w:hAnsi="Times New Roman" w:cs="Times New Roman"/>
          <w:sz w:val="24"/>
          <w:szCs w:val="24"/>
        </w:rPr>
        <w:t xml:space="preserve"> out this academic research in particular</w:t>
      </w:r>
    </w:p>
    <w:p w14:paraId="7C9F38BD" w14:textId="70FDC114" w:rsidR="001B31F0" w:rsidRPr="009011BA" w:rsidRDefault="001B31F0" w:rsidP="00686A62">
      <w:pPr>
        <w:spacing w:after="20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I sincerely thank </w:t>
      </w:r>
      <w:proofErr w:type="spellStart"/>
      <w:r w:rsidR="00823860" w:rsidRPr="009011BA">
        <w:rPr>
          <w:rFonts w:ascii="Times New Roman" w:eastAsia="Times New Roman" w:hAnsi="Times New Roman" w:cs="Times New Roman"/>
          <w:sz w:val="24"/>
          <w:szCs w:val="24"/>
        </w:rPr>
        <w:t>Brainae</w:t>
      </w:r>
      <w:proofErr w:type="spellEnd"/>
      <w:r w:rsidR="00823860" w:rsidRPr="009011BA">
        <w:rPr>
          <w:rFonts w:ascii="Times New Roman" w:eastAsia="Times New Roman" w:hAnsi="Times New Roman" w:cs="Times New Roman"/>
          <w:sz w:val="24"/>
          <w:szCs w:val="24"/>
        </w:rPr>
        <w:t xml:space="preserve"> University</w:t>
      </w:r>
      <w:r w:rsidRPr="009011BA">
        <w:rPr>
          <w:rFonts w:ascii="Times New Roman" w:eastAsia="Times New Roman" w:hAnsi="Times New Roman" w:cs="Times New Roman"/>
          <w:sz w:val="24"/>
          <w:szCs w:val="24"/>
        </w:rPr>
        <w:t xml:space="preserve"> for transforming me into a professional geotechnical engineer </w:t>
      </w:r>
      <w:r w:rsidR="00823860" w:rsidRPr="009011BA">
        <w:rPr>
          <w:rFonts w:ascii="Times New Roman" w:eastAsia="Times New Roman" w:hAnsi="Times New Roman" w:cs="Times New Roman"/>
          <w:sz w:val="24"/>
          <w:szCs w:val="24"/>
        </w:rPr>
        <w:t xml:space="preserve">and </w:t>
      </w:r>
      <w:r w:rsidRPr="009011BA">
        <w:rPr>
          <w:rFonts w:ascii="Times New Roman" w:eastAsia="Times New Roman" w:hAnsi="Times New Roman" w:cs="Times New Roman"/>
          <w:sz w:val="24"/>
          <w:szCs w:val="24"/>
        </w:rPr>
        <w:t>for the knowledge</w:t>
      </w:r>
      <w:r w:rsidR="00823860" w:rsidRPr="009011BA">
        <w:rPr>
          <w:rFonts w:ascii="Times New Roman" w:eastAsia="Times New Roman" w:hAnsi="Times New Roman" w:cs="Times New Roman"/>
          <w:sz w:val="24"/>
          <w:szCs w:val="24"/>
        </w:rPr>
        <w:t xml:space="preserve"> I</w:t>
      </w:r>
      <w:r w:rsidRPr="009011BA">
        <w:rPr>
          <w:rFonts w:ascii="Times New Roman" w:eastAsia="Times New Roman" w:hAnsi="Times New Roman" w:cs="Times New Roman"/>
          <w:sz w:val="24"/>
          <w:szCs w:val="24"/>
        </w:rPr>
        <w:t xml:space="preserve"> acquired at this university </w:t>
      </w:r>
    </w:p>
    <w:p w14:paraId="0350A5D9" w14:textId="69A2CC97" w:rsidR="001B31F0" w:rsidRPr="009011BA" w:rsidRDefault="001B31F0" w:rsidP="00686A62">
      <w:pPr>
        <w:autoSpaceDE w:val="0"/>
        <w:autoSpaceDN w:val="0"/>
        <w:adjustRightInd w:val="0"/>
        <w:spacing w:after="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I </w:t>
      </w:r>
      <w:r w:rsidR="00ED4BC0" w:rsidRPr="009011BA">
        <w:rPr>
          <w:rFonts w:ascii="Times New Roman" w:eastAsia="Times New Roman" w:hAnsi="Times New Roman" w:cs="Times New Roman"/>
          <w:sz w:val="24"/>
          <w:szCs w:val="24"/>
        </w:rPr>
        <w:t>want</w:t>
      </w:r>
      <w:r w:rsidRPr="009011BA">
        <w:rPr>
          <w:rFonts w:ascii="Times New Roman" w:eastAsia="Times New Roman" w:hAnsi="Times New Roman" w:cs="Times New Roman"/>
          <w:sz w:val="24"/>
          <w:szCs w:val="24"/>
        </w:rPr>
        <w:t xml:space="preserve"> to take this opportunity to sincerely express my thanks and appreciation to all lecturers for the valuable training, </w:t>
      </w:r>
      <w:r w:rsidR="004F7F61">
        <w:rPr>
          <w:rFonts w:ascii="Times New Roman" w:eastAsia="Times New Roman" w:hAnsi="Times New Roman" w:cs="Times New Roman"/>
          <w:sz w:val="24"/>
          <w:szCs w:val="24"/>
        </w:rPr>
        <w:t>direction</w:t>
      </w:r>
      <w:r w:rsidR="00823860" w:rsidRPr="009011BA">
        <w:rPr>
          <w:rFonts w:ascii="Times New Roman" w:eastAsia="Times New Roman" w:hAnsi="Times New Roman" w:cs="Times New Roman"/>
          <w:sz w:val="24"/>
          <w:szCs w:val="24"/>
        </w:rPr>
        <w:t>,</w:t>
      </w:r>
      <w:r w:rsidRPr="009011BA">
        <w:rPr>
          <w:rFonts w:ascii="Times New Roman" w:eastAsia="Times New Roman" w:hAnsi="Times New Roman" w:cs="Times New Roman"/>
          <w:sz w:val="24"/>
          <w:szCs w:val="24"/>
        </w:rPr>
        <w:t xml:space="preserve"> and encouragement they offered to </w:t>
      </w:r>
      <w:r w:rsidR="00823860" w:rsidRPr="009011BA">
        <w:rPr>
          <w:rFonts w:ascii="Times New Roman" w:eastAsia="Times New Roman" w:hAnsi="Times New Roman" w:cs="Times New Roman"/>
          <w:sz w:val="24"/>
          <w:szCs w:val="24"/>
        </w:rPr>
        <w:t>me</w:t>
      </w:r>
      <w:r w:rsidRPr="009011BA">
        <w:rPr>
          <w:rFonts w:ascii="Times New Roman" w:eastAsia="Times New Roman" w:hAnsi="Times New Roman" w:cs="Times New Roman"/>
          <w:sz w:val="24"/>
          <w:szCs w:val="24"/>
        </w:rPr>
        <w:t xml:space="preserve">. </w:t>
      </w:r>
      <w:r w:rsidR="00823860" w:rsidRPr="009011BA">
        <w:rPr>
          <w:rFonts w:ascii="Times New Roman" w:eastAsia="Times New Roman" w:hAnsi="Times New Roman" w:cs="Times New Roman"/>
          <w:sz w:val="24"/>
          <w:szCs w:val="24"/>
        </w:rPr>
        <w:t>I</w:t>
      </w:r>
      <w:r w:rsidRPr="009011BA">
        <w:rPr>
          <w:rFonts w:ascii="Times New Roman" w:eastAsia="Times New Roman" w:hAnsi="Times New Roman" w:cs="Times New Roman"/>
          <w:sz w:val="24"/>
          <w:szCs w:val="24"/>
        </w:rPr>
        <w:t xml:space="preserve"> owe you a great deal of gratitude for supporting </w:t>
      </w:r>
      <w:r w:rsidR="00823860" w:rsidRPr="009011BA">
        <w:rPr>
          <w:rFonts w:ascii="Times New Roman" w:eastAsia="Times New Roman" w:hAnsi="Times New Roman" w:cs="Times New Roman"/>
          <w:sz w:val="24"/>
          <w:szCs w:val="24"/>
        </w:rPr>
        <w:t>my</w:t>
      </w:r>
      <w:r w:rsidRPr="009011BA">
        <w:rPr>
          <w:rFonts w:ascii="Times New Roman" w:eastAsia="Times New Roman" w:hAnsi="Times New Roman" w:cs="Times New Roman"/>
          <w:sz w:val="24"/>
          <w:szCs w:val="24"/>
        </w:rPr>
        <w:t xml:space="preserve"> studies by showing both personal and professional interests. </w:t>
      </w:r>
    </w:p>
    <w:p w14:paraId="47F71A9F" w14:textId="738D652F" w:rsidR="001B31F0" w:rsidRPr="009011BA" w:rsidRDefault="001B31F0" w:rsidP="00686A62">
      <w:pPr>
        <w:autoSpaceDE w:val="0"/>
        <w:autoSpaceDN w:val="0"/>
        <w:adjustRightInd w:val="0"/>
        <w:spacing w:after="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A special word</w:t>
      </w:r>
      <w:r w:rsidR="00187480" w:rsidRPr="009011BA">
        <w:rPr>
          <w:rFonts w:ascii="Times New Roman" w:eastAsia="Times New Roman" w:hAnsi="Times New Roman" w:cs="Times New Roman"/>
          <w:sz w:val="24"/>
          <w:szCs w:val="24"/>
        </w:rPr>
        <w:t xml:space="preserve"> </w:t>
      </w:r>
      <w:r w:rsidRPr="009011BA">
        <w:rPr>
          <w:rFonts w:ascii="Times New Roman" w:eastAsia="Times New Roman" w:hAnsi="Times New Roman" w:cs="Times New Roman"/>
          <w:sz w:val="24"/>
          <w:szCs w:val="24"/>
        </w:rPr>
        <w:t>of gratitude goes to</w:t>
      </w:r>
      <w:r w:rsidRPr="009011BA">
        <w:rPr>
          <w:rFonts w:ascii="Times New Roman" w:eastAsia="Times New Roman" w:hAnsi="Times New Roman" w:cs="Times New Roman"/>
          <w:b/>
          <w:bCs/>
          <w:sz w:val="24"/>
          <w:szCs w:val="24"/>
        </w:rPr>
        <w:t xml:space="preserve"> </w:t>
      </w:r>
      <w:r w:rsidR="00897076" w:rsidRPr="009011BA">
        <w:rPr>
          <w:rFonts w:ascii="Times New Roman" w:eastAsia="Times New Roman" w:hAnsi="Times New Roman" w:cs="Times New Roman"/>
          <w:b/>
          <w:bCs/>
          <w:sz w:val="24"/>
          <w:szCs w:val="24"/>
        </w:rPr>
        <w:t xml:space="preserve">My Co-supervisor, </w:t>
      </w:r>
      <w:r w:rsidR="008F6A8E" w:rsidRPr="009011BA">
        <w:rPr>
          <w:rFonts w:ascii="Times New Roman" w:eastAsia="Times New Roman" w:hAnsi="Times New Roman" w:cs="Times New Roman"/>
          <w:b/>
          <w:bCs/>
          <w:sz w:val="24"/>
          <w:szCs w:val="24"/>
        </w:rPr>
        <w:t>Prof. Roberto Valentino</w:t>
      </w:r>
      <w:r w:rsidR="004F7F61">
        <w:rPr>
          <w:rFonts w:ascii="Times New Roman" w:eastAsia="Times New Roman" w:hAnsi="Times New Roman" w:cs="Times New Roman"/>
          <w:b/>
          <w:bCs/>
          <w:sz w:val="24"/>
          <w:szCs w:val="24"/>
        </w:rPr>
        <w:t>,</w:t>
      </w:r>
      <w:r w:rsidR="00897076" w:rsidRPr="009011BA">
        <w:rPr>
          <w:rFonts w:ascii="Times New Roman" w:eastAsia="Times New Roman" w:hAnsi="Times New Roman" w:cs="Times New Roman"/>
          <w:b/>
          <w:bCs/>
          <w:sz w:val="24"/>
          <w:szCs w:val="24"/>
        </w:rPr>
        <w:t xml:space="preserve"> </w:t>
      </w:r>
      <w:r w:rsidRPr="009011BA">
        <w:rPr>
          <w:rFonts w:ascii="Times New Roman" w:eastAsia="Times New Roman" w:hAnsi="Times New Roman" w:cs="Times New Roman"/>
          <w:sz w:val="24"/>
          <w:szCs w:val="24"/>
        </w:rPr>
        <w:t xml:space="preserve">for his precious experience and knowledge he shared with me during the project. This </w:t>
      </w:r>
      <w:r w:rsidR="00187480" w:rsidRPr="009011BA">
        <w:rPr>
          <w:rFonts w:ascii="Times New Roman" w:eastAsia="Times New Roman" w:hAnsi="Times New Roman" w:cs="Times New Roman"/>
          <w:sz w:val="24"/>
          <w:szCs w:val="24"/>
        </w:rPr>
        <w:t>acknowledgment</w:t>
      </w:r>
      <w:r w:rsidRPr="009011BA">
        <w:rPr>
          <w:rFonts w:ascii="Times New Roman" w:eastAsia="Times New Roman" w:hAnsi="Times New Roman" w:cs="Times New Roman"/>
          <w:sz w:val="24"/>
          <w:szCs w:val="24"/>
        </w:rPr>
        <w:t xml:space="preserve"> cannot </w:t>
      </w:r>
      <w:r w:rsidR="004F7F61">
        <w:rPr>
          <w:rFonts w:ascii="Times New Roman" w:eastAsia="Times New Roman" w:hAnsi="Times New Roman" w:cs="Times New Roman"/>
          <w:sz w:val="24"/>
          <w:szCs w:val="24"/>
        </w:rPr>
        <w:t>end</w:t>
      </w:r>
      <w:r w:rsidRPr="009011BA">
        <w:rPr>
          <w:rFonts w:ascii="Times New Roman" w:eastAsia="Times New Roman" w:hAnsi="Times New Roman" w:cs="Times New Roman"/>
          <w:sz w:val="24"/>
          <w:szCs w:val="24"/>
        </w:rPr>
        <w:t xml:space="preserve"> without expressing my heartfelt gratitude to </w:t>
      </w:r>
      <w:r w:rsidR="004F7F61">
        <w:rPr>
          <w:rFonts w:ascii="Times New Roman" w:eastAsia="Times New Roman" w:hAnsi="Times New Roman" w:cs="Times New Roman"/>
          <w:sz w:val="24"/>
          <w:szCs w:val="24"/>
        </w:rPr>
        <w:t xml:space="preserve">the </w:t>
      </w:r>
      <w:r w:rsidRPr="009011BA">
        <w:rPr>
          <w:rFonts w:ascii="Times New Roman" w:eastAsia="Times New Roman" w:hAnsi="Times New Roman" w:cs="Times New Roman"/>
          <w:sz w:val="24"/>
          <w:szCs w:val="24"/>
        </w:rPr>
        <w:t>people who have</w:t>
      </w:r>
      <w:r w:rsidR="00187480" w:rsidRPr="009011BA">
        <w:rPr>
          <w:rFonts w:ascii="Times New Roman" w:eastAsia="Times New Roman" w:hAnsi="Times New Roman" w:cs="Times New Roman"/>
          <w:sz w:val="24"/>
          <w:szCs w:val="24"/>
        </w:rPr>
        <w:t xml:space="preserve"> </w:t>
      </w:r>
      <w:r w:rsidRPr="009011BA">
        <w:rPr>
          <w:rFonts w:ascii="Times New Roman" w:eastAsia="Times New Roman" w:hAnsi="Times New Roman" w:cs="Times New Roman"/>
          <w:sz w:val="24"/>
          <w:szCs w:val="24"/>
        </w:rPr>
        <w:t xml:space="preserve">contributed in different ways </w:t>
      </w:r>
      <w:r w:rsidR="00187480" w:rsidRPr="009011BA">
        <w:rPr>
          <w:rFonts w:ascii="Times New Roman" w:eastAsia="Times New Roman" w:hAnsi="Times New Roman" w:cs="Times New Roman"/>
          <w:sz w:val="24"/>
          <w:szCs w:val="24"/>
        </w:rPr>
        <w:t>to</w:t>
      </w:r>
      <w:r w:rsidRPr="009011BA">
        <w:rPr>
          <w:rFonts w:ascii="Times New Roman" w:eastAsia="Times New Roman" w:hAnsi="Times New Roman" w:cs="Times New Roman"/>
          <w:sz w:val="24"/>
          <w:szCs w:val="24"/>
        </w:rPr>
        <w:t xml:space="preserve"> this achievement. I also appreciate my friends and </w:t>
      </w:r>
      <w:r w:rsidR="00187480" w:rsidRPr="009011BA">
        <w:rPr>
          <w:rFonts w:ascii="Times New Roman" w:eastAsia="Times New Roman" w:hAnsi="Times New Roman" w:cs="Times New Roman"/>
          <w:sz w:val="24"/>
          <w:szCs w:val="24"/>
        </w:rPr>
        <w:t>colleagues' moral support, teamwork, and material support, which</w:t>
      </w:r>
      <w:r w:rsidRPr="009011BA">
        <w:rPr>
          <w:rFonts w:ascii="Times New Roman" w:eastAsia="Times New Roman" w:hAnsi="Times New Roman" w:cs="Times New Roman"/>
          <w:sz w:val="24"/>
          <w:szCs w:val="24"/>
        </w:rPr>
        <w:t xml:space="preserve"> highly contributed to my success. I highly acknowledge your service delivered during my studies and research. </w:t>
      </w:r>
    </w:p>
    <w:p w14:paraId="6DC526B8" w14:textId="5457B028" w:rsidR="000635ED" w:rsidRPr="009011BA" w:rsidRDefault="001B31F0" w:rsidP="00533E8B">
      <w:pPr>
        <w:autoSpaceDE w:val="0"/>
        <w:autoSpaceDN w:val="0"/>
        <w:adjustRightInd w:val="0"/>
        <w:spacing w:before="240" w:after="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May God bless you all!!! Jean Pierre NIYIBIZI</w:t>
      </w:r>
      <w:r w:rsidR="00CA7352" w:rsidRPr="009011BA">
        <w:rPr>
          <w:rFonts w:ascii="Times New Roman" w:eastAsia="Times New Roman" w:hAnsi="Times New Roman" w:cs="Times New Roman"/>
          <w:sz w:val="24"/>
          <w:szCs w:val="24"/>
        </w:rPr>
        <w:t>.</w:t>
      </w:r>
    </w:p>
    <w:p w14:paraId="430DD183" w14:textId="77777777" w:rsidR="000635ED" w:rsidRPr="009011BA" w:rsidRDefault="000635ED" w:rsidP="00686A62">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br w:type="page"/>
      </w:r>
    </w:p>
    <w:p w14:paraId="042B6669" w14:textId="7CF2618E" w:rsidR="000635ED" w:rsidRPr="009011BA" w:rsidRDefault="000635ED" w:rsidP="00E605C1">
      <w:pPr>
        <w:pStyle w:val="Heading1"/>
      </w:pPr>
      <w:bookmarkStart w:id="8" w:name="_Toc193024855"/>
      <w:r w:rsidRPr="009011BA">
        <w:lastRenderedPageBreak/>
        <w:t>ABSTRACT</w:t>
      </w:r>
      <w:bookmarkEnd w:id="8"/>
    </w:p>
    <w:p w14:paraId="0A26F5C2" w14:textId="5A8A1097" w:rsidR="005165B2" w:rsidRPr="009011BA" w:rsidRDefault="005165B2" w:rsidP="005165B2">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Landslides </w:t>
      </w:r>
      <w:r w:rsidR="00065C13">
        <w:rPr>
          <w:rFonts w:ascii="Times New Roman" w:eastAsia="Calibri" w:hAnsi="Times New Roman" w:cs="Times New Roman"/>
          <w:sz w:val="24"/>
          <w:szCs w:val="24"/>
          <w:lang w:val="en-RW"/>
        </w:rPr>
        <w:t>threaten Rwanda significantly</w:t>
      </w:r>
      <w:r w:rsidRPr="009011BA">
        <w:rPr>
          <w:rFonts w:ascii="Times New Roman" w:eastAsia="Calibri" w:hAnsi="Times New Roman" w:cs="Times New Roman"/>
          <w:sz w:val="24"/>
          <w:szCs w:val="24"/>
          <w:lang w:val="en-RW"/>
        </w:rPr>
        <w:t xml:space="preserve"> due to its mountainous terrain and frequent heavy rainfall, necessitating an effective Early Warning System (EWS) to mitigate risks. This research aims to develop a predictive landslide EWS leveraging machine learning, specifically the Random Forest algorithm, to </w:t>
      </w:r>
      <w:proofErr w:type="spellStart"/>
      <w:r w:rsidRPr="009011BA">
        <w:rPr>
          <w:rFonts w:ascii="Times New Roman" w:eastAsia="Calibri" w:hAnsi="Times New Roman" w:cs="Times New Roman"/>
          <w:sz w:val="24"/>
          <w:szCs w:val="24"/>
          <w:lang w:val="en-RW"/>
        </w:rPr>
        <w:t>analyze</w:t>
      </w:r>
      <w:proofErr w:type="spellEnd"/>
      <w:r w:rsidRPr="009011BA">
        <w:rPr>
          <w:rFonts w:ascii="Times New Roman" w:eastAsia="Calibri" w:hAnsi="Times New Roman" w:cs="Times New Roman"/>
          <w:sz w:val="24"/>
          <w:szCs w:val="24"/>
          <w:lang w:val="en-RW"/>
        </w:rPr>
        <w:t xml:space="preserve"> various environmental parameters, including terrain slope, rainfall intensity, soil properties, land cover, and meteorological factors. A Flask-based web system was implemented for real-time landslide prediction in </w:t>
      </w:r>
      <w:r w:rsidR="007E3AF3" w:rsidRPr="009011BA">
        <w:rPr>
          <w:rFonts w:ascii="Times New Roman" w:eastAsia="Calibri" w:hAnsi="Times New Roman" w:cs="Times New Roman"/>
          <w:sz w:val="24"/>
          <w:szCs w:val="24"/>
          <w:lang w:val="en-RW"/>
        </w:rPr>
        <w:t xml:space="preserve">the </w:t>
      </w:r>
      <w:r w:rsidR="007E3AF3" w:rsidRPr="009011BA">
        <w:rPr>
          <w:rFonts w:ascii="Times New Roman" w:eastAsia="Calibri" w:hAnsi="Times New Roman" w:cs="Times New Roman"/>
          <w:sz w:val="24"/>
          <w:szCs w:val="24"/>
        </w:rPr>
        <w:t>north-west region</w:t>
      </w:r>
      <w:r w:rsidRPr="009011BA">
        <w:rPr>
          <w:rFonts w:ascii="Times New Roman" w:eastAsia="Calibri" w:hAnsi="Times New Roman" w:cs="Times New Roman"/>
          <w:sz w:val="24"/>
          <w:szCs w:val="24"/>
          <w:lang w:val="en-RW"/>
        </w:rPr>
        <w:t>, collecting data from multiple geographical points within a 1 km² area. The predictive model processes this data and triggers alerts when landslide probability exceeds a set threshold, with results stored in a CSV format to enhance model retraining and accuracy over time. The findings reveal a strong correlation between rainfall patterns, soil texture, deforestation, slope stability, and landslide occurrences, affirming that integrating diverse geospatial and meteorological data improves prediction accuracy. The developed system demonstrates high reliability in forecasting landslide events, providing a vital tool for disaster risk management. This study contributes to strengthening Rwanda’s resilience against landslides by offering a scalable and adaptable technological solution for early warnings. Future recommendations include expanding the system's coverage, incorporating additional real-time data sources, and refining prediction models to enhance accuracy further.</w:t>
      </w:r>
    </w:p>
    <w:p w14:paraId="13AED56B" w14:textId="4D311DAE" w:rsidR="005165B2" w:rsidRPr="009011BA" w:rsidRDefault="005165B2" w:rsidP="005165B2">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Keywords:</w:t>
      </w:r>
      <w:r w:rsidRPr="009011BA">
        <w:rPr>
          <w:rFonts w:ascii="Times New Roman" w:eastAsia="Calibri" w:hAnsi="Times New Roman" w:cs="Times New Roman"/>
          <w:sz w:val="24"/>
          <w:szCs w:val="24"/>
          <w:lang w:val="en-RW"/>
        </w:rPr>
        <w:t xml:space="preserve"> </w:t>
      </w:r>
      <w:r w:rsidR="009D7240" w:rsidRPr="009011BA">
        <w:rPr>
          <w:rFonts w:ascii="Times New Roman" w:eastAsia="Calibri" w:hAnsi="Times New Roman" w:cs="Times New Roman"/>
          <w:sz w:val="24"/>
          <w:szCs w:val="24"/>
        </w:rPr>
        <w:t>E</w:t>
      </w:r>
      <w:proofErr w:type="spellStart"/>
      <w:r w:rsidR="007D5BB0" w:rsidRPr="009011BA">
        <w:rPr>
          <w:rFonts w:ascii="Times New Roman" w:eastAsia="Calibri" w:hAnsi="Times New Roman" w:cs="Times New Roman"/>
          <w:sz w:val="24"/>
          <w:szCs w:val="24"/>
          <w:lang w:val="en-RW"/>
        </w:rPr>
        <w:t>arly</w:t>
      </w:r>
      <w:proofErr w:type="spellEnd"/>
      <w:r w:rsidR="007D5BB0" w:rsidRPr="009011BA">
        <w:rPr>
          <w:rFonts w:ascii="Times New Roman" w:eastAsia="Calibri" w:hAnsi="Times New Roman" w:cs="Times New Roman"/>
          <w:sz w:val="24"/>
          <w:szCs w:val="24"/>
          <w:lang w:val="en-RW"/>
        </w:rPr>
        <w:t xml:space="preserve"> warning system, </w:t>
      </w:r>
      <w:r w:rsidR="009D7240" w:rsidRPr="009011BA">
        <w:rPr>
          <w:rFonts w:ascii="Times New Roman" w:eastAsia="Calibri" w:hAnsi="Times New Roman" w:cs="Times New Roman"/>
          <w:sz w:val="24"/>
          <w:szCs w:val="24"/>
        </w:rPr>
        <w:t>L</w:t>
      </w:r>
      <w:proofErr w:type="spellStart"/>
      <w:r w:rsidR="007D5BB0" w:rsidRPr="009011BA">
        <w:rPr>
          <w:rFonts w:ascii="Times New Roman" w:eastAsia="Calibri" w:hAnsi="Times New Roman" w:cs="Times New Roman"/>
          <w:sz w:val="24"/>
          <w:szCs w:val="24"/>
          <w:lang w:val="en-RW"/>
        </w:rPr>
        <w:t>andslides</w:t>
      </w:r>
      <w:proofErr w:type="spellEnd"/>
      <w:r w:rsidR="007D5BB0" w:rsidRPr="009011BA">
        <w:rPr>
          <w:rFonts w:ascii="Times New Roman" w:eastAsia="Calibri" w:hAnsi="Times New Roman" w:cs="Times New Roman"/>
          <w:sz w:val="24"/>
          <w:szCs w:val="24"/>
          <w:lang w:val="en-RW"/>
        </w:rPr>
        <w:t xml:space="preserve">, </w:t>
      </w:r>
      <w:r w:rsidR="009D7240" w:rsidRPr="009011BA">
        <w:rPr>
          <w:rFonts w:ascii="Times New Roman" w:eastAsia="Calibri" w:hAnsi="Times New Roman" w:cs="Times New Roman"/>
          <w:sz w:val="24"/>
          <w:szCs w:val="24"/>
        </w:rPr>
        <w:t>M</w:t>
      </w:r>
      <w:proofErr w:type="spellStart"/>
      <w:r w:rsidR="007D5BB0" w:rsidRPr="009011BA">
        <w:rPr>
          <w:rFonts w:ascii="Times New Roman" w:eastAsia="Calibri" w:hAnsi="Times New Roman" w:cs="Times New Roman"/>
          <w:sz w:val="24"/>
          <w:szCs w:val="24"/>
          <w:lang w:val="en-RW"/>
        </w:rPr>
        <w:t>achine</w:t>
      </w:r>
      <w:proofErr w:type="spellEnd"/>
      <w:r w:rsidR="007D5BB0" w:rsidRPr="009011BA">
        <w:rPr>
          <w:rFonts w:ascii="Times New Roman" w:eastAsia="Calibri" w:hAnsi="Times New Roman" w:cs="Times New Roman"/>
          <w:sz w:val="24"/>
          <w:szCs w:val="24"/>
          <w:lang w:val="en-RW"/>
        </w:rPr>
        <w:t xml:space="preserve"> learning, </w:t>
      </w:r>
      <w:r w:rsidR="009D7240" w:rsidRPr="009011BA">
        <w:rPr>
          <w:rFonts w:ascii="Times New Roman" w:eastAsia="Calibri" w:hAnsi="Times New Roman" w:cs="Times New Roman"/>
          <w:sz w:val="24"/>
          <w:szCs w:val="24"/>
        </w:rPr>
        <w:t>R</w:t>
      </w:r>
      <w:proofErr w:type="spellStart"/>
      <w:r w:rsidR="007D5BB0" w:rsidRPr="009011BA">
        <w:rPr>
          <w:rFonts w:ascii="Times New Roman" w:eastAsia="Calibri" w:hAnsi="Times New Roman" w:cs="Times New Roman"/>
          <w:sz w:val="24"/>
          <w:szCs w:val="24"/>
          <w:lang w:val="en-RW"/>
        </w:rPr>
        <w:t>ainfall</w:t>
      </w:r>
      <w:proofErr w:type="spellEnd"/>
      <w:r w:rsidR="007D5BB0" w:rsidRPr="009011BA">
        <w:rPr>
          <w:rFonts w:ascii="Times New Roman" w:eastAsia="Calibri" w:hAnsi="Times New Roman" w:cs="Times New Roman"/>
          <w:sz w:val="24"/>
          <w:szCs w:val="24"/>
          <w:lang w:val="en-RW"/>
        </w:rPr>
        <w:t xml:space="preserve"> patterns, </w:t>
      </w:r>
      <w:r w:rsidR="009D7240" w:rsidRPr="009011BA">
        <w:rPr>
          <w:rFonts w:ascii="Times New Roman" w:eastAsia="Calibri" w:hAnsi="Times New Roman" w:cs="Times New Roman"/>
          <w:sz w:val="24"/>
          <w:szCs w:val="24"/>
        </w:rPr>
        <w:t>S</w:t>
      </w:r>
      <w:r w:rsidR="007D5BB0" w:rsidRPr="009011BA">
        <w:rPr>
          <w:rFonts w:ascii="Times New Roman" w:eastAsia="Calibri" w:hAnsi="Times New Roman" w:cs="Times New Roman"/>
          <w:sz w:val="24"/>
          <w:szCs w:val="24"/>
          <w:lang w:val="en-RW"/>
        </w:rPr>
        <w:t xml:space="preserve">lope stability, </w:t>
      </w:r>
      <w:r w:rsidR="009D7240" w:rsidRPr="009011BA">
        <w:rPr>
          <w:rFonts w:ascii="Times New Roman" w:eastAsia="Calibri" w:hAnsi="Times New Roman" w:cs="Times New Roman"/>
          <w:sz w:val="24"/>
          <w:szCs w:val="24"/>
        </w:rPr>
        <w:t>S</w:t>
      </w:r>
      <w:r w:rsidR="007D5BB0" w:rsidRPr="009011BA">
        <w:rPr>
          <w:rFonts w:ascii="Times New Roman" w:eastAsia="Calibri" w:hAnsi="Times New Roman" w:cs="Times New Roman"/>
          <w:sz w:val="24"/>
          <w:szCs w:val="24"/>
          <w:lang w:val="en-RW"/>
        </w:rPr>
        <w:t>oil composition.</w:t>
      </w:r>
    </w:p>
    <w:p w14:paraId="743A53B4" w14:textId="77777777" w:rsidR="005165B2" w:rsidRPr="009011BA" w:rsidRDefault="005165B2" w:rsidP="00686A62">
      <w:pPr>
        <w:spacing w:line="360" w:lineRule="auto"/>
        <w:jc w:val="both"/>
        <w:rPr>
          <w:rFonts w:ascii="Times New Roman" w:eastAsia="Calibri" w:hAnsi="Times New Roman" w:cs="Times New Roman"/>
          <w:sz w:val="24"/>
          <w:szCs w:val="24"/>
        </w:rPr>
      </w:pPr>
    </w:p>
    <w:p w14:paraId="26B6CD46" w14:textId="77777777" w:rsidR="005165B2" w:rsidRPr="009011BA" w:rsidRDefault="005165B2" w:rsidP="00686A62">
      <w:pPr>
        <w:spacing w:line="360" w:lineRule="auto"/>
        <w:jc w:val="both"/>
        <w:rPr>
          <w:rFonts w:ascii="Times New Roman" w:eastAsia="Calibri" w:hAnsi="Times New Roman" w:cs="Times New Roman"/>
          <w:sz w:val="24"/>
          <w:szCs w:val="24"/>
        </w:rPr>
      </w:pPr>
    </w:p>
    <w:p w14:paraId="575F27B3" w14:textId="77777777" w:rsidR="007D5BB0" w:rsidRPr="009011BA" w:rsidRDefault="007D5BB0" w:rsidP="00E605C1">
      <w:pPr>
        <w:pStyle w:val="TOCHeading"/>
        <w:rPr>
          <w:color w:val="auto"/>
        </w:rPr>
      </w:pPr>
      <w:bookmarkStart w:id="9" w:name="_Toc163905125"/>
      <w:bookmarkStart w:id="10" w:name="_Toc163905126"/>
    </w:p>
    <w:p w14:paraId="4FB424E8" w14:textId="77777777" w:rsidR="007D5BB0" w:rsidRPr="009011BA" w:rsidRDefault="007D5BB0" w:rsidP="00E605C1">
      <w:pPr>
        <w:pStyle w:val="TOCHeading"/>
        <w:rPr>
          <w:color w:val="auto"/>
        </w:rPr>
      </w:pPr>
    </w:p>
    <w:p w14:paraId="79FEB624" w14:textId="77777777" w:rsidR="007D5BB0" w:rsidRPr="009011BA" w:rsidRDefault="007D5BB0" w:rsidP="00E605C1">
      <w:pPr>
        <w:pStyle w:val="TOCHeading"/>
        <w:rPr>
          <w:color w:val="auto"/>
        </w:rPr>
      </w:pPr>
    </w:p>
    <w:p w14:paraId="48DA8D07" w14:textId="77777777" w:rsidR="007D5BB0" w:rsidRPr="009011BA" w:rsidRDefault="007D5BB0" w:rsidP="00E605C1">
      <w:pPr>
        <w:pStyle w:val="TOCHeading"/>
        <w:rPr>
          <w:color w:val="auto"/>
        </w:rPr>
      </w:pPr>
    </w:p>
    <w:p w14:paraId="3F3D2CF0" w14:textId="77777777" w:rsidR="007D5BB0" w:rsidRPr="009011BA" w:rsidRDefault="007D5BB0" w:rsidP="00E605C1">
      <w:pPr>
        <w:pStyle w:val="TOCHeading"/>
        <w:rPr>
          <w:color w:val="auto"/>
        </w:rPr>
      </w:pPr>
    </w:p>
    <w:p w14:paraId="60646AED" w14:textId="4D06B656" w:rsidR="007D5BB0" w:rsidRPr="009011BA" w:rsidRDefault="007D5BB0" w:rsidP="00E605C1">
      <w:pPr>
        <w:pStyle w:val="TOCHeading"/>
        <w:rPr>
          <w:color w:val="auto"/>
        </w:rPr>
      </w:pPr>
      <w:r w:rsidRPr="009011BA">
        <w:rPr>
          <w:color w:val="auto"/>
        </w:rPr>
        <w:br w:type="page"/>
      </w:r>
    </w:p>
    <w:sdt>
      <w:sdtPr>
        <w:rPr>
          <w:rFonts w:asciiTheme="minorHAnsi" w:eastAsiaTheme="minorHAnsi" w:hAnsiTheme="minorHAnsi" w:cstheme="minorBidi"/>
          <w:b w:val="0"/>
          <w:color w:val="auto"/>
          <w:sz w:val="22"/>
          <w:szCs w:val="22"/>
        </w:rPr>
        <w:id w:val="573637375"/>
        <w:docPartObj>
          <w:docPartGallery w:val="Table of Contents"/>
          <w:docPartUnique/>
        </w:docPartObj>
      </w:sdtPr>
      <w:sdtEndPr>
        <w:rPr>
          <w:rFonts w:ascii="Times New Roman" w:hAnsi="Times New Roman" w:cs="Times New Roman"/>
          <w:bCs/>
          <w:noProof/>
        </w:rPr>
      </w:sdtEndPr>
      <w:sdtContent>
        <w:p w14:paraId="3AD6C64F" w14:textId="675C0C9A" w:rsidR="00662DA5" w:rsidRPr="009011BA" w:rsidRDefault="00662DA5" w:rsidP="00E605C1">
          <w:pPr>
            <w:pStyle w:val="TOCHeading"/>
            <w:rPr>
              <w:color w:val="auto"/>
            </w:rPr>
          </w:pPr>
          <w:r w:rsidRPr="009011BA">
            <w:rPr>
              <w:color w:val="auto"/>
            </w:rPr>
            <w:t>Table of Contents</w:t>
          </w:r>
        </w:p>
        <w:p w14:paraId="3586E3B1" w14:textId="4F208258" w:rsidR="00C0683C" w:rsidRPr="009011BA" w:rsidRDefault="00662DA5">
          <w:pPr>
            <w:pStyle w:val="TOC1"/>
            <w:rPr>
              <w:rFonts w:asciiTheme="minorHAnsi" w:eastAsiaTheme="minorEastAsia" w:hAnsiTheme="minorHAnsi"/>
              <w:noProof/>
              <w:sz w:val="22"/>
              <w:lang w:val="en-RW" w:eastAsia="en-RW"/>
            </w:rPr>
          </w:pPr>
          <w:r w:rsidRPr="009011BA">
            <w:rPr>
              <w:rFonts w:cs="Times New Roman"/>
            </w:rPr>
            <w:fldChar w:fldCharType="begin"/>
          </w:r>
          <w:r w:rsidRPr="009011BA">
            <w:rPr>
              <w:rFonts w:cs="Times New Roman"/>
            </w:rPr>
            <w:instrText xml:space="preserve"> TOC \o "1-3" \h \z \u </w:instrText>
          </w:r>
          <w:r w:rsidRPr="009011BA">
            <w:rPr>
              <w:rFonts w:cs="Times New Roman"/>
            </w:rPr>
            <w:fldChar w:fldCharType="separate"/>
          </w:r>
          <w:hyperlink w:anchor="_Toc193024851" w:history="1">
            <w:r w:rsidR="00C0683C" w:rsidRPr="009011BA">
              <w:rPr>
                <w:rStyle w:val="Hyperlink"/>
                <w:noProof/>
                <w:color w:val="auto"/>
                <w:lang w:bidi="en-US"/>
              </w:rPr>
              <w:t>DECLARATION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_Toc193024851 \h </w:instrText>
            </w:r>
            <w:r w:rsidR="00C0683C" w:rsidRPr="009011BA">
              <w:rPr>
                <w:noProof/>
                <w:webHidden/>
              </w:rPr>
            </w:r>
            <w:r w:rsidR="00C0683C" w:rsidRPr="009011BA">
              <w:rPr>
                <w:noProof/>
                <w:webHidden/>
              </w:rPr>
              <w:fldChar w:fldCharType="separate"/>
            </w:r>
            <w:r w:rsidR="009011BA">
              <w:rPr>
                <w:noProof/>
                <w:webHidden/>
              </w:rPr>
              <w:t>ii</w:t>
            </w:r>
            <w:r w:rsidR="00C0683C" w:rsidRPr="009011BA">
              <w:rPr>
                <w:noProof/>
                <w:webHidden/>
              </w:rPr>
              <w:fldChar w:fldCharType="end"/>
            </w:r>
          </w:hyperlink>
        </w:p>
        <w:p w14:paraId="12D9DABD" w14:textId="536BD782" w:rsidR="00C0683C" w:rsidRPr="009011BA" w:rsidRDefault="001A47D8">
          <w:pPr>
            <w:pStyle w:val="TOC1"/>
            <w:rPr>
              <w:rFonts w:asciiTheme="minorHAnsi" w:eastAsiaTheme="minorEastAsia" w:hAnsiTheme="minorHAnsi"/>
              <w:noProof/>
              <w:sz w:val="22"/>
              <w:lang w:val="en-RW" w:eastAsia="en-RW"/>
            </w:rPr>
          </w:pPr>
          <w:hyperlink w:anchor="_Toc193024852" w:history="1">
            <w:r w:rsidR="00C0683C" w:rsidRPr="009011BA">
              <w:rPr>
                <w:rStyle w:val="Hyperlink"/>
                <w:noProof/>
                <w:color w:val="auto"/>
                <w:lang w:bidi="en-US"/>
              </w:rPr>
              <w:t>APPROVAL</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_Toc193024852 \h </w:instrText>
            </w:r>
            <w:r w:rsidR="00C0683C" w:rsidRPr="009011BA">
              <w:rPr>
                <w:noProof/>
                <w:webHidden/>
              </w:rPr>
            </w:r>
            <w:r w:rsidR="00C0683C" w:rsidRPr="009011BA">
              <w:rPr>
                <w:noProof/>
                <w:webHidden/>
              </w:rPr>
              <w:fldChar w:fldCharType="separate"/>
            </w:r>
            <w:r w:rsidR="009011BA">
              <w:rPr>
                <w:noProof/>
                <w:webHidden/>
              </w:rPr>
              <w:t>ii</w:t>
            </w:r>
            <w:r w:rsidR="00C0683C" w:rsidRPr="009011BA">
              <w:rPr>
                <w:noProof/>
                <w:webHidden/>
              </w:rPr>
              <w:fldChar w:fldCharType="end"/>
            </w:r>
          </w:hyperlink>
        </w:p>
        <w:p w14:paraId="4AA94B8B" w14:textId="15452EAE" w:rsidR="00C0683C" w:rsidRPr="009011BA" w:rsidRDefault="001A47D8">
          <w:pPr>
            <w:pStyle w:val="TOC1"/>
            <w:rPr>
              <w:rFonts w:asciiTheme="minorHAnsi" w:eastAsiaTheme="minorEastAsia" w:hAnsiTheme="minorHAnsi"/>
              <w:noProof/>
              <w:sz w:val="22"/>
              <w:lang w:val="en-RW" w:eastAsia="en-RW"/>
            </w:rPr>
          </w:pPr>
          <w:hyperlink w:anchor="_Toc193024853" w:history="1">
            <w:r w:rsidR="00C0683C" w:rsidRPr="009011BA">
              <w:rPr>
                <w:rStyle w:val="Hyperlink"/>
                <w:noProof/>
                <w:color w:val="auto"/>
                <w:lang w:bidi="en-US"/>
              </w:rPr>
              <w:t>DEDICATION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_Toc193024853 \h </w:instrText>
            </w:r>
            <w:r w:rsidR="00C0683C" w:rsidRPr="009011BA">
              <w:rPr>
                <w:noProof/>
                <w:webHidden/>
              </w:rPr>
            </w:r>
            <w:r w:rsidR="00C0683C" w:rsidRPr="009011BA">
              <w:rPr>
                <w:noProof/>
                <w:webHidden/>
              </w:rPr>
              <w:fldChar w:fldCharType="separate"/>
            </w:r>
            <w:r w:rsidR="009011BA">
              <w:rPr>
                <w:noProof/>
                <w:webHidden/>
              </w:rPr>
              <w:t>iii</w:t>
            </w:r>
            <w:r w:rsidR="00C0683C" w:rsidRPr="009011BA">
              <w:rPr>
                <w:noProof/>
                <w:webHidden/>
              </w:rPr>
              <w:fldChar w:fldCharType="end"/>
            </w:r>
          </w:hyperlink>
        </w:p>
        <w:p w14:paraId="5BC3E6E4" w14:textId="41353A3F" w:rsidR="00C0683C" w:rsidRPr="009011BA" w:rsidRDefault="001A47D8">
          <w:pPr>
            <w:pStyle w:val="TOC1"/>
            <w:rPr>
              <w:rFonts w:asciiTheme="minorHAnsi" w:eastAsiaTheme="minorEastAsia" w:hAnsiTheme="minorHAnsi"/>
              <w:noProof/>
              <w:sz w:val="22"/>
              <w:lang w:val="en-RW" w:eastAsia="en-RW"/>
            </w:rPr>
          </w:pPr>
          <w:hyperlink w:anchor="_Toc193024854" w:history="1">
            <w:r w:rsidR="00C0683C" w:rsidRPr="009011BA">
              <w:rPr>
                <w:rStyle w:val="Hyperlink"/>
                <w:noProof/>
                <w:color w:val="auto"/>
                <w:lang w:bidi="en-US"/>
              </w:rPr>
              <w:t>ACKNOWLEDGEMENT</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_Toc193024854 \h </w:instrText>
            </w:r>
            <w:r w:rsidR="00C0683C" w:rsidRPr="009011BA">
              <w:rPr>
                <w:noProof/>
                <w:webHidden/>
              </w:rPr>
            </w:r>
            <w:r w:rsidR="00C0683C" w:rsidRPr="009011BA">
              <w:rPr>
                <w:noProof/>
                <w:webHidden/>
              </w:rPr>
              <w:fldChar w:fldCharType="separate"/>
            </w:r>
            <w:r w:rsidR="009011BA">
              <w:rPr>
                <w:noProof/>
                <w:webHidden/>
              </w:rPr>
              <w:t>iv</w:t>
            </w:r>
            <w:r w:rsidR="00C0683C" w:rsidRPr="009011BA">
              <w:rPr>
                <w:noProof/>
                <w:webHidden/>
              </w:rPr>
              <w:fldChar w:fldCharType="end"/>
            </w:r>
          </w:hyperlink>
        </w:p>
        <w:p w14:paraId="057D990A" w14:textId="4ABB6BBA" w:rsidR="00C0683C" w:rsidRPr="009011BA" w:rsidRDefault="001A47D8">
          <w:pPr>
            <w:pStyle w:val="TOC1"/>
            <w:rPr>
              <w:rFonts w:asciiTheme="minorHAnsi" w:eastAsiaTheme="minorEastAsia" w:hAnsiTheme="minorHAnsi"/>
              <w:noProof/>
              <w:sz w:val="22"/>
              <w:lang w:val="en-RW" w:eastAsia="en-RW"/>
            </w:rPr>
          </w:pPr>
          <w:hyperlink w:anchor="_Toc193024855" w:history="1">
            <w:r w:rsidR="00C0683C" w:rsidRPr="009011BA">
              <w:rPr>
                <w:rStyle w:val="Hyperlink"/>
                <w:noProof/>
                <w:color w:val="auto"/>
                <w:lang w:bidi="en-US"/>
              </w:rPr>
              <w:t>ABSTRACT</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_Toc193024855 \h </w:instrText>
            </w:r>
            <w:r w:rsidR="00C0683C" w:rsidRPr="009011BA">
              <w:rPr>
                <w:noProof/>
                <w:webHidden/>
              </w:rPr>
            </w:r>
            <w:r w:rsidR="00C0683C" w:rsidRPr="009011BA">
              <w:rPr>
                <w:noProof/>
                <w:webHidden/>
              </w:rPr>
              <w:fldChar w:fldCharType="separate"/>
            </w:r>
            <w:r w:rsidR="009011BA">
              <w:rPr>
                <w:noProof/>
                <w:webHidden/>
              </w:rPr>
              <w:t>vi</w:t>
            </w:r>
            <w:r w:rsidR="00C0683C" w:rsidRPr="009011BA">
              <w:rPr>
                <w:noProof/>
                <w:webHidden/>
              </w:rPr>
              <w:fldChar w:fldCharType="end"/>
            </w:r>
          </w:hyperlink>
        </w:p>
        <w:p w14:paraId="3E64D0CD" w14:textId="552C5957" w:rsidR="00C0683C" w:rsidRPr="009011BA" w:rsidRDefault="001A47D8">
          <w:pPr>
            <w:pStyle w:val="TOC1"/>
            <w:rPr>
              <w:rFonts w:asciiTheme="minorHAnsi" w:eastAsiaTheme="minorEastAsia" w:hAnsiTheme="minorHAnsi"/>
              <w:noProof/>
              <w:sz w:val="22"/>
              <w:lang w:val="en-RW" w:eastAsia="en-RW"/>
            </w:rPr>
          </w:pPr>
          <w:hyperlink w:anchor="_Toc193024856" w:history="1">
            <w:r w:rsidR="00C0683C" w:rsidRPr="009011BA">
              <w:rPr>
                <w:rStyle w:val="Hyperlink"/>
                <w:noProof/>
                <w:color w:val="auto"/>
                <w:lang w:bidi="en-US"/>
              </w:rPr>
              <w:t>LIST OF   FIGURES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_Toc193024856 \h </w:instrText>
            </w:r>
            <w:r w:rsidR="00C0683C" w:rsidRPr="009011BA">
              <w:rPr>
                <w:noProof/>
                <w:webHidden/>
              </w:rPr>
            </w:r>
            <w:r w:rsidR="00C0683C" w:rsidRPr="009011BA">
              <w:rPr>
                <w:noProof/>
                <w:webHidden/>
              </w:rPr>
              <w:fldChar w:fldCharType="separate"/>
            </w:r>
            <w:r w:rsidR="009011BA">
              <w:rPr>
                <w:noProof/>
                <w:webHidden/>
              </w:rPr>
              <w:t>xii</w:t>
            </w:r>
            <w:r w:rsidR="00C0683C" w:rsidRPr="009011BA">
              <w:rPr>
                <w:noProof/>
                <w:webHidden/>
              </w:rPr>
              <w:fldChar w:fldCharType="end"/>
            </w:r>
          </w:hyperlink>
        </w:p>
        <w:p w14:paraId="3CAB1CD8" w14:textId="34AF6C6B" w:rsidR="00C0683C" w:rsidRPr="009011BA" w:rsidRDefault="001A47D8">
          <w:pPr>
            <w:pStyle w:val="TOC1"/>
            <w:rPr>
              <w:rFonts w:asciiTheme="minorHAnsi" w:eastAsiaTheme="minorEastAsia" w:hAnsiTheme="minorHAnsi"/>
              <w:noProof/>
              <w:sz w:val="22"/>
              <w:lang w:val="en-RW" w:eastAsia="en-RW"/>
            </w:rPr>
          </w:pPr>
          <w:hyperlink w:anchor="_Toc193024857" w:history="1">
            <w:r w:rsidR="00C0683C" w:rsidRPr="009011BA">
              <w:rPr>
                <w:rStyle w:val="Hyperlink"/>
                <w:noProof/>
                <w:color w:val="auto"/>
                <w:lang w:bidi="en-US"/>
              </w:rPr>
              <w:t>LIST OF TABLES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_Toc193024857 \h </w:instrText>
            </w:r>
            <w:r w:rsidR="00C0683C" w:rsidRPr="009011BA">
              <w:rPr>
                <w:noProof/>
                <w:webHidden/>
              </w:rPr>
            </w:r>
            <w:r w:rsidR="00C0683C" w:rsidRPr="009011BA">
              <w:rPr>
                <w:noProof/>
                <w:webHidden/>
              </w:rPr>
              <w:fldChar w:fldCharType="separate"/>
            </w:r>
            <w:r w:rsidR="009011BA">
              <w:rPr>
                <w:noProof/>
                <w:webHidden/>
              </w:rPr>
              <w:t>xiii</w:t>
            </w:r>
            <w:r w:rsidR="00C0683C" w:rsidRPr="009011BA">
              <w:rPr>
                <w:noProof/>
                <w:webHidden/>
              </w:rPr>
              <w:fldChar w:fldCharType="end"/>
            </w:r>
          </w:hyperlink>
        </w:p>
        <w:p w14:paraId="0B7E522E" w14:textId="61CE16E2" w:rsidR="00C0683C" w:rsidRPr="009011BA" w:rsidRDefault="001A47D8">
          <w:pPr>
            <w:pStyle w:val="TOC1"/>
            <w:rPr>
              <w:rFonts w:asciiTheme="minorHAnsi" w:eastAsiaTheme="minorEastAsia" w:hAnsiTheme="minorHAnsi"/>
              <w:noProof/>
              <w:sz w:val="22"/>
              <w:lang w:val="en-RW" w:eastAsia="en-RW"/>
            </w:rPr>
          </w:pPr>
          <w:hyperlink w:anchor="_Toc193024858" w:history="1">
            <w:r w:rsidR="00C0683C" w:rsidRPr="009011BA">
              <w:rPr>
                <w:rStyle w:val="Hyperlink"/>
                <w:noProof/>
                <w:color w:val="auto"/>
                <w:lang w:bidi="en-US"/>
              </w:rPr>
              <w:t>ABBREVIATIONS AND ACRONYMS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_Toc193024858 \h </w:instrText>
            </w:r>
            <w:r w:rsidR="00C0683C" w:rsidRPr="009011BA">
              <w:rPr>
                <w:noProof/>
                <w:webHidden/>
              </w:rPr>
            </w:r>
            <w:r w:rsidR="00C0683C" w:rsidRPr="009011BA">
              <w:rPr>
                <w:noProof/>
                <w:webHidden/>
              </w:rPr>
              <w:fldChar w:fldCharType="separate"/>
            </w:r>
            <w:r w:rsidR="009011BA">
              <w:rPr>
                <w:noProof/>
                <w:webHidden/>
              </w:rPr>
              <w:t>xiii</w:t>
            </w:r>
            <w:r w:rsidR="00C0683C" w:rsidRPr="009011BA">
              <w:rPr>
                <w:noProof/>
                <w:webHidden/>
              </w:rPr>
              <w:fldChar w:fldCharType="end"/>
            </w:r>
          </w:hyperlink>
        </w:p>
        <w:p w14:paraId="08235BAC" w14:textId="1557829B" w:rsidR="00C0683C" w:rsidRPr="009011BA" w:rsidRDefault="001A47D8">
          <w:pPr>
            <w:pStyle w:val="TOC1"/>
            <w:rPr>
              <w:rFonts w:asciiTheme="minorHAnsi" w:eastAsiaTheme="minorEastAsia" w:hAnsiTheme="minorHAnsi"/>
              <w:noProof/>
              <w:sz w:val="22"/>
              <w:lang w:val="en-RW" w:eastAsia="en-RW"/>
            </w:rPr>
          </w:pPr>
          <w:hyperlink w:anchor="_Toc193024859" w:history="1">
            <w:r w:rsidR="00C0683C" w:rsidRPr="009011BA">
              <w:rPr>
                <w:rStyle w:val="Hyperlink"/>
                <w:noProof/>
                <w:color w:val="auto"/>
                <w:lang w:bidi="en-US"/>
              </w:rPr>
              <w:t>CHAPTER ONE: INTRODUCTION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_Toc193024859 \h </w:instrText>
            </w:r>
            <w:r w:rsidR="00C0683C" w:rsidRPr="009011BA">
              <w:rPr>
                <w:noProof/>
                <w:webHidden/>
              </w:rPr>
            </w:r>
            <w:r w:rsidR="00C0683C" w:rsidRPr="009011BA">
              <w:rPr>
                <w:noProof/>
                <w:webHidden/>
              </w:rPr>
              <w:fldChar w:fldCharType="separate"/>
            </w:r>
            <w:r w:rsidR="009011BA">
              <w:rPr>
                <w:noProof/>
                <w:webHidden/>
              </w:rPr>
              <w:t>1</w:t>
            </w:r>
            <w:r w:rsidR="00C0683C" w:rsidRPr="009011BA">
              <w:rPr>
                <w:noProof/>
                <w:webHidden/>
              </w:rPr>
              <w:fldChar w:fldCharType="end"/>
            </w:r>
          </w:hyperlink>
        </w:p>
        <w:p w14:paraId="4F80885C" w14:textId="3A693226" w:rsidR="00C0683C" w:rsidRPr="009011BA" w:rsidRDefault="001A47D8">
          <w:pPr>
            <w:pStyle w:val="TOC2"/>
            <w:rPr>
              <w:rFonts w:eastAsiaTheme="minorEastAsia"/>
              <w:noProof/>
              <w:lang w:val="en-RW" w:eastAsia="en-RW"/>
            </w:rPr>
          </w:pPr>
          <w:hyperlink w:anchor="_Toc193024860" w:history="1">
            <w:r w:rsidR="00C0683C" w:rsidRPr="009011BA">
              <w:rPr>
                <w:rStyle w:val="Hyperlink"/>
                <w:noProof/>
                <w:color w:val="auto"/>
              </w:rPr>
              <w:t>1.1 Background of the Study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_Toc193024860 \h </w:instrText>
            </w:r>
            <w:r w:rsidR="00C0683C" w:rsidRPr="009011BA">
              <w:rPr>
                <w:noProof/>
                <w:webHidden/>
              </w:rPr>
            </w:r>
            <w:r w:rsidR="00C0683C" w:rsidRPr="009011BA">
              <w:rPr>
                <w:noProof/>
                <w:webHidden/>
              </w:rPr>
              <w:fldChar w:fldCharType="separate"/>
            </w:r>
            <w:r w:rsidR="009011BA">
              <w:rPr>
                <w:noProof/>
                <w:webHidden/>
              </w:rPr>
              <w:t>1</w:t>
            </w:r>
            <w:r w:rsidR="00C0683C" w:rsidRPr="009011BA">
              <w:rPr>
                <w:noProof/>
                <w:webHidden/>
              </w:rPr>
              <w:fldChar w:fldCharType="end"/>
            </w:r>
          </w:hyperlink>
        </w:p>
        <w:p w14:paraId="10FC1814" w14:textId="5E2928A4" w:rsidR="00C0683C" w:rsidRPr="009011BA" w:rsidRDefault="001A47D8">
          <w:pPr>
            <w:pStyle w:val="TOC2"/>
            <w:rPr>
              <w:rFonts w:eastAsiaTheme="minorEastAsia"/>
              <w:noProof/>
              <w:lang w:val="en-RW" w:eastAsia="en-RW"/>
            </w:rPr>
          </w:pPr>
          <w:hyperlink w:anchor="_Toc193024861" w:history="1">
            <w:r w:rsidR="00C0683C" w:rsidRPr="009011BA">
              <w:rPr>
                <w:rStyle w:val="Hyperlink"/>
                <w:noProof/>
                <w:color w:val="auto"/>
              </w:rPr>
              <w:t>1.2 Problem Statement</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_Toc193024861 \h </w:instrText>
            </w:r>
            <w:r w:rsidR="00C0683C" w:rsidRPr="009011BA">
              <w:rPr>
                <w:noProof/>
                <w:webHidden/>
              </w:rPr>
            </w:r>
            <w:r w:rsidR="00C0683C" w:rsidRPr="009011BA">
              <w:rPr>
                <w:noProof/>
                <w:webHidden/>
              </w:rPr>
              <w:fldChar w:fldCharType="separate"/>
            </w:r>
            <w:r w:rsidR="009011BA">
              <w:rPr>
                <w:noProof/>
                <w:webHidden/>
              </w:rPr>
              <w:t>4</w:t>
            </w:r>
            <w:r w:rsidR="00C0683C" w:rsidRPr="009011BA">
              <w:rPr>
                <w:noProof/>
                <w:webHidden/>
              </w:rPr>
              <w:fldChar w:fldCharType="end"/>
            </w:r>
          </w:hyperlink>
        </w:p>
        <w:p w14:paraId="323464E6" w14:textId="7153C505" w:rsidR="00C0683C" w:rsidRPr="009011BA" w:rsidRDefault="001A47D8">
          <w:pPr>
            <w:pStyle w:val="TOC2"/>
            <w:rPr>
              <w:rFonts w:eastAsiaTheme="minorEastAsia"/>
              <w:noProof/>
              <w:lang w:val="en-RW" w:eastAsia="en-RW"/>
            </w:rPr>
          </w:pPr>
          <w:hyperlink w:anchor="_Toc193024862" w:history="1">
            <w:r w:rsidR="00C0683C" w:rsidRPr="009011BA">
              <w:rPr>
                <w:rStyle w:val="Hyperlink"/>
                <w:noProof/>
                <w:color w:val="auto"/>
              </w:rPr>
              <w:t>1.3 Research Objectives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_Toc193024862 \h </w:instrText>
            </w:r>
            <w:r w:rsidR="00C0683C" w:rsidRPr="009011BA">
              <w:rPr>
                <w:noProof/>
                <w:webHidden/>
              </w:rPr>
            </w:r>
            <w:r w:rsidR="00C0683C" w:rsidRPr="009011BA">
              <w:rPr>
                <w:noProof/>
                <w:webHidden/>
              </w:rPr>
              <w:fldChar w:fldCharType="separate"/>
            </w:r>
            <w:r w:rsidR="009011BA">
              <w:rPr>
                <w:noProof/>
                <w:webHidden/>
              </w:rPr>
              <w:t>5</w:t>
            </w:r>
            <w:r w:rsidR="00C0683C" w:rsidRPr="009011BA">
              <w:rPr>
                <w:noProof/>
                <w:webHidden/>
              </w:rPr>
              <w:fldChar w:fldCharType="end"/>
            </w:r>
          </w:hyperlink>
        </w:p>
        <w:p w14:paraId="1F0F96C9" w14:textId="1584BDCE" w:rsidR="00C0683C" w:rsidRPr="009011BA" w:rsidRDefault="001A47D8">
          <w:pPr>
            <w:pStyle w:val="TOC2"/>
            <w:rPr>
              <w:rFonts w:eastAsiaTheme="minorEastAsia"/>
              <w:noProof/>
              <w:lang w:val="en-RW" w:eastAsia="en-RW"/>
            </w:rPr>
          </w:pPr>
          <w:hyperlink w:anchor="_Toc193024863" w:history="1">
            <w:r w:rsidR="00C0683C" w:rsidRPr="009011BA">
              <w:rPr>
                <w:rStyle w:val="Hyperlink"/>
                <w:noProof/>
                <w:color w:val="auto"/>
              </w:rPr>
              <w:t>1.3.1. Main Objective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_Toc193024863 \h </w:instrText>
            </w:r>
            <w:r w:rsidR="00C0683C" w:rsidRPr="009011BA">
              <w:rPr>
                <w:noProof/>
                <w:webHidden/>
              </w:rPr>
            </w:r>
            <w:r w:rsidR="00C0683C" w:rsidRPr="009011BA">
              <w:rPr>
                <w:noProof/>
                <w:webHidden/>
              </w:rPr>
              <w:fldChar w:fldCharType="separate"/>
            </w:r>
            <w:r w:rsidR="009011BA">
              <w:rPr>
                <w:noProof/>
                <w:webHidden/>
              </w:rPr>
              <w:t>5</w:t>
            </w:r>
            <w:r w:rsidR="00C0683C" w:rsidRPr="009011BA">
              <w:rPr>
                <w:noProof/>
                <w:webHidden/>
              </w:rPr>
              <w:fldChar w:fldCharType="end"/>
            </w:r>
          </w:hyperlink>
        </w:p>
        <w:p w14:paraId="34185E95" w14:textId="36F2A0B8" w:rsidR="00C0683C" w:rsidRPr="009011BA" w:rsidRDefault="001A47D8">
          <w:pPr>
            <w:pStyle w:val="TOC2"/>
            <w:rPr>
              <w:rFonts w:eastAsiaTheme="minorEastAsia"/>
              <w:noProof/>
              <w:lang w:val="en-RW" w:eastAsia="en-RW"/>
            </w:rPr>
          </w:pPr>
          <w:hyperlink w:anchor="_Toc193024864" w:history="1">
            <w:r w:rsidR="00C0683C" w:rsidRPr="009011BA">
              <w:rPr>
                <w:rStyle w:val="Hyperlink"/>
                <w:noProof/>
                <w:color w:val="auto"/>
              </w:rPr>
              <w:t>1.3.2. Specific objectives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_Toc193024864 \h </w:instrText>
            </w:r>
            <w:r w:rsidR="00C0683C" w:rsidRPr="009011BA">
              <w:rPr>
                <w:noProof/>
                <w:webHidden/>
              </w:rPr>
            </w:r>
            <w:r w:rsidR="00C0683C" w:rsidRPr="009011BA">
              <w:rPr>
                <w:noProof/>
                <w:webHidden/>
              </w:rPr>
              <w:fldChar w:fldCharType="separate"/>
            </w:r>
            <w:r w:rsidR="009011BA">
              <w:rPr>
                <w:noProof/>
                <w:webHidden/>
              </w:rPr>
              <w:t>5</w:t>
            </w:r>
            <w:r w:rsidR="00C0683C" w:rsidRPr="009011BA">
              <w:rPr>
                <w:noProof/>
                <w:webHidden/>
              </w:rPr>
              <w:fldChar w:fldCharType="end"/>
            </w:r>
          </w:hyperlink>
        </w:p>
        <w:p w14:paraId="25F1517F" w14:textId="023C5263" w:rsidR="00C0683C" w:rsidRPr="009011BA" w:rsidRDefault="001A47D8">
          <w:pPr>
            <w:pStyle w:val="TOC2"/>
            <w:rPr>
              <w:rFonts w:eastAsiaTheme="minorEastAsia"/>
              <w:noProof/>
              <w:lang w:val="en-RW" w:eastAsia="en-RW"/>
            </w:rPr>
          </w:pPr>
          <w:hyperlink w:anchor="_Toc193024865" w:history="1">
            <w:r w:rsidR="00C0683C" w:rsidRPr="009011BA">
              <w:rPr>
                <w:rStyle w:val="Hyperlink"/>
                <w:noProof/>
                <w:color w:val="auto"/>
              </w:rPr>
              <w:t>1.4 Research Questions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_Toc193024865 \h </w:instrText>
            </w:r>
            <w:r w:rsidR="00C0683C" w:rsidRPr="009011BA">
              <w:rPr>
                <w:noProof/>
                <w:webHidden/>
              </w:rPr>
            </w:r>
            <w:r w:rsidR="00C0683C" w:rsidRPr="009011BA">
              <w:rPr>
                <w:noProof/>
                <w:webHidden/>
              </w:rPr>
              <w:fldChar w:fldCharType="separate"/>
            </w:r>
            <w:r w:rsidR="009011BA">
              <w:rPr>
                <w:noProof/>
                <w:webHidden/>
              </w:rPr>
              <w:t>5</w:t>
            </w:r>
            <w:r w:rsidR="00C0683C" w:rsidRPr="009011BA">
              <w:rPr>
                <w:noProof/>
                <w:webHidden/>
              </w:rPr>
              <w:fldChar w:fldCharType="end"/>
            </w:r>
          </w:hyperlink>
        </w:p>
        <w:p w14:paraId="35D04709" w14:textId="3D45D11A" w:rsidR="00C0683C" w:rsidRPr="009011BA" w:rsidRDefault="001A47D8">
          <w:pPr>
            <w:pStyle w:val="TOC2"/>
            <w:rPr>
              <w:rFonts w:eastAsiaTheme="minorEastAsia"/>
              <w:noProof/>
              <w:lang w:val="en-RW" w:eastAsia="en-RW"/>
            </w:rPr>
          </w:pPr>
          <w:hyperlink w:anchor="_Toc193024866" w:history="1">
            <w:r w:rsidR="00C0683C" w:rsidRPr="009011BA">
              <w:rPr>
                <w:rStyle w:val="Hyperlink"/>
                <w:noProof/>
                <w:color w:val="auto"/>
              </w:rPr>
              <w:t>1.5 Research Hypotheses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_Toc193024866 \h </w:instrText>
            </w:r>
            <w:r w:rsidR="00C0683C" w:rsidRPr="009011BA">
              <w:rPr>
                <w:noProof/>
                <w:webHidden/>
              </w:rPr>
            </w:r>
            <w:r w:rsidR="00C0683C" w:rsidRPr="009011BA">
              <w:rPr>
                <w:noProof/>
                <w:webHidden/>
              </w:rPr>
              <w:fldChar w:fldCharType="separate"/>
            </w:r>
            <w:r w:rsidR="009011BA">
              <w:rPr>
                <w:noProof/>
                <w:webHidden/>
              </w:rPr>
              <w:t>6</w:t>
            </w:r>
            <w:r w:rsidR="00C0683C" w:rsidRPr="009011BA">
              <w:rPr>
                <w:noProof/>
                <w:webHidden/>
              </w:rPr>
              <w:fldChar w:fldCharType="end"/>
            </w:r>
          </w:hyperlink>
        </w:p>
        <w:p w14:paraId="1241EC34" w14:textId="23DA342C" w:rsidR="00C0683C" w:rsidRPr="009011BA" w:rsidRDefault="001A47D8">
          <w:pPr>
            <w:pStyle w:val="TOC2"/>
            <w:rPr>
              <w:rFonts w:eastAsiaTheme="minorEastAsia"/>
              <w:noProof/>
              <w:lang w:val="en-RW" w:eastAsia="en-RW"/>
            </w:rPr>
          </w:pPr>
          <w:hyperlink w:anchor="_Toc193024867" w:history="1">
            <w:r w:rsidR="00C0683C" w:rsidRPr="009011BA">
              <w:rPr>
                <w:rStyle w:val="Hyperlink"/>
                <w:noProof/>
                <w:color w:val="auto"/>
              </w:rPr>
              <w:t>1.6 Scope of the Study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_Toc193024867 \h </w:instrText>
            </w:r>
            <w:r w:rsidR="00C0683C" w:rsidRPr="009011BA">
              <w:rPr>
                <w:noProof/>
                <w:webHidden/>
              </w:rPr>
            </w:r>
            <w:r w:rsidR="00C0683C" w:rsidRPr="009011BA">
              <w:rPr>
                <w:noProof/>
                <w:webHidden/>
              </w:rPr>
              <w:fldChar w:fldCharType="separate"/>
            </w:r>
            <w:r w:rsidR="009011BA">
              <w:rPr>
                <w:noProof/>
                <w:webHidden/>
              </w:rPr>
              <w:t>7</w:t>
            </w:r>
            <w:r w:rsidR="00C0683C" w:rsidRPr="009011BA">
              <w:rPr>
                <w:noProof/>
                <w:webHidden/>
              </w:rPr>
              <w:fldChar w:fldCharType="end"/>
            </w:r>
          </w:hyperlink>
        </w:p>
        <w:p w14:paraId="060F48C2" w14:textId="35DB41DF" w:rsidR="00C0683C" w:rsidRPr="009011BA" w:rsidRDefault="001A47D8">
          <w:pPr>
            <w:pStyle w:val="TOC2"/>
            <w:rPr>
              <w:rFonts w:eastAsiaTheme="minorEastAsia"/>
              <w:noProof/>
              <w:lang w:val="en-RW" w:eastAsia="en-RW"/>
            </w:rPr>
          </w:pPr>
          <w:hyperlink w:anchor="_Toc193024868" w:history="1">
            <w:r w:rsidR="00C0683C" w:rsidRPr="009011BA">
              <w:rPr>
                <w:rStyle w:val="Hyperlink"/>
                <w:noProof/>
                <w:color w:val="auto"/>
              </w:rPr>
              <w:t>1.6.1. Content scope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_Toc193024868 \h </w:instrText>
            </w:r>
            <w:r w:rsidR="00C0683C" w:rsidRPr="009011BA">
              <w:rPr>
                <w:noProof/>
                <w:webHidden/>
              </w:rPr>
            </w:r>
            <w:r w:rsidR="00C0683C" w:rsidRPr="009011BA">
              <w:rPr>
                <w:noProof/>
                <w:webHidden/>
              </w:rPr>
              <w:fldChar w:fldCharType="separate"/>
            </w:r>
            <w:r w:rsidR="009011BA">
              <w:rPr>
                <w:noProof/>
                <w:webHidden/>
              </w:rPr>
              <w:t>7</w:t>
            </w:r>
            <w:r w:rsidR="00C0683C" w:rsidRPr="009011BA">
              <w:rPr>
                <w:noProof/>
                <w:webHidden/>
              </w:rPr>
              <w:fldChar w:fldCharType="end"/>
            </w:r>
          </w:hyperlink>
        </w:p>
        <w:p w14:paraId="1366E0FE" w14:textId="30D14D44" w:rsidR="00C0683C" w:rsidRPr="009011BA" w:rsidRDefault="001A47D8">
          <w:pPr>
            <w:pStyle w:val="TOC2"/>
            <w:rPr>
              <w:rFonts w:eastAsiaTheme="minorEastAsia"/>
              <w:noProof/>
              <w:lang w:val="en-RW" w:eastAsia="en-RW"/>
            </w:rPr>
          </w:pPr>
          <w:hyperlink w:anchor="_Toc193024869" w:history="1">
            <w:r w:rsidR="00C0683C" w:rsidRPr="009011BA">
              <w:rPr>
                <w:rStyle w:val="Hyperlink"/>
                <w:noProof/>
                <w:color w:val="auto"/>
              </w:rPr>
              <w:t>1.6.2. Geographical scope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_Toc193024869 \h </w:instrText>
            </w:r>
            <w:r w:rsidR="00C0683C" w:rsidRPr="009011BA">
              <w:rPr>
                <w:noProof/>
                <w:webHidden/>
              </w:rPr>
            </w:r>
            <w:r w:rsidR="00C0683C" w:rsidRPr="009011BA">
              <w:rPr>
                <w:noProof/>
                <w:webHidden/>
              </w:rPr>
              <w:fldChar w:fldCharType="separate"/>
            </w:r>
            <w:r w:rsidR="009011BA">
              <w:rPr>
                <w:noProof/>
                <w:webHidden/>
              </w:rPr>
              <w:t>8</w:t>
            </w:r>
            <w:r w:rsidR="00C0683C" w:rsidRPr="009011BA">
              <w:rPr>
                <w:noProof/>
                <w:webHidden/>
              </w:rPr>
              <w:fldChar w:fldCharType="end"/>
            </w:r>
          </w:hyperlink>
        </w:p>
        <w:p w14:paraId="6CD231AF" w14:textId="0240CA23" w:rsidR="00C0683C" w:rsidRPr="009011BA" w:rsidRDefault="001A47D8">
          <w:pPr>
            <w:pStyle w:val="TOC2"/>
            <w:rPr>
              <w:rFonts w:eastAsiaTheme="minorEastAsia"/>
              <w:noProof/>
              <w:lang w:val="en-RW" w:eastAsia="en-RW"/>
            </w:rPr>
          </w:pPr>
          <w:hyperlink w:anchor="_Toc193024870" w:history="1">
            <w:r w:rsidR="00C0683C" w:rsidRPr="009011BA">
              <w:rPr>
                <w:rStyle w:val="Hyperlink"/>
                <w:noProof/>
                <w:color w:val="auto"/>
              </w:rPr>
              <w:t>1.6.3. Time scope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_Toc193024870 \h </w:instrText>
            </w:r>
            <w:r w:rsidR="00C0683C" w:rsidRPr="009011BA">
              <w:rPr>
                <w:noProof/>
                <w:webHidden/>
              </w:rPr>
            </w:r>
            <w:r w:rsidR="00C0683C" w:rsidRPr="009011BA">
              <w:rPr>
                <w:noProof/>
                <w:webHidden/>
              </w:rPr>
              <w:fldChar w:fldCharType="separate"/>
            </w:r>
            <w:r w:rsidR="009011BA">
              <w:rPr>
                <w:noProof/>
                <w:webHidden/>
              </w:rPr>
              <w:t>8</w:t>
            </w:r>
            <w:r w:rsidR="00C0683C" w:rsidRPr="009011BA">
              <w:rPr>
                <w:noProof/>
                <w:webHidden/>
              </w:rPr>
              <w:fldChar w:fldCharType="end"/>
            </w:r>
          </w:hyperlink>
        </w:p>
        <w:p w14:paraId="56C8F65E" w14:textId="508AC4EC" w:rsidR="00C0683C" w:rsidRPr="009011BA" w:rsidRDefault="001A47D8">
          <w:pPr>
            <w:pStyle w:val="TOC2"/>
            <w:rPr>
              <w:rFonts w:eastAsiaTheme="minorEastAsia"/>
              <w:noProof/>
              <w:lang w:val="en-RW" w:eastAsia="en-RW"/>
            </w:rPr>
          </w:pPr>
          <w:hyperlink w:anchor="_Toc193024871" w:history="1">
            <w:r w:rsidR="00C0683C" w:rsidRPr="009011BA">
              <w:rPr>
                <w:rStyle w:val="Hyperlink"/>
                <w:noProof/>
                <w:color w:val="auto"/>
              </w:rPr>
              <w:t>1.7 Significance of the Study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_Toc193024871 \h </w:instrText>
            </w:r>
            <w:r w:rsidR="00C0683C" w:rsidRPr="009011BA">
              <w:rPr>
                <w:noProof/>
                <w:webHidden/>
              </w:rPr>
            </w:r>
            <w:r w:rsidR="00C0683C" w:rsidRPr="009011BA">
              <w:rPr>
                <w:noProof/>
                <w:webHidden/>
              </w:rPr>
              <w:fldChar w:fldCharType="separate"/>
            </w:r>
            <w:r w:rsidR="009011BA">
              <w:rPr>
                <w:noProof/>
                <w:webHidden/>
              </w:rPr>
              <w:t>9</w:t>
            </w:r>
            <w:r w:rsidR="00C0683C" w:rsidRPr="009011BA">
              <w:rPr>
                <w:noProof/>
                <w:webHidden/>
              </w:rPr>
              <w:fldChar w:fldCharType="end"/>
            </w:r>
          </w:hyperlink>
        </w:p>
        <w:p w14:paraId="76A04E49" w14:textId="275FA892" w:rsidR="00C0683C" w:rsidRPr="009011BA" w:rsidRDefault="001A47D8">
          <w:pPr>
            <w:pStyle w:val="TOC2"/>
            <w:rPr>
              <w:rFonts w:eastAsiaTheme="minorEastAsia"/>
              <w:noProof/>
              <w:lang w:val="en-RW" w:eastAsia="en-RW"/>
            </w:rPr>
          </w:pPr>
          <w:hyperlink w:anchor="_Toc193024872" w:history="1">
            <w:r w:rsidR="00C0683C" w:rsidRPr="009011BA">
              <w:rPr>
                <w:rStyle w:val="Hyperlink"/>
                <w:noProof/>
                <w:color w:val="auto"/>
              </w:rPr>
              <w:t>1.7.2. To the General Public:</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_Toc193024872 \h </w:instrText>
            </w:r>
            <w:r w:rsidR="00C0683C" w:rsidRPr="009011BA">
              <w:rPr>
                <w:noProof/>
                <w:webHidden/>
              </w:rPr>
            </w:r>
            <w:r w:rsidR="00C0683C" w:rsidRPr="009011BA">
              <w:rPr>
                <w:noProof/>
                <w:webHidden/>
              </w:rPr>
              <w:fldChar w:fldCharType="separate"/>
            </w:r>
            <w:r w:rsidR="009011BA">
              <w:rPr>
                <w:noProof/>
                <w:webHidden/>
              </w:rPr>
              <w:t>9</w:t>
            </w:r>
            <w:r w:rsidR="00C0683C" w:rsidRPr="009011BA">
              <w:rPr>
                <w:noProof/>
                <w:webHidden/>
              </w:rPr>
              <w:fldChar w:fldCharType="end"/>
            </w:r>
          </w:hyperlink>
        </w:p>
        <w:p w14:paraId="7EE83410" w14:textId="65F9EEE3" w:rsidR="00C0683C" w:rsidRPr="009011BA" w:rsidRDefault="001A47D8">
          <w:pPr>
            <w:pStyle w:val="TOC2"/>
            <w:rPr>
              <w:rFonts w:eastAsiaTheme="minorEastAsia"/>
              <w:noProof/>
              <w:lang w:val="en-RW" w:eastAsia="en-RW"/>
            </w:rPr>
          </w:pPr>
          <w:hyperlink w:anchor="_Toc193024873" w:history="1">
            <w:r w:rsidR="00C0683C" w:rsidRPr="009011BA">
              <w:rPr>
                <w:rStyle w:val="Hyperlink"/>
                <w:noProof/>
                <w:color w:val="auto"/>
              </w:rPr>
              <w:t>1.7.3. To the Academic and Scientific Field:</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_Toc193024873 \h </w:instrText>
            </w:r>
            <w:r w:rsidR="00C0683C" w:rsidRPr="009011BA">
              <w:rPr>
                <w:noProof/>
                <w:webHidden/>
              </w:rPr>
            </w:r>
            <w:r w:rsidR="00C0683C" w:rsidRPr="009011BA">
              <w:rPr>
                <w:noProof/>
                <w:webHidden/>
              </w:rPr>
              <w:fldChar w:fldCharType="separate"/>
            </w:r>
            <w:r w:rsidR="009011BA">
              <w:rPr>
                <w:noProof/>
                <w:webHidden/>
              </w:rPr>
              <w:t>9</w:t>
            </w:r>
            <w:r w:rsidR="00C0683C" w:rsidRPr="009011BA">
              <w:rPr>
                <w:noProof/>
                <w:webHidden/>
              </w:rPr>
              <w:fldChar w:fldCharType="end"/>
            </w:r>
          </w:hyperlink>
        </w:p>
        <w:p w14:paraId="2D22393B" w14:textId="076212E2" w:rsidR="00C0683C" w:rsidRPr="009011BA" w:rsidRDefault="001A47D8">
          <w:pPr>
            <w:pStyle w:val="TOC2"/>
            <w:rPr>
              <w:rFonts w:eastAsiaTheme="minorEastAsia"/>
              <w:noProof/>
              <w:lang w:val="en-RW" w:eastAsia="en-RW"/>
            </w:rPr>
          </w:pPr>
          <w:hyperlink w:anchor="_Toc193024874" w:history="1">
            <w:r w:rsidR="00C0683C" w:rsidRPr="009011BA">
              <w:rPr>
                <w:rStyle w:val="Hyperlink"/>
                <w:noProof/>
                <w:color w:val="auto"/>
                <w:lang w:val="en-RW"/>
              </w:rPr>
              <w:t>1.</w:t>
            </w:r>
            <w:r w:rsidR="00C0683C" w:rsidRPr="009011BA">
              <w:rPr>
                <w:rStyle w:val="Hyperlink"/>
                <w:noProof/>
                <w:color w:val="auto"/>
              </w:rPr>
              <w:t>8</w:t>
            </w:r>
            <w:r w:rsidR="00C0683C" w:rsidRPr="009011BA">
              <w:rPr>
                <w:rStyle w:val="Hyperlink"/>
                <w:noProof/>
                <w:color w:val="auto"/>
                <w:lang w:val="en-RW"/>
              </w:rPr>
              <w:t xml:space="preserve"> Justification of the Study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_Toc193024874 \h </w:instrText>
            </w:r>
            <w:r w:rsidR="00C0683C" w:rsidRPr="009011BA">
              <w:rPr>
                <w:noProof/>
                <w:webHidden/>
              </w:rPr>
            </w:r>
            <w:r w:rsidR="00C0683C" w:rsidRPr="009011BA">
              <w:rPr>
                <w:noProof/>
                <w:webHidden/>
              </w:rPr>
              <w:fldChar w:fldCharType="separate"/>
            </w:r>
            <w:r w:rsidR="009011BA">
              <w:rPr>
                <w:noProof/>
                <w:webHidden/>
              </w:rPr>
              <w:t>10</w:t>
            </w:r>
            <w:r w:rsidR="00C0683C" w:rsidRPr="009011BA">
              <w:rPr>
                <w:noProof/>
                <w:webHidden/>
              </w:rPr>
              <w:fldChar w:fldCharType="end"/>
            </w:r>
          </w:hyperlink>
        </w:p>
        <w:p w14:paraId="14FA6A2C" w14:textId="003CBCC7" w:rsidR="00C0683C" w:rsidRPr="009011BA" w:rsidRDefault="001A47D8">
          <w:pPr>
            <w:pStyle w:val="TOC2"/>
            <w:rPr>
              <w:rFonts w:eastAsiaTheme="minorEastAsia"/>
              <w:noProof/>
              <w:lang w:val="en-RW" w:eastAsia="en-RW"/>
            </w:rPr>
          </w:pPr>
          <w:hyperlink w:anchor="_Toc193024875" w:history="1">
            <w:r w:rsidR="00C0683C" w:rsidRPr="009011BA">
              <w:rPr>
                <w:rStyle w:val="Hyperlink"/>
                <w:noProof/>
                <w:color w:val="auto"/>
                <w:lang w:val="en-RW"/>
              </w:rPr>
              <w:t>1.</w:t>
            </w:r>
            <w:r w:rsidR="00C0683C" w:rsidRPr="009011BA">
              <w:rPr>
                <w:rStyle w:val="Hyperlink"/>
                <w:noProof/>
                <w:color w:val="auto"/>
              </w:rPr>
              <w:t>9</w:t>
            </w:r>
            <w:r w:rsidR="00C0683C" w:rsidRPr="009011BA">
              <w:rPr>
                <w:rStyle w:val="Hyperlink"/>
                <w:noProof/>
                <w:color w:val="auto"/>
                <w:lang w:val="en-RW"/>
              </w:rPr>
              <w:t xml:space="preserve"> Limitations of the Study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_Toc193024875 \h </w:instrText>
            </w:r>
            <w:r w:rsidR="00C0683C" w:rsidRPr="009011BA">
              <w:rPr>
                <w:noProof/>
                <w:webHidden/>
              </w:rPr>
            </w:r>
            <w:r w:rsidR="00C0683C" w:rsidRPr="009011BA">
              <w:rPr>
                <w:noProof/>
                <w:webHidden/>
              </w:rPr>
              <w:fldChar w:fldCharType="separate"/>
            </w:r>
            <w:r w:rsidR="009011BA">
              <w:rPr>
                <w:noProof/>
                <w:webHidden/>
              </w:rPr>
              <w:t>10</w:t>
            </w:r>
            <w:r w:rsidR="00C0683C" w:rsidRPr="009011BA">
              <w:rPr>
                <w:noProof/>
                <w:webHidden/>
              </w:rPr>
              <w:fldChar w:fldCharType="end"/>
            </w:r>
          </w:hyperlink>
        </w:p>
        <w:p w14:paraId="65C7D660" w14:textId="25DE8A68" w:rsidR="00C0683C" w:rsidRPr="009011BA" w:rsidRDefault="001A47D8">
          <w:pPr>
            <w:pStyle w:val="TOC1"/>
            <w:rPr>
              <w:rFonts w:asciiTheme="minorHAnsi" w:eastAsiaTheme="minorEastAsia" w:hAnsiTheme="minorHAnsi"/>
              <w:noProof/>
              <w:sz w:val="22"/>
              <w:lang w:val="en-RW" w:eastAsia="en-RW"/>
            </w:rPr>
          </w:pPr>
          <w:hyperlink w:anchor="_Toc193024876" w:history="1">
            <w:r w:rsidR="00C0683C" w:rsidRPr="009011BA">
              <w:rPr>
                <w:rStyle w:val="Hyperlink"/>
                <w:noProof/>
                <w:color w:val="auto"/>
                <w:lang w:bidi="en-US"/>
              </w:rPr>
              <w:t>CHAPTER TWO: LITERATURE REVIEW</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_Toc193024876 \h </w:instrText>
            </w:r>
            <w:r w:rsidR="00C0683C" w:rsidRPr="009011BA">
              <w:rPr>
                <w:noProof/>
                <w:webHidden/>
              </w:rPr>
            </w:r>
            <w:r w:rsidR="00C0683C" w:rsidRPr="009011BA">
              <w:rPr>
                <w:noProof/>
                <w:webHidden/>
              </w:rPr>
              <w:fldChar w:fldCharType="separate"/>
            </w:r>
            <w:r w:rsidR="009011BA">
              <w:rPr>
                <w:noProof/>
                <w:webHidden/>
              </w:rPr>
              <w:t>12</w:t>
            </w:r>
            <w:r w:rsidR="00C0683C" w:rsidRPr="009011BA">
              <w:rPr>
                <w:noProof/>
                <w:webHidden/>
              </w:rPr>
              <w:fldChar w:fldCharType="end"/>
            </w:r>
          </w:hyperlink>
        </w:p>
        <w:p w14:paraId="3E780A26" w14:textId="285EA402" w:rsidR="00C0683C" w:rsidRPr="009011BA" w:rsidRDefault="001A47D8">
          <w:pPr>
            <w:pStyle w:val="TOC2"/>
            <w:rPr>
              <w:rFonts w:eastAsiaTheme="minorEastAsia"/>
              <w:noProof/>
              <w:lang w:val="en-RW" w:eastAsia="en-RW"/>
            </w:rPr>
          </w:pPr>
          <w:hyperlink w:anchor="_Toc193024877" w:history="1">
            <w:r w:rsidR="00C0683C" w:rsidRPr="009011BA">
              <w:rPr>
                <w:rStyle w:val="Hyperlink"/>
                <w:noProof/>
                <w:color w:val="auto"/>
              </w:rPr>
              <w:t>2.1 Introduction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_Toc193024877 \h </w:instrText>
            </w:r>
            <w:r w:rsidR="00C0683C" w:rsidRPr="009011BA">
              <w:rPr>
                <w:noProof/>
                <w:webHidden/>
              </w:rPr>
            </w:r>
            <w:r w:rsidR="00C0683C" w:rsidRPr="009011BA">
              <w:rPr>
                <w:noProof/>
                <w:webHidden/>
              </w:rPr>
              <w:fldChar w:fldCharType="separate"/>
            </w:r>
            <w:r w:rsidR="009011BA">
              <w:rPr>
                <w:noProof/>
                <w:webHidden/>
              </w:rPr>
              <w:t>12</w:t>
            </w:r>
            <w:r w:rsidR="00C0683C" w:rsidRPr="009011BA">
              <w:rPr>
                <w:noProof/>
                <w:webHidden/>
              </w:rPr>
              <w:fldChar w:fldCharType="end"/>
            </w:r>
          </w:hyperlink>
        </w:p>
        <w:p w14:paraId="1E2A3583" w14:textId="27109825" w:rsidR="00C0683C" w:rsidRPr="009011BA" w:rsidRDefault="001A47D8">
          <w:pPr>
            <w:pStyle w:val="TOC2"/>
            <w:rPr>
              <w:rFonts w:eastAsiaTheme="minorEastAsia"/>
              <w:noProof/>
              <w:lang w:val="en-RW" w:eastAsia="en-RW"/>
            </w:rPr>
          </w:pPr>
          <w:hyperlink w:anchor="_Toc193024878" w:history="1">
            <w:r w:rsidR="00C0683C" w:rsidRPr="009011BA">
              <w:rPr>
                <w:rStyle w:val="Hyperlink"/>
                <w:noProof/>
                <w:color w:val="auto"/>
              </w:rPr>
              <w:t>2.2 Theoretical Framework</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_Toc193024878 \h </w:instrText>
            </w:r>
            <w:r w:rsidR="00C0683C" w:rsidRPr="009011BA">
              <w:rPr>
                <w:noProof/>
                <w:webHidden/>
              </w:rPr>
            </w:r>
            <w:r w:rsidR="00C0683C" w:rsidRPr="009011BA">
              <w:rPr>
                <w:noProof/>
                <w:webHidden/>
              </w:rPr>
              <w:fldChar w:fldCharType="separate"/>
            </w:r>
            <w:r w:rsidR="009011BA">
              <w:rPr>
                <w:noProof/>
                <w:webHidden/>
              </w:rPr>
              <w:t>12</w:t>
            </w:r>
            <w:r w:rsidR="00C0683C" w:rsidRPr="009011BA">
              <w:rPr>
                <w:noProof/>
                <w:webHidden/>
              </w:rPr>
              <w:fldChar w:fldCharType="end"/>
            </w:r>
          </w:hyperlink>
        </w:p>
        <w:p w14:paraId="5453B708" w14:textId="67E9C18B" w:rsidR="00C0683C" w:rsidRPr="009011BA" w:rsidRDefault="001A47D8">
          <w:pPr>
            <w:pStyle w:val="TOC2"/>
            <w:rPr>
              <w:rFonts w:eastAsiaTheme="minorEastAsia"/>
              <w:noProof/>
              <w:lang w:val="en-RW" w:eastAsia="en-RW"/>
            </w:rPr>
          </w:pPr>
          <w:hyperlink w:anchor="_Toc193024879" w:history="1">
            <w:r w:rsidR="00C0683C" w:rsidRPr="009011BA">
              <w:rPr>
                <w:rStyle w:val="Hyperlink"/>
                <w:noProof/>
                <w:color w:val="auto"/>
              </w:rPr>
              <w:t>2.2.1. Theory of Geomorphology and Slope Stability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_Toc193024879 \h </w:instrText>
            </w:r>
            <w:r w:rsidR="00C0683C" w:rsidRPr="009011BA">
              <w:rPr>
                <w:noProof/>
                <w:webHidden/>
              </w:rPr>
            </w:r>
            <w:r w:rsidR="00C0683C" w:rsidRPr="009011BA">
              <w:rPr>
                <w:noProof/>
                <w:webHidden/>
              </w:rPr>
              <w:fldChar w:fldCharType="separate"/>
            </w:r>
            <w:r w:rsidR="009011BA">
              <w:rPr>
                <w:noProof/>
                <w:webHidden/>
              </w:rPr>
              <w:t>13</w:t>
            </w:r>
            <w:r w:rsidR="00C0683C" w:rsidRPr="009011BA">
              <w:rPr>
                <w:noProof/>
                <w:webHidden/>
              </w:rPr>
              <w:fldChar w:fldCharType="end"/>
            </w:r>
          </w:hyperlink>
        </w:p>
        <w:p w14:paraId="2AA1A2F2" w14:textId="6499FBD6" w:rsidR="00C0683C" w:rsidRPr="009011BA" w:rsidRDefault="001A47D8">
          <w:pPr>
            <w:pStyle w:val="TOC2"/>
            <w:rPr>
              <w:rFonts w:eastAsiaTheme="minorEastAsia"/>
              <w:noProof/>
              <w:lang w:val="en-RW" w:eastAsia="en-RW"/>
            </w:rPr>
          </w:pPr>
          <w:hyperlink w:anchor="_Toc193024880" w:history="1">
            <w:r w:rsidR="00C0683C" w:rsidRPr="009011BA">
              <w:rPr>
                <w:rStyle w:val="Hyperlink"/>
                <w:noProof/>
                <w:color w:val="auto"/>
              </w:rPr>
              <w:t>2.2.2. Theory of Climatology and Weather Dynamics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_Toc193024880 \h </w:instrText>
            </w:r>
            <w:r w:rsidR="00C0683C" w:rsidRPr="009011BA">
              <w:rPr>
                <w:noProof/>
                <w:webHidden/>
              </w:rPr>
            </w:r>
            <w:r w:rsidR="00C0683C" w:rsidRPr="009011BA">
              <w:rPr>
                <w:noProof/>
                <w:webHidden/>
              </w:rPr>
              <w:fldChar w:fldCharType="separate"/>
            </w:r>
            <w:r w:rsidR="009011BA">
              <w:rPr>
                <w:noProof/>
                <w:webHidden/>
              </w:rPr>
              <w:t>14</w:t>
            </w:r>
            <w:r w:rsidR="00C0683C" w:rsidRPr="009011BA">
              <w:rPr>
                <w:noProof/>
                <w:webHidden/>
              </w:rPr>
              <w:fldChar w:fldCharType="end"/>
            </w:r>
          </w:hyperlink>
        </w:p>
        <w:p w14:paraId="15F4ED1E" w14:textId="7531C405" w:rsidR="00C0683C" w:rsidRPr="009011BA" w:rsidRDefault="001A47D8">
          <w:pPr>
            <w:pStyle w:val="TOC2"/>
            <w:rPr>
              <w:rFonts w:eastAsiaTheme="minorEastAsia"/>
              <w:noProof/>
              <w:lang w:val="en-RW" w:eastAsia="en-RW"/>
            </w:rPr>
          </w:pPr>
          <w:hyperlink w:anchor="_Toc193024881" w:history="1">
            <w:r w:rsidR="00C0683C" w:rsidRPr="009011BA">
              <w:rPr>
                <w:rStyle w:val="Hyperlink"/>
                <w:noProof/>
                <w:color w:val="auto"/>
              </w:rPr>
              <w:t>2.2.3. Theory of Hydrological Processes and Slope Hydrology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_Toc193024881 \h </w:instrText>
            </w:r>
            <w:r w:rsidR="00C0683C" w:rsidRPr="009011BA">
              <w:rPr>
                <w:noProof/>
                <w:webHidden/>
              </w:rPr>
            </w:r>
            <w:r w:rsidR="00C0683C" w:rsidRPr="009011BA">
              <w:rPr>
                <w:noProof/>
                <w:webHidden/>
              </w:rPr>
              <w:fldChar w:fldCharType="separate"/>
            </w:r>
            <w:r w:rsidR="009011BA">
              <w:rPr>
                <w:noProof/>
                <w:webHidden/>
              </w:rPr>
              <w:t>16</w:t>
            </w:r>
            <w:r w:rsidR="00C0683C" w:rsidRPr="009011BA">
              <w:rPr>
                <w:noProof/>
                <w:webHidden/>
              </w:rPr>
              <w:fldChar w:fldCharType="end"/>
            </w:r>
          </w:hyperlink>
        </w:p>
        <w:p w14:paraId="70394B26" w14:textId="0D6380E1" w:rsidR="00C0683C" w:rsidRPr="009011BA" w:rsidRDefault="001A47D8">
          <w:pPr>
            <w:pStyle w:val="TOC2"/>
            <w:rPr>
              <w:rFonts w:eastAsiaTheme="minorEastAsia"/>
              <w:noProof/>
              <w:lang w:val="en-RW" w:eastAsia="en-RW"/>
            </w:rPr>
          </w:pPr>
          <w:hyperlink w:anchor="_Toc193024882" w:history="1">
            <w:r w:rsidR="00C0683C" w:rsidRPr="009011BA">
              <w:rPr>
                <w:rStyle w:val="Hyperlink"/>
                <w:noProof/>
                <w:color w:val="auto"/>
              </w:rPr>
              <w:t>2.2.4. Theory of Machine Learning and Predictive Modeling</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_Toc193024882 \h </w:instrText>
            </w:r>
            <w:r w:rsidR="00C0683C" w:rsidRPr="009011BA">
              <w:rPr>
                <w:noProof/>
                <w:webHidden/>
              </w:rPr>
            </w:r>
            <w:r w:rsidR="00C0683C" w:rsidRPr="009011BA">
              <w:rPr>
                <w:noProof/>
                <w:webHidden/>
              </w:rPr>
              <w:fldChar w:fldCharType="separate"/>
            </w:r>
            <w:r w:rsidR="009011BA">
              <w:rPr>
                <w:noProof/>
                <w:webHidden/>
              </w:rPr>
              <w:t>18</w:t>
            </w:r>
            <w:r w:rsidR="00C0683C" w:rsidRPr="009011BA">
              <w:rPr>
                <w:noProof/>
                <w:webHidden/>
              </w:rPr>
              <w:fldChar w:fldCharType="end"/>
            </w:r>
          </w:hyperlink>
        </w:p>
        <w:p w14:paraId="6104D3EF" w14:textId="6301AC2E" w:rsidR="00C0683C" w:rsidRPr="009011BA" w:rsidRDefault="001A47D8">
          <w:pPr>
            <w:pStyle w:val="TOC2"/>
            <w:rPr>
              <w:rFonts w:eastAsiaTheme="minorEastAsia"/>
              <w:noProof/>
              <w:lang w:val="en-RW" w:eastAsia="en-RW"/>
            </w:rPr>
          </w:pPr>
          <w:hyperlink w:anchor="_Toc193024883" w:history="1">
            <w:r w:rsidR="00C0683C" w:rsidRPr="009011BA">
              <w:rPr>
                <w:rStyle w:val="Hyperlink"/>
                <w:noProof/>
                <w:color w:val="auto"/>
              </w:rPr>
              <w:t>2.2.5. Practical Implications and Future Research</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_Toc193024883 \h </w:instrText>
            </w:r>
            <w:r w:rsidR="00C0683C" w:rsidRPr="009011BA">
              <w:rPr>
                <w:noProof/>
                <w:webHidden/>
              </w:rPr>
            </w:r>
            <w:r w:rsidR="00C0683C" w:rsidRPr="009011BA">
              <w:rPr>
                <w:noProof/>
                <w:webHidden/>
              </w:rPr>
              <w:fldChar w:fldCharType="separate"/>
            </w:r>
            <w:r w:rsidR="009011BA">
              <w:rPr>
                <w:noProof/>
                <w:webHidden/>
              </w:rPr>
              <w:t>20</w:t>
            </w:r>
            <w:r w:rsidR="00C0683C" w:rsidRPr="009011BA">
              <w:rPr>
                <w:noProof/>
                <w:webHidden/>
              </w:rPr>
              <w:fldChar w:fldCharType="end"/>
            </w:r>
          </w:hyperlink>
        </w:p>
        <w:p w14:paraId="11435DA8" w14:textId="44CC7829" w:rsidR="00C0683C" w:rsidRPr="009011BA" w:rsidRDefault="001A47D8">
          <w:pPr>
            <w:pStyle w:val="TOC2"/>
            <w:rPr>
              <w:rFonts w:eastAsiaTheme="minorEastAsia"/>
              <w:noProof/>
              <w:lang w:val="en-RW" w:eastAsia="en-RW"/>
            </w:rPr>
          </w:pPr>
          <w:hyperlink w:anchor="_Toc193024884" w:history="1">
            <w:r w:rsidR="00C0683C" w:rsidRPr="009011BA">
              <w:rPr>
                <w:rStyle w:val="Hyperlink"/>
                <w:noProof/>
                <w:color w:val="auto"/>
              </w:rPr>
              <w:t>2.3. Empirical review</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_Toc193024884 \h </w:instrText>
            </w:r>
            <w:r w:rsidR="00C0683C" w:rsidRPr="009011BA">
              <w:rPr>
                <w:noProof/>
                <w:webHidden/>
              </w:rPr>
            </w:r>
            <w:r w:rsidR="00C0683C" w:rsidRPr="009011BA">
              <w:rPr>
                <w:noProof/>
                <w:webHidden/>
              </w:rPr>
              <w:fldChar w:fldCharType="separate"/>
            </w:r>
            <w:r w:rsidR="009011BA">
              <w:rPr>
                <w:noProof/>
                <w:webHidden/>
              </w:rPr>
              <w:t>20</w:t>
            </w:r>
            <w:r w:rsidR="00C0683C" w:rsidRPr="009011BA">
              <w:rPr>
                <w:noProof/>
                <w:webHidden/>
              </w:rPr>
              <w:fldChar w:fldCharType="end"/>
            </w:r>
          </w:hyperlink>
        </w:p>
        <w:p w14:paraId="606CA3BC" w14:textId="6914D555" w:rsidR="00C0683C" w:rsidRPr="009011BA" w:rsidRDefault="001A47D8">
          <w:pPr>
            <w:pStyle w:val="TOC2"/>
            <w:rPr>
              <w:rFonts w:eastAsiaTheme="minorEastAsia"/>
              <w:noProof/>
              <w:lang w:val="en-RW" w:eastAsia="en-RW"/>
            </w:rPr>
          </w:pPr>
          <w:hyperlink w:anchor="_Toc193024885" w:history="1">
            <w:r w:rsidR="00C0683C" w:rsidRPr="009011BA">
              <w:rPr>
                <w:rStyle w:val="Hyperlink"/>
                <w:noProof/>
                <w:color w:val="auto"/>
              </w:rPr>
              <w:t>2.3.1. Review of Past Empirical Studies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_Toc193024885 \h </w:instrText>
            </w:r>
            <w:r w:rsidR="00C0683C" w:rsidRPr="009011BA">
              <w:rPr>
                <w:noProof/>
                <w:webHidden/>
              </w:rPr>
            </w:r>
            <w:r w:rsidR="00C0683C" w:rsidRPr="009011BA">
              <w:rPr>
                <w:noProof/>
                <w:webHidden/>
              </w:rPr>
              <w:fldChar w:fldCharType="separate"/>
            </w:r>
            <w:r w:rsidR="009011BA">
              <w:rPr>
                <w:noProof/>
                <w:webHidden/>
              </w:rPr>
              <w:t>20</w:t>
            </w:r>
            <w:r w:rsidR="00C0683C" w:rsidRPr="009011BA">
              <w:rPr>
                <w:noProof/>
                <w:webHidden/>
              </w:rPr>
              <w:fldChar w:fldCharType="end"/>
            </w:r>
          </w:hyperlink>
        </w:p>
        <w:p w14:paraId="42D25BDB" w14:textId="7E23AD88" w:rsidR="00C0683C" w:rsidRPr="009011BA" w:rsidRDefault="001A47D8">
          <w:pPr>
            <w:pStyle w:val="TOC2"/>
            <w:rPr>
              <w:rFonts w:eastAsiaTheme="minorEastAsia"/>
              <w:noProof/>
              <w:lang w:val="en-RW" w:eastAsia="en-RW"/>
            </w:rPr>
          </w:pPr>
          <w:hyperlink w:anchor="_Toc193024886" w:history="1">
            <w:r w:rsidR="00C0683C" w:rsidRPr="009011BA">
              <w:rPr>
                <w:rStyle w:val="Hyperlink"/>
                <w:noProof/>
                <w:color w:val="auto"/>
              </w:rPr>
              <w:t>2.3.2. Focus of the Current Research</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_Toc193024886 \h </w:instrText>
            </w:r>
            <w:r w:rsidR="00C0683C" w:rsidRPr="009011BA">
              <w:rPr>
                <w:noProof/>
                <w:webHidden/>
              </w:rPr>
            </w:r>
            <w:r w:rsidR="00C0683C" w:rsidRPr="009011BA">
              <w:rPr>
                <w:noProof/>
                <w:webHidden/>
              </w:rPr>
              <w:fldChar w:fldCharType="separate"/>
            </w:r>
            <w:r w:rsidR="009011BA">
              <w:rPr>
                <w:noProof/>
                <w:webHidden/>
              </w:rPr>
              <w:t>25</w:t>
            </w:r>
            <w:r w:rsidR="00C0683C" w:rsidRPr="009011BA">
              <w:rPr>
                <w:noProof/>
                <w:webHidden/>
              </w:rPr>
              <w:fldChar w:fldCharType="end"/>
            </w:r>
          </w:hyperlink>
        </w:p>
        <w:p w14:paraId="1B1AC45E" w14:textId="59D78607" w:rsidR="00C0683C" w:rsidRPr="009011BA" w:rsidRDefault="001A47D8">
          <w:pPr>
            <w:pStyle w:val="TOC2"/>
            <w:rPr>
              <w:rFonts w:eastAsiaTheme="minorEastAsia"/>
              <w:noProof/>
              <w:lang w:val="en-RW" w:eastAsia="en-RW"/>
            </w:rPr>
          </w:pPr>
          <w:hyperlink w:anchor="_Toc193024887" w:history="1">
            <w:r w:rsidR="00C0683C" w:rsidRPr="009011BA">
              <w:rPr>
                <w:rStyle w:val="Hyperlink"/>
                <w:noProof/>
                <w:color w:val="auto"/>
              </w:rPr>
              <w:t>2.4 Conceptual Framework and Definitions of Key Concepts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_Toc193024887 \h </w:instrText>
            </w:r>
            <w:r w:rsidR="00C0683C" w:rsidRPr="009011BA">
              <w:rPr>
                <w:noProof/>
                <w:webHidden/>
              </w:rPr>
            </w:r>
            <w:r w:rsidR="00C0683C" w:rsidRPr="009011BA">
              <w:rPr>
                <w:noProof/>
                <w:webHidden/>
              </w:rPr>
              <w:fldChar w:fldCharType="separate"/>
            </w:r>
            <w:r w:rsidR="009011BA">
              <w:rPr>
                <w:noProof/>
                <w:webHidden/>
              </w:rPr>
              <w:t>27</w:t>
            </w:r>
            <w:r w:rsidR="00C0683C" w:rsidRPr="009011BA">
              <w:rPr>
                <w:noProof/>
                <w:webHidden/>
              </w:rPr>
              <w:fldChar w:fldCharType="end"/>
            </w:r>
          </w:hyperlink>
        </w:p>
        <w:p w14:paraId="6CEBFB86" w14:textId="50D036DD" w:rsidR="00C0683C" w:rsidRPr="009011BA" w:rsidRDefault="001A47D8">
          <w:pPr>
            <w:pStyle w:val="TOC2"/>
            <w:rPr>
              <w:rFonts w:eastAsiaTheme="minorEastAsia"/>
              <w:noProof/>
              <w:lang w:val="en-RW" w:eastAsia="en-RW"/>
            </w:rPr>
          </w:pPr>
          <w:hyperlink w:anchor="_Toc193024888" w:history="1">
            <w:r w:rsidR="00C0683C" w:rsidRPr="009011BA">
              <w:rPr>
                <w:rStyle w:val="Hyperlink"/>
                <w:noProof/>
                <w:color w:val="auto"/>
              </w:rPr>
              <w:t>2.5.1 Conceptual Framework</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_Toc193024888 \h </w:instrText>
            </w:r>
            <w:r w:rsidR="00C0683C" w:rsidRPr="009011BA">
              <w:rPr>
                <w:noProof/>
                <w:webHidden/>
              </w:rPr>
            </w:r>
            <w:r w:rsidR="00C0683C" w:rsidRPr="009011BA">
              <w:rPr>
                <w:noProof/>
                <w:webHidden/>
              </w:rPr>
              <w:fldChar w:fldCharType="separate"/>
            </w:r>
            <w:r w:rsidR="009011BA">
              <w:rPr>
                <w:noProof/>
                <w:webHidden/>
              </w:rPr>
              <w:t>27</w:t>
            </w:r>
            <w:r w:rsidR="00C0683C" w:rsidRPr="009011BA">
              <w:rPr>
                <w:noProof/>
                <w:webHidden/>
              </w:rPr>
              <w:fldChar w:fldCharType="end"/>
            </w:r>
          </w:hyperlink>
        </w:p>
        <w:p w14:paraId="341D386B" w14:textId="2EF6A21C" w:rsidR="00C0683C" w:rsidRPr="009011BA" w:rsidRDefault="001A47D8">
          <w:pPr>
            <w:pStyle w:val="TOC2"/>
            <w:rPr>
              <w:rFonts w:eastAsiaTheme="minorEastAsia"/>
              <w:noProof/>
              <w:lang w:val="en-RW" w:eastAsia="en-RW"/>
            </w:rPr>
          </w:pPr>
          <w:hyperlink w:anchor="_Toc193024889" w:history="1">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_Toc193024889 \h </w:instrText>
            </w:r>
            <w:r w:rsidR="00C0683C" w:rsidRPr="009011BA">
              <w:rPr>
                <w:noProof/>
                <w:webHidden/>
              </w:rPr>
            </w:r>
            <w:r w:rsidR="00C0683C" w:rsidRPr="009011BA">
              <w:rPr>
                <w:noProof/>
                <w:webHidden/>
              </w:rPr>
              <w:fldChar w:fldCharType="separate"/>
            </w:r>
            <w:r w:rsidR="009011BA">
              <w:rPr>
                <w:noProof/>
                <w:webHidden/>
              </w:rPr>
              <w:t>28</w:t>
            </w:r>
            <w:r w:rsidR="00C0683C" w:rsidRPr="009011BA">
              <w:rPr>
                <w:noProof/>
                <w:webHidden/>
              </w:rPr>
              <w:fldChar w:fldCharType="end"/>
            </w:r>
          </w:hyperlink>
        </w:p>
        <w:p w14:paraId="600A3AB5" w14:textId="64B12DB9" w:rsidR="00C0683C" w:rsidRPr="009011BA" w:rsidRDefault="001A47D8">
          <w:pPr>
            <w:pStyle w:val="TOC2"/>
            <w:rPr>
              <w:rFonts w:eastAsiaTheme="minorEastAsia"/>
              <w:noProof/>
              <w:lang w:val="en-RW" w:eastAsia="en-RW"/>
            </w:rPr>
          </w:pPr>
          <w:hyperlink w:anchor="_Toc193024890" w:history="1">
            <w:r w:rsidR="00C0683C" w:rsidRPr="009011BA">
              <w:rPr>
                <w:rStyle w:val="Hyperlink"/>
                <w:noProof/>
                <w:color w:val="auto"/>
              </w:rPr>
              <w:t>2.5.1.1. Theoretical Underpinnings: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_Toc193024890 \h </w:instrText>
            </w:r>
            <w:r w:rsidR="00C0683C" w:rsidRPr="009011BA">
              <w:rPr>
                <w:noProof/>
                <w:webHidden/>
              </w:rPr>
            </w:r>
            <w:r w:rsidR="00C0683C" w:rsidRPr="009011BA">
              <w:rPr>
                <w:noProof/>
                <w:webHidden/>
              </w:rPr>
              <w:fldChar w:fldCharType="separate"/>
            </w:r>
            <w:r w:rsidR="009011BA">
              <w:rPr>
                <w:noProof/>
                <w:webHidden/>
              </w:rPr>
              <w:t>28</w:t>
            </w:r>
            <w:r w:rsidR="00C0683C" w:rsidRPr="009011BA">
              <w:rPr>
                <w:noProof/>
                <w:webHidden/>
              </w:rPr>
              <w:fldChar w:fldCharType="end"/>
            </w:r>
          </w:hyperlink>
        </w:p>
        <w:p w14:paraId="037B29CB" w14:textId="41CC48D4" w:rsidR="00C0683C" w:rsidRPr="009011BA" w:rsidRDefault="001A47D8">
          <w:pPr>
            <w:pStyle w:val="TOC1"/>
            <w:rPr>
              <w:rFonts w:asciiTheme="minorHAnsi" w:eastAsiaTheme="minorEastAsia" w:hAnsiTheme="minorHAnsi"/>
              <w:noProof/>
              <w:sz w:val="22"/>
              <w:lang w:val="en-RW" w:eastAsia="en-RW"/>
            </w:rPr>
          </w:pPr>
          <w:hyperlink w:anchor="_Toc193024891" w:history="1">
            <w:r w:rsidR="00C0683C" w:rsidRPr="009011BA">
              <w:rPr>
                <w:rStyle w:val="Hyperlink"/>
                <w:noProof/>
                <w:color w:val="auto"/>
                <w:lang w:bidi="en-US"/>
              </w:rPr>
              <w:t>CHAPTER THREE: RESEARCH METHODOLOGY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_Toc193024891 \h </w:instrText>
            </w:r>
            <w:r w:rsidR="00C0683C" w:rsidRPr="009011BA">
              <w:rPr>
                <w:noProof/>
                <w:webHidden/>
              </w:rPr>
            </w:r>
            <w:r w:rsidR="00C0683C" w:rsidRPr="009011BA">
              <w:rPr>
                <w:noProof/>
                <w:webHidden/>
              </w:rPr>
              <w:fldChar w:fldCharType="separate"/>
            </w:r>
            <w:r w:rsidR="009011BA">
              <w:rPr>
                <w:noProof/>
                <w:webHidden/>
              </w:rPr>
              <w:t>37</w:t>
            </w:r>
            <w:r w:rsidR="00C0683C" w:rsidRPr="009011BA">
              <w:rPr>
                <w:noProof/>
                <w:webHidden/>
              </w:rPr>
              <w:fldChar w:fldCharType="end"/>
            </w:r>
          </w:hyperlink>
        </w:p>
        <w:p w14:paraId="26FF03C6" w14:textId="6C110EC0" w:rsidR="00C0683C" w:rsidRPr="009011BA" w:rsidRDefault="001A47D8">
          <w:pPr>
            <w:pStyle w:val="TOC2"/>
            <w:rPr>
              <w:rFonts w:eastAsiaTheme="minorEastAsia"/>
              <w:noProof/>
              <w:lang w:val="en-RW" w:eastAsia="en-RW"/>
            </w:rPr>
          </w:pPr>
          <w:hyperlink w:anchor="_Toc193024892" w:history="1">
            <w:r w:rsidR="00C0683C" w:rsidRPr="009011BA">
              <w:rPr>
                <w:rStyle w:val="Hyperlink"/>
                <w:noProof/>
                <w:color w:val="auto"/>
              </w:rPr>
              <w:t>3.1 Introduction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_Toc193024892 \h </w:instrText>
            </w:r>
            <w:r w:rsidR="00C0683C" w:rsidRPr="009011BA">
              <w:rPr>
                <w:noProof/>
                <w:webHidden/>
              </w:rPr>
            </w:r>
            <w:r w:rsidR="00C0683C" w:rsidRPr="009011BA">
              <w:rPr>
                <w:noProof/>
                <w:webHidden/>
              </w:rPr>
              <w:fldChar w:fldCharType="separate"/>
            </w:r>
            <w:r w:rsidR="009011BA">
              <w:rPr>
                <w:noProof/>
                <w:webHidden/>
              </w:rPr>
              <w:t>37</w:t>
            </w:r>
            <w:r w:rsidR="00C0683C" w:rsidRPr="009011BA">
              <w:rPr>
                <w:noProof/>
                <w:webHidden/>
              </w:rPr>
              <w:fldChar w:fldCharType="end"/>
            </w:r>
          </w:hyperlink>
        </w:p>
        <w:p w14:paraId="20409128" w14:textId="328D4B15" w:rsidR="00C0683C" w:rsidRPr="009011BA" w:rsidRDefault="001A47D8">
          <w:pPr>
            <w:pStyle w:val="TOC2"/>
            <w:rPr>
              <w:rFonts w:eastAsiaTheme="minorEastAsia"/>
              <w:noProof/>
              <w:lang w:val="en-RW" w:eastAsia="en-RW"/>
            </w:rPr>
          </w:pPr>
          <w:hyperlink w:anchor="_Toc193024893" w:history="1">
            <w:r w:rsidR="00C0683C" w:rsidRPr="009011BA">
              <w:rPr>
                <w:rStyle w:val="Hyperlink"/>
                <w:noProof/>
                <w:color w:val="auto"/>
                <w:lang w:val="en-RW"/>
              </w:rPr>
              <w:t>3.2 Research Philosophy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_Toc193024893 \h </w:instrText>
            </w:r>
            <w:r w:rsidR="00C0683C" w:rsidRPr="009011BA">
              <w:rPr>
                <w:noProof/>
                <w:webHidden/>
              </w:rPr>
            </w:r>
            <w:r w:rsidR="00C0683C" w:rsidRPr="009011BA">
              <w:rPr>
                <w:noProof/>
                <w:webHidden/>
              </w:rPr>
              <w:fldChar w:fldCharType="separate"/>
            </w:r>
            <w:r w:rsidR="009011BA">
              <w:rPr>
                <w:noProof/>
                <w:webHidden/>
              </w:rPr>
              <w:t>37</w:t>
            </w:r>
            <w:r w:rsidR="00C0683C" w:rsidRPr="009011BA">
              <w:rPr>
                <w:noProof/>
                <w:webHidden/>
              </w:rPr>
              <w:fldChar w:fldCharType="end"/>
            </w:r>
          </w:hyperlink>
        </w:p>
        <w:p w14:paraId="680D7748" w14:textId="3B08F240" w:rsidR="00C0683C" w:rsidRPr="009011BA" w:rsidRDefault="001A47D8">
          <w:pPr>
            <w:pStyle w:val="TOC2"/>
            <w:rPr>
              <w:rFonts w:eastAsiaTheme="minorEastAsia"/>
              <w:noProof/>
              <w:lang w:val="en-RW" w:eastAsia="en-RW"/>
            </w:rPr>
          </w:pPr>
          <w:hyperlink w:anchor="_Toc193024894" w:history="1">
            <w:r w:rsidR="00C0683C" w:rsidRPr="009011BA">
              <w:rPr>
                <w:rStyle w:val="Hyperlink"/>
                <w:noProof/>
                <w:color w:val="auto"/>
              </w:rPr>
              <w:t>3.3 Research Design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_Toc193024894 \h </w:instrText>
            </w:r>
            <w:r w:rsidR="00C0683C" w:rsidRPr="009011BA">
              <w:rPr>
                <w:noProof/>
                <w:webHidden/>
              </w:rPr>
            </w:r>
            <w:r w:rsidR="00C0683C" w:rsidRPr="009011BA">
              <w:rPr>
                <w:noProof/>
                <w:webHidden/>
              </w:rPr>
              <w:fldChar w:fldCharType="separate"/>
            </w:r>
            <w:r w:rsidR="009011BA">
              <w:rPr>
                <w:noProof/>
                <w:webHidden/>
              </w:rPr>
              <w:t>38</w:t>
            </w:r>
            <w:r w:rsidR="00C0683C" w:rsidRPr="009011BA">
              <w:rPr>
                <w:noProof/>
                <w:webHidden/>
              </w:rPr>
              <w:fldChar w:fldCharType="end"/>
            </w:r>
          </w:hyperlink>
        </w:p>
        <w:p w14:paraId="67A5F77F" w14:textId="5476B5AA" w:rsidR="00C0683C" w:rsidRPr="009011BA" w:rsidRDefault="001A47D8">
          <w:pPr>
            <w:pStyle w:val="TOC2"/>
            <w:rPr>
              <w:rFonts w:eastAsiaTheme="minorEastAsia"/>
              <w:noProof/>
              <w:lang w:val="en-RW" w:eastAsia="en-RW"/>
            </w:rPr>
          </w:pPr>
          <w:hyperlink w:anchor="_Toc193024895" w:history="1">
            <w:r w:rsidR="00C0683C" w:rsidRPr="009011BA">
              <w:rPr>
                <w:rStyle w:val="Hyperlink"/>
                <w:noProof/>
                <w:color w:val="auto"/>
              </w:rPr>
              <w:t>3.3.1. Type of Research Design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_Toc193024895 \h </w:instrText>
            </w:r>
            <w:r w:rsidR="00C0683C" w:rsidRPr="009011BA">
              <w:rPr>
                <w:noProof/>
                <w:webHidden/>
              </w:rPr>
            </w:r>
            <w:r w:rsidR="00C0683C" w:rsidRPr="009011BA">
              <w:rPr>
                <w:noProof/>
                <w:webHidden/>
              </w:rPr>
              <w:fldChar w:fldCharType="separate"/>
            </w:r>
            <w:r w:rsidR="009011BA">
              <w:rPr>
                <w:noProof/>
                <w:webHidden/>
              </w:rPr>
              <w:t>38</w:t>
            </w:r>
            <w:r w:rsidR="00C0683C" w:rsidRPr="009011BA">
              <w:rPr>
                <w:noProof/>
                <w:webHidden/>
              </w:rPr>
              <w:fldChar w:fldCharType="end"/>
            </w:r>
          </w:hyperlink>
        </w:p>
        <w:p w14:paraId="6514A404" w14:textId="5154A4A3" w:rsidR="00C0683C" w:rsidRPr="009011BA" w:rsidRDefault="001A47D8">
          <w:pPr>
            <w:pStyle w:val="TOC2"/>
            <w:rPr>
              <w:rFonts w:eastAsiaTheme="minorEastAsia"/>
              <w:noProof/>
              <w:lang w:val="en-RW" w:eastAsia="en-RW"/>
            </w:rPr>
          </w:pPr>
          <w:hyperlink w:anchor="_Toc193024896" w:history="1">
            <w:r w:rsidR="00C0683C" w:rsidRPr="009011BA">
              <w:rPr>
                <w:rStyle w:val="Hyperlink"/>
                <w:noProof/>
                <w:color w:val="auto"/>
              </w:rPr>
              <w:t>3.3.2. Quantitative methods: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_Toc193024896 \h </w:instrText>
            </w:r>
            <w:r w:rsidR="00C0683C" w:rsidRPr="009011BA">
              <w:rPr>
                <w:noProof/>
                <w:webHidden/>
              </w:rPr>
            </w:r>
            <w:r w:rsidR="00C0683C" w:rsidRPr="009011BA">
              <w:rPr>
                <w:noProof/>
                <w:webHidden/>
              </w:rPr>
              <w:fldChar w:fldCharType="separate"/>
            </w:r>
            <w:r w:rsidR="009011BA">
              <w:rPr>
                <w:noProof/>
                <w:webHidden/>
              </w:rPr>
              <w:t>39</w:t>
            </w:r>
            <w:r w:rsidR="00C0683C" w:rsidRPr="009011BA">
              <w:rPr>
                <w:noProof/>
                <w:webHidden/>
              </w:rPr>
              <w:fldChar w:fldCharType="end"/>
            </w:r>
          </w:hyperlink>
        </w:p>
        <w:p w14:paraId="63E52855" w14:textId="288E04F2" w:rsidR="00C0683C" w:rsidRPr="009011BA" w:rsidRDefault="001A47D8">
          <w:pPr>
            <w:pStyle w:val="TOC2"/>
            <w:rPr>
              <w:rFonts w:eastAsiaTheme="minorEastAsia"/>
              <w:noProof/>
              <w:lang w:val="en-RW" w:eastAsia="en-RW"/>
            </w:rPr>
          </w:pPr>
          <w:hyperlink w:anchor="_Toc193024897" w:history="1">
            <w:r w:rsidR="00C0683C" w:rsidRPr="009011BA">
              <w:rPr>
                <w:rStyle w:val="Hyperlink"/>
                <w:noProof/>
                <w:color w:val="auto"/>
              </w:rPr>
              <w:t>3.2.3. Qualitative Methods: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_Toc193024897 \h </w:instrText>
            </w:r>
            <w:r w:rsidR="00C0683C" w:rsidRPr="009011BA">
              <w:rPr>
                <w:noProof/>
                <w:webHidden/>
              </w:rPr>
            </w:r>
            <w:r w:rsidR="00C0683C" w:rsidRPr="009011BA">
              <w:rPr>
                <w:noProof/>
                <w:webHidden/>
              </w:rPr>
              <w:fldChar w:fldCharType="separate"/>
            </w:r>
            <w:r w:rsidR="009011BA">
              <w:rPr>
                <w:noProof/>
                <w:webHidden/>
              </w:rPr>
              <w:t>41</w:t>
            </w:r>
            <w:r w:rsidR="00C0683C" w:rsidRPr="009011BA">
              <w:rPr>
                <w:noProof/>
                <w:webHidden/>
              </w:rPr>
              <w:fldChar w:fldCharType="end"/>
            </w:r>
          </w:hyperlink>
        </w:p>
        <w:p w14:paraId="694940E2" w14:textId="437E11BE" w:rsidR="00C0683C" w:rsidRPr="009011BA" w:rsidRDefault="001A47D8">
          <w:pPr>
            <w:pStyle w:val="TOC2"/>
            <w:rPr>
              <w:rFonts w:eastAsiaTheme="minorEastAsia"/>
              <w:noProof/>
              <w:lang w:val="en-RW" w:eastAsia="en-RW"/>
            </w:rPr>
          </w:pPr>
          <w:hyperlink w:anchor="_Toc193024898" w:history="1">
            <w:r w:rsidR="00C0683C" w:rsidRPr="009011BA">
              <w:rPr>
                <w:rStyle w:val="Hyperlink"/>
                <w:noProof/>
                <w:color w:val="auto"/>
              </w:rPr>
              <w:t>3.2.4. Justification for mixed-methods approach:</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_Toc193024898 \h </w:instrText>
            </w:r>
            <w:r w:rsidR="00C0683C" w:rsidRPr="009011BA">
              <w:rPr>
                <w:noProof/>
                <w:webHidden/>
              </w:rPr>
            </w:r>
            <w:r w:rsidR="00C0683C" w:rsidRPr="009011BA">
              <w:rPr>
                <w:noProof/>
                <w:webHidden/>
              </w:rPr>
              <w:fldChar w:fldCharType="separate"/>
            </w:r>
            <w:r w:rsidR="009011BA">
              <w:rPr>
                <w:noProof/>
                <w:webHidden/>
              </w:rPr>
              <w:t>41</w:t>
            </w:r>
            <w:r w:rsidR="00C0683C" w:rsidRPr="009011BA">
              <w:rPr>
                <w:noProof/>
                <w:webHidden/>
              </w:rPr>
              <w:fldChar w:fldCharType="end"/>
            </w:r>
          </w:hyperlink>
        </w:p>
        <w:p w14:paraId="3A4B0F8B" w14:textId="7D63B3F5" w:rsidR="00C0683C" w:rsidRPr="009011BA" w:rsidRDefault="001A47D8">
          <w:pPr>
            <w:pStyle w:val="TOC2"/>
            <w:rPr>
              <w:rFonts w:eastAsiaTheme="minorEastAsia"/>
              <w:noProof/>
              <w:lang w:val="en-RW" w:eastAsia="en-RW"/>
            </w:rPr>
          </w:pPr>
          <w:hyperlink w:anchor="_Toc193024899" w:history="1">
            <w:r w:rsidR="00C0683C" w:rsidRPr="009011BA">
              <w:rPr>
                <w:rStyle w:val="Hyperlink"/>
                <w:noProof/>
                <w:color w:val="auto"/>
              </w:rPr>
              <w:t>3.2.5. Implementation and Iterative Refinement:</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_Toc193024899 \h </w:instrText>
            </w:r>
            <w:r w:rsidR="00C0683C" w:rsidRPr="009011BA">
              <w:rPr>
                <w:noProof/>
                <w:webHidden/>
              </w:rPr>
            </w:r>
            <w:r w:rsidR="00C0683C" w:rsidRPr="009011BA">
              <w:rPr>
                <w:noProof/>
                <w:webHidden/>
              </w:rPr>
              <w:fldChar w:fldCharType="separate"/>
            </w:r>
            <w:r w:rsidR="009011BA">
              <w:rPr>
                <w:noProof/>
                <w:webHidden/>
              </w:rPr>
              <w:t>42</w:t>
            </w:r>
            <w:r w:rsidR="00C0683C" w:rsidRPr="009011BA">
              <w:rPr>
                <w:noProof/>
                <w:webHidden/>
              </w:rPr>
              <w:fldChar w:fldCharType="end"/>
            </w:r>
          </w:hyperlink>
        </w:p>
        <w:p w14:paraId="6CA0217C" w14:textId="79882053" w:rsidR="00C0683C" w:rsidRPr="009011BA" w:rsidRDefault="001A47D8">
          <w:pPr>
            <w:pStyle w:val="TOC2"/>
            <w:rPr>
              <w:rFonts w:eastAsiaTheme="minorEastAsia"/>
              <w:noProof/>
              <w:lang w:val="en-RW" w:eastAsia="en-RW"/>
            </w:rPr>
          </w:pPr>
          <w:hyperlink w:anchor="_Toc193024900" w:history="1">
            <w:r w:rsidR="00C0683C" w:rsidRPr="009011BA">
              <w:rPr>
                <w:rStyle w:val="Hyperlink"/>
                <w:noProof/>
                <w:color w:val="auto"/>
              </w:rPr>
              <w:t>3.3 Description of the Study Area</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_Toc193024900 \h </w:instrText>
            </w:r>
            <w:r w:rsidR="00C0683C" w:rsidRPr="009011BA">
              <w:rPr>
                <w:noProof/>
                <w:webHidden/>
              </w:rPr>
            </w:r>
            <w:r w:rsidR="00C0683C" w:rsidRPr="009011BA">
              <w:rPr>
                <w:noProof/>
                <w:webHidden/>
              </w:rPr>
              <w:fldChar w:fldCharType="separate"/>
            </w:r>
            <w:r w:rsidR="009011BA">
              <w:rPr>
                <w:noProof/>
                <w:webHidden/>
              </w:rPr>
              <w:t>42</w:t>
            </w:r>
            <w:r w:rsidR="00C0683C" w:rsidRPr="009011BA">
              <w:rPr>
                <w:noProof/>
                <w:webHidden/>
              </w:rPr>
              <w:fldChar w:fldCharType="end"/>
            </w:r>
          </w:hyperlink>
        </w:p>
        <w:p w14:paraId="563171A8" w14:textId="3DE9BDC4" w:rsidR="00C0683C" w:rsidRPr="009011BA" w:rsidRDefault="001A47D8">
          <w:pPr>
            <w:pStyle w:val="TOC2"/>
            <w:rPr>
              <w:rFonts w:eastAsiaTheme="minorEastAsia"/>
              <w:noProof/>
              <w:lang w:val="en-RW" w:eastAsia="en-RW"/>
            </w:rPr>
          </w:pPr>
          <w:hyperlink w:anchor="_Toc193024901" w:history="1">
            <w:r w:rsidR="00C0683C" w:rsidRPr="009011BA">
              <w:rPr>
                <w:rStyle w:val="Hyperlink"/>
                <w:noProof/>
                <w:color w:val="auto"/>
              </w:rPr>
              <w:t>3.3.1. Geographic Context</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_Toc193024901 \h </w:instrText>
            </w:r>
            <w:r w:rsidR="00C0683C" w:rsidRPr="009011BA">
              <w:rPr>
                <w:noProof/>
                <w:webHidden/>
              </w:rPr>
            </w:r>
            <w:r w:rsidR="00C0683C" w:rsidRPr="009011BA">
              <w:rPr>
                <w:noProof/>
                <w:webHidden/>
              </w:rPr>
              <w:fldChar w:fldCharType="separate"/>
            </w:r>
            <w:r w:rsidR="009011BA">
              <w:rPr>
                <w:noProof/>
                <w:webHidden/>
              </w:rPr>
              <w:t>42</w:t>
            </w:r>
            <w:r w:rsidR="00C0683C" w:rsidRPr="009011BA">
              <w:rPr>
                <w:noProof/>
                <w:webHidden/>
              </w:rPr>
              <w:fldChar w:fldCharType="end"/>
            </w:r>
          </w:hyperlink>
        </w:p>
        <w:p w14:paraId="41E20B2E" w14:textId="1724FDCF" w:rsidR="00C0683C" w:rsidRPr="009011BA" w:rsidRDefault="001A47D8">
          <w:pPr>
            <w:pStyle w:val="TOC2"/>
            <w:rPr>
              <w:rFonts w:eastAsiaTheme="minorEastAsia"/>
              <w:noProof/>
              <w:lang w:val="en-RW" w:eastAsia="en-RW"/>
            </w:rPr>
          </w:pPr>
          <w:hyperlink w:anchor="_Toc193024902" w:history="1">
            <w:r w:rsidR="00C0683C" w:rsidRPr="009011BA">
              <w:rPr>
                <w:rStyle w:val="Hyperlink"/>
                <w:noProof/>
                <w:color w:val="auto"/>
              </w:rPr>
              <w:t>3.3.2. Socio-Economic and Demographic Context</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_Toc193024902 \h </w:instrText>
            </w:r>
            <w:r w:rsidR="00C0683C" w:rsidRPr="009011BA">
              <w:rPr>
                <w:noProof/>
                <w:webHidden/>
              </w:rPr>
            </w:r>
            <w:r w:rsidR="00C0683C" w:rsidRPr="009011BA">
              <w:rPr>
                <w:noProof/>
                <w:webHidden/>
              </w:rPr>
              <w:fldChar w:fldCharType="separate"/>
            </w:r>
            <w:r w:rsidR="009011BA">
              <w:rPr>
                <w:noProof/>
                <w:webHidden/>
              </w:rPr>
              <w:t>44</w:t>
            </w:r>
            <w:r w:rsidR="00C0683C" w:rsidRPr="009011BA">
              <w:rPr>
                <w:noProof/>
                <w:webHidden/>
              </w:rPr>
              <w:fldChar w:fldCharType="end"/>
            </w:r>
          </w:hyperlink>
        </w:p>
        <w:p w14:paraId="17D3B2B0" w14:textId="32401625" w:rsidR="00C0683C" w:rsidRPr="009011BA" w:rsidRDefault="001A47D8">
          <w:pPr>
            <w:pStyle w:val="TOC2"/>
            <w:rPr>
              <w:rFonts w:eastAsiaTheme="minorEastAsia"/>
              <w:noProof/>
              <w:lang w:val="en-RW" w:eastAsia="en-RW"/>
            </w:rPr>
          </w:pPr>
          <w:hyperlink w:anchor="_Toc193024903" w:history="1">
            <w:r w:rsidR="00C0683C" w:rsidRPr="009011BA">
              <w:rPr>
                <w:rStyle w:val="Hyperlink"/>
                <w:noProof/>
                <w:color w:val="auto"/>
              </w:rPr>
              <w:t>3.3.3. Key Characteristics Influencing Research Findings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_Toc193024903 \h </w:instrText>
            </w:r>
            <w:r w:rsidR="00C0683C" w:rsidRPr="009011BA">
              <w:rPr>
                <w:noProof/>
                <w:webHidden/>
              </w:rPr>
            </w:r>
            <w:r w:rsidR="00C0683C" w:rsidRPr="009011BA">
              <w:rPr>
                <w:noProof/>
                <w:webHidden/>
              </w:rPr>
              <w:fldChar w:fldCharType="separate"/>
            </w:r>
            <w:r w:rsidR="009011BA">
              <w:rPr>
                <w:noProof/>
                <w:webHidden/>
              </w:rPr>
              <w:t>45</w:t>
            </w:r>
            <w:r w:rsidR="00C0683C" w:rsidRPr="009011BA">
              <w:rPr>
                <w:noProof/>
                <w:webHidden/>
              </w:rPr>
              <w:fldChar w:fldCharType="end"/>
            </w:r>
          </w:hyperlink>
        </w:p>
        <w:p w14:paraId="2F7ACEA6" w14:textId="384666C8" w:rsidR="00C0683C" w:rsidRPr="009011BA" w:rsidRDefault="001A47D8">
          <w:pPr>
            <w:pStyle w:val="TOC2"/>
            <w:rPr>
              <w:rFonts w:eastAsiaTheme="minorEastAsia"/>
              <w:noProof/>
              <w:lang w:val="en-RW" w:eastAsia="en-RW"/>
            </w:rPr>
          </w:pPr>
          <w:hyperlink w:anchor="_Toc193024904" w:history="1">
            <w:r w:rsidR="00C0683C" w:rsidRPr="009011BA">
              <w:rPr>
                <w:rStyle w:val="Hyperlink"/>
                <w:noProof/>
                <w:color w:val="auto"/>
              </w:rPr>
              <w:t>3.3.4. Strategic Considerations for Research</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_Toc193024904 \h </w:instrText>
            </w:r>
            <w:r w:rsidR="00C0683C" w:rsidRPr="009011BA">
              <w:rPr>
                <w:noProof/>
                <w:webHidden/>
              </w:rPr>
            </w:r>
            <w:r w:rsidR="00C0683C" w:rsidRPr="009011BA">
              <w:rPr>
                <w:noProof/>
                <w:webHidden/>
              </w:rPr>
              <w:fldChar w:fldCharType="separate"/>
            </w:r>
            <w:r w:rsidR="009011BA">
              <w:rPr>
                <w:noProof/>
                <w:webHidden/>
              </w:rPr>
              <w:t>46</w:t>
            </w:r>
            <w:r w:rsidR="00C0683C" w:rsidRPr="009011BA">
              <w:rPr>
                <w:noProof/>
                <w:webHidden/>
              </w:rPr>
              <w:fldChar w:fldCharType="end"/>
            </w:r>
          </w:hyperlink>
        </w:p>
        <w:p w14:paraId="15567F70" w14:textId="2412A65D" w:rsidR="00C0683C" w:rsidRPr="009011BA" w:rsidRDefault="001A47D8">
          <w:pPr>
            <w:pStyle w:val="TOC2"/>
            <w:rPr>
              <w:rFonts w:eastAsiaTheme="minorEastAsia"/>
              <w:noProof/>
              <w:lang w:val="en-RW" w:eastAsia="en-RW"/>
            </w:rPr>
          </w:pPr>
          <w:hyperlink w:anchor="_Toc193024905" w:history="1">
            <w:r w:rsidR="00C0683C" w:rsidRPr="009011BA">
              <w:rPr>
                <w:rStyle w:val="Hyperlink"/>
                <w:noProof/>
                <w:color w:val="auto"/>
              </w:rPr>
              <w:t>3.4 The Population of the Study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_Toc193024905 \h </w:instrText>
            </w:r>
            <w:r w:rsidR="00C0683C" w:rsidRPr="009011BA">
              <w:rPr>
                <w:noProof/>
                <w:webHidden/>
              </w:rPr>
            </w:r>
            <w:r w:rsidR="00C0683C" w:rsidRPr="009011BA">
              <w:rPr>
                <w:noProof/>
                <w:webHidden/>
              </w:rPr>
              <w:fldChar w:fldCharType="separate"/>
            </w:r>
            <w:r w:rsidR="009011BA">
              <w:rPr>
                <w:noProof/>
                <w:webHidden/>
              </w:rPr>
              <w:t>46</w:t>
            </w:r>
            <w:r w:rsidR="00C0683C" w:rsidRPr="009011BA">
              <w:rPr>
                <w:noProof/>
                <w:webHidden/>
              </w:rPr>
              <w:fldChar w:fldCharType="end"/>
            </w:r>
          </w:hyperlink>
        </w:p>
        <w:p w14:paraId="3263A9F4" w14:textId="34AA694E" w:rsidR="00C0683C" w:rsidRPr="009011BA" w:rsidRDefault="001A47D8">
          <w:pPr>
            <w:pStyle w:val="TOC2"/>
            <w:rPr>
              <w:rFonts w:eastAsiaTheme="minorEastAsia"/>
              <w:noProof/>
              <w:lang w:val="en-RW" w:eastAsia="en-RW"/>
            </w:rPr>
          </w:pPr>
          <w:hyperlink w:anchor="_Toc193024906" w:history="1">
            <w:r w:rsidR="00C0683C" w:rsidRPr="009011BA">
              <w:rPr>
                <w:rStyle w:val="Hyperlink"/>
                <w:noProof/>
                <w:color w:val="auto"/>
              </w:rPr>
              <w:t>3.4.1. Major Characteristics of the Study Population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_Toc193024906 \h </w:instrText>
            </w:r>
            <w:r w:rsidR="00C0683C" w:rsidRPr="009011BA">
              <w:rPr>
                <w:noProof/>
                <w:webHidden/>
              </w:rPr>
            </w:r>
            <w:r w:rsidR="00C0683C" w:rsidRPr="009011BA">
              <w:rPr>
                <w:noProof/>
                <w:webHidden/>
              </w:rPr>
              <w:fldChar w:fldCharType="separate"/>
            </w:r>
            <w:r w:rsidR="009011BA">
              <w:rPr>
                <w:noProof/>
                <w:webHidden/>
              </w:rPr>
              <w:t>47</w:t>
            </w:r>
            <w:r w:rsidR="00C0683C" w:rsidRPr="009011BA">
              <w:rPr>
                <w:noProof/>
                <w:webHidden/>
              </w:rPr>
              <w:fldChar w:fldCharType="end"/>
            </w:r>
          </w:hyperlink>
        </w:p>
        <w:p w14:paraId="347BCD4F" w14:textId="0E6B61AA" w:rsidR="00C0683C" w:rsidRPr="009011BA" w:rsidRDefault="001A47D8">
          <w:pPr>
            <w:pStyle w:val="TOC2"/>
            <w:rPr>
              <w:rFonts w:eastAsiaTheme="minorEastAsia"/>
              <w:noProof/>
              <w:lang w:val="en-RW" w:eastAsia="en-RW"/>
            </w:rPr>
          </w:pPr>
          <w:hyperlink w:anchor="_Toc193024907" w:history="1">
            <w:r w:rsidR="00C0683C" w:rsidRPr="009011BA">
              <w:rPr>
                <w:rStyle w:val="Hyperlink"/>
                <w:noProof/>
                <w:color w:val="auto"/>
              </w:rPr>
              <w:t>3.4.2. Spatial and Temporal Dimensions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_Toc193024907 \h </w:instrText>
            </w:r>
            <w:r w:rsidR="00C0683C" w:rsidRPr="009011BA">
              <w:rPr>
                <w:noProof/>
                <w:webHidden/>
              </w:rPr>
            </w:r>
            <w:r w:rsidR="00C0683C" w:rsidRPr="009011BA">
              <w:rPr>
                <w:noProof/>
                <w:webHidden/>
              </w:rPr>
              <w:fldChar w:fldCharType="separate"/>
            </w:r>
            <w:r w:rsidR="009011BA">
              <w:rPr>
                <w:noProof/>
                <w:webHidden/>
              </w:rPr>
              <w:t>48</w:t>
            </w:r>
            <w:r w:rsidR="00C0683C" w:rsidRPr="009011BA">
              <w:rPr>
                <w:noProof/>
                <w:webHidden/>
              </w:rPr>
              <w:fldChar w:fldCharType="end"/>
            </w:r>
          </w:hyperlink>
        </w:p>
        <w:p w14:paraId="0C80171C" w14:textId="61167C32" w:rsidR="00C0683C" w:rsidRPr="009011BA" w:rsidRDefault="001A47D8">
          <w:pPr>
            <w:pStyle w:val="TOC2"/>
            <w:rPr>
              <w:rFonts w:eastAsiaTheme="minorEastAsia"/>
              <w:noProof/>
              <w:lang w:val="en-RW" w:eastAsia="en-RW"/>
            </w:rPr>
          </w:pPr>
          <w:hyperlink w:anchor="_Toc193024908" w:history="1">
            <w:r w:rsidR="00C0683C" w:rsidRPr="009011BA">
              <w:rPr>
                <w:rStyle w:val="Hyperlink"/>
                <w:noProof/>
                <w:color w:val="auto"/>
              </w:rPr>
              <w:t>3.4.3. Human Population and Socio-Economic Context</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_Toc193024908 \h </w:instrText>
            </w:r>
            <w:r w:rsidR="00C0683C" w:rsidRPr="009011BA">
              <w:rPr>
                <w:noProof/>
                <w:webHidden/>
              </w:rPr>
            </w:r>
            <w:r w:rsidR="00C0683C" w:rsidRPr="009011BA">
              <w:rPr>
                <w:noProof/>
                <w:webHidden/>
              </w:rPr>
              <w:fldChar w:fldCharType="separate"/>
            </w:r>
            <w:r w:rsidR="009011BA">
              <w:rPr>
                <w:noProof/>
                <w:webHidden/>
              </w:rPr>
              <w:t>49</w:t>
            </w:r>
            <w:r w:rsidR="00C0683C" w:rsidRPr="009011BA">
              <w:rPr>
                <w:noProof/>
                <w:webHidden/>
              </w:rPr>
              <w:fldChar w:fldCharType="end"/>
            </w:r>
          </w:hyperlink>
        </w:p>
        <w:p w14:paraId="2903449F" w14:textId="4C1264B7" w:rsidR="00C0683C" w:rsidRPr="009011BA" w:rsidRDefault="001A47D8">
          <w:pPr>
            <w:pStyle w:val="TOC2"/>
            <w:rPr>
              <w:rFonts w:eastAsiaTheme="minorEastAsia"/>
              <w:noProof/>
              <w:lang w:val="en-RW" w:eastAsia="en-RW"/>
            </w:rPr>
          </w:pPr>
          <w:hyperlink w:anchor="_Toc193024909" w:history="1">
            <w:r w:rsidR="00C0683C" w:rsidRPr="009011BA">
              <w:rPr>
                <w:rStyle w:val="Hyperlink"/>
                <w:noProof/>
                <w:color w:val="auto"/>
              </w:rPr>
              <w:t>3.4.4. Justification for Choice of Study Population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_Toc193024909 \h </w:instrText>
            </w:r>
            <w:r w:rsidR="00C0683C" w:rsidRPr="009011BA">
              <w:rPr>
                <w:noProof/>
                <w:webHidden/>
              </w:rPr>
            </w:r>
            <w:r w:rsidR="00C0683C" w:rsidRPr="009011BA">
              <w:rPr>
                <w:noProof/>
                <w:webHidden/>
              </w:rPr>
              <w:fldChar w:fldCharType="separate"/>
            </w:r>
            <w:r w:rsidR="009011BA">
              <w:rPr>
                <w:noProof/>
                <w:webHidden/>
              </w:rPr>
              <w:t>49</w:t>
            </w:r>
            <w:r w:rsidR="00C0683C" w:rsidRPr="009011BA">
              <w:rPr>
                <w:noProof/>
                <w:webHidden/>
              </w:rPr>
              <w:fldChar w:fldCharType="end"/>
            </w:r>
          </w:hyperlink>
        </w:p>
        <w:p w14:paraId="7D6C4B1E" w14:textId="0CED8298" w:rsidR="00C0683C" w:rsidRPr="009011BA" w:rsidRDefault="001A47D8">
          <w:pPr>
            <w:pStyle w:val="TOC2"/>
            <w:rPr>
              <w:rFonts w:eastAsiaTheme="minorEastAsia"/>
              <w:noProof/>
              <w:lang w:val="en-RW" w:eastAsia="en-RW"/>
            </w:rPr>
          </w:pPr>
          <w:hyperlink w:anchor="_Toc193024910" w:history="1">
            <w:r w:rsidR="00C0683C" w:rsidRPr="009011BA">
              <w:rPr>
                <w:rStyle w:val="Hyperlink"/>
                <w:noProof/>
                <w:color w:val="auto"/>
              </w:rPr>
              <w:t>3.5 Sample Size and Sampling Procedures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_Toc193024910 \h </w:instrText>
            </w:r>
            <w:r w:rsidR="00C0683C" w:rsidRPr="009011BA">
              <w:rPr>
                <w:noProof/>
                <w:webHidden/>
              </w:rPr>
            </w:r>
            <w:r w:rsidR="00C0683C" w:rsidRPr="009011BA">
              <w:rPr>
                <w:noProof/>
                <w:webHidden/>
              </w:rPr>
              <w:fldChar w:fldCharType="separate"/>
            </w:r>
            <w:r w:rsidR="009011BA">
              <w:rPr>
                <w:noProof/>
                <w:webHidden/>
              </w:rPr>
              <w:t>50</w:t>
            </w:r>
            <w:r w:rsidR="00C0683C" w:rsidRPr="009011BA">
              <w:rPr>
                <w:noProof/>
                <w:webHidden/>
              </w:rPr>
              <w:fldChar w:fldCharType="end"/>
            </w:r>
          </w:hyperlink>
        </w:p>
        <w:p w14:paraId="3E8AC96A" w14:textId="4B1BB72F" w:rsidR="00C0683C" w:rsidRPr="009011BA" w:rsidRDefault="001A47D8">
          <w:pPr>
            <w:pStyle w:val="TOC2"/>
            <w:rPr>
              <w:rFonts w:eastAsiaTheme="minorEastAsia"/>
              <w:noProof/>
              <w:lang w:val="en-RW" w:eastAsia="en-RW"/>
            </w:rPr>
          </w:pPr>
          <w:hyperlink w:anchor="_Toc193024911" w:history="1">
            <w:r w:rsidR="00C0683C" w:rsidRPr="009011BA">
              <w:rPr>
                <w:rStyle w:val="Hyperlink"/>
                <w:noProof/>
                <w:color w:val="auto"/>
                <w:lang w:val="en-RW"/>
              </w:rPr>
              <w:t>3.5.1 Defining the Sample Size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_Toc193024911 \h </w:instrText>
            </w:r>
            <w:r w:rsidR="00C0683C" w:rsidRPr="009011BA">
              <w:rPr>
                <w:noProof/>
                <w:webHidden/>
              </w:rPr>
            </w:r>
            <w:r w:rsidR="00C0683C" w:rsidRPr="009011BA">
              <w:rPr>
                <w:noProof/>
                <w:webHidden/>
              </w:rPr>
              <w:fldChar w:fldCharType="separate"/>
            </w:r>
            <w:r w:rsidR="009011BA">
              <w:rPr>
                <w:noProof/>
                <w:webHidden/>
              </w:rPr>
              <w:t>51</w:t>
            </w:r>
            <w:r w:rsidR="00C0683C" w:rsidRPr="009011BA">
              <w:rPr>
                <w:noProof/>
                <w:webHidden/>
              </w:rPr>
              <w:fldChar w:fldCharType="end"/>
            </w:r>
          </w:hyperlink>
        </w:p>
        <w:p w14:paraId="6D5DC9BD" w14:textId="323F1B4A" w:rsidR="00C0683C" w:rsidRPr="009011BA" w:rsidRDefault="001A47D8">
          <w:pPr>
            <w:pStyle w:val="TOC2"/>
            <w:rPr>
              <w:rFonts w:eastAsiaTheme="minorEastAsia"/>
              <w:noProof/>
              <w:lang w:val="en-RW" w:eastAsia="en-RW"/>
            </w:rPr>
          </w:pPr>
          <w:hyperlink w:anchor="_Toc193024912" w:history="1">
            <w:r w:rsidR="00C0683C" w:rsidRPr="009011BA">
              <w:rPr>
                <w:rStyle w:val="Hyperlink"/>
                <w:noProof/>
                <w:color w:val="auto"/>
              </w:rPr>
              <w:t>3.5.2. Formulation of Sampling Procedures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_Toc193024912 \h </w:instrText>
            </w:r>
            <w:r w:rsidR="00C0683C" w:rsidRPr="009011BA">
              <w:rPr>
                <w:noProof/>
                <w:webHidden/>
              </w:rPr>
            </w:r>
            <w:r w:rsidR="00C0683C" w:rsidRPr="009011BA">
              <w:rPr>
                <w:noProof/>
                <w:webHidden/>
              </w:rPr>
              <w:fldChar w:fldCharType="separate"/>
            </w:r>
            <w:r w:rsidR="009011BA">
              <w:rPr>
                <w:noProof/>
                <w:webHidden/>
              </w:rPr>
              <w:t>52</w:t>
            </w:r>
            <w:r w:rsidR="00C0683C" w:rsidRPr="009011BA">
              <w:rPr>
                <w:noProof/>
                <w:webHidden/>
              </w:rPr>
              <w:fldChar w:fldCharType="end"/>
            </w:r>
          </w:hyperlink>
        </w:p>
        <w:p w14:paraId="42113685" w14:textId="2CA34AC7" w:rsidR="00C0683C" w:rsidRPr="009011BA" w:rsidRDefault="001A47D8">
          <w:pPr>
            <w:pStyle w:val="TOC2"/>
            <w:rPr>
              <w:rFonts w:eastAsiaTheme="minorEastAsia"/>
              <w:noProof/>
              <w:lang w:val="en-RW" w:eastAsia="en-RW"/>
            </w:rPr>
          </w:pPr>
          <w:hyperlink w:anchor="_Toc193024913" w:history="1">
            <w:r w:rsidR="00C0683C" w:rsidRPr="009011BA">
              <w:rPr>
                <w:rStyle w:val="Hyperlink"/>
                <w:noProof/>
                <w:color w:val="auto"/>
              </w:rPr>
              <w:t>3.5.3. Determination of Sample Size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_Toc193024913 \h </w:instrText>
            </w:r>
            <w:r w:rsidR="00C0683C" w:rsidRPr="009011BA">
              <w:rPr>
                <w:noProof/>
                <w:webHidden/>
              </w:rPr>
            </w:r>
            <w:r w:rsidR="00C0683C" w:rsidRPr="009011BA">
              <w:rPr>
                <w:noProof/>
                <w:webHidden/>
              </w:rPr>
              <w:fldChar w:fldCharType="separate"/>
            </w:r>
            <w:r w:rsidR="009011BA">
              <w:rPr>
                <w:noProof/>
                <w:webHidden/>
              </w:rPr>
              <w:t>55</w:t>
            </w:r>
            <w:r w:rsidR="00C0683C" w:rsidRPr="009011BA">
              <w:rPr>
                <w:noProof/>
                <w:webHidden/>
              </w:rPr>
              <w:fldChar w:fldCharType="end"/>
            </w:r>
          </w:hyperlink>
        </w:p>
        <w:p w14:paraId="296564A9" w14:textId="3A7CD5CA" w:rsidR="00C0683C" w:rsidRPr="009011BA" w:rsidRDefault="001A47D8">
          <w:pPr>
            <w:pStyle w:val="TOC2"/>
            <w:rPr>
              <w:rFonts w:eastAsiaTheme="minorEastAsia"/>
              <w:noProof/>
              <w:lang w:val="en-RW" w:eastAsia="en-RW"/>
            </w:rPr>
          </w:pPr>
          <w:hyperlink w:anchor="_Toc193024914" w:history="1">
            <w:r w:rsidR="00C0683C" w:rsidRPr="009011BA">
              <w:rPr>
                <w:rStyle w:val="Hyperlink"/>
                <w:noProof/>
                <w:color w:val="auto"/>
              </w:rPr>
              <w:t>3.6 Source of Data</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_Toc193024914 \h </w:instrText>
            </w:r>
            <w:r w:rsidR="00C0683C" w:rsidRPr="009011BA">
              <w:rPr>
                <w:noProof/>
                <w:webHidden/>
              </w:rPr>
            </w:r>
            <w:r w:rsidR="00C0683C" w:rsidRPr="009011BA">
              <w:rPr>
                <w:noProof/>
                <w:webHidden/>
              </w:rPr>
              <w:fldChar w:fldCharType="separate"/>
            </w:r>
            <w:r w:rsidR="009011BA">
              <w:rPr>
                <w:noProof/>
                <w:webHidden/>
              </w:rPr>
              <w:t>55</w:t>
            </w:r>
            <w:r w:rsidR="00C0683C" w:rsidRPr="009011BA">
              <w:rPr>
                <w:noProof/>
                <w:webHidden/>
              </w:rPr>
              <w:fldChar w:fldCharType="end"/>
            </w:r>
          </w:hyperlink>
        </w:p>
        <w:p w14:paraId="31D360CA" w14:textId="3D4B40BE" w:rsidR="00C0683C" w:rsidRPr="009011BA" w:rsidRDefault="001A47D8">
          <w:pPr>
            <w:pStyle w:val="TOC2"/>
            <w:rPr>
              <w:rFonts w:eastAsiaTheme="minorEastAsia"/>
              <w:noProof/>
              <w:lang w:val="en-RW" w:eastAsia="en-RW"/>
            </w:rPr>
          </w:pPr>
          <w:hyperlink w:anchor="_Toc193024915" w:history="1">
            <w:r w:rsidR="00C0683C" w:rsidRPr="009011BA">
              <w:rPr>
                <w:rStyle w:val="Hyperlink"/>
                <w:noProof/>
                <w:color w:val="auto"/>
              </w:rPr>
              <w:t>3.7 Data Collection Techniques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_Toc193024915 \h </w:instrText>
            </w:r>
            <w:r w:rsidR="00C0683C" w:rsidRPr="009011BA">
              <w:rPr>
                <w:noProof/>
                <w:webHidden/>
              </w:rPr>
            </w:r>
            <w:r w:rsidR="00C0683C" w:rsidRPr="009011BA">
              <w:rPr>
                <w:noProof/>
                <w:webHidden/>
              </w:rPr>
              <w:fldChar w:fldCharType="separate"/>
            </w:r>
            <w:r w:rsidR="009011BA">
              <w:rPr>
                <w:noProof/>
                <w:webHidden/>
              </w:rPr>
              <w:t>58</w:t>
            </w:r>
            <w:r w:rsidR="00C0683C" w:rsidRPr="009011BA">
              <w:rPr>
                <w:noProof/>
                <w:webHidden/>
              </w:rPr>
              <w:fldChar w:fldCharType="end"/>
            </w:r>
          </w:hyperlink>
        </w:p>
        <w:p w14:paraId="15350478" w14:textId="7092FAF6" w:rsidR="00C0683C" w:rsidRPr="009011BA" w:rsidRDefault="001A47D8">
          <w:pPr>
            <w:pStyle w:val="TOC2"/>
            <w:rPr>
              <w:rFonts w:eastAsiaTheme="minorEastAsia"/>
              <w:noProof/>
              <w:lang w:val="en-RW" w:eastAsia="en-RW"/>
            </w:rPr>
          </w:pPr>
          <w:hyperlink w:anchor="_Toc193024916" w:history="1">
            <w:r w:rsidR="00C0683C" w:rsidRPr="009011BA">
              <w:rPr>
                <w:rStyle w:val="Hyperlink"/>
                <w:noProof/>
                <w:color w:val="auto"/>
              </w:rPr>
              <w:t>3.7 Piloting Study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_Toc193024916 \h </w:instrText>
            </w:r>
            <w:r w:rsidR="00C0683C" w:rsidRPr="009011BA">
              <w:rPr>
                <w:noProof/>
                <w:webHidden/>
              </w:rPr>
            </w:r>
            <w:r w:rsidR="00C0683C" w:rsidRPr="009011BA">
              <w:rPr>
                <w:noProof/>
                <w:webHidden/>
              </w:rPr>
              <w:fldChar w:fldCharType="separate"/>
            </w:r>
            <w:r w:rsidR="009011BA">
              <w:rPr>
                <w:noProof/>
                <w:webHidden/>
              </w:rPr>
              <w:t>62</w:t>
            </w:r>
            <w:r w:rsidR="00C0683C" w:rsidRPr="009011BA">
              <w:rPr>
                <w:noProof/>
                <w:webHidden/>
              </w:rPr>
              <w:fldChar w:fldCharType="end"/>
            </w:r>
          </w:hyperlink>
        </w:p>
        <w:p w14:paraId="2DF93654" w14:textId="0B894F39" w:rsidR="00C0683C" w:rsidRPr="009011BA" w:rsidRDefault="001A47D8">
          <w:pPr>
            <w:pStyle w:val="TOC2"/>
            <w:rPr>
              <w:rFonts w:eastAsiaTheme="minorEastAsia"/>
              <w:noProof/>
              <w:lang w:val="en-RW" w:eastAsia="en-RW"/>
            </w:rPr>
          </w:pPr>
          <w:hyperlink w:anchor="_Toc193024917" w:history="1">
            <w:r w:rsidR="00C0683C" w:rsidRPr="009011BA">
              <w:rPr>
                <w:rStyle w:val="Hyperlink"/>
                <w:noProof/>
                <w:color w:val="auto"/>
              </w:rPr>
              <w:t>3.7.1 Validity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_Toc193024917 \h </w:instrText>
            </w:r>
            <w:r w:rsidR="00C0683C" w:rsidRPr="009011BA">
              <w:rPr>
                <w:noProof/>
                <w:webHidden/>
              </w:rPr>
            </w:r>
            <w:r w:rsidR="00C0683C" w:rsidRPr="009011BA">
              <w:rPr>
                <w:noProof/>
                <w:webHidden/>
              </w:rPr>
              <w:fldChar w:fldCharType="separate"/>
            </w:r>
            <w:r w:rsidR="009011BA">
              <w:rPr>
                <w:noProof/>
                <w:webHidden/>
              </w:rPr>
              <w:t>63</w:t>
            </w:r>
            <w:r w:rsidR="00C0683C" w:rsidRPr="009011BA">
              <w:rPr>
                <w:noProof/>
                <w:webHidden/>
              </w:rPr>
              <w:fldChar w:fldCharType="end"/>
            </w:r>
          </w:hyperlink>
        </w:p>
        <w:p w14:paraId="4CA5F9F9" w14:textId="4C31C2F8" w:rsidR="00C0683C" w:rsidRPr="009011BA" w:rsidRDefault="001A47D8">
          <w:pPr>
            <w:pStyle w:val="TOC2"/>
            <w:rPr>
              <w:rFonts w:eastAsiaTheme="minorEastAsia"/>
              <w:noProof/>
              <w:lang w:val="en-RW" w:eastAsia="en-RW"/>
            </w:rPr>
          </w:pPr>
          <w:hyperlink w:anchor="_Toc193024918" w:history="1">
            <w:r w:rsidR="00C0683C" w:rsidRPr="009011BA">
              <w:rPr>
                <w:rStyle w:val="Hyperlink"/>
                <w:noProof/>
                <w:color w:val="auto"/>
              </w:rPr>
              <w:t>3.7.2 Reliability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_Toc193024918 \h </w:instrText>
            </w:r>
            <w:r w:rsidR="00C0683C" w:rsidRPr="009011BA">
              <w:rPr>
                <w:noProof/>
                <w:webHidden/>
              </w:rPr>
            </w:r>
            <w:r w:rsidR="00C0683C" w:rsidRPr="009011BA">
              <w:rPr>
                <w:noProof/>
                <w:webHidden/>
              </w:rPr>
              <w:fldChar w:fldCharType="separate"/>
            </w:r>
            <w:r w:rsidR="009011BA">
              <w:rPr>
                <w:noProof/>
                <w:webHidden/>
              </w:rPr>
              <w:t>65</w:t>
            </w:r>
            <w:r w:rsidR="00C0683C" w:rsidRPr="009011BA">
              <w:rPr>
                <w:noProof/>
                <w:webHidden/>
              </w:rPr>
              <w:fldChar w:fldCharType="end"/>
            </w:r>
          </w:hyperlink>
        </w:p>
        <w:p w14:paraId="1673ADE9" w14:textId="0B371F52" w:rsidR="00C0683C" w:rsidRPr="009011BA" w:rsidRDefault="001A47D8">
          <w:pPr>
            <w:pStyle w:val="TOC2"/>
            <w:rPr>
              <w:rFonts w:eastAsiaTheme="minorEastAsia"/>
              <w:noProof/>
              <w:lang w:val="en-RW" w:eastAsia="en-RW"/>
            </w:rPr>
          </w:pPr>
          <w:hyperlink w:anchor="_Toc193024919" w:history="1">
            <w:r w:rsidR="00C0683C" w:rsidRPr="009011BA">
              <w:rPr>
                <w:rStyle w:val="Hyperlink"/>
                <w:noProof/>
                <w:color w:val="auto"/>
              </w:rPr>
              <w:t>3.8 Data Processing and Analysis Methods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_Toc193024919 \h </w:instrText>
            </w:r>
            <w:r w:rsidR="00C0683C" w:rsidRPr="009011BA">
              <w:rPr>
                <w:noProof/>
                <w:webHidden/>
              </w:rPr>
            </w:r>
            <w:r w:rsidR="00C0683C" w:rsidRPr="009011BA">
              <w:rPr>
                <w:noProof/>
                <w:webHidden/>
              </w:rPr>
              <w:fldChar w:fldCharType="separate"/>
            </w:r>
            <w:r w:rsidR="009011BA">
              <w:rPr>
                <w:noProof/>
                <w:webHidden/>
              </w:rPr>
              <w:t>68</w:t>
            </w:r>
            <w:r w:rsidR="00C0683C" w:rsidRPr="009011BA">
              <w:rPr>
                <w:noProof/>
                <w:webHidden/>
              </w:rPr>
              <w:fldChar w:fldCharType="end"/>
            </w:r>
          </w:hyperlink>
        </w:p>
        <w:p w14:paraId="6EE37F0F" w14:textId="26F9C31E" w:rsidR="00C0683C" w:rsidRPr="009011BA" w:rsidRDefault="001A47D8">
          <w:pPr>
            <w:pStyle w:val="TOC2"/>
            <w:rPr>
              <w:rFonts w:eastAsiaTheme="minorEastAsia"/>
              <w:noProof/>
              <w:lang w:val="en-RW" w:eastAsia="en-RW"/>
            </w:rPr>
          </w:pPr>
          <w:hyperlink w:anchor="_Toc193024920" w:history="1">
            <w:r w:rsidR="00C0683C" w:rsidRPr="009011BA">
              <w:rPr>
                <w:rStyle w:val="Hyperlink"/>
                <w:noProof/>
                <w:color w:val="auto"/>
              </w:rPr>
              <w:t>3.8.3 Data Processing</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_Toc193024920 \h </w:instrText>
            </w:r>
            <w:r w:rsidR="00C0683C" w:rsidRPr="009011BA">
              <w:rPr>
                <w:noProof/>
                <w:webHidden/>
              </w:rPr>
            </w:r>
            <w:r w:rsidR="00C0683C" w:rsidRPr="009011BA">
              <w:rPr>
                <w:noProof/>
                <w:webHidden/>
              </w:rPr>
              <w:fldChar w:fldCharType="separate"/>
            </w:r>
            <w:r w:rsidR="009011BA">
              <w:rPr>
                <w:noProof/>
                <w:webHidden/>
              </w:rPr>
              <w:t>71</w:t>
            </w:r>
            <w:r w:rsidR="00C0683C" w:rsidRPr="009011BA">
              <w:rPr>
                <w:noProof/>
                <w:webHidden/>
              </w:rPr>
              <w:fldChar w:fldCharType="end"/>
            </w:r>
          </w:hyperlink>
        </w:p>
        <w:p w14:paraId="288E643A" w14:textId="16C9C484" w:rsidR="00C0683C" w:rsidRPr="009011BA" w:rsidRDefault="001A47D8">
          <w:pPr>
            <w:pStyle w:val="TOC2"/>
            <w:rPr>
              <w:rFonts w:eastAsiaTheme="minorEastAsia"/>
              <w:noProof/>
              <w:lang w:val="en-RW" w:eastAsia="en-RW"/>
            </w:rPr>
          </w:pPr>
          <w:hyperlink w:anchor="_Toc193024921" w:history="1">
            <w:r w:rsidR="00C0683C" w:rsidRPr="009011BA">
              <w:rPr>
                <w:rStyle w:val="Hyperlink"/>
                <w:noProof/>
                <w:color w:val="auto"/>
              </w:rPr>
              <w:t>3.9 Limitations of the Study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_Toc193024921 \h </w:instrText>
            </w:r>
            <w:r w:rsidR="00C0683C" w:rsidRPr="009011BA">
              <w:rPr>
                <w:noProof/>
                <w:webHidden/>
              </w:rPr>
            </w:r>
            <w:r w:rsidR="00C0683C" w:rsidRPr="009011BA">
              <w:rPr>
                <w:noProof/>
                <w:webHidden/>
              </w:rPr>
              <w:fldChar w:fldCharType="separate"/>
            </w:r>
            <w:r w:rsidR="009011BA">
              <w:rPr>
                <w:noProof/>
                <w:webHidden/>
              </w:rPr>
              <w:t>79</w:t>
            </w:r>
            <w:r w:rsidR="00C0683C" w:rsidRPr="009011BA">
              <w:rPr>
                <w:noProof/>
                <w:webHidden/>
              </w:rPr>
              <w:fldChar w:fldCharType="end"/>
            </w:r>
          </w:hyperlink>
        </w:p>
        <w:p w14:paraId="79A7CF9F" w14:textId="2AD85D56" w:rsidR="00C0683C" w:rsidRPr="009011BA" w:rsidRDefault="001A47D8">
          <w:pPr>
            <w:pStyle w:val="TOC2"/>
            <w:rPr>
              <w:rFonts w:eastAsiaTheme="minorEastAsia"/>
              <w:noProof/>
              <w:lang w:val="en-RW" w:eastAsia="en-RW"/>
            </w:rPr>
          </w:pPr>
          <w:hyperlink w:anchor="_Toc193024922" w:history="1">
            <w:r w:rsidR="00C0683C" w:rsidRPr="009011BA">
              <w:rPr>
                <w:rStyle w:val="Hyperlink"/>
                <w:noProof/>
                <w:color w:val="auto"/>
              </w:rPr>
              <w:t>3.9.1 Data Limitations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_Toc193024922 \h </w:instrText>
            </w:r>
            <w:r w:rsidR="00C0683C" w:rsidRPr="009011BA">
              <w:rPr>
                <w:noProof/>
                <w:webHidden/>
              </w:rPr>
            </w:r>
            <w:r w:rsidR="00C0683C" w:rsidRPr="009011BA">
              <w:rPr>
                <w:noProof/>
                <w:webHidden/>
              </w:rPr>
              <w:fldChar w:fldCharType="separate"/>
            </w:r>
            <w:r w:rsidR="009011BA">
              <w:rPr>
                <w:noProof/>
                <w:webHidden/>
              </w:rPr>
              <w:t>79</w:t>
            </w:r>
            <w:r w:rsidR="00C0683C" w:rsidRPr="009011BA">
              <w:rPr>
                <w:noProof/>
                <w:webHidden/>
              </w:rPr>
              <w:fldChar w:fldCharType="end"/>
            </w:r>
          </w:hyperlink>
        </w:p>
        <w:p w14:paraId="35D4FCB3" w14:textId="50CC88C7" w:rsidR="00C0683C" w:rsidRPr="009011BA" w:rsidRDefault="001A47D8">
          <w:pPr>
            <w:pStyle w:val="TOC2"/>
            <w:rPr>
              <w:rFonts w:eastAsiaTheme="minorEastAsia"/>
              <w:noProof/>
              <w:lang w:val="en-RW" w:eastAsia="en-RW"/>
            </w:rPr>
          </w:pPr>
          <w:hyperlink w:anchor="_Toc193024923" w:history="1">
            <w:r w:rsidR="00C0683C" w:rsidRPr="009011BA">
              <w:rPr>
                <w:rStyle w:val="Hyperlink"/>
                <w:noProof/>
                <w:color w:val="auto"/>
              </w:rPr>
              <w:t>3.9.2 Model Uncertainty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_Toc193024923 \h </w:instrText>
            </w:r>
            <w:r w:rsidR="00C0683C" w:rsidRPr="009011BA">
              <w:rPr>
                <w:noProof/>
                <w:webHidden/>
              </w:rPr>
            </w:r>
            <w:r w:rsidR="00C0683C" w:rsidRPr="009011BA">
              <w:rPr>
                <w:noProof/>
                <w:webHidden/>
              </w:rPr>
              <w:fldChar w:fldCharType="separate"/>
            </w:r>
            <w:r w:rsidR="009011BA">
              <w:rPr>
                <w:noProof/>
                <w:webHidden/>
              </w:rPr>
              <w:t>79</w:t>
            </w:r>
            <w:r w:rsidR="00C0683C" w:rsidRPr="009011BA">
              <w:rPr>
                <w:noProof/>
                <w:webHidden/>
              </w:rPr>
              <w:fldChar w:fldCharType="end"/>
            </w:r>
          </w:hyperlink>
        </w:p>
        <w:p w14:paraId="46EF3545" w14:textId="061EEEA1" w:rsidR="00C0683C" w:rsidRPr="009011BA" w:rsidRDefault="001A47D8">
          <w:pPr>
            <w:pStyle w:val="TOC2"/>
            <w:rPr>
              <w:rFonts w:eastAsiaTheme="minorEastAsia"/>
              <w:noProof/>
              <w:lang w:val="en-RW" w:eastAsia="en-RW"/>
            </w:rPr>
          </w:pPr>
          <w:hyperlink w:anchor="_Toc193024924" w:history="1">
            <w:r w:rsidR="00C0683C" w:rsidRPr="009011BA">
              <w:rPr>
                <w:rStyle w:val="Hyperlink"/>
                <w:noProof/>
                <w:color w:val="auto"/>
              </w:rPr>
              <w:t>3.9.3 Spatial and Temporal Variability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_Toc193024924 \h </w:instrText>
            </w:r>
            <w:r w:rsidR="00C0683C" w:rsidRPr="009011BA">
              <w:rPr>
                <w:noProof/>
                <w:webHidden/>
              </w:rPr>
            </w:r>
            <w:r w:rsidR="00C0683C" w:rsidRPr="009011BA">
              <w:rPr>
                <w:noProof/>
                <w:webHidden/>
              </w:rPr>
              <w:fldChar w:fldCharType="separate"/>
            </w:r>
            <w:r w:rsidR="009011BA">
              <w:rPr>
                <w:noProof/>
                <w:webHidden/>
              </w:rPr>
              <w:t>80</w:t>
            </w:r>
            <w:r w:rsidR="00C0683C" w:rsidRPr="009011BA">
              <w:rPr>
                <w:noProof/>
                <w:webHidden/>
              </w:rPr>
              <w:fldChar w:fldCharType="end"/>
            </w:r>
          </w:hyperlink>
        </w:p>
        <w:p w14:paraId="61DB7487" w14:textId="178ACB27" w:rsidR="00C0683C" w:rsidRPr="009011BA" w:rsidRDefault="001A47D8">
          <w:pPr>
            <w:pStyle w:val="TOC2"/>
            <w:rPr>
              <w:rFonts w:eastAsiaTheme="minorEastAsia"/>
              <w:noProof/>
              <w:lang w:val="en-RW" w:eastAsia="en-RW"/>
            </w:rPr>
          </w:pPr>
          <w:hyperlink w:anchor="_Toc193024925" w:history="1">
            <w:r w:rsidR="00C0683C" w:rsidRPr="009011BA">
              <w:rPr>
                <w:rStyle w:val="Hyperlink"/>
                <w:noProof/>
                <w:color w:val="auto"/>
              </w:rPr>
              <w:t>3.9.4 Stationarity Assumption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_Toc193024925 \h </w:instrText>
            </w:r>
            <w:r w:rsidR="00C0683C" w:rsidRPr="009011BA">
              <w:rPr>
                <w:noProof/>
                <w:webHidden/>
              </w:rPr>
            </w:r>
            <w:r w:rsidR="00C0683C" w:rsidRPr="009011BA">
              <w:rPr>
                <w:noProof/>
                <w:webHidden/>
              </w:rPr>
              <w:fldChar w:fldCharType="separate"/>
            </w:r>
            <w:r w:rsidR="009011BA">
              <w:rPr>
                <w:noProof/>
                <w:webHidden/>
              </w:rPr>
              <w:t>80</w:t>
            </w:r>
            <w:r w:rsidR="00C0683C" w:rsidRPr="009011BA">
              <w:rPr>
                <w:noProof/>
                <w:webHidden/>
              </w:rPr>
              <w:fldChar w:fldCharType="end"/>
            </w:r>
          </w:hyperlink>
        </w:p>
        <w:p w14:paraId="3B123E6D" w14:textId="623E658C" w:rsidR="00C0683C" w:rsidRPr="009011BA" w:rsidRDefault="001A47D8">
          <w:pPr>
            <w:pStyle w:val="TOC2"/>
            <w:rPr>
              <w:rFonts w:eastAsiaTheme="minorEastAsia"/>
              <w:noProof/>
              <w:lang w:val="en-RW" w:eastAsia="en-RW"/>
            </w:rPr>
          </w:pPr>
          <w:hyperlink w:anchor="_Toc193024926" w:history="1">
            <w:r w:rsidR="00C0683C" w:rsidRPr="009011BA">
              <w:rPr>
                <w:rStyle w:val="Hyperlink"/>
                <w:noProof/>
                <w:color w:val="auto"/>
              </w:rPr>
              <w:t>3.9.5 Validation Challenges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_Toc193024926 \h </w:instrText>
            </w:r>
            <w:r w:rsidR="00C0683C" w:rsidRPr="009011BA">
              <w:rPr>
                <w:noProof/>
                <w:webHidden/>
              </w:rPr>
            </w:r>
            <w:r w:rsidR="00C0683C" w:rsidRPr="009011BA">
              <w:rPr>
                <w:noProof/>
                <w:webHidden/>
              </w:rPr>
              <w:fldChar w:fldCharType="separate"/>
            </w:r>
            <w:r w:rsidR="009011BA">
              <w:rPr>
                <w:noProof/>
                <w:webHidden/>
              </w:rPr>
              <w:t>80</w:t>
            </w:r>
            <w:r w:rsidR="00C0683C" w:rsidRPr="009011BA">
              <w:rPr>
                <w:noProof/>
                <w:webHidden/>
              </w:rPr>
              <w:fldChar w:fldCharType="end"/>
            </w:r>
          </w:hyperlink>
        </w:p>
        <w:p w14:paraId="45F1BE34" w14:textId="34B654ED" w:rsidR="00C0683C" w:rsidRPr="009011BA" w:rsidRDefault="001A47D8">
          <w:pPr>
            <w:pStyle w:val="TOC2"/>
            <w:rPr>
              <w:rFonts w:eastAsiaTheme="minorEastAsia"/>
              <w:noProof/>
              <w:lang w:val="en-RW" w:eastAsia="en-RW"/>
            </w:rPr>
          </w:pPr>
          <w:hyperlink w:anchor="_Toc193024927" w:history="1">
            <w:r w:rsidR="00C0683C" w:rsidRPr="009011BA">
              <w:rPr>
                <w:rStyle w:val="Hyperlink"/>
                <w:noProof/>
                <w:color w:val="auto"/>
              </w:rPr>
              <w:t>3.6 Ethical Considerations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_Toc193024927 \h </w:instrText>
            </w:r>
            <w:r w:rsidR="00C0683C" w:rsidRPr="009011BA">
              <w:rPr>
                <w:noProof/>
                <w:webHidden/>
              </w:rPr>
            </w:r>
            <w:r w:rsidR="00C0683C" w:rsidRPr="009011BA">
              <w:rPr>
                <w:noProof/>
                <w:webHidden/>
              </w:rPr>
              <w:fldChar w:fldCharType="separate"/>
            </w:r>
            <w:r w:rsidR="009011BA">
              <w:rPr>
                <w:noProof/>
                <w:webHidden/>
              </w:rPr>
              <w:t>81</w:t>
            </w:r>
            <w:r w:rsidR="00C0683C" w:rsidRPr="009011BA">
              <w:rPr>
                <w:noProof/>
                <w:webHidden/>
              </w:rPr>
              <w:fldChar w:fldCharType="end"/>
            </w:r>
          </w:hyperlink>
        </w:p>
        <w:p w14:paraId="661AAC3A" w14:textId="752DBAC2" w:rsidR="00C0683C" w:rsidRPr="009011BA" w:rsidRDefault="001A47D8">
          <w:pPr>
            <w:pStyle w:val="TOC1"/>
            <w:rPr>
              <w:rFonts w:asciiTheme="minorHAnsi" w:eastAsiaTheme="minorEastAsia" w:hAnsiTheme="minorHAnsi"/>
              <w:noProof/>
              <w:sz w:val="22"/>
              <w:lang w:val="en-RW" w:eastAsia="en-RW"/>
            </w:rPr>
          </w:pPr>
          <w:hyperlink w:anchor="_Toc193024928" w:history="1">
            <w:r w:rsidR="00C0683C" w:rsidRPr="009011BA">
              <w:rPr>
                <w:rStyle w:val="Hyperlink"/>
                <w:noProof/>
                <w:color w:val="auto"/>
                <w:lang w:bidi="en-US"/>
              </w:rPr>
              <w:t>CHAPTER FOUR: RESULTS AND DISCUSSIONS OF FINDINGS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_Toc193024928 \h </w:instrText>
            </w:r>
            <w:r w:rsidR="00C0683C" w:rsidRPr="009011BA">
              <w:rPr>
                <w:noProof/>
                <w:webHidden/>
              </w:rPr>
            </w:r>
            <w:r w:rsidR="00C0683C" w:rsidRPr="009011BA">
              <w:rPr>
                <w:noProof/>
                <w:webHidden/>
              </w:rPr>
              <w:fldChar w:fldCharType="separate"/>
            </w:r>
            <w:r w:rsidR="009011BA">
              <w:rPr>
                <w:noProof/>
                <w:webHidden/>
              </w:rPr>
              <w:t>84</w:t>
            </w:r>
            <w:r w:rsidR="00C0683C" w:rsidRPr="009011BA">
              <w:rPr>
                <w:noProof/>
                <w:webHidden/>
              </w:rPr>
              <w:fldChar w:fldCharType="end"/>
            </w:r>
          </w:hyperlink>
        </w:p>
        <w:p w14:paraId="284E1705" w14:textId="15BED4A9" w:rsidR="00C0683C" w:rsidRPr="009011BA" w:rsidRDefault="001A47D8">
          <w:pPr>
            <w:pStyle w:val="TOC2"/>
            <w:rPr>
              <w:rFonts w:eastAsiaTheme="minorEastAsia"/>
              <w:noProof/>
              <w:lang w:val="en-RW" w:eastAsia="en-RW"/>
            </w:rPr>
          </w:pPr>
          <w:hyperlink w:anchor="_Toc193024929" w:history="1">
            <w:r w:rsidR="00C0683C" w:rsidRPr="009011BA">
              <w:rPr>
                <w:rStyle w:val="Hyperlink"/>
                <w:noProof/>
                <w:color w:val="auto"/>
              </w:rPr>
              <w:t>4.1 Introduction: Overview of Chapter Contents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_Toc193024929 \h </w:instrText>
            </w:r>
            <w:r w:rsidR="00C0683C" w:rsidRPr="009011BA">
              <w:rPr>
                <w:noProof/>
                <w:webHidden/>
              </w:rPr>
            </w:r>
            <w:r w:rsidR="00C0683C" w:rsidRPr="009011BA">
              <w:rPr>
                <w:noProof/>
                <w:webHidden/>
              </w:rPr>
              <w:fldChar w:fldCharType="separate"/>
            </w:r>
            <w:r w:rsidR="009011BA">
              <w:rPr>
                <w:noProof/>
                <w:webHidden/>
              </w:rPr>
              <w:t>84</w:t>
            </w:r>
            <w:r w:rsidR="00C0683C" w:rsidRPr="009011BA">
              <w:rPr>
                <w:noProof/>
                <w:webHidden/>
              </w:rPr>
              <w:fldChar w:fldCharType="end"/>
            </w:r>
          </w:hyperlink>
        </w:p>
        <w:p w14:paraId="56D5EE83" w14:textId="16938DDD" w:rsidR="00C0683C" w:rsidRPr="009011BA" w:rsidRDefault="001A47D8">
          <w:pPr>
            <w:pStyle w:val="TOC2"/>
            <w:rPr>
              <w:rFonts w:eastAsiaTheme="minorEastAsia"/>
              <w:noProof/>
              <w:lang w:val="en-RW" w:eastAsia="en-RW"/>
            </w:rPr>
          </w:pPr>
          <w:hyperlink w:anchor="_Toc193024930" w:history="1">
            <w:r w:rsidR="00C0683C" w:rsidRPr="009011BA">
              <w:rPr>
                <w:rStyle w:val="Hyperlink"/>
                <w:noProof/>
                <w:color w:val="auto"/>
              </w:rPr>
              <w:t>4.2 Piloting Analysis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_Toc193024930 \h </w:instrText>
            </w:r>
            <w:r w:rsidR="00C0683C" w:rsidRPr="009011BA">
              <w:rPr>
                <w:noProof/>
                <w:webHidden/>
              </w:rPr>
            </w:r>
            <w:r w:rsidR="00C0683C" w:rsidRPr="009011BA">
              <w:rPr>
                <w:noProof/>
                <w:webHidden/>
              </w:rPr>
              <w:fldChar w:fldCharType="separate"/>
            </w:r>
            <w:r w:rsidR="009011BA">
              <w:rPr>
                <w:noProof/>
                <w:webHidden/>
              </w:rPr>
              <w:t>85</w:t>
            </w:r>
            <w:r w:rsidR="00C0683C" w:rsidRPr="009011BA">
              <w:rPr>
                <w:noProof/>
                <w:webHidden/>
              </w:rPr>
              <w:fldChar w:fldCharType="end"/>
            </w:r>
          </w:hyperlink>
        </w:p>
        <w:p w14:paraId="682BED4E" w14:textId="1C293A66" w:rsidR="00C0683C" w:rsidRPr="009011BA" w:rsidRDefault="001A47D8">
          <w:pPr>
            <w:pStyle w:val="TOC2"/>
            <w:rPr>
              <w:rFonts w:eastAsiaTheme="minorEastAsia"/>
              <w:noProof/>
              <w:lang w:val="en-RW" w:eastAsia="en-RW"/>
            </w:rPr>
          </w:pPr>
          <w:hyperlink w:anchor="_Toc193024931" w:history="1">
            <w:r w:rsidR="00C0683C" w:rsidRPr="009011BA">
              <w:rPr>
                <w:rStyle w:val="Hyperlink"/>
                <w:noProof/>
                <w:color w:val="auto"/>
              </w:rPr>
              <w:t>4.2.1 Reliability Results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_Toc193024931 \h </w:instrText>
            </w:r>
            <w:r w:rsidR="00C0683C" w:rsidRPr="009011BA">
              <w:rPr>
                <w:noProof/>
                <w:webHidden/>
              </w:rPr>
            </w:r>
            <w:r w:rsidR="00C0683C" w:rsidRPr="009011BA">
              <w:rPr>
                <w:noProof/>
                <w:webHidden/>
              </w:rPr>
              <w:fldChar w:fldCharType="separate"/>
            </w:r>
            <w:r w:rsidR="009011BA">
              <w:rPr>
                <w:noProof/>
                <w:webHidden/>
              </w:rPr>
              <w:t>85</w:t>
            </w:r>
            <w:r w:rsidR="00C0683C" w:rsidRPr="009011BA">
              <w:rPr>
                <w:noProof/>
                <w:webHidden/>
              </w:rPr>
              <w:fldChar w:fldCharType="end"/>
            </w:r>
          </w:hyperlink>
        </w:p>
        <w:p w14:paraId="783BC1BE" w14:textId="615F01B9" w:rsidR="00C0683C" w:rsidRPr="009011BA" w:rsidRDefault="001A47D8">
          <w:pPr>
            <w:pStyle w:val="TOC2"/>
            <w:rPr>
              <w:rFonts w:eastAsiaTheme="minorEastAsia"/>
              <w:noProof/>
              <w:lang w:val="en-RW" w:eastAsia="en-RW"/>
            </w:rPr>
          </w:pPr>
          <w:hyperlink w:anchor="_Toc193024932" w:history="1">
            <w:r w:rsidR="00C0683C" w:rsidRPr="009011BA">
              <w:rPr>
                <w:rStyle w:val="Hyperlink"/>
                <w:noProof/>
                <w:color w:val="auto"/>
              </w:rPr>
              <w:t>4.2.2 Content Validity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_Toc193024932 \h </w:instrText>
            </w:r>
            <w:r w:rsidR="00C0683C" w:rsidRPr="009011BA">
              <w:rPr>
                <w:noProof/>
                <w:webHidden/>
              </w:rPr>
            </w:r>
            <w:r w:rsidR="00C0683C" w:rsidRPr="009011BA">
              <w:rPr>
                <w:noProof/>
                <w:webHidden/>
              </w:rPr>
              <w:fldChar w:fldCharType="separate"/>
            </w:r>
            <w:r w:rsidR="009011BA">
              <w:rPr>
                <w:noProof/>
                <w:webHidden/>
              </w:rPr>
              <w:t>86</w:t>
            </w:r>
            <w:r w:rsidR="00C0683C" w:rsidRPr="009011BA">
              <w:rPr>
                <w:noProof/>
                <w:webHidden/>
              </w:rPr>
              <w:fldChar w:fldCharType="end"/>
            </w:r>
          </w:hyperlink>
        </w:p>
        <w:p w14:paraId="27849242" w14:textId="771D4AE8" w:rsidR="00C0683C" w:rsidRPr="009011BA" w:rsidRDefault="001A47D8">
          <w:pPr>
            <w:pStyle w:val="TOC2"/>
            <w:rPr>
              <w:rFonts w:eastAsiaTheme="minorEastAsia"/>
              <w:noProof/>
              <w:lang w:val="en-RW" w:eastAsia="en-RW"/>
            </w:rPr>
          </w:pPr>
          <w:hyperlink w:anchor="_Toc193024933" w:history="1">
            <w:r w:rsidR="00C0683C" w:rsidRPr="009011BA">
              <w:rPr>
                <w:rStyle w:val="Hyperlink"/>
                <w:noProof/>
                <w:color w:val="auto"/>
              </w:rPr>
              <w:t>4.3 Demographic Characteristics of Respondents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_Toc193024933 \h </w:instrText>
            </w:r>
            <w:r w:rsidR="00C0683C" w:rsidRPr="009011BA">
              <w:rPr>
                <w:noProof/>
                <w:webHidden/>
              </w:rPr>
            </w:r>
            <w:r w:rsidR="00C0683C" w:rsidRPr="009011BA">
              <w:rPr>
                <w:noProof/>
                <w:webHidden/>
              </w:rPr>
              <w:fldChar w:fldCharType="separate"/>
            </w:r>
            <w:r w:rsidR="009011BA">
              <w:rPr>
                <w:noProof/>
                <w:webHidden/>
              </w:rPr>
              <w:t>88</w:t>
            </w:r>
            <w:r w:rsidR="00C0683C" w:rsidRPr="009011BA">
              <w:rPr>
                <w:noProof/>
                <w:webHidden/>
              </w:rPr>
              <w:fldChar w:fldCharType="end"/>
            </w:r>
          </w:hyperlink>
        </w:p>
        <w:p w14:paraId="23EBA7C0" w14:textId="6FEC95E1" w:rsidR="00C0683C" w:rsidRPr="009011BA" w:rsidRDefault="001A47D8">
          <w:pPr>
            <w:pStyle w:val="TOC2"/>
            <w:rPr>
              <w:rFonts w:eastAsiaTheme="minorEastAsia"/>
              <w:noProof/>
              <w:lang w:val="en-RW" w:eastAsia="en-RW"/>
            </w:rPr>
          </w:pPr>
          <w:hyperlink w:anchor="_Toc193024934" w:history="1">
            <w:r w:rsidR="00C0683C" w:rsidRPr="009011BA">
              <w:rPr>
                <w:rStyle w:val="Hyperlink"/>
                <w:noProof/>
                <w:color w:val="auto"/>
              </w:rPr>
              <w:t>4.3.1 Age Distribution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_Toc193024934 \h </w:instrText>
            </w:r>
            <w:r w:rsidR="00C0683C" w:rsidRPr="009011BA">
              <w:rPr>
                <w:noProof/>
                <w:webHidden/>
              </w:rPr>
            </w:r>
            <w:r w:rsidR="00C0683C" w:rsidRPr="009011BA">
              <w:rPr>
                <w:noProof/>
                <w:webHidden/>
              </w:rPr>
              <w:fldChar w:fldCharType="separate"/>
            </w:r>
            <w:r w:rsidR="009011BA">
              <w:rPr>
                <w:noProof/>
                <w:webHidden/>
              </w:rPr>
              <w:t>88</w:t>
            </w:r>
            <w:r w:rsidR="00C0683C" w:rsidRPr="009011BA">
              <w:rPr>
                <w:noProof/>
                <w:webHidden/>
              </w:rPr>
              <w:fldChar w:fldCharType="end"/>
            </w:r>
          </w:hyperlink>
        </w:p>
        <w:p w14:paraId="228F25F4" w14:textId="589B4F8F" w:rsidR="00C0683C" w:rsidRPr="009011BA" w:rsidRDefault="001A47D8">
          <w:pPr>
            <w:pStyle w:val="TOC2"/>
            <w:rPr>
              <w:rFonts w:eastAsiaTheme="minorEastAsia"/>
              <w:noProof/>
              <w:lang w:val="en-RW" w:eastAsia="en-RW"/>
            </w:rPr>
          </w:pPr>
          <w:hyperlink w:anchor="_Toc193024935" w:history="1">
            <w:r w:rsidR="00C0683C" w:rsidRPr="009011BA">
              <w:rPr>
                <w:rStyle w:val="Hyperlink"/>
                <w:noProof/>
                <w:color w:val="auto"/>
              </w:rPr>
              <w:t>4.3.2 Gender Distribution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_Toc193024935 \h </w:instrText>
            </w:r>
            <w:r w:rsidR="00C0683C" w:rsidRPr="009011BA">
              <w:rPr>
                <w:noProof/>
                <w:webHidden/>
              </w:rPr>
            </w:r>
            <w:r w:rsidR="00C0683C" w:rsidRPr="009011BA">
              <w:rPr>
                <w:noProof/>
                <w:webHidden/>
              </w:rPr>
              <w:fldChar w:fldCharType="separate"/>
            </w:r>
            <w:r w:rsidR="009011BA">
              <w:rPr>
                <w:noProof/>
                <w:webHidden/>
              </w:rPr>
              <w:t>90</w:t>
            </w:r>
            <w:r w:rsidR="00C0683C" w:rsidRPr="009011BA">
              <w:rPr>
                <w:noProof/>
                <w:webHidden/>
              </w:rPr>
              <w:fldChar w:fldCharType="end"/>
            </w:r>
          </w:hyperlink>
        </w:p>
        <w:p w14:paraId="68AFB3C4" w14:textId="4383A56B" w:rsidR="00C0683C" w:rsidRPr="009011BA" w:rsidRDefault="001A47D8">
          <w:pPr>
            <w:pStyle w:val="TOC2"/>
            <w:rPr>
              <w:rFonts w:eastAsiaTheme="minorEastAsia"/>
              <w:noProof/>
              <w:lang w:val="en-RW" w:eastAsia="en-RW"/>
            </w:rPr>
          </w:pPr>
          <w:hyperlink w:anchor="_Toc193024936" w:history="1">
            <w:r w:rsidR="00C0683C" w:rsidRPr="009011BA">
              <w:rPr>
                <w:rStyle w:val="Hyperlink"/>
                <w:noProof/>
                <w:color w:val="auto"/>
              </w:rPr>
              <w:t>4.3.3 Educational Background</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_Toc193024936 \h </w:instrText>
            </w:r>
            <w:r w:rsidR="00C0683C" w:rsidRPr="009011BA">
              <w:rPr>
                <w:noProof/>
                <w:webHidden/>
              </w:rPr>
            </w:r>
            <w:r w:rsidR="00C0683C" w:rsidRPr="009011BA">
              <w:rPr>
                <w:noProof/>
                <w:webHidden/>
              </w:rPr>
              <w:fldChar w:fldCharType="separate"/>
            </w:r>
            <w:r w:rsidR="009011BA">
              <w:rPr>
                <w:noProof/>
                <w:webHidden/>
              </w:rPr>
              <w:t>90</w:t>
            </w:r>
            <w:r w:rsidR="00C0683C" w:rsidRPr="009011BA">
              <w:rPr>
                <w:noProof/>
                <w:webHidden/>
              </w:rPr>
              <w:fldChar w:fldCharType="end"/>
            </w:r>
          </w:hyperlink>
        </w:p>
        <w:p w14:paraId="379053E6" w14:textId="25378568" w:rsidR="00C0683C" w:rsidRPr="009011BA" w:rsidRDefault="001A47D8">
          <w:pPr>
            <w:pStyle w:val="TOC2"/>
            <w:rPr>
              <w:rFonts w:eastAsiaTheme="minorEastAsia"/>
              <w:noProof/>
              <w:lang w:val="en-RW" w:eastAsia="en-RW"/>
            </w:rPr>
          </w:pPr>
          <w:hyperlink w:anchor="_Toc193024937" w:history="1">
            <w:r w:rsidR="00C0683C" w:rsidRPr="009011BA">
              <w:rPr>
                <w:rStyle w:val="Hyperlink"/>
                <w:noProof/>
                <w:color w:val="auto"/>
              </w:rPr>
              <w:t>4.3.4 Occupational Distribution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_Toc193024937 \h </w:instrText>
            </w:r>
            <w:r w:rsidR="00C0683C" w:rsidRPr="009011BA">
              <w:rPr>
                <w:noProof/>
                <w:webHidden/>
              </w:rPr>
            </w:r>
            <w:r w:rsidR="00C0683C" w:rsidRPr="009011BA">
              <w:rPr>
                <w:noProof/>
                <w:webHidden/>
              </w:rPr>
              <w:fldChar w:fldCharType="separate"/>
            </w:r>
            <w:r w:rsidR="009011BA">
              <w:rPr>
                <w:noProof/>
                <w:webHidden/>
              </w:rPr>
              <w:t>92</w:t>
            </w:r>
            <w:r w:rsidR="00C0683C" w:rsidRPr="009011BA">
              <w:rPr>
                <w:noProof/>
                <w:webHidden/>
              </w:rPr>
              <w:fldChar w:fldCharType="end"/>
            </w:r>
          </w:hyperlink>
        </w:p>
        <w:p w14:paraId="36EF7566" w14:textId="378682DD" w:rsidR="00C0683C" w:rsidRPr="009011BA" w:rsidRDefault="001A47D8">
          <w:pPr>
            <w:pStyle w:val="TOC2"/>
            <w:rPr>
              <w:rFonts w:eastAsiaTheme="minorEastAsia"/>
              <w:noProof/>
              <w:lang w:val="en-RW" w:eastAsia="en-RW"/>
            </w:rPr>
          </w:pPr>
          <w:hyperlink w:anchor="_Toc193024938" w:history="1">
            <w:r w:rsidR="00C0683C" w:rsidRPr="009011BA">
              <w:rPr>
                <w:rStyle w:val="Hyperlink"/>
                <w:noProof/>
                <w:color w:val="auto"/>
              </w:rPr>
              <w:t>4.4 Descriptive Statistics Results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_Toc193024938 \h </w:instrText>
            </w:r>
            <w:r w:rsidR="00C0683C" w:rsidRPr="009011BA">
              <w:rPr>
                <w:noProof/>
                <w:webHidden/>
              </w:rPr>
            </w:r>
            <w:r w:rsidR="00C0683C" w:rsidRPr="009011BA">
              <w:rPr>
                <w:noProof/>
                <w:webHidden/>
              </w:rPr>
              <w:fldChar w:fldCharType="separate"/>
            </w:r>
            <w:r w:rsidR="009011BA">
              <w:rPr>
                <w:noProof/>
                <w:webHidden/>
              </w:rPr>
              <w:t>94</w:t>
            </w:r>
            <w:r w:rsidR="00C0683C" w:rsidRPr="009011BA">
              <w:rPr>
                <w:noProof/>
                <w:webHidden/>
              </w:rPr>
              <w:fldChar w:fldCharType="end"/>
            </w:r>
          </w:hyperlink>
        </w:p>
        <w:p w14:paraId="1B77918A" w14:textId="7AE6A9BB" w:rsidR="00C0683C" w:rsidRPr="009011BA" w:rsidRDefault="001A47D8">
          <w:pPr>
            <w:pStyle w:val="TOC2"/>
            <w:rPr>
              <w:rFonts w:eastAsiaTheme="minorEastAsia"/>
              <w:noProof/>
              <w:lang w:val="en-RW" w:eastAsia="en-RW"/>
            </w:rPr>
          </w:pPr>
          <w:hyperlink w:anchor="_Toc193024939" w:history="1">
            <w:r w:rsidR="00C0683C" w:rsidRPr="009011BA">
              <w:rPr>
                <w:rStyle w:val="Hyperlink"/>
                <w:noProof/>
                <w:color w:val="auto"/>
              </w:rPr>
              <w:t>4.4.1 Objective 1: Investigate the Correlation Between Rainfall Intensity and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_Toc193024939 \h </w:instrText>
            </w:r>
            <w:r w:rsidR="00C0683C" w:rsidRPr="009011BA">
              <w:rPr>
                <w:noProof/>
                <w:webHidden/>
              </w:rPr>
            </w:r>
            <w:r w:rsidR="00C0683C" w:rsidRPr="009011BA">
              <w:rPr>
                <w:noProof/>
                <w:webHidden/>
              </w:rPr>
              <w:fldChar w:fldCharType="separate"/>
            </w:r>
            <w:r w:rsidR="009011BA">
              <w:rPr>
                <w:noProof/>
                <w:webHidden/>
              </w:rPr>
              <w:t>94</w:t>
            </w:r>
            <w:r w:rsidR="00C0683C" w:rsidRPr="009011BA">
              <w:rPr>
                <w:noProof/>
                <w:webHidden/>
              </w:rPr>
              <w:fldChar w:fldCharType="end"/>
            </w:r>
          </w:hyperlink>
        </w:p>
        <w:p w14:paraId="5517198C" w14:textId="563BEDED" w:rsidR="00C0683C" w:rsidRPr="009011BA" w:rsidRDefault="001A47D8">
          <w:pPr>
            <w:pStyle w:val="TOC2"/>
            <w:rPr>
              <w:rFonts w:eastAsiaTheme="minorEastAsia"/>
              <w:noProof/>
              <w:lang w:val="en-RW" w:eastAsia="en-RW"/>
            </w:rPr>
          </w:pPr>
          <w:hyperlink w:anchor="_Toc193024940" w:history="1">
            <w:r w:rsidR="00C0683C" w:rsidRPr="009011BA">
              <w:rPr>
                <w:rStyle w:val="Hyperlink"/>
                <w:noProof/>
                <w:color w:val="auto"/>
              </w:rPr>
              <w:t>4.4.1.1 Descriptive Analysis of Rainfall Patterns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_Toc193024940 \h </w:instrText>
            </w:r>
            <w:r w:rsidR="00C0683C" w:rsidRPr="009011BA">
              <w:rPr>
                <w:noProof/>
                <w:webHidden/>
              </w:rPr>
            </w:r>
            <w:r w:rsidR="00C0683C" w:rsidRPr="009011BA">
              <w:rPr>
                <w:noProof/>
                <w:webHidden/>
              </w:rPr>
              <w:fldChar w:fldCharType="separate"/>
            </w:r>
            <w:r w:rsidR="009011BA">
              <w:rPr>
                <w:noProof/>
                <w:webHidden/>
              </w:rPr>
              <w:t>94</w:t>
            </w:r>
            <w:r w:rsidR="00C0683C" w:rsidRPr="009011BA">
              <w:rPr>
                <w:noProof/>
                <w:webHidden/>
              </w:rPr>
              <w:fldChar w:fldCharType="end"/>
            </w:r>
          </w:hyperlink>
        </w:p>
        <w:p w14:paraId="723BF576" w14:textId="30A6DE21" w:rsidR="00C0683C" w:rsidRPr="009011BA" w:rsidRDefault="001A47D8">
          <w:pPr>
            <w:pStyle w:val="TOC2"/>
            <w:rPr>
              <w:rFonts w:eastAsiaTheme="minorEastAsia"/>
              <w:noProof/>
              <w:lang w:val="en-RW" w:eastAsia="en-RW"/>
            </w:rPr>
          </w:pPr>
          <w:hyperlink w:anchor="_Toc193024941" w:history="1">
            <w:r w:rsidR="00C0683C" w:rsidRPr="009011BA">
              <w:rPr>
                <w:rStyle w:val="Hyperlink"/>
                <w:noProof/>
                <w:color w:val="auto"/>
              </w:rPr>
              <w:t>4.4.1.2 Analysis of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_Toc193024941 \h </w:instrText>
            </w:r>
            <w:r w:rsidR="00C0683C" w:rsidRPr="009011BA">
              <w:rPr>
                <w:noProof/>
                <w:webHidden/>
              </w:rPr>
            </w:r>
            <w:r w:rsidR="00C0683C" w:rsidRPr="009011BA">
              <w:rPr>
                <w:noProof/>
                <w:webHidden/>
              </w:rPr>
              <w:fldChar w:fldCharType="separate"/>
            </w:r>
            <w:r w:rsidR="009011BA">
              <w:rPr>
                <w:noProof/>
                <w:webHidden/>
              </w:rPr>
              <w:t>95</w:t>
            </w:r>
            <w:r w:rsidR="00C0683C" w:rsidRPr="009011BA">
              <w:rPr>
                <w:noProof/>
                <w:webHidden/>
              </w:rPr>
              <w:fldChar w:fldCharType="end"/>
            </w:r>
          </w:hyperlink>
        </w:p>
        <w:p w14:paraId="01449566" w14:textId="447DAF39" w:rsidR="00C0683C" w:rsidRPr="009011BA" w:rsidRDefault="001A47D8">
          <w:pPr>
            <w:pStyle w:val="TOC2"/>
            <w:rPr>
              <w:rFonts w:eastAsiaTheme="minorEastAsia"/>
              <w:noProof/>
              <w:lang w:val="en-RW" w:eastAsia="en-RW"/>
            </w:rPr>
          </w:pPr>
          <w:hyperlink w:anchor="_Toc193024942" w:history="1">
            <w:r w:rsidR="00C0683C" w:rsidRPr="009011BA">
              <w:rPr>
                <w:rStyle w:val="Hyperlink"/>
                <w:noProof/>
                <w:color w:val="auto"/>
              </w:rPr>
              <w:t>4.4.2 Objective 2: Assess the Impact of Soil Characteristics on Landslide Frequency and Magnitude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_Toc193024942 \h </w:instrText>
            </w:r>
            <w:r w:rsidR="00C0683C" w:rsidRPr="009011BA">
              <w:rPr>
                <w:noProof/>
                <w:webHidden/>
              </w:rPr>
            </w:r>
            <w:r w:rsidR="00C0683C" w:rsidRPr="009011BA">
              <w:rPr>
                <w:noProof/>
                <w:webHidden/>
              </w:rPr>
              <w:fldChar w:fldCharType="separate"/>
            </w:r>
            <w:r w:rsidR="009011BA">
              <w:rPr>
                <w:noProof/>
                <w:webHidden/>
              </w:rPr>
              <w:t>96</w:t>
            </w:r>
            <w:r w:rsidR="00C0683C" w:rsidRPr="009011BA">
              <w:rPr>
                <w:noProof/>
                <w:webHidden/>
              </w:rPr>
              <w:fldChar w:fldCharType="end"/>
            </w:r>
          </w:hyperlink>
        </w:p>
        <w:p w14:paraId="3F242254" w14:textId="7504BB48" w:rsidR="00C0683C" w:rsidRPr="009011BA" w:rsidRDefault="001A47D8">
          <w:pPr>
            <w:pStyle w:val="TOC2"/>
            <w:rPr>
              <w:rFonts w:eastAsiaTheme="minorEastAsia"/>
              <w:noProof/>
              <w:lang w:val="en-RW" w:eastAsia="en-RW"/>
            </w:rPr>
          </w:pPr>
          <w:hyperlink w:anchor="_Toc193024943" w:history="1">
            <w:r w:rsidR="00C0683C" w:rsidRPr="009011BA">
              <w:rPr>
                <w:rStyle w:val="Hyperlink"/>
                <w:noProof/>
                <w:color w:val="auto"/>
              </w:rPr>
              <w:t>4.4.2.1 Descriptive Analysis of Soil Characteristics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_Toc193024943 \h </w:instrText>
            </w:r>
            <w:r w:rsidR="00C0683C" w:rsidRPr="009011BA">
              <w:rPr>
                <w:noProof/>
                <w:webHidden/>
              </w:rPr>
            </w:r>
            <w:r w:rsidR="00C0683C" w:rsidRPr="009011BA">
              <w:rPr>
                <w:noProof/>
                <w:webHidden/>
              </w:rPr>
              <w:fldChar w:fldCharType="separate"/>
            </w:r>
            <w:r w:rsidR="009011BA">
              <w:rPr>
                <w:noProof/>
                <w:webHidden/>
              </w:rPr>
              <w:t>97</w:t>
            </w:r>
            <w:r w:rsidR="00C0683C" w:rsidRPr="009011BA">
              <w:rPr>
                <w:noProof/>
                <w:webHidden/>
              </w:rPr>
              <w:fldChar w:fldCharType="end"/>
            </w:r>
          </w:hyperlink>
        </w:p>
        <w:p w14:paraId="6845B3CD" w14:textId="76F3485B" w:rsidR="00C0683C" w:rsidRPr="009011BA" w:rsidRDefault="001A47D8">
          <w:pPr>
            <w:pStyle w:val="TOC2"/>
            <w:rPr>
              <w:rFonts w:eastAsiaTheme="minorEastAsia"/>
              <w:noProof/>
              <w:lang w:val="en-RW" w:eastAsia="en-RW"/>
            </w:rPr>
          </w:pPr>
          <w:hyperlink w:anchor="_Toc193024944" w:history="1">
            <w:r w:rsidR="00C0683C" w:rsidRPr="009011BA">
              <w:rPr>
                <w:rStyle w:val="Hyperlink"/>
                <w:noProof/>
                <w:color w:val="auto"/>
              </w:rPr>
              <w:t>4.4.2.2 Analysis of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_Toc193024944 \h </w:instrText>
            </w:r>
            <w:r w:rsidR="00C0683C" w:rsidRPr="009011BA">
              <w:rPr>
                <w:noProof/>
                <w:webHidden/>
              </w:rPr>
            </w:r>
            <w:r w:rsidR="00C0683C" w:rsidRPr="009011BA">
              <w:rPr>
                <w:noProof/>
                <w:webHidden/>
              </w:rPr>
              <w:fldChar w:fldCharType="separate"/>
            </w:r>
            <w:r w:rsidR="009011BA">
              <w:rPr>
                <w:noProof/>
                <w:webHidden/>
              </w:rPr>
              <w:t>98</w:t>
            </w:r>
            <w:r w:rsidR="00C0683C" w:rsidRPr="009011BA">
              <w:rPr>
                <w:noProof/>
                <w:webHidden/>
              </w:rPr>
              <w:fldChar w:fldCharType="end"/>
            </w:r>
          </w:hyperlink>
        </w:p>
        <w:p w14:paraId="550FA91F" w14:textId="27B6D642" w:rsidR="00C0683C" w:rsidRPr="009011BA" w:rsidRDefault="001A47D8">
          <w:pPr>
            <w:pStyle w:val="TOC2"/>
            <w:rPr>
              <w:rFonts w:eastAsiaTheme="minorEastAsia"/>
              <w:noProof/>
              <w:lang w:val="en-RW" w:eastAsia="en-RW"/>
            </w:rPr>
          </w:pPr>
          <w:hyperlink w:anchor="_Toc193024945" w:history="1">
            <w:r w:rsidR="00C0683C" w:rsidRPr="009011BA">
              <w:rPr>
                <w:rStyle w:val="Hyperlink"/>
                <w:noProof/>
                <w:color w:val="auto"/>
              </w:rPr>
              <w:t>4.4.3 Objective 3: Examine How Changes in Land Cover Influence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_Toc193024945 \h </w:instrText>
            </w:r>
            <w:r w:rsidR="00C0683C" w:rsidRPr="009011BA">
              <w:rPr>
                <w:noProof/>
                <w:webHidden/>
              </w:rPr>
            </w:r>
            <w:r w:rsidR="00C0683C" w:rsidRPr="009011BA">
              <w:rPr>
                <w:noProof/>
                <w:webHidden/>
              </w:rPr>
              <w:fldChar w:fldCharType="separate"/>
            </w:r>
            <w:r w:rsidR="009011BA">
              <w:rPr>
                <w:noProof/>
                <w:webHidden/>
              </w:rPr>
              <w:t>100</w:t>
            </w:r>
            <w:r w:rsidR="00C0683C" w:rsidRPr="009011BA">
              <w:rPr>
                <w:noProof/>
                <w:webHidden/>
              </w:rPr>
              <w:fldChar w:fldCharType="end"/>
            </w:r>
          </w:hyperlink>
        </w:p>
        <w:p w14:paraId="54D7E872" w14:textId="78FDC9FC" w:rsidR="00C0683C" w:rsidRPr="009011BA" w:rsidRDefault="001A47D8">
          <w:pPr>
            <w:pStyle w:val="TOC2"/>
            <w:rPr>
              <w:rFonts w:eastAsiaTheme="minorEastAsia"/>
              <w:noProof/>
              <w:lang w:val="en-RW" w:eastAsia="en-RW"/>
            </w:rPr>
          </w:pPr>
          <w:hyperlink w:anchor="_Toc193024946" w:history="1">
            <w:r w:rsidR="00C0683C" w:rsidRPr="009011BA">
              <w:rPr>
                <w:rStyle w:val="Hyperlink"/>
                <w:noProof/>
                <w:color w:val="auto"/>
              </w:rPr>
              <w:t>4.4.3.1 Descriptive Analysis of Land Cover Changes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_Toc193024946 \h </w:instrText>
            </w:r>
            <w:r w:rsidR="00C0683C" w:rsidRPr="009011BA">
              <w:rPr>
                <w:noProof/>
                <w:webHidden/>
              </w:rPr>
            </w:r>
            <w:r w:rsidR="00C0683C" w:rsidRPr="009011BA">
              <w:rPr>
                <w:noProof/>
                <w:webHidden/>
              </w:rPr>
              <w:fldChar w:fldCharType="separate"/>
            </w:r>
            <w:r w:rsidR="009011BA">
              <w:rPr>
                <w:noProof/>
                <w:webHidden/>
              </w:rPr>
              <w:t>100</w:t>
            </w:r>
            <w:r w:rsidR="00C0683C" w:rsidRPr="009011BA">
              <w:rPr>
                <w:noProof/>
                <w:webHidden/>
              </w:rPr>
              <w:fldChar w:fldCharType="end"/>
            </w:r>
          </w:hyperlink>
        </w:p>
        <w:p w14:paraId="79FD439D" w14:textId="62334B85" w:rsidR="00C0683C" w:rsidRPr="009011BA" w:rsidRDefault="001A47D8">
          <w:pPr>
            <w:pStyle w:val="TOC2"/>
            <w:rPr>
              <w:rFonts w:eastAsiaTheme="minorEastAsia"/>
              <w:noProof/>
              <w:lang w:val="en-RW" w:eastAsia="en-RW"/>
            </w:rPr>
          </w:pPr>
          <w:hyperlink w:anchor="_Toc193024947" w:history="1">
            <w:r w:rsidR="00C0683C" w:rsidRPr="009011BA">
              <w:rPr>
                <w:rStyle w:val="Hyperlink"/>
                <w:noProof/>
                <w:color w:val="auto"/>
              </w:rPr>
              <w:t>4.4.3.2 Analysis of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_Toc193024947 \h </w:instrText>
            </w:r>
            <w:r w:rsidR="00C0683C" w:rsidRPr="009011BA">
              <w:rPr>
                <w:noProof/>
                <w:webHidden/>
              </w:rPr>
            </w:r>
            <w:r w:rsidR="00C0683C" w:rsidRPr="009011BA">
              <w:rPr>
                <w:noProof/>
                <w:webHidden/>
              </w:rPr>
              <w:fldChar w:fldCharType="separate"/>
            </w:r>
            <w:r w:rsidR="009011BA">
              <w:rPr>
                <w:noProof/>
                <w:webHidden/>
              </w:rPr>
              <w:t>101</w:t>
            </w:r>
            <w:r w:rsidR="00C0683C" w:rsidRPr="009011BA">
              <w:rPr>
                <w:noProof/>
                <w:webHidden/>
              </w:rPr>
              <w:fldChar w:fldCharType="end"/>
            </w:r>
          </w:hyperlink>
        </w:p>
        <w:p w14:paraId="0417D4F3" w14:textId="7B64E669" w:rsidR="00C0683C" w:rsidRPr="009011BA" w:rsidRDefault="001A47D8">
          <w:pPr>
            <w:pStyle w:val="TOC2"/>
            <w:rPr>
              <w:rFonts w:eastAsiaTheme="minorEastAsia"/>
              <w:noProof/>
              <w:lang w:val="en-RW" w:eastAsia="en-RW"/>
            </w:rPr>
          </w:pPr>
          <w:hyperlink w:anchor="_Toc193024948" w:history="1">
            <w:r w:rsidR="00C0683C" w:rsidRPr="009011BA">
              <w:rPr>
                <w:rStyle w:val="Hyperlink"/>
                <w:noProof/>
                <w:color w:val="auto"/>
              </w:rPr>
              <w:t>4.4.3.3 Interpretation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_Toc193024948 \h </w:instrText>
            </w:r>
            <w:r w:rsidR="00C0683C" w:rsidRPr="009011BA">
              <w:rPr>
                <w:noProof/>
                <w:webHidden/>
              </w:rPr>
            </w:r>
            <w:r w:rsidR="00C0683C" w:rsidRPr="009011BA">
              <w:rPr>
                <w:noProof/>
                <w:webHidden/>
              </w:rPr>
              <w:fldChar w:fldCharType="separate"/>
            </w:r>
            <w:r w:rsidR="009011BA">
              <w:rPr>
                <w:noProof/>
                <w:webHidden/>
              </w:rPr>
              <w:t>102</w:t>
            </w:r>
            <w:r w:rsidR="00C0683C" w:rsidRPr="009011BA">
              <w:rPr>
                <w:noProof/>
                <w:webHidden/>
              </w:rPr>
              <w:fldChar w:fldCharType="end"/>
            </w:r>
          </w:hyperlink>
        </w:p>
        <w:p w14:paraId="21512BF2" w14:textId="2549F457" w:rsidR="00C0683C" w:rsidRPr="009011BA" w:rsidRDefault="001A47D8">
          <w:pPr>
            <w:pStyle w:val="TOC2"/>
            <w:rPr>
              <w:rFonts w:eastAsiaTheme="minorEastAsia"/>
              <w:noProof/>
              <w:lang w:val="en-RW" w:eastAsia="en-RW"/>
            </w:rPr>
          </w:pPr>
          <w:hyperlink w:anchor="_Toc193024949" w:history="1">
            <w:r w:rsidR="00C0683C" w:rsidRPr="009011BA">
              <w:rPr>
                <w:rStyle w:val="Hyperlink"/>
                <w:noProof/>
                <w:color w:val="auto"/>
              </w:rPr>
              <w:t>4.4.4 Objective 4: Evaluate the Relationship Between Slope Stability and Landslide Types and Locations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_Toc193024949 \h </w:instrText>
            </w:r>
            <w:r w:rsidR="00C0683C" w:rsidRPr="009011BA">
              <w:rPr>
                <w:noProof/>
                <w:webHidden/>
              </w:rPr>
            </w:r>
            <w:r w:rsidR="00C0683C" w:rsidRPr="009011BA">
              <w:rPr>
                <w:noProof/>
                <w:webHidden/>
              </w:rPr>
              <w:fldChar w:fldCharType="separate"/>
            </w:r>
            <w:r w:rsidR="009011BA">
              <w:rPr>
                <w:noProof/>
                <w:webHidden/>
              </w:rPr>
              <w:t>103</w:t>
            </w:r>
            <w:r w:rsidR="00C0683C" w:rsidRPr="009011BA">
              <w:rPr>
                <w:noProof/>
                <w:webHidden/>
              </w:rPr>
              <w:fldChar w:fldCharType="end"/>
            </w:r>
          </w:hyperlink>
        </w:p>
        <w:p w14:paraId="420FA932" w14:textId="14D2FF36" w:rsidR="00C0683C" w:rsidRPr="009011BA" w:rsidRDefault="001A47D8">
          <w:pPr>
            <w:pStyle w:val="TOC2"/>
            <w:rPr>
              <w:rFonts w:eastAsiaTheme="minorEastAsia"/>
              <w:noProof/>
              <w:lang w:val="en-RW" w:eastAsia="en-RW"/>
            </w:rPr>
          </w:pPr>
          <w:hyperlink w:anchor="_Toc193024950" w:history="1">
            <w:r w:rsidR="00C0683C" w:rsidRPr="009011BA">
              <w:rPr>
                <w:rStyle w:val="Hyperlink"/>
                <w:noProof/>
                <w:color w:val="auto"/>
              </w:rPr>
              <w:t>4.4.4.1 Descriptive Analysis of Slope Stability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_Toc193024950 \h </w:instrText>
            </w:r>
            <w:r w:rsidR="00C0683C" w:rsidRPr="009011BA">
              <w:rPr>
                <w:noProof/>
                <w:webHidden/>
              </w:rPr>
            </w:r>
            <w:r w:rsidR="00C0683C" w:rsidRPr="009011BA">
              <w:rPr>
                <w:noProof/>
                <w:webHidden/>
              </w:rPr>
              <w:fldChar w:fldCharType="separate"/>
            </w:r>
            <w:r w:rsidR="009011BA">
              <w:rPr>
                <w:noProof/>
                <w:webHidden/>
              </w:rPr>
              <w:t>103</w:t>
            </w:r>
            <w:r w:rsidR="00C0683C" w:rsidRPr="009011BA">
              <w:rPr>
                <w:noProof/>
                <w:webHidden/>
              </w:rPr>
              <w:fldChar w:fldCharType="end"/>
            </w:r>
          </w:hyperlink>
        </w:p>
        <w:p w14:paraId="6DDACB89" w14:textId="71F82FF7" w:rsidR="00C0683C" w:rsidRPr="009011BA" w:rsidRDefault="001A47D8">
          <w:pPr>
            <w:pStyle w:val="TOC2"/>
            <w:rPr>
              <w:rFonts w:eastAsiaTheme="minorEastAsia"/>
              <w:noProof/>
              <w:lang w:val="en-RW" w:eastAsia="en-RW"/>
            </w:rPr>
          </w:pPr>
          <w:hyperlink w:anchor="_Toc193024951" w:history="1">
            <w:r w:rsidR="00C0683C" w:rsidRPr="009011BA">
              <w:rPr>
                <w:rStyle w:val="Hyperlink"/>
                <w:noProof/>
                <w:color w:val="auto"/>
              </w:rPr>
              <w:t>4.4.4.2 Analysis of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_Toc193024951 \h </w:instrText>
            </w:r>
            <w:r w:rsidR="00C0683C" w:rsidRPr="009011BA">
              <w:rPr>
                <w:noProof/>
                <w:webHidden/>
              </w:rPr>
            </w:r>
            <w:r w:rsidR="00C0683C" w:rsidRPr="009011BA">
              <w:rPr>
                <w:noProof/>
                <w:webHidden/>
              </w:rPr>
              <w:fldChar w:fldCharType="separate"/>
            </w:r>
            <w:r w:rsidR="009011BA">
              <w:rPr>
                <w:noProof/>
                <w:webHidden/>
              </w:rPr>
              <w:t>105</w:t>
            </w:r>
            <w:r w:rsidR="00C0683C" w:rsidRPr="009011BA">
              <w:rPr>
                <w:noProof/>
                <w:webHidden/>
              </w:rPr>
              <w:fldChar w:fldCharType="end"/>
            </w:r>
          </w:hyperlink>
        </w:p>
        <w:p w14:paraId="7DBF47F1" w14:textId="3323F727" w:rsidR="00C0683C" w:rsidRPr="009011BA" w:rsidRDefault="001A47D8">
          <w:pPr>
            <w:pStyle w:val="TOC2"/>
            <w:rPr>
              <w:rFonts w:eastAsiaTheme="minorEastAsia"/>
              <w:noProof/>
              <w:lang w:val="en-RW" w:eastAsia="en-RW"/>
            </w:rPr>
          </w:pPr>
          <w:hyperlink w:anchor="_Toc193024952" w:history="1">
            <w:r w:rsidR="00C0683C" w:rsidRPr="009011BA">
              <w:rPr>
                <w:rStyle w:val="Hyperlink"/>
                <w:noProof/>
                <w:color w:val="auto"/>
              </w:rPr>
              <w:t>4.4.4.3 Interpretation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_Toc193024952 \h </w:instrText>
            </w:r>
            <w:r w:rsidR="00C0683C" w:rsidRPr="009011BA">
              <w:rPr>
                <w:noProof/>
                <w:webHidden/>
              </w:rPr>
            </w:r>
            <w:r w:rsidR="00C0683C" w:rsidRPr="009011BA">
              <w:rPr>
                <w:noProof/>
                <w:webHidden/>
              </w:rPr>
              <w:fldChar w:fldCharType="separate"/>
            </w:r>
            <w:r w:rsidR="009011BA">
              <w:rPr>
                <w:noProof/>
                <w:webHidden/>
              </w:rPr>
              <w:t>106</w:t>
            </w:r>
            <w:r w:rsidR="00C0683C" w:rsidRPr="009011BA">
              <w:rPr>
                <w:noProof/>
                <w:webHidden/>
              </w:rPr>
              <w:fldChar w:fldCharType="end"/>
            </w:r>
          </w:hyperlink>
        </w:p>
        <w:p w14:paraId="2E37EE73" w14:textId="7C096C98" w:rsidR="00C0683C" w:rsidRPr="009011BA" w:rsidRDefault="001A47D8">
          <w:pPr>
            <w:pStyle w:val="TOC2"/>
            <w:rPr>
              <w:rFonts w:eastAsiaTheme="minorEastAsia"/>
              <w:noProof/>
              <w:lang w:val="en-RW" w:eastAsia="en-RW"/>
            </w:rPr>
          </w:pPr>
          <w:hyperlink w:anchor="_Toc193024953" w:history="1">
            <w:r w:rsidR="00C0683C" w:rsidRPr="009011BA">
              <w:rPr>
                <w:rStyle w:val="Hyperlink"/>
                <w:noProof/>
                <w:color w:val="auto"/>
              </w:rPr>
              <w:t>4.4.5 Objective 5: Study the Influence of Topographical Features on Landslide Variations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_Toc193024953 \h </w:instrText>
            </w:r>
            <w:r w:rsidR="00C0683C" w:rsidRPr="009011BA">
              <w:rPr>
                <w:noProof/>
                <w:webHidden/>
              </w:rPr>
            </w:r>
            <w:r w:rsidR="00C0683C" w:rsidRPr="009011BA">
              <w:rPr>
                <w:noProof/>
                <w:webHidden/>
              </w:rPr>
              <w:fldChar w:fldCharType="separate"/>
            </w:r>
            <w:r w:rsidR="009011BA">
              <w:rPr>
                <w:noProof/>
                <w:webHidden/>
              </w:rPr>
              <w:t>106</w:t>
            </w:r>
            <w:r w:rsidR="00C0683C" w:rsidRPr="009011BA">
              <w:rPr>
                <w:noProof/>
                <w:webHidden/>
              </w:rPr>
              <w:fldChar w:fldCharType="end"/>
            </w:r>
          </w:hyperlink>
        </w:p>
        <w:p w14:paraId="32C37C08" w14:textId="593A6F24" w:rsidR="00C0683C" w:rsidRPr="009011BA" w:rsidRDefault="001A47D8">
          <w:pPr>
            <w:pStyle w:val="TOC2"/>
            <w:rPr>
              <w:rFonts w:eastAsiaTheme="minorEastAsia"/>
              <w:noProof/>
              <w:lang w:val="en-RW" w:eastAsia="en-RW"/>
            </w:rPr>
          </w:pPr>
          <w:hyperlink w:anchor="_Toc193024954" w:history="1">
            <w:r w:rsidR="00C0683C" w:rsidRPr="009011BA">
              <w:rPr>
                <w:rStyle w:val="Hyperlink"/>
                <w:noProof/>
                <w:color w:val="auto"/>
              </w:rPr>
              <w:t>4.4.5.1 Descriptive Analysis of Topographical Features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_Toc193024954 \h </w:instrText>
            </w:r>
            <w:r w:rsidR="00C0683C" w:rsidRPr="009011BA">
              <w:rPr>
                <w:noProof/>
                <w:webHidden/>
              </w:rPr>
            </w:r>
            <w:r w:rsidR="00C0683C" w:rsidRPr="009011BA">
              <w:rPr>
                <w:noProof/>
                <w:webHidden/>
              </w:rPr>
              <w:fldChar w:fldCharType="separate"/>
            </w:r>
            <w:r w:rsidR="009011BA">
              <w:rPr>
                <w:noProof/>
                <w:webHidden/>
              </w:rPr>
              <w:t>106</w:t>
            </w:r>
            <w:r w:rsidR="00C0683C" w:rsidRPr="009011BA">
              <w:rPr>
                <w:noProof/>
                <w:webHidden/>
              </w:rPr>
              <w:fldChar w:fldCharType="end"/>
            </w:r>
          </w:hyperlink>
        </w:p>
        <w:p w14:paraId="107A18F9" w14:textId="6426220A" w:rsidR="00C0683C" w:rsidRPr="009011BA" w:rsidRDefault="001A47D8">
          <w:pPr>
            <w:pStyle w:val="TOC2"/>
            <w:rPr>
              <w:rFonts w:eastAsiaTheme="minorEastAsia"/>
              <w:noProof/>
              <w:lang w:val="en-RW" w:eastAsia="en-RW"/>
            </w:rPr>
          </w:pPr>
          <w:hyperlink w:anchor="_Toc193024955" w:history="1">
            <w:r w:rsidR="00C0683C" w:rsidRPr="009011BA">
              <w:rPr>
                <w:rStyle w:val="Hyperlink"/>
                <w:noProof/>
                <w:color w:val="auto"/>
              </w:rPr>
              <w:t>4.4.5.2 Analysis of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_Toc193024955 \h </w:instrText>
            </w:r>
            <w:r w:rsidR="00C0683C" w:rsidRPr="009011BA">
              <w:rPr>
                <w:noProof/>
                <w:webHidden/>
              </w:rPr>
            </w:r>
            <w:r w:rsidR="00C0683C" w:rsidRPr="009011BA">
              <w:rPr>
                <w:noProof/>
                <w:webHidden/>
              </w:rPr>
              <w:fldChar w:fldCharType="separate"/>
            </w:r>
            <w:r w:rsidR="009011BA">
              <w:rPr>
                <w:noProof/>
                <w:webHidden/>
              </w:rPr>
              <w:t>107</w:t>
            </w:r>
            <w:r w:rsidR="00C0683C" w:rsidRPr="009011BA">
              <w:rPr>
                <w:noProof/>
                <w:webHidden/>
              </w:rPr>
              <w:fldChar w:fldCharType="end"/>
            </w:r>
          </w:hyperlink>
        </w:p>
        <w:p w14:paraId="371CC8AC" w14:textId="6BAE0E1F" w:rsidR="00C0683C" w:rsidRPr="009011BA" w:rsidRDefault="001A47D8">
          <w:pPr>
            <w:pStyle w:val="TOC2"/>
            <w:rPr>
              <w:rFonts w:eastAsiaTheme="minorEastAsia"/>
              <w:noProof/>
              <w:lang w:val="en-RW" w:eastAsia="en-RW"/>
            </w:rPr>
          </w:pPr>
          <w:hyperlink w:anchor="_Toc193024956" w:history="1">
            <w:r w:rsidR="00C0683C" w:rsidRPr="009011BA">
              <w:rPr>
                <w:rStyle w:val="Hyperlink"/>
                <w:noProof/>
                <w:color w:val="auto"/>
              </w:rPr>
              <w:t>4.4.5.3 Interpretation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_Toc193024956 \h </w:instrText>
            </w:r>
            <w:r w:rsidR="00C0683C" w:rsidRPr="009011BA">
              <w:rPr>
                <w:noProof/>
                <w:webHidden/>
              </w:rPr>
            </w:r>
            <w:r w:rsidR="00C0683C" w:rsidRPr="009011BA">
              <w:rPr>
                <w:noProof/>
                <w:webHidden/>
              </w:rPr>
              <w:fldChar w:fldCharType="separate"/>
            </w:r>
            <w:r w:rsidR="009011BA">
              <w:rPr>
                <w:noProof/>
                <w:webHidden/>
              </w:rPr>
              <w:t>108</w:t>
            </w:r>
            <w:r w:rsidR="00C0683C" w:rsidRPr="009011BA">
              <w:rPr>
                <w:noProof/>
                <w:webHidden/>
              </w:rPr>
              <w:fldChar w:fldCharType="end"/>
            </w:r>
          </w:hyperlink>
        </w:p>
        <w:p w14:paraId="664B3B82" w14:textId="64934E4D" w:rsidR="00C0683C" w:rsidRPr="009011BA" w:rsidRDefault="001A47D8">
          <w:pPr>
            <w:pStyle w:val="TOC2"/>
            <w:rPr>
              <w:rFonts w:eastAsiaTheme="minorEastAsia"/>
              <w:noProof/>
              <w:lang w:val="en-RW" w:eastAsia="en-RW"/>
            </w:rPr>
          </w:pPr>
          <w:hyperlink w:anchor="_Toc193024957" w:history="1">
            <w:r w:rsidR="00C0683C" w:rsidRPr="009011BA">
              <w:rPr>
                <w:rStyle w:val="Hyperlink"/>
                <w:noProof/>
                <w:color w:val="auto"/>
              </w:rPr>
              <w:t>4.4.6 Objective 6: Investigate the Influence of Meteorological Information on Landslide Frequency and Magnitude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_Toc193024957 \h </w:instrText>
            </w:r>
            <w:r w:rsidR="00C0683C" w:rsidRPr="009011BA">
              <w:rPr>
                <w:noProof/>
                <w:webHidden/>
              </w:rPr>
            </w:r>
            <w:r w:rsidR="00C0683C" w:rsidRPr="009011BA">
              <w:rPr>
                <w:noProof/>
                <w:webHidden/>
              </w:rPr>
              <w:fldChar w:fldCharType="separate"/>
            </w:r>
            <w:r w:rsidR="009011BA">
              <w:rPr>
                <w:noProof/>
                <w:webHidden/>
              </w:rPr>
              <w:t>109</w:t>
            </w:r>
            <w:r w:rsidR="00C0683C" w:rsidRPr="009011BA">
              <w:rPr>
                <w:noProof/>
                <w:webHidden/>
              </w:rPr>
              <w:fldChar w:fldCharType="end"/>
            </w:r>
          </w:hyperlink>
        </w:p>
        <w:p w14:paraId="6F36DFF0" w14:textId="75B91AC8" w:rsidR="00C0683C" w:rsidRPr="009011BA" w:rsidRDefault="001A47D8">
          <w:pPr>
            <w:pStyle w:val="TOC2"/>
            <w:rPr>
              <w:rFonts w:eastAsiaTheme="minorEastAsia"/>
              <w:noProof/>
              <w:lang w:val="en-RW" w:eastAsia="en-RW"/>
            </w:rPr>
          </w:pPr>
          <w:hyperlink w:anchor="_Toc193024958" w:history="1">
            <w:r w:rsidR="00C0683C" w:rsidRPr="009011BA">
              <w:rPr>
                <w:rStyle w:val="Hyperlink"/>
                <w:noProof/>
                <w:color w:val="auto"/>
              </w:rPr>
              <w:t>4.4.6.1 Descriptive Analysis of Meteorological Information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_Toc193024958 \h </w:instrText>
            </w:r>
            <w:r w:rsidR="00C0683C" w:rsidRPr="009011BA">
              <w:rPr>
                <w:noProof/>
                <w:webHidden/>
              </w:rPr>
            </w:r>
            <w:r w:rsidR="00C0683C" w:rsidRPr="009011BA">
              <w:rPr>
                <w:noProof/>
                <w:webHidden/>
              </w:rPr>
              <w:fldChar w:fldCharType="separate"/>
            </w:r>
            <w:r w:rsidR="009011BA">
              <w:rPr>
                <w:noProof/>
                <w:webHidden/>
              </w:rPr>
              <w:t>109</w:t>
            </w:r>
            <w:r w:rsidR="00C0683C" w:rsidRPr="009011BA">
              <w:rPr>
                <w:noProof/>
                <w:webHidden/>
              </w:rPr>
              <w:fldChar w:fldCharType="end"/>
            </w:r>
          </w:hyperlink>
        </w:p>
        <w:p w14:paraId="2739E1BE" w14:textId="029D56D1" w:rsidR="00C0683C" w:rsidRPr="009011BA" w:rsidRDefault="001A47D8">
          <w:pPr>
            <w:pStyle w:val="TOC2"/>
            <w:rPr>
              <w:rFonts w:eastAsiaTheme="minorEastAsia"/>
              <w:noProof/>
              <w:lang w:val="en-RW" w:eastAsia="en-RW"/>
            </w:rPr>
          </w:pPr>
          <w:hyperlink w:anchor="_Toc193024959" w:history="1">
            <w:r w:rsidR="00C0683C" w:rsidRPr="009011BA">
              <w:rPr>
                <w:rStyle w:val="Hyperlink"/>
                <w:noProof/>
                <w:color w:val="auto"/>
              </w:rPr>
              <w:t>4.4.6.2 Analysis of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_Toc193024959 \h </w:instrText>
            </w:r>
            <w:r w:rsidR="00C0683C" w:rsidRPr="009011BA">
              <w:rPr>
                <w:noProof/>
                <w:webHidden/>
              </w:rPr>
            </w:r>
            <w:r w:rsidR="00C0683C" w:rsidRPr="009011BA">
              <w:rPr>
                <w:noProof/>
                <w:webHidden/>
              </w:rPr>
              <w:fldChar w:fldCharType="separate"/>
            </w:r>
            <w:r w:rsidR="009011BA">
              <w:rPr>
                <w:noProof/>
                <w:webHidden/>
              </w:rPr>
              <w:t>110</w:t>
            </w:r>
            <w:r w:rsidR="00C0683C" w:rsidRPr="009011BA">
              <w:rPr>
                <w:noProof/>
                <w:webHidden/>
              </w:rPr>
              <w:fldChar w:fldCharType="end"/>
            </w:r>
          </w:hyperlink>
        </w:p>
        <w:p w14:paraId="7295EAB2" w14:textId="4D650A70" w:rsidR="00C0683C" w:rsidRPr="009011BA" w:rsidRDefault="001A47D8">
          <w:pPr>
            <w:pStyle w:val="TOC2"/>
            <w:rPr>
              <w:rFonts w:eastAsiaTheme="minorEastAsia"/>
              <w:noProof/>
              <w:lang w:val="en-RW" w:eastAsia="en-RW"/>
            </w:rPr>
          </w:pPr>
          <w:hyperlink w:anchor="_Toc193024960" w:history="1">
            <w:r w:rsidR="00C0683C" w:rsidRPr="009011BA">
              <w:rPr>
                <w:rStyle w:val="Hyperlink"/>
                <w:noProof/>
                <w:color w:val="auto"/>
              </w:rPr>
              <w:t>4.4.6.3 Interpretation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_Toc193024960 \h </w:instrText>
            </w:r>
            <w:r w:rsidR="00C0683C" w:rsidRPr="009011BA">
              <w:rPr>
                <w:noProof/>
                <w:webHidden/>
              </w:rPr>
            </w:r>
            <w:r w:rsidR="00C0683C" w:rsidRPr="009011BA">
              <w:rPr>
                <w:noProof/>
                <w:webHidden/>
              </w:rPr>
              <w:fldChar w:fldCharType="separate"/>
            </w:r>
            <w:r w:rsidR="009011BA">
              <w:rPr>
                <w:noProof/>
                <w:webHidden/>
              </w:rPr>
              <w:t>111</w:t>
            </w:r>
            <w:r w:rsidR="00C0683C" w:rsidRPr="009011BA">
              <w:rPr>
                <w:noProof/>
                <w:webHidden/>
              </w:rPr>
              <w:fldChar w:fldCharType="end"/>
            </w:r>
          </w:hyperlink>
        </w:p>
        <w:p w14:paraId="7C59A319" w14:textId="64340A7F" w:rsidR="00C0683C" w:rsidRPr="009011BA" w:rsidRDefault="001A47D8">
          <w:pPr>
            <w:pStyle w:val="TOC2"/>
            <w:rPr>
              <w:rFonts w:eastAsiaTheme="minorEastAsia"/>
              <w:noProof/>
              <w:lang w:val="en-RW" w:eastAsia="en-RW"/>
            </w:rPr>
          </w:pPr>
          <w:hyperlink w:anchor="_Toc193024961" w:history="1">
            <w:r w:rsidR="00C0683C" w:rsidRPr="009011BA">
              <w:rPr>
                <w:rStyle w:val="Hyperlink"/>
                <w:noProof/>
                <w:color w:val="auto"/>
              </w:rPr>
              <w:t>4.5 Correlation Matrix Analysis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_Toc193024961 \h </w:instrText>
            </w:r>
            <w:r w:rsidR="00C0683C" w:rsidRPr="009011BA">
              <w:rPr>
                <w:noProof/>
                <w:webHidden/>
              </w:rPr>
            </w:r>
            <w:r w:rsidR="00C0683C" w:rsidRPr="009011BA">
              <w:rPr>
                <w:noProof/>
                <w:webHidden/>
              </w:rPr>
              <w:fldChar w:fldCharType="separate"/>
            </w:r>
            <w:r w:rsidR="009011BA">
              <w:rPr>
                <w:noProof/>
                <w:webHidden/>
              </w:rPr>
              <w:t>112</w:t>
            </w:r>
            <w:r w:rsidR="00C0683C" w:rsidRPr="009011BA">
              <w:rPr>
                <w:noProof/>
                <w:webHidden/>
              </w:rPr>
              <w:fldChar w:fldCharType="end"/>
            </w:r>
          </w:hyperlink>
        </w:p>
        <w:p w14:paraId="15D300C7" w14:textId="3C71B841" w:rsidR="00C0683C" w:rsidRPr="009011BA" w:rsidRDefault="001A47D8">
          <w:pPr>
            <w:pStyle w:val="TOC2"/>
            <w:rPr>
              <w:rFonts w:eastAsiaTheme="minorEastAsia"/>
              <w:noProof/>
              <w:lang w:val="en-RW" w:eastAsia="en-RW"/>
            </w:rPr>
          </w:pPr>
          <w:hyperlink w:anchor="_Toc193024962" w:history="1">
            <w:r w:rsidR="00C0683C" w:rsidRPr="009011BA">
              <w:rPr>
                <w:rStyle w:val="Hyperlink"/>
                <w:noProof/>
                <w:color w:val="auto"/>
              </w:rPr>
              <w:t>4.5.1 Overview of the Correlation Matrix</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_Toc193024962 \h </w:instrText>
            </w:r>
            <w:r w:rsidR="00C0683C" w:rsidRPr="009011BA">
              <w:rPr>
                <w:noProof/>
                <w:webHidden/>
              </w:rPr>
            </w:r>
            <w:r w:rsidR="00C0683C" w:rsidRPr="009011BA">
              <w:rPr>
                <w:noProof/>
                <w:webHidden/>
              </w:rPr>
              <w:fldChar w:fldCharType="separate"/>
            </w:r>
            <w:r w:rsidR="009011BA">
              <w:rPr>
                <w:noProof/>
                <w:webHidden/>
              </w:rPr>
              <w:t>112</w:t>
            </w:r>
            <w:r w:rsidR="00C0683C" w:rsidRPr="009011BA">
              <w:rPr>
                <w:noProof/>
                <w:webHidden/>
              </w:rPr>
              <w:fldChar w:fldCharType="end"/>
            </w:r>
          </w:hyperlink>
        </w:p>
        <w:p w14:paraId="5AD18E29" w14:textId="72C2204C" w:rsidR="00C0683C" w:rsidRPr="009011BA" w:rsidRDefault="001A47D8">
          <w:pPr>
            <w:pStyle w:val="TOC2"/>
            <w:rPr>
              <w:rFonts w:eastAsiaTheme="minorEastAsia"/>
              <w:noProof/>
              <w:lang w:val="en-RW" w:eastAsia="en-RW"/>
            </w:rPr>
          </w:pPr>
          <w:hyperlink w:anchor="_Toc193024963" w:history="1">
            <w:r w:rsidR="00C0683C" w:rsidRPr="009011BA">
              <w:rPr>
                <w:rStyle w:val="Hyperlink"/>
                <w:noProof/>
                <w:color w:val="auto"/>
              </w:rPr>
              <w:t>4.5.2 Key Correlations and Interpretations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_Toc193024963 \h </w:instrText>
            </w:r>
            <w:r w:rsidR="00C0683C" w:rsidRPr="009011BA">
              <w:rPr>
                <w:noProof/>
                <w:webHidden/>
              </w:rPr>
            </w:r>
            <w:r w:rsidR="00C0683C" w:rsidRPr="009011BA">
              <w:rPr>
                <w:noProof/>
                <w:webHidden/>
              </w:rPr>
              <w:fldChar w:fldCharType="separate"/>
            </w:r>
            <w:r w:rsidR="009011BA">
              <w:rPr>
                <w:noProof/>
                <w:webHidden/>
              </w:rPr>
              <w:t>113</w:t>
            </w:r>
            <w:r w:rsidR="00C0683C" w:rsidRPr="009011BA">
              <w:rPr>
                <w:noProof/>
                <w:webHidden/>
              </w:rPr>
              <w:fldChar w:fldCharType="end"/>
            </w:r>
          </w:hyperlink>
        </w:p>
        <w:p w14:paraId="344799C1" w14:textId="39A14007" w:rsidR="00C0683C" w:rsidRPr="009011BA" w:rsidRDefault="001A47D8">
          <w:pPr>
            <w:pStyle w:val="TOC2"/>
            <w:rPr>
              <w:rFonts w:eastAsiaTheme="minorEastAsia"/>
              <w:noProof/>
              <w:lang w:val="en-RW" w:eastAsia="en-RW"/>
            </w:rPr>
          </w:pPr>
          <w:hyperlink w:anchor="_Toc193024964" w:history="1">
            <w:r w:rsidR="00C0683C" w:rsidRPr="009011BA">
              <w:rPr>
                <w:rStyle w:val="Hyperlink"/>
                <w:noProof/>
                <w:color w:val="auto"/>
              </w:rPr>
              <w:t>4.5.3 Implications of the Correlation Analysis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_Toc193024964 \h </w:instrText>
            </w:r>
            <w:r w:rsidR="00C0683C" w:rsidRPr="009011BA">
              <w:rPr>
                <w:noProof/>
                <w:webHidden/>
              </w:rPr>
            </w:r>
            <w:r w:rsidR="00C0683C" w:rsidRPr="009011BA">
              <w:rPr>
                <w:noProof/>
                <w:webHidden/>
              </w:rPr>
              <w:fldChar w:fldCharType="separate"/>
            </w:r>
            <w:r w:rsidR="009011BA">
              <w:rPr>
                <w:noProof/>
                <w:webHidden/>
              </w:rPr>
              <w:t>114</w:t>
            </w:r>
            <w:r w:rsidR="00C0683C" w:rsidRPr="009011BA">
              <w:rPr>
                <w:noProof/>
                <w:webHidden/>
              </w:rPr>
              <w:fldChar w:fldCharType="end"/>
            </w:r>
          </w:hyperlink>
        </w:p>
        <w:p w14:paraId="39E2594E" w14:textId="64668C48" w:rsidR="00C0683C" w:rsidRPr="009011BA" w:rsidRDefault="001A47D8">
          <w:pPr>
            <w:pStyle w:val="TOC2"/>
            <w:rPr>
              <w:rFonts w:eastAsiaTheme="minorEastAsia"/>
              <w:noProof/>
              <w:lang w:val="en-RW" w:eastAsia="en-RW"/>
            </w:rPr>
          </w:pPr>
          <w:hyperlink w:anchor="_Toc193024965" w:history="1">
            <w:r w:rsidR="00C0683C" w:rsidRPr="009011BA">
              <w:rPr>
                <w:rStyle w:val="Hyperlink"/>
                <w:noProof/>
                <w:color w:val="auto"/>
              </w:rPr>
              <w:t>4.6 Hypothesis Testing Results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_Toc193024965 \h </w:instrText>
            </w:r>
            <w:r w:rsidR="00C0683C" w:rsidRPr="009011BA">
              <w:rPr>
                <w:noProof/>
                <w:webHidden/>
              </w:rPr>
            </w:r>
            <w:r w:rsidR="00C0683C" w:rsidRPr="009011BA">
              <w:rPr>
                <w:noProof/>
                <w:webHidden/>
              </w:rPr>
              <w:fldChar w:fldCharType="separate"/>
            </w:r>
            <w:r w:rsidR="009011BA">
              <w:rPr>
                <w:noProof/>
                <w:webHidden/>
              </w:rPr>
              <w:t>114</w:t>
            </w:r>
            <w:r w:rsidR="00C0683C" w:rsidRPr="009011BA">
              <w:rPr>
                <w:noProof/>
                <w:webHidden/>
              </w:rPr>
              <w:fldChar w:fldCharType="end"/>
            </w:r>
          </w:hyperlink>
        </w:p>
        <w:p w14:paraId="3B88D729" w14:textId="3723AD46" w:rsidR="00C0683C" w:rsidRPr="009011BA" w:rsidRDefault="001A47D8">
          <w:pPr>
            <w:pStyle w:val="TOC2"/>
            <w:rPr>
              <w:rFonts w:eastAsiaTheme="minorEastAsia"/>
              <w:noProof/>
              <w:lang w:val="en-RW" w:eastAsia="en-RW"/>
            </w:rPr>
          </w:pPr>
          <w:hyperlink w:anchor="_Toc193024966" w:history="1">
            <w:r w:rsidR="00C0683C" w:rsidRPr="009011BA">
              <w:rPr>
                <w:rStyle w:val="Hyperlink"/>
                <w:noProof/>
                <w:color w:val="auto"/>
              </w:rPr>
              <w:t>4.6.1 Overview of Hypotheses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_Toc193024966 \h </w:instrText>
            </w:r>
            <w:r w:rsidR="00C0683C" w:rsidRPr="009011BA">
              <w:rPr>
                <w:noProof/>
                <w:webHidden/>
              </w:rPr>
            </w:r>
            <w:r w:rsidR="00C0683C" w:rsidRPr="009011BA">
              <w:rPr>
                <w:noProof/>
                <w:webHidden/>
              </w:rPr>
              <w:fldChar w:fldCharType="separate"/>
            </w:r>
            <w:r w:rsidR="009011BA">
              <w:rPr>
                <w:noProof/>
                <w:webHidden/>
              </w:rPr>
              <w:t>114</w:t>
            </w:r>
            <w:r w:rsidR="00C0683C" w:rsidRPr="009011BA">
              <w:rPr>
                <w:noProof/>
                <w:webHidden/>
              </w:rPr>
              <w:fldChar w:fldCharType="end"/>
            </w:r>
          </w:hyperlink>
        </w:p>
        <w:p w14:paraId="0BB300DC" w14:textId="2D01C601" w:rsidR="00C0683C" w:rsidRPr="009011BA" w:rsidRDefault="001A47D8">
          <w:pPr>
            <w:pStyle w:val="TOC2"/>
            <w:rPr>
              <w:rFonts w:eastAsiaTheme="minorEastAsia"/>
              <w:noProof/>
              <w:lang w:val="en-RW" w:eastAsia="en-RW"/>
            </w:rPr>
          </w:pPr>
          <w:hyperlink w:anchor="_Toc193024967" w:history="1">
            <w:r w:rsidR="00C0683C" w:rsidRPr="009011BA">
              <w:rPr>
                <w:rStyle w:val="Hyperlink"/>
                <w:noProof/>
                <w:color w:val="auto"/>
              </w:rPr>
              <w:t>4.6.2 Hypothesis 1: Rainfall Intensity and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_Toc193024967 \h </w:instrText>
            </w:r>
            <w:r w:rsidR="00C0683C" w:rsidRPr="009011BA">
              <w:rPr>
                <w:noProof/>
                <w:webHidden/>
              </w:rPr>
            </w:r>
            <w:r w:rsidR="00C0683C" w:rsidRPr="009011BA">
              <w:rPr>
                <w:noProof/>
                <w:webHidden/>
              </w:rPr>
              <w:fldChar w:fldCharType="separate"/>
            </w:r>
            <w:r w:rsidR="009011BA">
              <w:rPr>
                <w:noProof/>
                <w:webHidden/>
              </w:rPr>
              <w:t>115</w:t>
            </w:r>
            <w:r w:rsidR="00C0683C" w:rsidRPr="009011BA">
              <w:rPr>
                <w:noProof/>
                <w:webHidden/>
              </w:rPr>
              <w:fldChar w:fldCharType="end"/>
            </w:r>
          </w:hyperlink>
        </w:p>
        <w:p w14:paraId="6D34BDE7" w14:textId="7453435E" w:rsidR="00C0683C" w:rsidRPr="009011BA" w:rsidRDefault="001A47D8">
          <w:pPr>
            <w:pStyle w:val="TOC2"/>
            <w:rPr>
              <w:rFonts w:eastAsiaTheme="minorEastAsia"/>
              <w:noProof/>
              <w:lang w:val="en-RW" w:eastAsia="en-RW"/>
            </w:rPr>
          </w:pPr>
          <w:hyperlink w:anchor="_Toc193024968" w:history="1">
            <w:r w:rsidR="00C0683C" w:rsidRPr="009011BA">
              <w:rPr>
                <w:rStyle w:val="Hyperlink"/>
                <w:noProof/>
                <w:color w:val="auto"/>
              </w:rPr>
              <w:t>4.6.3 Hypothesis 2: Soil Characteristics and Landslide Frequency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_Toc193024968 \h </w:instrText>
            </w:r>
            <w:r w:rsidR="00C0683C" w:rsidRPr="009011BA">
              <w:rPr>
                <w:noProof/>
                <w:webHidden/>
              </w:rPr>
            </w:r>
            <w:r w:rsidR="00C0683C" w:rsidRPr="009011BA">
              <w:rPr>
                <w:noProof/>
                <w:webHidden/>
              </w:rPr>
              <w:fldChar w:fldCharType="separate"/>
            </w:r>
            <w:r w:rsidR="009011BA">
              <w:rPr>
                <w:noProof/>
                <w:webHidden/>
              </w:rPr>
              <w:t>115</w:t>
            </w:r>
            <w:r w:rsidR="00C0683C" w:rsidRPr="009011BA">
              <w:rPr>
                <w:noProof/>
                <w:webHidden/>
              </w:rPr>
              <w:fldChar w:fldCharType="end"/>
            </w:r>
          </w:hyperlink>
        </w:p>
        <w:p w14:paraId="1B6639C9" w14:textId="2603DFB6" w:rsidR="00C0683C" w:rsidRPr="009011BA" w:rsidRDefault="001A47D8">
          <w:pPr>
            <w:pStyle w:val="TOC2"/>
            <w:rPr>
              <w:rFonts w:eastAsiaTheme="minorEastAsia"/>
              <w:noProof/>
              <w:lang w:val="en-RW" w:eastAsia="en-RW"/>
            </w:rPr>
          </w:pPr>
          <w:hyperlink w:anchor="_Toc193024969" w:history="1">
            <w:r w:rsidR="00C0683C" w:rsidRPr="009011BA">
              <w:rPr>
                <w:rStyle w:val="Hyperlink"/>
                <w:noProof/>
                <w:color w:val="auto"/>
              </w:rPr>
              <w:t>4.6.4 Hypothesis 3: Land Cover Changes and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_Toc193024969 \h </w:instrText>
            </w:r>
            <w:r w:rsidR="00C0683C" w:rsidRPr="009011BA">
              <w:rPr>
                <w:noProof/>
                <w:webHidden/>
              </w:rPr>
            </w:r>
            <w:r w:rsidR="00C0683C" w:rsidRPr="009011BA">
              <w:rPr>
                <w:noProof/>
                <w:webHidden/>
              </w:rPr>
              <w:fldChar w:fldCharType="separate"/>
            </w:r>
            <w:r w:rsidR="009011BA">
              <w:rPr>
                <w:noProof/>
                <w:webHidden/>
              </w:rPr>
              <w:t>116</w:t>
            </w:r>
            <w:r w:rsidR="00C0683C" w:rsidRPr="009011BA">
              <w:rPr>
                <w:noProof/>
                <w:webHidden/>
              </w:rPr>
              <w:fldChar w:fldCharType="end"/>
            </w:r>
          </w:hyperlink>
        </w:p>
        <w:p w14:paraId="3BC39907" w14:textId="722A15C4" w:rsidR="00C0683C" w:rsidRPr="009011BA" w:rsidRDefault="001A47D8">
          <w:pPr>
            <w:pStyle w:val="TOC2"/>
            <w:rPr>
              <w:rFonts w:eastAsiaTheme="minorEastAsia"/>
              <w:noProof/>
              <w:lang w:val="en-RW" w:eastAsia="en-RW"/>
            </w:rPr>
          </w:pPr>
          <w:hyperlink w:anchor="_Toc193024970" w:history="1">
            <w:r w:rsidR="00C0683C" w:rsidRPr="009011BA">
              <w:rPr>
                <w:rStyle w:val="Hyperlink"/>
                <w:noProof/>
                <w:color w:val="auto"/>
              </w:rPr>
              <w:t>4.6.5 Hypothesis 4: Slope Stability and Landslide Types/Locations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_Toc193024970 \h </w:instrText>
            </w:r>
            <w:r w:rsidR="00C0683C" w:rsidRPr="009011BA">
              <w:rPr>
                <w:noProof/>
                <w:webHidden/>
              </w:rPr>
            </w:r>
            <w:r w:rsidR="00C0683C" w:rsidRPr="009011BA">
              <w:rPr>
                <w:noProof/>
                <w:webHidden/>
              </w:rPr>
              <w:fldChar w:fldCharType="separate"/>
            </w:r>
            <w:r w:rsidR="009011BA">
              <w:rPr>
                <w:noProof/>
                <w:webHidden/>
              </w:rPr>
              <w:t>117</w:t>
            </w:r>
            <w:r w:rsidR="00C0683C" w:rsidRPr="009011BA">
              <w:rPr>
                <w:noProof/>
                <w:webHidden/>
              </w:rPr>
              <w:fldChar w:fldCharType="end"/>
            </w:r>
          </w:hyperlink>
        </w:p>
        <w:p w14:paraId="59D2868C" w14:textId="2AEDED4D" w:rsidR="00C0683C" w:rsidRPr="009011BA" w:rsidRDefault="001A47D8">
          <w:pPr>
            <w:pStyle w:val="TOC2"/>
            <w:rPr>
              <w:rFonts w:eastAsiaTheme="minorEastAsia"/>
              <w:noProof/>
              <w:lang w:val="en-RW" w:eastAsia="en-RW"/>
            </w:rPr>
          </w:pPr>
          <w:hyperlink w:anchor="_Toc193024971" w:history="1">
            <w:r w:rsidR="00C0683C" w:rsidRPr="009011BA">
              <w:rPr>
                <w:rStyle w:val="Hyperlink"/>
                <w:noProof/>
                <w:color w:val="auto"/>
              </w:rPr>
              <w:t>4.6.6 Hypothesis 5: Topographical Features and Landslide Variation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_Toc193024971 \h </w:instrText>
            </w:r>
            <w:r w:rsidR="00C0683C" w:rsidRPr="009011BA">
              <w:rPr>
                <w:noProof/>
                <w:webHidden/>
              </w:rPr>
            </w:r>
            <w:r w:rsidR="00C0683C" w:rsidRPr="009011BA">
              <w:rPr>
                <w:noProof/>
                <w:webHidden/>
              </w:rPr>
              <w:fldChar w:fldCharType="separate"/>
            </w:r>
            <w:r w:rsidR="009011BA">
              <w:rPr>
                <w:noProof/>
                <w:webHidden/>
              </w:rPr>
              <w:t>117</w:t>
            </w:r>
            <w:r w:rsidR="00C0683C" w:rsidRPr="009011BA">
              <w:rPr>
                <w:noProof/>
                <w:webHidden/>
              </w:rPr>
              <w:fldChar w:fldCharType="end"/>
            </w:r>
          </w:hyperlink>
        </w:p>
        <w:p w14:paraId="7C807D00" w14:textId="7A2504FC" w:rsidR="00C0683C" w:rsidRPr="009011BA" w:rsidRDefault="001A47D8">
          <w:pPr>
            <w:pStyle w:val="TOC2"/>
            <w:rPr>
              <w:rFonts w:eastAsiaTheme="minorEastAsia"/>
              <w:noProof/>
              <w:lang w:val="en-RW" w:eastAsia="en-RW"/>
            </w:rPr>
          </w:pPr>
          <w:hyperlink w:anchor="_Toc193024972" w:history="1">
            <w:r w:rsidR="00C0683C" w:rsidRPr="009011BA">
              <w:rPr>
                <w:rStyle w:val="Hyperlink"/>
                <w:noProof/>
                <w:color w:val="auto"/>
              </w:rPr>
              <w:t>4.6.7 Hypothesis 6: Meteorological Variables and Landslide Frequency/Magnitude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_Toc193024972 \h </w:instrText>
            </w:r>
            <w:r w:rsidR="00C0683C" w:rsidRPr="009011BA">
              <w:rPr>
                <w:noProof/>
                <w:webHidden/>
              </w:rPr>
            </w:r>
            <w:r w:rsidR="00C0683C" w:rsidRPr="009011BA">
              <w:rPr>
                <w:noProof/>
                <w:webHidden/>
              </w:rPr>
              <w:fldChar w:fldCharType="separate"/>
            </w:r>
            <w:r w:rsidR="009011BA">
              <w:rPr>
                <w:noProof/>
                <w:webHidden/>
              </w:rPr>
              <w:t>118</w:t>
            </w:r>
            <w:r w:rsidR="00C0683C" w:rsidRPr="009011BA">
              <w:rPr>
                <w:noProof/>
                <w:webHidden/>
              </w:rPr>
              <w:fldChar w:fldCharType="end"/>
            </w:r>
          </w:hyperlink>
        </w:p>
        <w:p w14:paraId="68486887" w14:textId="4E92D9B6" w:rsidR="00C0683C" w:rsidRPr="009011BA" w:rsidRDefault="001A47D8">
          <w:pPr>
            <w:pStyle w:val="TOC2"/>
            <w:rPr>
              <w:rFonts w:eastAsiaTheme="minorEastAsia"/>
              <w:noProof/>
              <w:lang w:val="en-RW" w:eastAsia="en-RW"/>
            </w:rPr>
          </w:pPr>
          <w:hyperlink w:anchor="_Toc193024973" w:history="1">
            <w:r w:rsidR="00C0683C" w:rsidRPr="009011BA">
              <w:rPr>
                <w:rStyle w:val="Hyperlink"/>
                <w:noProof/>
                <w:color w:val="auto"/>
              </w:rPr>
              <w:t>4.6.8 Summary of Hypothesis Testing Results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_Toc193024973 \h </w:instrText>
            </w:r>
            <w:r w:rsidR="00C0683C" w:rsidRPr="009011BA">
              <w:rPr>
                <w:noProof/>
                <w:webHidden/>
              </w:rPr>
            </w:r>
            <w:r w:rsidR="00C0683C" w:rsidRPr="009011BA">
              <w:rPr>
                <w:noProof/>
                <w:webHidden/>
              </w:rPr>
              <w:fldChar w:fldCharType="separate"/>
            </w:r>
            <w:r w:rsidR="009011BA">
              <w:rPr>
                <w:noProof/>
                <w:webHidden/>
              </w:rPr>
              <w:t>119</w:t>
            </w:r>
            <w:r w:rsidR="00C0683C" w:rsidRPr="009011BA">
              <w:rPr>
                <w:noProof/>
                <w:webHidden/>
              </w:rPr>
              <w:fldChar w:fldCharType="end"/>
            </w:r>
          </w:hyperlink>
        </w:p>
        <w:p w14:paraId="3CDEE2E0" w14:textId="103CC82B" w:rsidR="00C0683C" w:rsidRPr="009011BA" w:rsidRDefault="001A47D8">
          <w:pPr>
            <w:pStyle w:val="TOC2"/>
            <w:rPr>
              <w:rFonts w:eastAsiaTheme="minorEastAsia"/>
              <w:noProof/>
              <w:lang w:val="en-RW" w:eastAsia="en-RW"/>
            </w:rPr>
          </w:pPr>
          <w:hyperlink w:anchor="_Toc193024974" w:history="1">
            <w:r w:rsidR="00C0683C" w:rsidRPr="009011BA">
              <w:rPr>
                <w:rStyle w:val="Hyperlink"/>
                <w:noProof/>
                <w:color w:val="auto"/>
              </w:rPr>
              <w:t>4.7 Discussion of Results from Interviews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_Toc193024974 \h </w:instrText>
            </w:r>
            <w:r w:rsidR="00C0683C" w:rsidRPr="009011BA">
              <w:rPr>
                <w:noProof/>
                <w:webHidden/>
              </w:rPr>
            </w:r>
            <w:r w:rsidR="00C0683C" w:rsidRPr="009011BA">
              <w:rPr>
                <w:noProof/>
                <w:webHidden/>
              </w:rPr>
              <w:fldChar w:fldCharType="separate"/>
            </w:r>
            <w:r w:rsidR="009011BA">
              <w:rPr>
                <w:noProof/>
                <w:webHidden/>
              </w:rPr>
              <w:t>119</w:t>
            </w:r>
            <w:r w:rsidR="00C0683C" w:rsidRPr="009011BA">
              <w:rPr>
                <w:noProof/>
                <w:webHidden/>
              </w:rPr>
              <w:fldChar w:fldCharType="end"/>
            </w:r>
          </w:hyperlink>
        </w:p>
        <w:p w14:paraId="4DB2916D" w14:textId="0FCD7C7C" w:rsidR="00C0683C" w:rsidRPr="009011BA" w:rsidRDefault="001A47D8">
          <w:pPr>
            <w:pStyle w:val="TOC2"/>
            <w:rPr>
              <w:rFonts w:eastAsiaTheme="minorEastAsia"/>
              <w:noProof/>
              <w:lang w:val="en-RW" w:eastAsia="en-RW"/>
            </w:rPr>
          </w:pPr>
          <w:hyperlink w:anchor="_Toc193024975" w:history="1">
            <w:r w:rsidR="00C0683C" w:rsidRPr="009011BA">
              <w:rPr>
                <w:rStyle w:val="Hyperlink"/>
                <w:noProof/>
                <w:color w:val="auto"/>
              </w:rPr>
              <w:t>4.7.1 Perception on Correlation Between Rainfall Patterns and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_Toc193024975 \h </w:instrText>
            </w:r>
            <w:r w:rsidR="00C0683C" w:rsidRPr="009011BA">
              <w:rPr>
                <w:noProof/>
                <w:webHidden/>
              </w:rPr>
            </w:r>
            <w:r w:rsidR="00C0683C" w:rsidRPr="009011BA">
              <w:rPr>
                <w:noProof/>
                <w:webHidden/>
              </w:rPr>
              <w:fldChar w:fldCharType="separate"/>
            </w:r>
            <w:r w:rsidR="009011BA">
              <w:rPr>
                <w:noProof/>
                <w:webHidden/>
              </w:rPr>
              <w:t>119</w:t>
            </w:r>
            <w:r w:rsidR="00C0683C" w:rsidRPr="009011BA">
              <w:rPr>
                <w:noProof/>
                <w:webHidden/>
              </w:rPr>
              <w:fldChar w:fldCharType="end"/>
            </w:r>
          </w:hyperlink>
        </w:p>
        <w:p w14:paraId="5681EB92" w14:textId="3CD364E2" w:rsidR="00C0683C" w:rsidRPr="009011BA" w:rsidRDefault="001A47D8">
          <w:pPr>
            <w:pStyle w:val="TOC2"/>
            <w:rPr>
              <w:rFonts w:eastAsiaTheme="minorEastAsia"/>
              <w:noProof/>
              <w:lang w:val="en-RW" w:eastAsia="en-RW"/>
            </w:rPr>
          </w:pPr>
          <w:hyperlink w:anchor="_Toc193024976" w:history="1">
            <w:r w:rsidR="00C0683C" w:rsidRPr="009011BA">
              <w:rPr>
                <w:rStyle w:val="Hyperlink"/>
                <w:noProof/>
                <w:color w:val="auto"/>
              </w:rPr>
              <w:t>4.7.2 Impact of Soil Characteristics on Landslide Frequency and Magnitude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_Toc193024976 \h </w:instrText>
            </w:r>
            <w:r w:rsidR="00C0683C" w:rsidRPr="009011BA">
              <w:rPr>
                <w:noProof/>
                <w:webHidden/>
              </w:rPr>
            </w:r>
            <w:r w:rsidR="00C0683C" w:rsidRPr="009011BA">
              <w:rPr>
                <w:noProof/>
                <w:webHidden/>
              </w:rPr>
              <w:fldChar w:fldCharType="separate"/>
            </w:r>
            <w:r w:rsidR="009011BA">
              <w:rPr>
                <w:noProof/>
                <w:webHidden/>
              </w:rPr>
              <w:t>120</w:t>
            </w:r>
            <w:r w:rsidR="00C0683C" w:rsidRPr="009011BA">
              <w:rPr>
                <w:noProof/>
                <w:webHidden/>
              </w:rPr>
              <w:fldChar w:fldCharType="end"/>
            </w:r>
          </w:hyperlink>
        </w:p>
        <w:p w14:paraId="51372C3C" w14:textId="4BDE7D08" w:rsidR="00C0683C" w:rsidRPr="009011BA" w:rsidRDefault="001A47D8">
          <w:pPr>
            <w:pStyle w:val="TOC2"/>
            <w:rPr>
              <w:rFonts w:eastAsiaTheme="minorEastAsia"/>
              <w:noProof/>
              <w:lang w:val="en-RW" w:eastAsia="en-RW"/>
            </w:rPr>
          </w:pPr>
          <w:hyperlink w:anchor="_Toc193024977" w:history="1">
            <w:r w:rsidR="00C0683C" w:rsidRPr="009011BA">
              <w:rPr>
                <w:rStyle w:val="Hyperlink"/>
                <w:noProof/>
                <w:color w:val="auto"/>
              </w:rPr>
              <w:t>4.7.3 Influence of Land Cover Changes on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_Toc193024977 \h </w:instrText>
            </w:r>
            <w:r w:rsidR="00C0683C" w:rsidRPr="009011BA">
              <w:rPr>
                <w:noProof/>
                <w:webHidden/>
              </w:rPr>
            </w:r>
            <w:r w:rsidR="00C0683C" w:rsidRPr="009011BA">
              <w:rPr>
                <w:noProof/>
                <w:webHidden/>
              </w:rPr>
              <w:fldChar w:fldCharType="separate"/>
            </w:r>
            <w:r w:rsidR="009011BA">
              <w:rPr>
                <w:noProof/>
                <w:webHidden/>
              </w:rPr>
              <w:t>121</w:t>
            </w:r>
            <w:r w:rsidR="00C0683C" w:rsidRPr="009011BA">
              <w:rPr>
                <w:noProof/>
                <w:webHidden/>
              </w:rPr>
              <w:fldChar w:fldCharType="end"/>
            </w:r>
          </w:hyperlink>
        </w:p>
        <w:p w14:paraId="4CA8DEBA" w14:textId="6B71DC79" w:rsidR="00C0683C" w:rsidRPr="009011BA" w:rsidRDefault="001A47D8">
          <w:pPr>
            <w:pStyle w:val="TOC2"/>
            <w:rPr>
              <w:rFonts w:eastAsiaTheme="minorEastAsia"/>
              <w:noProof/>
              <w:lang w:val="en-RW" w:eastAsia="en-RW"/>
            </w:rPr>
          </w:pPr>
          <w:hyperlink w:anchor="_Toc193024978" w:history="1">
            <w:r w:rsidR="00C0683C" w:rsidRPr="009011BA">
              <w:rPr>
                <w:rStyle w:val="Hyperlink"/>
                <w:noProof/>
                <w:color w:val="auto"/>
              </w:rPr>
              <w:t>4.7.4 Relationship Between Slope Stability and Landslide Types and Locations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_Toc193024978 \h </w:instrText>
            </w:r>
            <w:r w:rsidR="00C0683C" w:rsidRPr="009011BA">
              <w:rPr>
                <w:noProof/>
                <w:webHidden/>
              </w:rPr>
            </w:r>
            <w:r w:rsidR="00C0683C" w:rsidRPr="009011BA">
              <w:rPr>
                <w:noProof/>
                <w:webHidden/>
              </w:rPr>
              <w:fldChar w:fldCharType="separate"/>
            </w:r>
            <w:r w:rsidR="009011BA">
              <w:rPr>
                <w:noProof/>
                <w:webHidden/>
              </w:rPr>
              <w:t>121</w:t>
            </w:r>
            <w:r w:rsidR="00C0683C" w:rsidRPr="009011BA">
              <w:rPr>
                <w:noProof/>
                <w:webHidden/>
              </w:rPr>
              <w:fldChar w:fldCharType="end"/>
            </w:r>
          </w:hyperlink>
        </w:p>
        <w:p w14:paraId="057552C0" w14:textId="11B9BB15" w:rsidR="00C0683C" w:rsidRPr="009011BA" w:rsidRDefault="001A47D8">
          <w:pPr>
            <w:pStyle w:val="TOC2"/>
            <w:rPr>
              <w:rFonts w:eastAsiaTheme="minorEastAsia"/>
              <w:noProof/>
              <w:lang w:val="en-RW" w:eastAsia="en-RW"/>
            </w:rPr>
          </w:pPr>
          <w:hyperlink w:anchor="_Toc193024979" w:history="1">
            <w:r w:rsidR="00C0683C" w:rsidRPr="009011BA">
              <w:rPr>
                <w:rStyle w:val="Hyperlink"/>
                <w:noProof/>
                <w:color w:val="auto"/>
              </w:rPr>
              <w:t>4.7.5 Influence of Topographical Features on Landslide Variation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_Toc193024979 \h </w:instrText>
            </w:r>
            <w:r w:rsidR="00C0683C" w:rsidRPr="009011BA">
              <w:rPr>
                <w:noProof/>
                <w:webHidden/>
              </w:rPr>
            </w:r>
            <w:r w:rsidR="00C0683C" w:rsidRPr="009011BA">
              <w:rPr>
                <w:noProof/>
                <w:webHidden/>
              </w:rPr>
              <w:fldChar w:fldCharType="separate"/>
            </w:r>
            <w:r w:rsidR="009011BA">
              <w:rPr>
                <w:noProof/>
                <w:webHidden/>
              </w:rPr>
              <w:t>122</w:t>
            </w:r>
            <w:r w:rsidR="00C0683C" w:rsidRPr="009011BA">
              <w:rPr>
                <w:noProof/>
                <w:webHidden/>
              </w:rPr>
              <w:fldChar w:fldCharType="end"/>
            </w:r>
          </w:hyperlink>
        </w:p>
        <w:p w14:paraId="00F446AD" w14:textId="0BA073D4" w:rsidR="00C0683C" w:rsidRPr="009011BA" w:rsidRDefault="001A47D8">
          <w:pPr>
            <w:pStyle w:val="TOC2"/>
            <w:rPr>
              <w:rFonts w:eastAsiaTheme="minorEastAsia"/>
              <w:noProof/>
              <w:lang w:val="en-RW" w:eastAsia="en-RW"/>
            </w:rPr>
          </w:pPr>
          <w:hyperlink w:anchor="_Toc193024980" w:history="1">
            <w:r w:rsidR="00C0683C" w:rsidRPr="009011BA">
              <w:rPr>
                <w:rStyle w:val="Hyperlink"/>
                <w:noProof/>
                <w:color w:val="auto"/>
              </w:rPr>
              <w:t>4.7.6 Influence of Meteorological Information on Landslide Frequency and Magnitude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_Toc193024980 \h </w:instrText>
            </w:r>
            <w:r w:rsidR="00C0683C" w:rsidRPr="009011BA">
              <w:rPr>
                <w:noProof/>
                <w:webHidden/>
              </w:rPr>
            </w:r>
            <w:r w:rsidR="00C0683C" w:rsidRPr="009011BA">
              <w:rPr>
                <w:noProof/>
                <w:webHidden/>
              </w:rPr>
              <w:fldChar w:fldCharType="separate"/>
            </w:r>
            <w:r w:rsidR="009011BA">
              <w:rPr>
                <w:noProof/>
                <w:webHidden/>
              </w:rPr>
              <w:t>122</w:t>
            </w:r>
            <w:r w:rsidR="00C0683C" w:rsidRPr="009011BA">
              <w:rPr>
                <w:noProof/>
                <w:webHidden/>
              </w:rPr>
              <w:fldChar w:fldCharType="end"/>
            </w:r>
          </w:hyperlink>
        </w:p>
        <w:p w14:paraId="364813CB" w14:textId="57119582" w:rsidR="00C0683C" w:rsidRPr="009011BA" w:rsidRDefault="001A47D8">
          <w:pPr>
            <w:pStyle w:val="TOC1"/>
            <w:rPr>
              <w:rFonts w:asciiTheme="minorHAnsi" w:eastAsiaTheme="minorEastAsia" w:hAnsiTheme="minorHAnsi"/>
              <w:noProof/>
              <w:sz w:val="22"/>
              <w:lang w:val="en-RW" w:eastAsia="en-RW"/>
            </w:rPr>
          </w:pPr>
          <w:hyperlink w:anchor="_Toc193024981" w:history="1">
            <w:r w:rsidR="00C0683C" w:rsidRPr="009011BA">
              <w:rPr>
                <w:rStyle w:val="Hyperlink"/>
                <w:rFonts w:eastAsia="Calibri"/>
                <w:noProof/>
                <w:color w:val="auto"/>
                <w:lang w:bidi="en-US"/>
              </w:rPr>
              <w:t>CHAPTER FIVE: SUMMARY, CONCLUSIONS, AND RECOMMENDATIONS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_Toc193024981 \h </w:instrText>
            </w:r>
            <w:r w:rsidR="00C0683C" w:rsidRPr="009011BA">
              <w:rPr>
                <w:noProof/>
                <w:webHidden/>
              </w:rPr>
            </w:r>
            <w:r w:rsidR="00C0683C" w:rsidRPr="009011BA">
              <w:rPr>
                <w:noProof/>
                <w:webHidden/>
              </w:rPr>
              <w:fldChar w:fldCharType="separate"/>
            </w:r>
            <w:r w:rsidR="009011BA">
              <w:rPr>
                <w:noProof/>
                <w:webHidden/>
              </w:rPr>
              <w:t>124</w:t>
            </w:r>
            <w:r w:rsidR="00C0683C" w:rsidRPr="009011BA">
              <w:rPr>
                <w:noProof/>
                <w:webHidden/>
              </w:rPr>
              <w:fldChar w:fldCharType="end"/>
            </w:r>
          </w:hyperlink>
        </w:p>
        <w:p w14:paraId="062C2E63" w14:textId="37444F7C" w:rsidR="00C0683C" w:rsidRPr="009011BA" w:rsidRDefault="001A47D8">
          <w:pPr>
            <w:pStyle w:val="TOC2"/>
            <w:rPr>
              <w:rFonts w:eastAsiaTheme="minorEastAsia"/>
              <w:noProof/>
              <w:lang w:val="en-RW" w:eastAsia="en-RW"/>
            </w:rPr>
          </w:pPr>
          <w:hyperlink w:anchor="_Toc193024982" w:history="1">
            <w:r w:rsidR="00C0683C" w:rsidRPr="009011BA">
              <w:rPr>
                <w:rStyle w:val="Hyperlink"/>
                <w:noProof/>
                <w:color w:val="auto"/>
              </w:rPr>
              <w:t>5.1 Introduction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_Toc193024982 \h </w:instrText>
            </w:r>
            <w:r w:rsidR="00C0683C" w:rsidRPr="009011BA">
              <w:rPr>
                <w:noProof/>
                <w:webHidden/>
              </w:rPr>
            </w:r>
            <w:r w:rsidR="00C0683C" w:rsidRPr="009011BA">
              <w:rPr>
                <w:noProof/>
                <w:webHidden/>
              </w:rPr>
              <w:fldChar w:fldCharType="separate"/>
            </w:r>
            <w:r w:rsidR="009011BA">
              <w:rPr>
                <w:noProof/>
                <w:webHidden/>
              </w:rPr>
              <w:t>124</w:t>
            </w:r>
            <w:r w:rsidR="00C0683C" w:rsidRPr="009011BA">
              <w:rPr>
                <w:noProof/>
                <w:webHidden/>
              </w:rPr>
              <w:fldChar w:fldCharType="end"/>
            </w:r>
          </w:hyperlink>
        </w:p>
        <w:p w14:paraId="67FC5086" w14:textId="7ABFD54B" w:rsidR="00C0683C" w:rsidRPr="009011BA" w:rsidRDefault="001A47D8">
          <w:pPr>
            <w:pStyle w:val="TOC2"/>
            <w:rPr>
              <w:rFonts w:eastAsiaTheme="minorEastAsia"/>
              <w:noProof/>
              <w:lang w:val="en-RW" w:eastAsia="en-RW"/>
            </w:rPr>
          </w:pPr>
          <w:hyperlink w:anchor="_Toc193024983" w:history="1">
            <w:r w:rsidR="00C0683C" w:rsidRPr="009011BA">
              <w:rPr>
                <w:rStyle w:val="Hyperlink"/>
                <w:noProof/>
                <w:color w:val="auto"/>
              </w:rPr>
              <w:t>5.2 Summary of Major Findings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_Toc193024983 \h </w:instrText>
            </w:r>
            <w:r w:rsidR="00C0683C" w:rsidRPr="009011BA">
              <w:rPr>
                <w:noProof/>
                <w:webHidden/>
              </w:rPr>
            </w:r>
            <w:r w:rsidR="00C0683C" w:rsidRPr="009011BA">
              <w:rPr>
                <w:noProof/>
                <w:webHidden/>
              </w:rPr>
              <w:fldChar w:fldCharType="separate"/>
            </w:r>
            <w:r w:rsidR="009011BA">
              <w:rPr>
                <w:noProof/>
                <w:webHidden/>
              </w:rPr>
              <w:t>124</w:t>
            </w:r>
            <w:r w:rsidR="00C0683C" w:rsidRPr="009011BA">
              <w:rPr>
                <w:noProof/>
                <w:webHidden/>
              </w:rPr>
              <w:fldChar w:fldCharType="end"/>
            </w:r>
          </w:hyperlink>
        </w:p>
        <w:p w14:paraId="55AA063C" w14:textId="64D465FE" w:rsidR="00C0683C" w:rsidRPr="009011BA" w:rsidRDefault="001A47D8">
          <w:pPr>
            <w:pStyle w:val="TOC2"/>
            <w:rPr>
              <w:rFonts w:eastAsiaTheme="minorEastAsia"/>
              <w:noProof/>
              <w:lang w:val="en-RW" w:eastAsia="en-RW"/>
            </w:rPr>
          </w:pPr>
          <w:hyperlink w:anchor="_Toc193024984" w:history="1">
            <w:r w:rsidR="00C0683C" w:rsidRPr="009011BA">
              <w:rPr>
                <w:rStyle w:val="Hyperlink"/>
                <w:noProof/>
                <w:color w:val="auto"/>
              </w:rPr>
              <w:t>5.2.1 Objective 1: Correlation Between Rainfall Patterns and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_Toc193024984 \h </w:instrText>
            </w:r>
            <w:r w:rsidR="00C0683C" w:rsidRPr="009011BA">
              <w:rPr>
                <w:noProof/>
                <w:webHidden/>
              </w:rPr>
            </w:r>
            <w:r w:rsidR="00C0683C" w:rsidRPr="009011BA">
              <w:rPr>
                <w:noProof/>
                <w:webHidden/>
              </w:rPr>
              <w:fldChar w:fldCharType="separate"/>
            </w:r>
            <w:r w:rsidR="009011BA">
              <w:rPr>
                <w:noProof/>
                <w:webHidden/>
              </w:rPr>
              <w:t>124</w:t>
            </w:r>
            <w:r w:rsidR="00C0683C" w:rsidRPr="009011BA">
              <w:rPr>
                <w:noProof/>
                <w:webHidden/>
              </w:rPr>
              <w:fldChar w:fldCharType="end"/>
            </w:r>
          </w:hyperlink>
        </w:p>
        <w:p w14:paraId="76BE18AA" w14:textId="43105479" w:rsidR="00C0683C" w:rsidRPr="009011BA" w:rsidRDefault="001A47D8">
          <w:pPr>
            <w:pStyle w:val="TOC2"/>
            <w:rPr>
              <w:rFonts w:eastAsiaTheme="minorEastAsia"/>
              <w:noProof/>
              <w:lang w:val="en-RW" w:eastAsia="en-RW"/>
            </w:rPr>
          </w:pPr>
          <w:hyperlink w:anchor="_Toc193024985" w:history="1">
            <w:r w:rsidR="00C0683C" w:rsidRPr="009011BA">
              <w:rPr>
                <w:rStyle w:val="Hyperlink"/>
                <w:noProof/>
                <w:color w:val="auto"/>
              </w:rPr>
              <w:t>5.2.2 Objective 2: Impact of Soil Characteristics on Landslide Frequency and Magnitude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_Toc193024985 \h </w:instrText>
            </w:r>
            <w:r w:rsidR="00C0683C" w:rsidRPr="009011BA">
              <w:rPr>
                <w:noProof/>
                <w:webHidden/>
              </w:rPr>
            </w:r>
            <w:r w:rsidR="00C0683C" w:rsidRPr="009011BA">
              <w:rPr>
                <w:noProof/>
                <w:webHidden/>
              </w:rPr>
              <w:fldChar w:fldCharType="separate"/>
            </w:r>
            <w:r w:rsidR="009011BA">
              <w:rPr>
                <w:noProof/>
                <w:webHidden/>
              </w:rPr>
              <w:t>125</w:t>
            </w:r>
            <w:r w:rsidR="00C0683C" w:rsidRPr="009011BA">
              <w:rPr>
                <w:noProof/>
                <w:webHidden/>
              </w:rPr>
              <w:fldChar w:fldCharType="end"/>
            </w:r>
          </w:hyperlink>
        </w:p>
        <w:p w14:paraId="75C52F09" w14:textId="2AE22B11" w:rsidR="00C0683C" w:rsidRPr="009011BA" w:rsidRDefault="001A47D8">
          <w:pPr>
            <w:pStyle w:val="TOC2"/>
            <w:rPr>
              <w:rFonts w:eastAsiaTheme="minorEastAsia"/>
              <w:noProof/>
              <w:lang w:val="en-RW" w:eastAsia="en-RW"/>
            </w:rPr>
          </w:pPr>
          <w:hyperlink w:anchor="_Toc193024986" w:history="1">
            <w:r w:rsidR="00C0683C" w:rsidRPr="009011BA">
              <w:rPr>
                <w:rStyle w:val="Hyperlink"/>
                <w:noProof/>
                <w:color w:val="auto"/>
              </w:rPr>
              <w:t>5.2.3 Objective 3: Influence of Land Cover Changes on Landslide Occurrences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_Toc193024986 \h </w:instrText>
            </w:r>
            <w:r w:rsidR="00C0683C" w:rsidRPr="009011BA">
              <w:rPr>
                <w:noProof/>
                <w:webHidden/>
              </w:rPr>
            </w:r>
            <w:r w:rsidR="00C0683C" w:rsidRPr="009011BA">
              <w:rPr>
                <w:noProof/>
                <w:webHidden/>
              </w:rPr>
              <w:fldChar w:fldCharType="separate"/>
            </w:r>
            <w:r w:rsidR="009011BA">
              <w:rPr>
                <w:noProof/>
                <w:webHidden/>
              </w:rPr>
              <w:t>125</w:t>
            </w:r>
            <w:r w:rsidR="00C0683C" w:rsidRPr="009011BA">
              <w:rPr>
                <w:noProof/>
                <w:webHidden/>
              </w:rPr>
              <w:fldChar w:fldCharType="end"/>
            </w:r>
          </w:hyperlink>
        </w:p>
        <w:p w14:paraId="28AA6116" w14:textId="3ABBB6D4" w:rsidR="00C0683C" w:rsidRPr="009011BA" w:rsidRDefault="001A47D8">
          <w:pPr>
            <w:pStyle w:val="TOC2"/>
            <w:rPr>
              <w:rFonts w:eastAsiaTheme="minorEastAsia"/>
              <w:noProof/>
              <w:lang w:val="en-RW" w:eastAsia="en-RW"/>
            </w:rPr>
          </w:pPr>
          <w:hyperlink w:anchor="_Toc193024987" w:history="1">
            <w:r w:rsidR="00C0683C" w:rsidRPr="009011BA">
              <w:rPr>
                <w:rStyle w:val="Hyperlink"/>
                <w:noProof/>
                <w:color w:val="auto"/>
              </w:rPr>
              <w:t>5.2.4 Objective 4: Relationship Between Slope Stability and Landslide Locations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_Toc193024987 \h </w:instrText>
            </w:r>
            <w:r w:rsidR="00C0683C" w:rsidRPr="009011BA">
              <w:rPr>
                <w:noProof/>
                <w:webHidden/>
              </w:rPr>
            </w:r>
            <w:r w:rsidR="00C0683C" w:rsidRPr="009011BA">
              <w:rPr>
                <w:noProof/>
                <w:webHidden/>
              </w:rPr>
              <w:fldChar w:fldCharType="separate"/>
            </w:r>
            <w:r w:rsidR="009011BA">
              <w:rPr>
                <w:noProof/>
                <w:webHidden/>
              </w:rPr>
              <w:t>125</w:t>
            </w:r>
            <w:r w:rsidR="00C0683C" w:rsidRPr="009011BA">
              <w:rPr>
                <w:noProof/>
                <w:webHidden/>
              </w:rPr>
              <w:fldChar w:fldCharType="end"/>
            </w:r>
          </w:hyperlink>
        </w:p>
        <w:p w14:paraId="2B5B435D" w14:textId="748A2DB9" w:rsidR="00C0683C" w:rsidRPr="009011BA" w:rsidRDefault="001A47D8">
          <w:pPr>
            <w:pStyle w:val="TOC2"/>
            <w:rPr>
              <w:rFonts w:eastAsiaTheme="minorEastAsia"/>
              <w:noProof/>
              <w:lang w:val="en-RW" w:eastAsia="en-RW"/>
            </w:rPr>
          </w:pPr>
          <w:hyperlink w:anchor="_Toc193024988" w:history="1">
            <w:r w:rsidR="00C0683C" w:rsidRPr="009011BA">
              <w:rPr>
                <w:rStyle w:val="Hyperlink"/>
                <w:noProof/>
                <w:color w:val="auto"/>
              </w:rPr>
              <w:t>5.2.5 Objective 5: Impact of Topographical Features on Landslide Variation</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_Toc193024988 \h </w:instrText>
            </w:r>
            <w:r w:rsidR="00C0683C" w:rsidRPr="009011BA">
              <w:rPr>
                <w:noProof/>
                <w:webHidden/>
              </w:rPr>
            </w:r>
            <w:r w:rsidR="00C0683C" w:rsidRPr="009011BA">
              <w:rPr>
                <w:noProof/>
                <w:webHidden/>
              </w:rPr>
              <w:fldChar w:fldCharType="separate"/>
            </w:r>
            <w:r w:rsidR="009011BA">
              <w:rPr>
                <w:noProof/>
                <w:webHidden/>
              </w:rPr>
              <w:t>126</w:t>
            </w:r>
            <w:r w:rsidR="00C0683C" w:rsidRPr="009011BA">
              <w:rPr>
                <w:noProof/>
                <w:webHidden/>
              </w:rPr>
              <w:fldChar w:fldCharType="end"/>
            </w:r>
          </w:hyperlink>
        </w:p>
        <w:p w14:paraId="67340D5E" w14:textId="66D6429E" w:rsidR="00C0683C" w:rsidRPr="009011BA" w:rsidRDefault="001A47D8">
          <w:pPr>
            <w:pStyle w:val="TOC2"/>
            <w:rPr>
              <w:rFonts w:eastAsiaTheme="minorEastAsia"/>
              <w:noProof/>
              <w:lang w:val="en-RW" w:eastAsia="en-RW"/>
            </w:rPr>
          </w:pPr>
          <w:hyperlink w:anchor="_Toc193024989" w:history="1">
            <w:r w:rsidR="00C0683C" w:rsidRPr="009011BA">
              <w:rPr>
                <w:rStyle w:val="Hyperlink"/>
                <w:noProof/>
                <w:color w:val="auto"/>
              </w:rPr>
              <w:t>5.2.6 Objective 6: Influence of Meteorological Information on Landslide Frequency and Magnitude</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_Toc193024989 \h </w:instrText>
            </w:r>
            <w:r w:rsidR="00C0683C" w:rsidRPr="009011BA">
              <w:rPr>
                <w:noProof/>
                <w:webHidden/>
              </w:rPr>
            </w:r>
            <w:r w:rsidR="00C0683C" w:rsidRPr="009011BA">
              <w:rPr>
                <w:noProof/>
                <w:webHidden/>
              </w:rPr>
              <w:fldChar w:fldCharType="separate"/>
            </w:r>
            <w:r w:rsidR="009011BA">
              <w:rPr>
                <w:noProof/>
                <w:webHidden/>
              </w:rPr>
              <w:t>126</w:t>
            </w:r>
            <w:r w:rsidR="00C0683C" w:rsidRPr="009011BA">
              <w:rPr>
                <w:noProof/>
                <w:webHidden/>
              </w:rPr>
              <w:fldChar w:fldCharType="end"/>
            </w:r>
          </w:hyperlink>
        </w:p>
        <w:p w14:paraId="52F1AD08" w14:textId="4AF3D803" w:rsidR="00C0683C" w:rsidRPr="009011BA" w:rsidRDefault="001A47D8">
          <w:pPr>
            <w:pStyle w:val="TOC2"/>
            <w:rPr>
              <w:rFonts w:eastAsiaTheme="minorEastAsia"/>
              <w:noProof/>
              <w:lang w:val="en-RW" w:eastAsia="en-RW"/>
            </w:rPr>
          </w:pPr>
          <w:hyperlink w:anchor="_Toc193024990" w:history="1">
            <w:r w:rsidR="00C0683C" w:rsidRPr="009011BA">
              <w:rPr>
                <w:rStyle w:val="Hyperlink"/>
                <w:noProof/>
                <w:color w:val="auto"/>
              </w:rPr>
              <w:t>5.3 Conclusions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_Toc193024990 \h </w:instrText>
            </w:r>
            <w:r w:rsidR="00C0683C" w:rsidRPr="009011BA">
              <w:rPr>
                <w:noProof/>
                <w:webHidden/>
              </w:rPr>
            </w:r>
            <w:r w:rsidR="00C0683C" w:rsidRPr="009011BA">
              <w:rPr>
                <w:noProof/>
                <w:webHidden/>
              </w:rPr>
              <w:fldChar w:fldCharType="separate"/>
            </w:r>
            <w:r w:rsidR="009011BA">
              <w:rPr>
                <w:noProof/>
                <w:webHidden/>
              </w:rPr>
              <w:t>127</w:t>
            </w:r>
            <w:r w:rsidR="00C0683C" w:rsidRPr="009011BA">
              <w:rPr>
                <w:noProof/>
                <w:webHidden/>
              </w:rPr>
              <w:fldChar w:fldCharType="end"/>
            </w:r>
          </w:hyperlink>
        </w:p>
        <w:p w14:paraId="1C87FC9A" w14:textId="058F22E0" w:rsidR="00C0683C" w:rsidRPr="009011BA" w:rsidRDefault="001A47D8">
          <w:pPr>
            <w:pStyle w:val="TOC2"/>
            <w:rPr>
              <w:rFonts w:eastAsiaTheme="minorEastAsia"/>
              <w:noProof/>
              <w:lang w:val="en-RW" w:eastAsia="en-RW"/>
            </w:rPr>
          </w:pPr>
          <w:hyperlink w:anchor="_Toc193024991" w:history="1">
            <w:r w:rsidR="00C0683C" w:rsidRPr="009011BA">
              <w:rPr>
                <w:rStyle w:val="Hyperlink"/>
                <w:noProof/>
                <w:color w:val="auto"/>
              </w:rPr>
              <w:t>5.4 Recommendations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_Toc193024991 \h </w:instrText>
            </w:r>
            <w:r w:rsidR="00C0683C" w:rsidRPr="009011BA">
              <w:rPr>
                <w:noProof/>
                <w:webHidden/>
              </w:rPr>
            </w:r>
            <w:r w:rsidR="00C0683C" w:rsidRPr="009011BA">
              <w:rPr>
                <w:noProof/>
                <w:webHidden/>
              </w:rPr>
              <w:fldChar w:fldCharType="separate"/>
            </w:r>
            <w:r w:rsidR="009011BA">
              <w:rPr>
                <w:noProof/>
                <w:webHidden/>
              </w:rPr>
              <w:t>128</w:t>
            </w:r>
            <w:r w:rsidR="00C0683C" w:rsidRPr="009011BA">
              <w:rPr>
                <w:noProof/>
                <w:webHidden/>
              </w:rPr>
              <w:fldChar w:fldCharType="end"/>
            </w:r>
          </w:hyperlink>
        </w:p>
        <w:p w14:paraId="27F25A9E" w14:textId="72D90281" w:rsidR="00C0683C" w:rsidRPr="009011BA" w:rsidRDefault="001A47D8">
          <w:pPr>
            <w:pStyle w:val="TOC2"/>
            <w:rPr>
              <w:rFonts w:eastAsiaTheme="minorEastAsia"/>
              <w:noProof/>
              <w:lang w:val="en-RW" w:eastAsia="en-RW"/>
            </w:rPr>
          </w:pPr>
          <w:hyperlink w:anchor="_Toc193024992" w:history="1">
            <w:r w:rsidR="00C0683C" w:rsidRPr="009011BA">
              <w:rPr>
                <w:rStyle w:val="Hyperlink"/>
                <w:noProof/>
                <w:color w:val="auto"/>
              </w:rPr>
              <w:t>5.5 Suggestions for Further Study</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_Toc193024992 \h </w:instrText>
            </w:r>
            <w:r w:rsidR="00C0683C" w:rsidRPr="009011BA">
              <w:rPr>
                <w:noProof/>
                <w:webHidden/>
              </w:rPr>
            </w:r>
            <w:r w:rsidR="00C0683C" w:rsidRPr="009011BA">
              <w:rPr>
                <w:noProof/>
                <w:webHidden/>
              </w:rPr>
              <w:fldChar w:fldCharType="separate"/>
            </w:r>
            <w:r w:rsidR="009011BA">
              <w:rPr>
                <w:noProof/>
                <w:webHidden/>
              </w:rPr>
              <w:t>128</w:t>
            </w:r>
            <w:r w:rsidR="00C0683C" w:rsidRPr="009011BA">
              <w:rPr>
                <w:noProof/>
                <w:webHidden/>
              </w:rPr>
              <w:fldChar w:fldCharType="end"/>
            </w:r>
          </w:hyperlink>
        </w:p>
        <w:p w14:paraId="178B1B7E" w14:textId="1E258542" w:rsidR="00C0683C" w:rsidRPr="009011BA" w:rsidRDefault="001A47D8">
          <w:pPr>
            <w:pStyle w:val="TOC1"/>
            <w:rPr>
              <w:rFonts w:asciiTheme="minorHAnsi" w:eastAsiaTheme="minorEastAsia" w:hAnsiTheme="minorHAnsi"/>
              <w:noProof/>
              <w:sz w:val="22"/>
              <w:lang w:val="en-RW" w:eastAsia="en-RW"/>
            </w:rPr>
          </w:pPr>
          <w:hyperlink w:anchor="_Toc193024993" w:history="1">
            <w:r w:rsidR="00C0683C" w:rsidRPr="009011BA">
              <w:rPr>
                <w:rStyle w:val="Hyperlink"/>
                <w:noProof/>
                <w:color w:val="auto"/>
                <w:lang w:bidi="en-US"/>
              </w:rPr>
              <w:t>REFERENCES</w:t>
            </w:r>
            <w:r w:rsidR="00C0683C" w:rsidRPr="009011BA">
              <w:rPr>
                <w:noProof/>
                <w:webHidden/>
              </w:rPr>
              <w:tab/>
            </w:r>
            <w:r w:rsidR="00C0683C" w:rsidRPr="009011BA">
              <w:rPr>
                <w:noProof/>
                <w:webHidden/>
              </w:rPr>
              <w:fldChar w:fldCharType="begin"/>
            </w:r>
            <w:r w:rsidR="00C0683C" w:rsidRPr="009011BA">
              <w:rPr>
                <w:noProof/>
                <w:webHidden/>
              </w:rPr>
              <w:instrText xml:space="preserve"> PAGEREF _Toc193024993 \h </w:instrText>
            </w:r>
            <w:r w:rsidR="00C0683C" w:rsidRPr="009011BA">
              <w:rPr>
                <w:noProof/>
                <w:webHidden/>
              </w:rPr>
            </w:r>
            <w:r w:rsidR="00C0683C" w:rsidRPr="009011BA">
              <w:rPr>
                <w:noProof/>
                <w:webHidden/>
              </w:rPr>
              <w:fldChar w:fldCharType="separate"/>
            </w:r>
            <w:r w:rsidR="009011BA">
              <w:rPr>
                <w:noProof/>
                <w:webHidden/>
              </w:rPr>
              <w:t>130</w:t>
            </w:r>
            <w:r w:rsidR="00C0683C" w:rsidRPr="009011BA">
              <w:rPr>
                <w:noProof/>
                <w:webHidden/>
              </w:rPr>
              <w:fldChar w:fldCharType="end"/>
            </w:r>
          </w:hyperlink>
        </w:p>
        <w:p w14:paraId="5C829C84" w14:textId="271A41BA" w:rsidR="00662DA5" w:rsidRPr="009011BA" w:rsidRDefault="00662DA5" w:rsidP="00662DA5">
          <w:pPr>
            <w:spacing w:after="0"/>
          </w:pPr>
          <w:r w:rsidRPr="009011BA">
            <w:rPr>
              <w:rFonts w:ascii="Times New Roman" w:hAnsi="Times New Roman" w:cs="Times New Roman"/>
              <w:b/>
              <w:bCs/>
              <w:noProof/>
            </w:rPr>
            <w:fldChar w:fldCharType="end"/>
          </w:r>
        </w:p>
      </w:sdtContent>
    </w:sdt>
    <w:p w14:paraId="4E3490F2" w14:textId="4D0EFA19" w:rsidR="00F16B30" w:rsidRPr="009011BA" w:rsidRDefault="00F16B30" w:rsidP="00686A62">
      <w:pPr>
        <w:spacing w:line="360" w:lineRule="auto"/>
        <w:rPr>
          <w:rFonts w:ascii="Times New Roman" w:eastAsia="Calibri" w:hAnsi="Times New Roman" w:cs="Times New Roman"/>
          <w:sz w:val="24"/>
          <w:szCs w:val="24"/>
        </w:rPr>
      </w:pPr>
    </w:p>
    <w:p w14:paraId="1BFF34A5" w14:textId="77777777" w:rsidR="00995B1B" w:rsidRPr="009011BA" w:rsidRDefault="00995B1B" w:rsidP="00E605C1">
      <w:pPr>
        <w:pStyle w:val="Heading1"/>
        <w:sectPr w:rsidR="00995B1B" w:rsidRPr="009011BA" w:rsidSect="00454E1B">
          <w:pgSz w:w="11907" w:h="16839" w:code="9"/>
          <w:pgMar w:top="1440" w:right="1440" w:bottom="1440" w:left="1440" w:header="0" w:footer="885" w:gutter="0"/>
          <w:pgNumType w:fmt="lowerRoman"/>
          <w:cols w:space="720"/>
        </w:sectPr>
      </w:pPr>
    </w:p>
    <w:p w14:paraId="498C9D62" w14:textId="77777777" w:rsidR="0060579C" w:rsidRPr="009011BA" w:rsidRDefault="0060579C" w:rsidP="00E605C1">
      <w:pPr>
        <w:pStyle w:val="Heading1"/>
        <w:sectPr w:rsidR="0060579C" w:rsidRPr="009011BA" w:rsidSect="0060579C">
          <w:type w:val="continuous"/>
          <w:pgSz w:w="11907" w:h="16839" w:code="9"/>
          <w:pgMar w:top="1440" w:right="1440" w:bottom="1440" w:left="1440" w:header="0" w:footer="885" w:gutter="0"/>
          <w:pgNumType w:fmt="lowerRoman"/>
          <w:cols w:space="720"/>
        </w:sectPr>
      </w:pPr>
    </w:p>
    <w:p w14:paraId="2FFFCDC1" w14:textId="1F20D4B3" w:rsidR="00F05A5E" w:rsidRPr="009011BA" w:rsidRDefault="00F05A5E" w:rsidP="00E605C1">
      <w:pPr>
        <w:pStyle w:val="Heading1"/>
      </w:pPr>
    </w:p>
    <w:p w14:paraId="10B501D8" w14:textId="26EEBE1B" w:rsidR="002462D1" w:rsidRPr="009011BA" w:rsidRDefault="00892936" w:rsidP="00E605C1">
      <w:pPr>
        <w:pStyle w:val="Heading1"/>
      </w:pPr>
      <w:bookmarkStart w:id="11" w:name="_Toc193024856"/>
      <w:r w:rsidRPr="009011BA">
        <w:t>LIST OF   FIGURES</w:t>
      </w:r>
      <w:bookmarkEnd w:id="11"/>
    </w:p>
    <w:p w14:paraId="21C5CECC" w14:textId="65ADFE64" w:rsidR="00FA0CB5" w:rsidRPr="00762A8F" w:rsidRDefault="00F16B30">
      <w:pPr>
        <w:pStyle w:val="TableofFigures"/>
        <w:tabs>
          <w:tab w:val="right" w:leader="dot" w:pos="9017"/>
        </w:tabs>
        <w:rPr>
          <w:rFonts w:ascii="Times New Roman" w:eastAsiaTheme="minorEastAsia" w:hAnsi="Times New Roman" w:cs="Times New Roman"/>
          <w:noProof/>
          <w:sz w:val="20"/>
          <w:szCs w:val="20"/>
          <w:lang w:val="en-RW" w:eastAsia="en-RW"/>
        </w:rPr>
      </w:pPr>
      <w:r w:rsidRPr="009011BA">
        <w:rPr>
          <w:rFonts w:ascii="Times New Roman" w:eastAsia="Times New Roman" w:hAnsi="Times New Roman" w:cs="Times New Roman"/>
          <w:b/>
          <w:bCs/>
          <w:sz w:val="20"/>
          <w:szCs w:val="20"/>
          <w:lang w:bidi="en-US"/>
        </w:rPr>
        <w:fldChar w:fldCharType="begin"/>
      </w:r>
      <w:r w:rsidRPr="009011BA">
        <w:rPr>
          <w:rFonts w:ascii="Times New Roman" w:eastAsia="Times New Roman" w:hAnsi="Times New Roman" w:cs="Times New Roman"/>
          <w:b/>
          <w:bCs/>
          <w:sz w:val="20"/>
          <w:szCs w:val="20"/>
          <w:lang w:bidi="en-US"/>
        </w:rPr>
        <w:instrText xml:space="preserve"> TOC \h \z \c "Figure" </w:instrText>
      </w:r>
      <w:r w:rsidRPr="009011BA">
        <w:rPr>
          <w:rFonts w:ascii="Times New Roman" w:eastAsia="Times New Roman" w:hAnsi="Times New Roman" w:cs="Times New Roman"/>
          <w:b/>
          <w:bCs/>
          <w:sz w:val="20"/>
          <w:szCs w:val="20"/>
          <w:lang w:bidi="en-US"/>
        </w:rPr>
        <w:fldChar w:fldCharType="separate"/>
      </w:r>
      <w:hyperlink w:anchor="_Toc193026432" w:history="1">
        <w:r w:rsidR="00FA0CB5" w:rsidRPr="00762A8F">
          <w:rPr>
            <w:rStyle w:val="Hyperlink"/>
            <w:rFonts w:ascii="Times New Roman" w:hAnsi="Times New Roman" w:cs="Times New Roman"/>
            <w:noProof/>
            <w:color w:val="auto"/>
            <w:sz w:val="20"/>
            <w:szCs w:val="20"/>
          </w:rPr>
          <w:t>Figure 1: Conceptual framework</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_Toc193026432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28</w:t>
        </w:r>
        <w:r w:rsidR="00FA0CB5" w:rsidRPr="00762A8F">
          <w:rPr>
            <w:rFonts w:ascii="Times New Roman" w:hAnsi="Times New Roman" w:cs="Times New Roman"/>
            <w:noProof/>
            <w:webHidden/>
            <w:sz w:val="20"/>
            <w:szCs w:val="20"/>
          </w:rPr>
          <w:fldChar w:fldCharType="end"/>
        </w:r>
      </w:hyperlink>
    </w:p>
    <w:p w14:paraId="3C9B2481" w14:textId="4056B406"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33" w:history="1">
        <w:r w:rsidR="00FA0CB5" w:rsidRPr="00762A8F">
          <w:rPr>
            <w:rStyle w:val="Hyperlink"/>
            <w:rFonts w:ascii="Times New Roman" w:hAnsi="Times New Roman" w:cs="Times New Roman"/>
            <w:noProof/>
            <w:color w:val="auto"/>
            <w:sz w:val="20"/>
            <w:szCs w:val="20"/>
          </w:rPr>
          <w:t>Figure 2:</w:t>
        </w:r>
        <w:r w:rsidR="00FA0CB5" w:rsidRPr="00762A8F">
          <w:rPr>
            <w:rStyle w:val="Hyperlink"/>
            <w:rFonts w:ascii="Times New Roman" w:hAnsi="Times New Roman" w:cs="Times New Roman"/>
            <w:iCs/>
            <w:noProof/>
            <w:color w:val="auto"/>
            <w:sz w:val="20"/>
            <w:szCs w:val="20"/>
          </w:rPr>
          <w:t xml:space="preserve"> Map showing the geographical boundaries of the focus area (North-West)</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_Toc193026433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43</w:t>
        </w:r>
        <w:r w:rsidR="00FA0CB5" w:rsidRPr="00762A8F">
          <w:rPr>
            <w:rFonts w:ascii="Times New Roman" w:hAnsi="Times New Roman" w:cs="Times New Roman"/>
            <w:noProof/>
            <w:webHidden/>
            <w:sz w:val="20"/>
            <w:szCs w:val="20"/>
          </w:rPr>
          <w:fldChar w:fldCharType="end"/>
        </w:r>
      </w:hyperlink>
    </w:p>
    <w:p w14:paraId="26D42BC7" w14:textId="6F6A84A0"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34" w:history="1">
        <w:r w:rsidR="00FA0CB5" w:rsidRPr="00762A8F">
          <w:rPr>
            <w:rStyle w:val="Hyperlink"/>
            <w:rFonts w:ascii="Times New Roman" w:hAnsi="Times New Roman" w:cs="Times New Roman"/>
            <w:noProof/>
            <w:color w:val="auto"/>
            <w:sz w:val="20"/>
            <w:szCs w:val="20"/>
          </w:rPr>
          <w:t>Figure 3: main disasters caused by landslides s in Rwanda.</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_Toc193026434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71</w:t>
        </w:r>
        <w:r w:rsidR="00FA0CB5" w:rsidRPr="00762A8F">
          <w:rPr>
            <w:rFonts w:ascii="Times New Roman" w:hAnsi="Times New Roman" w:cs="Times New Roman"/>
            <w:noProof/>
            <w:webHidden/>
            <w:sz w:val="20"/>
            <w:szCs w:val="20"/>
          </w:rPr>
          <w:fldChar w:fldCharType="end"/>
        </w:r>
      </w:hyperlink>
    </w:p>
    <w:p w14:paraId="34A02CA3" w14:textId="3CD06DCB"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35" w:history="1">
        <w:r w:rsidR="00FA0CB5" w:rsidRPr="00762A8F">
          <w:rPr>
            <w:rStyle w:val="Hyperlink"/>
            <w:rFonts w:ascii="Times New Roman" w:hAnsi="Times New Roman" w:cs="Times New Roman"/>
            <w:noProof/>
            <w:color w:val="auto"/>
            <w:sz w:val="20"/>
            <w:szCs w:val="20"/>
          </w:rPr>
          <w:t>Figure 4: Landslides susceptibility map of Rwanda produced by Spatial Multi-Criteria Evaluation.</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_Toc193026435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72</w:t>
        </w:r>
        <w:r w:rsidR="00FA0CB5" w:rsidRPr="00762A8F">
          <w:rPr>
            <w:rFonts w:ascii="Times New Roman" w:hAnsi="Times New Roman" w:cs="Times New Roman"/>
            <w:noProof/>
            <w:webHidden/>
            <w:sz w:val="20"/>
            <w:szCs w:val="20"/>
          </w:rPr>
          <w:fldChar w:fldCharType="end"/>
        </w:r>
      </w:hyperlink>
    </w:p>
    <w:p w14:paraId="7FDD3DA8" w14:textId="52CE8313"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36" w:history="1">
        <w:r w:rsidR="00FA0CB5" w:rsidRPr="00762A8F">
          <w:rPr>
            <w:rStyle w:val="Hyperlink"/>
            <w:rFonts w:ascii="Times New Roman" w:hAnsi="Times New Roman" w:cs="Times New Roman"/>
            <w:noProof/>
            <w:color w:val="auto"/>
            <w:sz w:val="20"/>
            <w:szCs w:val="20"/>
          </w:rPr>
          <w:t>Figure 5: Data preprocessing stages</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_Toc193026436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74</w:t>
        </w:r>
        <w:r w:rsidR="00FA0CB5" w:rsidRPr="00762A8F">
          <w:rPr>
            <w:rFonts w:ascii="Times New Roman" w:hAnsi="Times New Roman" w:cs="Times New Roman"/>
            <w:noProof/>
            <w:webHidden/>
            <w:sz w:val="20"/>
            <w:szCs w:val="20"/>
          </w:rPr>
          <w:fldChar w:fldCharType="end"/>
        </w:r>
      </w:hyperlink>
    </w:p>
    <w:p w14:paraId="65934B11" w14:textId="0F883A33"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37" w:history="1">
        <w:r w:rsidR="00FA0CB5" w:rsidRPr="00762A8F">
          <w:rPr>
            <w:rStyle w:val="Hyperlink"/>
            <w:rFonts w:ascii="Times New Roman" w:hAnsi="Times New Roman" w:cs="Times New Roman"/>
            <w:noProof/>
            <w:color w:val="auto"/>
            <w:sz w:val="20"/>
            <w:szCs w:val="20"/>
          </w:rPr>
          <w:t>Figure 6: Label encoder method applied</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_Toc193026437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74</w:t>
        </w:r>
        <w:r w:rsidR="00FA0CB5" w:rsidRPr="00762A8F">
          <w:rPr>
            <w:rFonts w:ascii="Times New Roman" w:hAnsi="Times New Roman" w:cs="Times New Roman"/>
            <w:noProof/>
            <w:webHidden/>
            <w:sz w:val="20"/>
            <w:szCs w:val="20"/>
          </w:rPr>
          <w:fldChar w:fldCharType="end"/>
        </w:r>
      </w:hyperlink>
    </w:p>
    <w:p w14:paraId="5EB3C0E3" w14:textId="61CEC141"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38" w:history="1">
        <w:r w:rsidR="00FA0CB5" w:rsidRPr="00762A8F">
          <w:rPr>
            <w:rStyle w:val="Hyperlink"/>
            <w:rFonts w:ascii="Times New Roman" w:hAnsi="Times New Roman" w:cs="Times New Roman"/>
            <w:noProof/>
            <w:color w:val="auto"/>
            <w:sz w:val="20"/>
            <w:szCs w:val="20"/>
          </w:rPr>
          <w:t>Figure 7: test size, 0.2 X 100% which is 20%</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_Toc193026438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75</w:t>
        </w:r>
        <w:r w:rsidR="00FA0CB5" w:rsidRPr="00762A8F">
          <w:rPr>
            <w:rFonts w:ascii="Times New Roman" w:hAnsi="Times New Roman" w:cs="Times New Roman"/>
            <w:noProof/>
            <w:webHidden/>
            <w:sz w:val="20"/>
            <w:szCs w:val="20"/>
          </w:rPr>
          <w:fldChar w:fldCharType="end"/>
        </w:r>
      </w:hyperlink>
    </w:p>
    <w:p w14:paraId="30FBAC04" w14:textId="123050C3"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39" w:history="1">
        <w:r w:rsidR="00FA0CB5" w:rsidRPr="00762A8F">
          <w:rPr>
            <w:rStyle w:val="Hyperlink"/>
            <w:rFonts w:ascii="Times New Roman" w:hAnsi="Times New Roman" w:cs="Times New Roman"/>
            <w:noProof/>
            <w:color w:val="auto"/>
            <w:sz w:val="20"/>
            <w:szCs w:val="20"/>
          </w:rPr>
          <w:t>Figure 8: Synthetic Minority Oversampling Technique</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_Toc193026439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75</w:t>
        </w:r>
        <w:r w:rsidR="00FA0CB5" w:rsidRPr="00762A8F">
          <w:rPr>
            <w:rFonts w:ascii="Times New Roman" w:hAnsi="Times New Roman" w:cs="Times New Roman"/>
            <w:noProof/>
            <w:webHidden/>
            <w:sz w:val="20"/>
            <w:szCs w:val="20"/>
          </w:rPr>
          <w:fldChar w:fldCharType="end"/>
        </w:r>
      </w:hyperlink>
    </w:p>
    <w:p w14:paraId="4202F057" w14:textId="3EFFFC6A" w:rsidR="00FA0CB5" w:rsidRPr="00762A8F" w:rsidRDefault="001A47D8">
      <w:pPr>
        <w:pStyle w:val="TableofFigures"/>
        <w:tabs>
          <w:tab w:val="left" w:pos="4439"/>
          <w:tab w:val="right" w:leader="dot" w:pos="9017"/>
        </w:tabs>
        <w:rPr>
          <w:rFonts w:ascii="Times New Roman" w:eastAsiaTheme="minorEastAsia" w:hAnsi="Times New Roman" w:cs="Times New Roman"/>
          <w:noProof/>
          <w:sz w:val="20"/>
          <w:szCs w:val="20"/>
          <w:lang w:val="en-RW" w:eastAsia="en-RW"/>
        </w:rPr>
      </w:pPr>
      <w:hyperlink w:anchor="_Toc193026440" w:history="1">
        <w:r w:rsidR="00FA0CB5" w:rsidRPr="00762A8F">
          <w:rPr>
            <w:rStyle w:val="Hyperlink"/>
            <w:rFonts w:ascii="Times New Roman" w:hAnsi="Times New Roman" w:cs="Times New Roman"/>
            <w:noProof/>
            <w:color w:val="auto"/>
            <w:sz w:val="20"/>
            <w:szCs w:val="20"/>
          </w:rPr>
          <w:t xml:space="preserve">Figure 9: Positive equal to Negative | Balanced </w:t>
        </w:r>
        <w:r w:rsidR="00FA0CB5" w:rsidRPr="00762A8F">
          <w:rPr>
            <w:rFonts w:ascii="Times New Roman" w:eastAsiaTheme="minorEastAsia" w:hAnsi="Times New Roman" w:cs="Times New Roman"/>
            <w:noProof/>
            <w:sz w:val="20"/>
            <w:szCs w:val="20"/>
            <w:lang w:val="en-RW" w:eastAsia="en-RW"/>
          </w:rPr>
          <w:tab/>
        </w:r>
        <w:r w:rsidR="00FA0CB5" w:rsidRPr="00762A8F">
          <w:rPr>
            <w:rStyle w:val="Hyperlink"/>
            <w:rFonts w:ascii="Times New Roman" w:hAnsi="Times New Roman" w:cs="Times New Roman"/>
            <w:noProof/>
            <w:color w:val="auto"/>
            <w:sz w:val="20"/>
            <w:szCs w:val="20"/>
          </w:rPr>
          <w:t xml:space="preserve"> Figure 10: Positive does not equal to Negative | Imbalanced</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_Toc193026440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76</w:t>
        </w:r>
        <w:r w:rsidR="00FA0CB5" w:rsidRPr="00762A8F">
          <w:rPr>
            <w:rFonts w:ascii="Times New Roman" w:hAnsi="Times New Roman" w:cs="Times New Roman"/>
            <w:noProof/>
            <w:webHidden/>
            <w:sz w:val="20"/>
            <w:szCs w:val="20"/>
          </w:rPr>
          <w:fldChar w:fldCharType="end"/>
        </w:r>
      </w:hyperlink>
    </w:p>
    <w:p w14:paraId="05CB201C" w14:textId="32CDCD79"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41" w:history="1">
        <w:r w:rsidR="00FA0CB5" w:rsidRPr="00762A8F">
          <w:rPr>
            <w:rStyle w:val="Hyperlink"/>
            <w:rFonts w:ascii="Times New Roman" w:hAnsi="Times New Roman" w:cs="Times New Roman"/>
            <w:noProof/>
            <w:color w:val="auto"/>
            <w:sz w:val="20"/>
            <w:szCs w:val="20"/>
          </w:rPr>
          <w:t>Figure 11: Data augmentation on numerical values</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_Toc193026441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76</w:t>
        </w:r>
        <w:r w:rsidR="00FA0CB5" w:rsidRPr="00762A8F">
          <w:rPr>
            <w:rFonts w:ascii="Times New Roman" w:hAnsi="Times New Roman" w:cs="Times New Roman"/>
            <w:noProof/>
            <w:webHidden/>
            <w:sz w:val="20"/>
            <w:szCs w:val="20"/>
          </w:rPr>
          <w:fldChar w:fldCharType="end"/>
        </w:r>
      </w:hyperlink>
    </w:p>
    <w:p w14:paraId="5C9B983A" w14:textId="36F52408"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42" w:history="1">
        <w:r w:rsidR="00FA0CB5" w:rsidRPr="00762A8F">
          <w:rPr>
            <w:rStyle w:val="Hyperlink"/>
            <w:rFonts w:ascii="Times New Roman" w:hAnsi="Times New Roman" w:cs="Times New Roman"/>
            <w:noProof/>
            <w:color w:val="auto"/>
            <w:sz w:val="20"/>
            <w:szCs w:val="20"/>
          </w:rPr>
          <w:t>Figure 12: Random Forest Machine learning algorithm</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_Toc193026442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77</w:t>
        </w:r>
        <w:r w:rsidR="00FA0CB5" w:rsidRPr="00762A8F">
          <w:rPr>
            <w:rFonts w:ascii="Times New Roman" w:hAnsi="Times New Roman" w:cs="Times New Roman"/>
            <w:noProof/>
            <w:webHidden/>
            <w:sz w:val="20"/>
            <w:szCs w:val="20"/>
          </w:rPr>
          <w:fldChar w:fldCharType="end"/>
        </w:r>
      </w:hyperlink>
    </w:p>
    <w:p w14:paraId="582BE2E7" w14:textId="4CAD8BDB" w:rsidR="00FA0CB5"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443" w:history="1">
        <w:r w:rsidR="00FA0CB5" w:rsidRPr="00762A8F">
          <w:rPr>
            <w:rStyle w:val="Hyperlink"/>
            <w:rFonts w:ascii="Times New Roman" w:hAnsi="Times New Roman" w:cs="Times New Roman"/>
            <w:noProof/>
            <w:color w:val="auto"/>
            <w:sz w:val="20"/>
            <w:szCs w:val="20"/>
          </w:rPr>
          <w:t>Figure 13: Model performance (Accuracy and confusion matrix)</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_Toc193026443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78</w:t>
        </w:r>
        <w:r w:rsidR="00FA0CB5" w:rsidRPr="00762A8F">
          <w:rPr>
            <w:rFonts w:ascii="Times New Roman" w:hAnsi="Times New Roman" w:cs="Times New Roman"/>
            <w:noProof/>
            <w:webHidden/>
            <w:sz w:val="20"/>
            <w:szCs w:val="20"/>
          </w:rPr>
          <w:fldChar w:fldCharType="end"/>
        </w:r>
      </w:hyperlink>
    </w:p>
    <w:p w14:paraId="26AC9F19" w14:textId="1B28B129" w:rsidR="00FA0CB5" w:rsidRPr="00762A8F" w:rsidRDefault="001A47D8">
      <w:pPr>
        <w:pStyle w:val="TableofFigures"/>
        <w:tabs>
          <w:tab w:val="right" w:leader="dot" w:pos="9017"/>
        </w:tabs>
        <w:rPr>
          <w:rFonts w:eastAsiaTheme="minorEastAsia"/>
          <w:noProof/>
          <w:lang w:val="en-RW" w:eastAsia="en-RW"/>
        </w:rPr>
      </w:pPr>
      <w:hyperlink w:anchor="_Toc193026444" w:history="1">
        <w:r w:rsidR="00FA0CB5" w:rsidRPr="00762A8F">
          <w:rPr>
            <w:rStyle w:val="Hyperlink"/>
            <w:rFonts w:ascii="Times New Roman" w:hAnsi="Times New Roman" w:cs="Times New Roman"/>
            <w:noProof/>
            <w:color w:val="auto"/>
            <w:sz w:val="20"/>
            <w:szCs w:val="20"/>
          </w:rPr>
          <w:t>Figure 14:Confusion matrix</w:t>
        </w:r>
        <w:r w:rsidR="00FA0CB5" w:rsidRPr="00762A8F">
          <w:rPr>
            <w:rFonts w:ascii="Times New Roman" w:hAnsi="Times New Roman" w:cs="Times New Roman"/>
            <w:noProof/>
            <w:webHidden/>
            <w:sz w:val="20"/>
            <w:szCs w:val="20"/>
          </w:rPr>
          <w:tab/>
        </w:r>
        <w:r w:rsidR="00FA0CB5" w:rsidRPr="00762A8F">
          <w:rPr>
            <w:rFonts w:ascii="Times New Roman" w:hAnsi="Times New Roman" w:cs="Times New Roman"/>
            <w:noProof/>
            <w:webHidden/>
            <w:sz w:val="20"/>
            <w:szCs w:val="20"/>
          </w:rPr>
          <w:fldChar w:fldCharType="begin"/>
        </w:r>
        <w:r w:rsidR="00FA0CB5" w:rsidRPr="00762A8F">
          <w:rPr>
            <w:rFonts w:ascii="Times New Roman" w:hAnsi="Times New Roman" w:cs="Times New Roman"/>
            <w:noProof/>
            <w:webHidden/>
            <w:sz w:val="20"/>
            <w:szCs w:val="20"/>
          </w:rPr>
          <w:instrText xml:space="preserve"> PAGEREF _Toc193026444 \h </w:instrText>
        </w:r>
        <w:r w:rsidR="00FA0CB5" w:rsidRPr="00762A8F">
          <w:rPr>
            <w:rFonts w:ascii="Times New Roman" w:hAnsi="Times New Roman" w:cs="Times New Roman"/>
            <w:noProof/>
            <w:webHidden/>
            <w:sz w:val="20"/>
            <w:szCs w:val="20"/>
          </w:rPr>
        </w:r>
        <w:r w:rsidR="00FA0CB5"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78</w:t>
        </w:r>
        <w:r w:rsidR="00FA0CB5" w:rsidRPr="00762A8F">
          <w:rPr>
            <w:rFonts w:ascii="Times New Roman" w:hAnsi="Times New Roman" w:cs="Times New Roman"/>
            <w:noProof/>
            <w:webHidden/>
            <w:sz w:val="20"/>
            <w:szCs w:val="20"/>
          </w:rPr>
          <w:fldChar w:fldCharType="end"/>
        </w:r>
      </w:hyperlink>
    </w:p>
    <w:p w14:paraId="2A24C942" w14:textId="5247A65B" w:rsidR="00F16B30" w:rsidRPr="009011BA" w:rsidRDefault="00F16B30" w:rsidP="00686A62">
      <w:pPr>
        <w:spacing w:line="360" w:lineRule="auto"/>
        <w:rPr>
          <w:rFonts w:ascii="Times New Roman" w:eastAsia="Times New Roman" w:hAnsi="Times New Roman" w:cs="Times New Roman"/>
          <w:b/>
          <w:bCs/>
          <w:sz w:val="24"/>
          <w:szCs w:val="28"/>
          <w:lang w:bidi="en-US"/>
        </w:rPr>
      </w:pPr>
      <w:r w:rsidRPr="009011BA">
        <w:rPr>
          <w:rFonts w:ascii="Times New Roman" w:eastAsia="Times New Roman" w:hAnsi="Times New Roman" w:cs="Times New Roman"/>
          <w:b/>
          <w:bCs/>
          <w:sz w:val="20"/>
          <w:szCs w:val="20"/>
          <w:lang w:bidi="en-US"/>
        </w:rPr>
        <w:fldChar w:fldCharType="end"/>
      </w:r>
    </w:p>
    <w:p w14:paraId="12F41DE0" w14:textId="77777777" w:rsidR="00F16B30" w:rsidRPr="009011BA" w:rsidRDefault="00F16B30" w:rsidP="00686A62">
      <w:pPr>
        <w:spacing w:line="360" w:lineRule="auto"/>
        <w:rPr>
          <w:rFonts w:ascii="Times New Roman" w:eastAsia="Times New Roman" w:hAnsi="Times New Roman" w:cs="Times New Roman"/>
          <w:b/>
          <w:bCs/>
          <w:sz w:val="24"/>
          <w:szCs w:val="28"/>
          <w:lang w:bidi="en-US"/>
        </w:rPr>
      </w:pPr>
    </w:p>
    <w:p w14:paraId="3BE70D07" w14:textId="560F02F1" w:rsidR="00A25FC3" w:rsidRPr="009011BA" w:rsidRDefault="00A25FC3" w:rsidP="00686A62">
      <w:pPr>
        <w:spacing w:line="360" w:lineRule="auto"/>
        <w:rPr>
          <w:lang w:bidi="en-US"/>
        </w:rPr>
      </w:pPr>
    </w:p>
    <w:p w14:paraId="66EE10FF" w14:textId="36192159" w:rsidR="00A25FC3" w:rsidRPr="009011BA" w:rsidRDefault="00A25FC3" w:rsidP="00686A62">
      <w:pPr>
        <w:spacing w:line="360" w:lineRule="auto"/>
        <w:rPr>
          <w:lang w:bidi="en-US"/>
        </w:rPr>
      </w:pPr>
      <w:r w:rsidRPr="009011BA">
        <w:rPr>
          <w:lang w:bidi="en-US"/>
        </w:rPr>
        <w:br w:type="page"/>
      </w:r>
    </w:p>
    <w:p w14:paraId="3D8E377B" w14:textId="1DBD508F" w:rsidR="00F16B30" w:rsidRPr="009011BA" w:rsidRDefault="00892936" w:rsidP="00E605C1">
      <w:pPr>
        <w:pStyle w:val="Heading1"/>
      </w:pPr>
      <w:bookmarkStart w:id="12" w:name="_Toc193024857"/>
      <w:r w:rsidRPr="009011BA">
        <w:lastRenderedPageBreak/>
        <w:t>LIST OF TABLES</w:t>
      </w:r>
      <w:bookmarkEnd w:id="12"/>
    </w:p>
    <w:p w14:paraId="441EBFBE" w14:textId="2ED234C0" w:rsidR="002F2BC2" w:rsidRPr="00762A8F" w:rsidRDefault="00A25FC3">
      <w:pPr>
        <w:pStyle w:val="TableofFigures"/>
        <w:tabs>
          <w:tab w:val="right" w:leader="dot" w:pos="9017"/>
        </w:tabs>
        <w:rPr>
          <w:rFonts w:ascii="Times New Roman" w:eastAsiaTheme="minorEastAsia" w:hAnsi="Times New Roman" w:cs="Times New Roman"/>
          <w:noProof/>
          <w:sz w:val="20"/>
          <w:szCs w:val="20"/>
          <w:lang w:val="en-RW" w:eastAsia="en-RW"/>
        </w:rPr>
      </w:pPr>
      <w:r w:rsidRPr="009011BA">
        <w:rPr>
          <w:rFonts w:ascii="Sans Serif font" w:eastAsia="Times New Roman" w:hAnsi="Sans Serif font" w:cs="Times New Roman"/>
          <w:b/>
          <w:bCs/>
          <w:sz w:val="20"/>
          <w:szCs w:val="20"/>
          <w:lang w:bidi="en-US"/>
        </w:rPr>
        <w:fldChar w:fldCharType="begin"/>
      </w:r>
      <w:r w:rsidRPr="009011BA">
        <w:rPr>
          <w:rFonts w:ascii="Sans Serif font" w:eastAsia="Times New Roman" w:hAnsi="Sans Serif font" w:cs="Times New Roman"/>
          <w:b/>
          <w:bCs/>
          <w:sz w:val="20"/>
          <w:szCs w:val="20"/>
          <w:lang w:bidi="en-US"/>
        </w:rPr>
        <w:instrText xml:space="preserve"> TOC \h \z \c "Table" </w:instrText>
      </w:r>
      <w:r w:rsidRPr="009011BA">
        <w:rPr>
          <w:rFonts w:ascii="Sans Serif font" w:eastAsia="Times New Roman" w:hAnsi="Sans Serif font" w:cs="Times New Roman"/>
          <w:b/>
          <w:bCs/>
          <w:sz w:val="20"/>
          <w:szCs w:val="20"/>
          <w:lang w:bidi="en-US"/>
        </w:rPr>
        <w:fldChar w:fldCharType="separate"/>
      </w:r>
      <w:hyperlink w:anchor="_Toc193026577" w:history="1">
        <w:r w:rsidR="002F2BC2" w:rsidRPr="00762A8F">
          <w:rPr>
            <w:rStyle w:val="Hyperlink"/>
            <w:rFonts w:ascii="Times New Roman" w:eastAsia="Times New Roman" w:hAnsi="Times New Roman" w:cs="Times New Roman"/>
            <w:iCs/>
            <w:noProof/>
            <w:color w:val="auto"/>
            <w:sz w:val="20"/>
            <w:szCs w:val="20"/>
          </w:rPr>
          <w:t>Table 1-The data was collected through a combination of field surveys, remote sensing technology, and historical records.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_Toc193026577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60</w:t>
        </w:r>
        <w:r w:rsidR="002F2BC2" w:rsidRPr="00762A8F">
          <w:rPr>
            <w:rFonts w:ascii="Times New Roman" w:hAnsi="Times New Roman" w:cs="Times New Roman"/>
            <w:noProof/>
            <w:webHidden/>
            <w:sz w:val="20"/>
            <w:szCs w:val="20"/>
          </w:rPr>
          <w:fldChar w:fldCharType="end"/>
        </w:r>
      </w:hyperlink>
    </w:p>
    <w:p w14:paraId="6AAEA97F" w14:textId="09E13320"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78" w:history="1">
        <w:r w:rsidR="002F2BC2" w:rsidRPr="00762A8F">
          <w:rPr>
            <w:rStyle w:val="Hyperlink"/>
            <w:rFonts w:ascii="Times New Roman" w:hAnsi="Times New Roman" w:cs="Times New Roman"/>
            <w:iCs/>
            <w:noProof/>
            <w:color w:val="auto"/>
            <w:sz w:val="20"/>
            <w:szCs w:val="20"/>
          </w:rPr>
          <w:t>Table 2:Educational Background</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_Toc193026578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91</w:t>
        </w:r>
        <w:r w:rsidR="002F2BC2" w:rsidRPr="00762A8F">
          <w:rPr>
            <w:rFonts w:ascii="Times New Roman" w:hAnsi="Times New Roman" w:cs="Times New Roman"/>
            <w:noProof/>
            <w:webHidden/>
            <w:sz w:val="20"/>
            <w:szCs w:val="20"/>
          </w:rPr>
          <w:fldChar w:fldCharType="end"/>
        </w:r>
      </w:hyperlink>
    </w:p>
    <w:p w14:paraId="49A9664C" w14:textId="1B7FCCC3"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79" w:history="1">
        <w:r w:rsidR="002F2BC2" w:rsidRPr="00762A8F">
          <w:rPr>
            <w:rStyle w:val="Hyperlink"/>
            <w:rFonts w:ascii="Times New Roman" w:hAnsi="Times New Roman" w:cs="Times New Roman"/>
            <w:iCs/>
            <w:noProof/>
            <w:color w:val="auto"/>
            <w:sz w:val="20"/>
            <w:szCs w:val="20"/>
          </w:rPr>
          <w:t>Table 3:Occupational Distribution of Respondents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_Toc193026579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92</w:t>
        </w:r>
        <w:r w:rsidR="002F2BC2" w:rsidRPr="00762A8F">
          <w:rPr>
            <w:rFonts w:ascii="Times New Roman" w:hAnsi="Times New Roman" w:cs="Times New Roman"/>
            <w:noProof/>
            <w:webHidden/>
            <w:sz w:val="20"/>
            <w:szCs w:val="20"/>
          </w:rPr>
          <w:fldChar w:fldCharType="end"/>
        </w:r>
      </w:hyperlink>
    </w:p>
    <w:p w14:paraId="02C64070" w14:textId="422815C7"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0" w:history="1">
        <w:r w:rsidR="002F2BC2" w:rsidRPr="00762A8F">
          <w:rPr>
            <w:rStyle w:val="Hyperlink"/>
            <w:rFonts w:ascii="Times New Roman" w:hAnsi="Times New Roman" w:cs="Times New Roman"/>
            <w:iCs/>
            <w:noProof/>
            <w:color w:val="auto"/>
            <w:sz w:val="20"/>
            <w:szCs w:val="20"/>
          </w:rPr>
          <w:t>Table 4:Independent Variables - Rainfall Patterns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_Toc193026580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95</w:t>
        </w:r>
        <w:r w:rsidR="002F2BC2" w:rsidRPr="00762A8F">
          <w:rPr>
            <w:rFonts w:ascii="Times New Roman" w:hAnsi="Times New Roman" w:cs="Times New Roman"/>
            <w:noProof/>
            <w:webHidden/>
            <w:sz w:val="20"/>
            <w:szCs w:val="20"/>
          </w:rPr>
          <w:fldChar w:fldCharType="end"/>
        </w:r>
      </w:hyperlink>
    </w:p>
    <w:p w14:paraId="0AA2BF77" w14:textId="73DF8F01"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1" w:history="1">
        <w:r w:rsidR="002F2BC2" w:rsidRPr="00762A8F">
          <w:rPr>
            <w:rStyle w:val="Hyperlink"/>
            <w:rFonts w:ascii="Times New Roman" w:hAnsi="Times New Roman" w:cs="Times New Roman"/>
            <w:iCs/>
            <w:noProof/>
            <w:color w:val="auto"/>
            <w:sz w:val="20"/>
            <w:szCs w:val="20"/>
          </w:rPr>
          <w:t>Table 5:Dependent Variables - Landslide Occurrences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_Toc193026581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95</w:t>
        </w:r>
        <w:r w:rsidR="002F2BC2" w:rsidRPr="00762A8F">
          <w:rPr>
            <w:rFonts w:ascii="Times New Roman" w:hAnsi="Times New Roman" w:cs="Times New Roman"/>
            <w:noProof/>
            <w:webHidden/>
            <w:sz w:val="20"/>
            <w:szCs w:val="20"/>
          </w:rPr>
          <w:fldChar w:fldCharType="end"/>
        </w:r>
      </w:hyperlink>
    </w:p>
    <w:p w14:paraId="2097E33E" w14:textId="4D38A206"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2" w:history="1">
        <w:r w:rsidR="002F2BC2" w:rsidRPr="00762A8F">
          <w:rPr>
            <w:rStyle w:val="Hyperlink"/>
            <w:rFonts w:ascii="Times New Roman" w:hAnsi="Times New Roman" w:cs="Times New Roman"/>
            <w:iCs/>
            <w:noProof/>
            <w:color w:val="auto"/>
            <w:sz w:val="20"/>
            <w:szCs w:val="20"/>
          </w:rPr>
          <w:t>Table 6:Independent Variables - Soil Characteristics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_Toc193026582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98</w:t>
        </w:r>
        <w:r w:rsidR="002F2BC2" w:rsidRPr="00762A8F">
          <w:rPr>
            <w:rFonts w:ascii="Times New Roman" w:hAnsi="Times New Roman" w:cs="Times New Roman"/>
            <w:noProof/>
            <w:webHidden/>
            <w:sz w:val="20"/>
            <w:szCs w:val="20"/>
          </w:rPr>
          <w:fldChar w:fldCharType="end"/>
        </w:r>
      </w:hyperlink>
    </w:p>
    <w:p w14:paraId="7DF59608" w14:textId="54097D44"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3" w:history="1">
        <w:r w:rsidR="002F2BC2" w:rsidRPr="00762A8F">
          <w:rPr>
            <w:rStyle w:val="Hyperlink"/>
            <w:rFonts w:ascii="Times New Roman" w:hAnsi="Times New Roman" w:cs="Times New Roman"/>
            <w:iCs/>
            <w:noProof/>
            <w:color w:val="auto"/>
            <w:sz w:val="20"/>
            <w:szCs w:val="20"/>
          </w:rPr>
          <w:t>Table 7:Dependent Variables - Landslide Occurrences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_Toc193026583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98</w:t>
        </w:r>
        <w:r w:rsidR="002F2BC2" w:rsidRPr="00762A8F">
          <w:rPr>
            <w:rFonts w:ascii="Times New Roman" w:hAnsi="Times New Roman" w:cs="Times New Roman"/>
            <w:noProof/>
            <w:webHidden/>
            <w:sz w:val="20"/>
            <w:szCs w:val="20"/>
          </w:rPr>
          <w:fldChar w:fldCharType="end"/>
        </w:r>
      </w:hyperlink>
    </w:p>
    <w:p w14:paraId="51899DAA" w14:textId="5EAF264F"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4" w:history="1">
        <w:r w:rsidR="002F2BC2" w:rsidRPr="00762A8F">
          <w:rPr>
            <w:rStyle w:val="Hyperlink"/>
            <w:rFonts w:ascii="Times New Roman" w:hAnsi="Times New Roman" w:cs="Times New Roman"/>
            <w:iCs/>
            <w:noProof/>
            <w:color w:val="auto"/>
            <w:sz w:val="20"/>
            <w:szCs w:val="20"/>
          </w:rPr>
          <w:t>Table 8:Independent Variables - Land Cover Changes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_Toc193026584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100</w:t>
        </w:r>
        <w:r w:rsidR="002F2BC2" w:rsidRPr="00762A8F">
          <w:rPr>
            <w:rFonts w:ascii="Times New Roman" w:hAnsi="Times New Roman" w:cs="Times New Roman"/>
            <w:noProof/>
            <w:webHidden/>
            <w:sz w:val="20"/>
            <w:szCs w:val="20"/>
          </w:rPr>
          <w:fldChar w:fldCharType="end"/>
        </w:r>
      </w:hyperlink>
    </w:p>
    <w:p w14:paraId="27726271" w14:textId="7123F7AD"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5" w:history="1">
        <w:r w:rsidR="002F2BC2" w:rsidRPr="00762A8F">
          <w:rPr>
            <w:rStyle w:val="Hyperlink"/>
            <w:rFonts w:ascii="Times New Roman" w:hAnsi="Times New Roman" w:cs="Times New Roman"/>
            <w:iCs/>
            <w:noProof/>
            <w:color w:val="auto"/>
            <w:sz w:val="20"/>
            <w:szCs w:val="20"/>
          </w:rPr>
          <w:t>Table 9:Dependent Variables - Landslide Occurrences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_Toc193026585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100</w:t>
        </w:r>
        <w:r w:rsidR="002F2BC2" w:rsidRPr="00762A8F">
          <w:rPr>
            <w:rFonts w:ascii="Times New Roman" w:hAnsi="Times New Roman" w:cs="Times New Roman"/>
            <w:noProof/>
            <w:webHidden/>
            <w:sz w:val="20"/>
            <w:szCs w:val="20"/>
          </w:rPr>
          <w:fldChar w:fldCharType="end"/>
        </w:r>
      </w:hyperlink>
    </w:p>
    <w:p w14:paraId="6A37612A" w14:textId="153E2E38"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6" w:history="1">
        <w:r w:rsidR="002F2BC2" w:rsidRPr="00762A8F">
          <w:rPr>
            <w:rStyle w:val="Hyperlink"/>
            <w:rFonts w:ascii="Times New Roman" w:hAnsi="Times New Roman" w:cs="Times New Roman"/>
            <w:iCs/>
            <w:noProof/>
            <w:color w:val="auto"/>
            <w:sz w:val="20"/>
            <w:szCs w:val="20"/>
          </w:rPr>
          <w:t>Table 10:Independent Variables - Slope Stability</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_Toc193026586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103</w:t>
        </w:r>
        <w:r w:rsidR="002F2BC2" w:rsidRPr="00762A8F">
          <w:rPr>
            <w:rFonts w:ascii="Times New Roman" w:hAnsi="Times New Roman" w:cs="Times New Roman"/>
            <w:noProof/>
            <w:webHidden/>
            <w:sz w:val="20"/>
            <w:szCs w:val="20"/>
          </w:rPr>
          <w:fldChar w:fldCharType="end"/>
        </w:r>
      </w:hyperlink>
    </w:p>
    <w:p w14:paraId="69977979" w14:textId="362D126D"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7" w:history="1">
        <w:r w:rsidR="002F2BC2" w:rsidRPr="00762A8F">
          <w:rPr>
            <w:rStyle w:val="Hyperlink"/>
            <w:rFonts w:ascii="Times New Roman" w:hAnsi="Times New Roman" w:cs="Times New Roman"/>
            <w:iCs/>
            <w:noProof/>
            <w:color w:val="auto"/>
            <w:sz w:val="20"/>
            <w:szCs w:val="20"/>
          </w:rPr>
          <w:t>Table 11:Dependent Variables - Landslide Occurrences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_Toc193026587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104</w:t>
        </w:r>
        <w:r w:rsidR="002F2BC2" w:rsidRPr="00762A8F">
          <w:rPr>
            <w:rFonts w:ascii="Times New Roman" w:hAnsi="Times New Roman" w:cs="Times New Roman"/>
            <w:noProof/>
            <w:webHidden/>
            <w:sz w:val="20"/>
            <w:szCs w:val="20"/>
          </w:rPr>
          <w:fldChar w:fldCharType="end"/>
        </w:r>
      </w:hyperlink>
    </w:p>
    <w:p w14:paraId="731C0267" w14:textId="2A443315"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8" w:history="1">
        <w:r w:rsidR="002F2BC2" w:rsidRPr="00762A8F">
          <w:rPr>
            <w:rStyle w:val="Hyperlink"/>
            <w:rFonts w:ascii="Times New Roman" w:hAnsi="Times New Roman" w:cs="Times New Roman"/>
            <w:iCs/>
            <w:noProof/>
            <w:color w:val="auto"/>
            <w:sz w:val="20"/>
            <w:szCs w:val="20"/>
          </w:rPr>
          <w:t>Table 12:Independent Variables - Topography</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_Toc193026588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106</w:t>
        </w:r>
        <w:r w:rsidR="002F2BC2" w:rsidRPr="00762A8F">
          <w:rPr>
            <w:rFonts w:ascii="Times New Roman" w:hAnsi="Times New Roman" w:cs="Times New Roman"/>
            <w:noProof/>
            <w:webHidden/>
            <w:sz w:val="20"/>
            <w:szCs w:val="20"/>
          </w:rPr>
          <w:fldChar w:fldCharType="end"/>
        </w:r>
      </w:hyperlink>
    </w:p>
    <w:p w14:paraId="14951565" w14:textId="6E072553"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89" w:history="1">
        <w:r w:rsidR="002F2BC2" w:rsidRPr="00762A8F">
          <w:rPr>
            <w:rStyle w:val="Hyperlink"/>
            <w:rFonts w:ascii="Times New Roman" w:hAnsi="Times New Roman" w:cs="Times New Roman"/>
            <w:iCs/>
            <w:noProof/>
            <w:color w:val="auto"/>
            <w:sz w:val="20"/>
            <w:szCs w:val="20"/>
          </w:rPr>
          <w:t>Table 13:Dependent Variables - Landslide Occurrences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_Toc193026589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107</w:t>
        </w:r>
        <w:r w:rsidR="002F2BC2" w:rsidRPr="00762A8F">
          <w:rPr>
            <w:rFonts w:ascii="Times New Roman" w:hAnsi="Times New Roman" w:cs="Times New Roman"/>
            <w:noProof/>
            <w:webHidden/>
            <w:sz w:val="20"/>
            <w:szCs w:val="20"/>
          </w:rPr>
          <w:fldChar w:fldCharType="end"/>
        </w:r>
      </w:hyperlink>
    </w:p>
    <w:p w14:paraId="36626D6D" w14:textId="30AE8C4E" w:rsidR="002F2BC2" w:rsidRPr="00762A8F" w:rsidRDefault="001A47D8">
      <w:pPr>
        <w:pStyle w:val="TableofFigures"/>
        <w:tabs>
          <w:tab w:val="right" w:leader="dot" w:pos="9017"/>
        </w:tabs>
        <w:rPr>
          <w:rFonts w:ascii="Times New Roman" w:eastAsiaTheme="minorEastAsia" w:hAnsi="Times New Roman" w:cs="Times New Roman"/>
          <w:noProof/>
          <w:sz w:val="20"/>
          <w:szCs w:val="20"/>
          <w:lang w:val="en-RW" w:eastAsia="en-RW"/>
        </w:rPr>
      </w:pPr>
      <w:hyperlink w:anchor="_Toc193026590" w:history="1">
        <w:r w:rsidR="002F2BC2" w:rsidRPr="00762A8F">
          <w:rPr>
            <w:rStyle w:val="Hyperlink"/>
            <w:rFonts w:ascii="Times New Roman" w:hAnsi="Times New Roman" w:cs="Times New Roman"/>
            <w:iCs/>
            <w:noProof/>
            <w:color w:val="auto"/>
            <w:sz w:val="20"/>
            <w:szCs w:val="20"/>
          </w:rPr>
          <w:t>Table 14:Independent Variables - Topography</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_Toc193026590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109</w:t>
        </w:r>
        <w:r w:rsidR="002F2BC2" w:rsidRPr="00762A8F">
          <w:rPr>
            <w:rFonts w:ascii="Times New Roman" w:hAnsi="Times New Roman" w:cs="Times New Roman"/>
            <w:noProof/>
            <w:webHidden/>
            <w:sz w:val="20"/>
            <w:szCs w:val="20"/>
          </w:rPr>
          <w:fldChar w:fldCharType="end"/>
        </w:r>
      </w:hyperlink>
    </w:p>
    <w:p w14:paraId="790CCF1A" w14:textId="54731691" w:rsidR="002F2BC2" w:rsidRPr="00762A8F" w:rsidRDefault="001A47D8">
      <w:pPr>
        <w:pStyle w:val="TableofFigures"/>
        <w:tabs>
          <w:tab w:val="right" w:leader="dot" w:pos="9017"/>
        </w:tabs>
        <w:rPr>
          <w:rFonts w:eastAsiaTheme="minorEastAsia"/>
          <w:noProof/>
          <w:lang w:val="en-RW" w:eastAsia="en-RW"/>
        </w:rPr>
      </w:pPr>
      <w:hyperlink w:anchor="_Toc193026591" w:history="1">
        <w:r w:rsidR="002F2BC2" w:rsidRPr="00762A8F">
          <w:rPr>
            <w:rStyle w:val="Hyperlink"/>
            <w:rFonts w:ascii="Times New Roman" w:hAnsi="Times New Roman" w:cs="Times New Roman"/>
            <w:iCs/>
            <w:noProof/>
            <w:color w:val="auto"/>
            <w:sz w:val="20"/>
            <w:szCs w:val="20"/>
          </w:rPr>
          <w:t>Table 15:Dependent Variables - Landslide Occurrences</w:t>
        </w:r>
        <w:r w:rsidR="002F2BC2" w:rsidRPr="00762A8F">
          <w:rPr>
            <w:rFonts w:ascii="Times New Roman" w:hAnsi="Times New Roman" w:cs="Times New Roman"/>
            <w:noProof/>
            <w:webHidden/>
            <w:sz w:val="20"/>
            <w:szCs w:val="20"/>
          </w:rPr>
          <w:tab/>
        </w:r>
        <w:r w:rsidR="002F2BC2" w:rsidRPr="00762A8F">
          <w:rPr>
            <w:rFonts w:ascii="Times New Roman" w:hAnsi="Times New Roman" w:cs="Times New Roman"/>
            <w:noProof/>
            <w:webHidden/>
            <w:sz w:val="20"/>
            <w:szCs w:val="20"/>
          </w:rPr>
          <w:fldChar w:fldCharType="begin"/>
        </w:r>
        <w:r w:rsidR="002F2BC2" w:rsidRPr="00762A8F">
          <w:rPr>
            <w:rFonts w:ascii="Times New Roman" w:hAnsi="Times New Roman" w:cs="Times New Roman"/>
            <w:noProof/>
            <w:webHidden/>
            <w:sz w:val="20"/>
            <w:szCs w:val="20"/>
          </w:rPr>
          <w:instrText xml:space="preserve"> PAGEREF _Toc193026591 \h </w:instrText>
        </w:r>
        <w:r w:rsidR="002F2BC2" w:rsidRPr="00762A8F">
          <w:rPr>
            <w:rFonts w:ascii="Times New Roman" w:hAnsi="Times New Roman" w:cs="Times New Roman"/>
            <w:noProof/>
            <w:webHidden/>
            <w:sz w:val="20"/>
            <w:szCs w:val="20"/>
          </w:rPr>
        </w:r>
        <w:r w:rsidR="002F2BC2" w:rsidRPr="00762A8F">
          <w:rPr>
            <w:rFonts w:ascii="Times New Roman" w:hAnsi="Times New Roman" w:cs="Times New Roman"/>
            <w:noProof/>
            <w:webHidden/>
            <w:sz w:val="20"/>
            <w:szCs w:val="20"/>
          </w:rPr>
          <w:fldChar w:fldCharType="separate"/>
        </w:r>
        <w:r w:rsidR="009011BA" w:rsidRPr="00762A8F">
          <w:rPr>
            <w:rFonts w:ascii="Times New Roman" w:hAnsi="Times New Roman" w:cs="Times New Roman"/>
            <w:noProof/>
            <w:webHidden/>
            <w:sz w:val="20"/>
            <w:szCs w:val="20"/>
          </w:rPr>
          <w:t>109</w:t>
        </w:r>
        <w:r w:rsidR="002F2BC2" w:rsidRPr="00762A8F">
          <w:rPr>
            <w:rFonts w:ascii="Times New Roman" w:hAnsi="Times New Roman" w:cs="Times New Roman"/>
            <w:noProof/>
            <w:webHidden/>
            <w:sz w:val="20"/>
            <w:szCs w:val="20"/>
          </w:rPr>
          <w:fldChar w:fldCharType="end"/>
        </w:r>
      </w:hyperlink>
    </w:p>
    <w:p w14:paraId="73D47B7B" w14:textId="0573BCCD" w:rsidR="00A25FC3" w:rsidRPr="009011BA" w:rsidRDefault="00A25FC3" w:rsidP="00686A62">
      <w:pPr>
        <w:spacing w:line="360" w:lineRule="auto"/>
        <w:rPr>
          <w:rFonts w:ascii="Times New Roman" w:eastAsia="Times New Roman" w:hAnsi="Times New Roman" w:cs="Times New Roman"/>
          <w:b/>
          <w:bCs/>
          <w:sz w:val="24"/>
          <w:szCs w:val="28"/>
          <w:lang w:bidi="en-US"/>
        </w:rPr>
      </w:pPr>
      <w:r w:rsidRPr="009011BA">
        <w:rPr>
          <w:rFonts w:ascii="Sans Serif font" w:eastAsia="Times New Roman" w:hAnsi="Sans Serif font" w:cs="Times New Roman"/>
          <w:b/>
          <w:bCs/>
          <w:sz w:val="20"/>
          <w:szCs w:val="20"/>
          <w:lang w:bidi="en-US"/>
        </w:rPr>
        <w:fldChar w:fldCharType="end"/>
      </w:r>
    </w:p>
    <w:p w14:paraId="7676AE50" w14:textId="77777777" w:rsidR="00A25FC3" w:rsidRPr="009011BA" w:rsidRDefault="00A25FC3" w:rsidP="00686A62">
      <w:pPr>
        <w:spacing w:line="360" w:lineRule="auto"/>
        <w:rPr>
          <w:rFonts w:ascii="Times New Roman" w:eastAsia="Times New Roman" w:hAnsi="Times New Roman" w:cs="Times New Roman"/>
          <w:b/>
          <w:bCs/>
          <w:sz w:val="24"/>
          <w:szCs w:val="28"/>
          <w:lang w:bidi="en-US"/>
        </w:rPr>
      </w:pPr>
    </w:p>
    <w:p w14:paraId="0D8302C3" w14:textId="77777777" w:rsidR="00454E1B" w:rsidRPr="009011BA" w:rsidRDefault="00454E1B" w:rsidP="00513C6B"/>
    <w:p w14:paraId="046D4635" w14:textId="77777777" w:rsidR="00454E1B" w:rsidRPr="009011BA" w:rsidRDefault="00454E1B" w:rsidP="00513C6B"/>
    <w:p w14:paraId="6001FE0E" w14:textId="77777777" w:rsidR="00454E1B" w:rsidRPr="009011BA" w:rsidRDefault="00454E1B" w:rsidP="00513C6B"/>
    <w:p w14:paraId="07388464" w14:textId="77777777" w:rsidR="00454E1B" w:rsidRPr="009011BA" w:rsidRDefault="00454E1B" w:rsidP="00513C6B"/>
    <w:p w14:paraId="6ECEC11D" w14:textId="77777777" w:rsidR="00454E1B" w:rsidRPr="009011BA" w:rsidRDefault="00454E1B" w:rsidP="00513C6B"/>
    <w:p w14:paraId="2314568E" w14:textId="77777777" w:rsidR="00454E1B" w:rsidRPr="009011BA" w:rsidRDefault="00454E1B" w:rsidP="00513C6B"/>
    <w:p w14:paraId="3A108D22" w14:textId="77777777" w:rsidR="00454E1B" w:rsidRPr="009011BA" w:rsidRDefault="00454E1B" w:rsidP="00513C6B"/>
    <w:p w14:paraId="19E247E7" w14:textId="77777777" w:rsidR="00454E1B" w:rsidRPr="009011BA" w:rsidRDefault="00454E1B" w:rsidP="00513C6B"/>
    <w:p w14:paraId="5BEE3A49" w14:textId="77777777" w:rsidR="00454E1B" w:rsidRPr="009011BA" w:rsidRDefault="00454E1B" w:rsidP="00513C6B"/>
    <w:p w14:paraId="4F3F6B1A" w14:textId="77777777" w:rsidR="00454E1B" w:rsidRPr="009011BA" w:rsidRDefault="00454E1B" w:rsidP="00513C6B"/>
    <w:p w14:paraId="4E25B31C" w14:textId="77777777" w:rsidR="00454E1B" w:rsidRPr="009011BA" w:rsidRDefault="00454E1B" w:rsidP="00513C6B"/>
    <w:p w14:paraId="30882F2B" w14:textId="4DC38178" w:rsidR="00FE777A" w:rsidRPr="009011BA" w:rsidRDefault="00FE777A" w:rsidP="00FE777A">
      <w:pPr>
        <w:rPr>
          <w:lang w:bidi="en-US"/>
        </w:rPr>
      </w:pPr>
    </w:p>
    <w:p w14:paraId="604AC670" w14:textId="2FAB9B78" w:rsidR="00F8649E" w:rsidRPr="009011BA" w:rsidRDefault="00F8649E" w:rsidP="00FE777A">
      <w:pPr>
        <w:rPr>
          <w:lang w:bidi="en-US"/>
        </w:rPr>
      </w:pPr>
    </w:p>
    <w:p w14:paraId="657809D5" w14:textId="56A671C9" w:rsidR="00F8649E" w:rsidRPr="009011BA" w:rsidRDefault="00F8649E" w:rsidP="00FE777A">
      <w:pPr>
        <w:rPr>
          <w:lang w:bidi="en-US"/>
        </w:rPr>
      </w:pPr>
    </w:p>
    <w:p w14:paraId="4A680E53" w14:textId="27CC9FD0" w:rsidR="00F8649E" w:rsidRPr="009011BA" w:rsidRDefault="00F8649E" w:rsidP="00FE777A">
      <w:pPr>
        <w:rPr>
          <w:lang w:bidi="en-US"/>
        </w:rPr>
      </w:pPr>
    </w:p>
    <w:p w14:paraId="701BAC00" w14:textId="5A35C0B5" w:rsidR="00F8649E" w:rsidRPr="009011BA" w:rsidRDefault="00F8649E" w:rsidP="00FE777A">
      <w:pPr>
        <w:rPr>
          <w:lang w:bidi="en-US"/>
        </w:rPr>
      </w:pPr>
    </w:p>
    <w:p w14:paraId="5B2ECCB3" w14:textId="00617F47" w:rsidR="00F8649E" w:rsidRPr="009011BA" w:rsidRDefault="00F8649E" w:rsidP="00FE777A">
      <w:pPr>
        <w:rPr>
          <w:lang w:bidi="en-US"/>
        </w:rPr>
      </w:pPr>
    </w:p>
    <w:p w14:paraId="375C82E3" w14:textId="509AECAF" w:rsidR="00F8649E" w:rsidRDefault="00F8649E" w:rsidP="00FE777A">
      <w:pPr>
        <w:rPr>
          <w:lang w:bidi="en-US"/>
        </w:rPr>
      </w:pPr>
    </w:p>
    <w:p w14:paraId="6276D3E8" w14:textId="77777777" w:rsidR="00B735C4" w:rsidRPr="009011BA" w:rsidRDefault="00B735C4" w:rsidP="00FE777A">
      <w:pPr>
        <w:rPr>
          <w:lang w:bidi="en-US"/>
        </w:rPr>
      </w:pPr>
    </w:p>
    <w:p w14:paraId="539E67B1" w14:textId="693D268C" w:rsidR="002462D1" w:rsidRPr="009011BA" w:rsidRDefault="00FF0B77" w:rsidP="00E605C1">
      <w:pPr>
        <w:pStyle w:val="Heading1"/>
      </w:pPr>
      <w:bookmarkStart w:id="13" w:name="_Toc193024858"/>
      <w:r w:rsidRPr="009011BA">
        <w:lastRenderedPageBreak/>
        <w:t>ABBREVIATION</w:t>
      </w:r>
      <w:r w:rsidR="00005F8D" w:rsidRPr="009011BA">
        <w:t>S</w:t>
      </w:r>
      <w:r w:rsidRPr="009011BA">
        <w:t xml:space="preserve"> AND ACRONYMS</w:t>
      </w:r>
      <w:bookmarkEnd w:id="13"/>
    </w:p>
    <w:p w14:paraId="28553496"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EWS: Early Warning System</w:t>
      </w:r>
    </w:p>
    <w:p w14:paraId="67CF18A2"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EWSL: Early Warning System for Landslides</w:t>
      </w:r>
    </w:p>
    <w:p w14:paraId="0EF0FD42"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GI: Group Index </w:t>
      </w:r>
    </w:p>
    <w:p w14:paraId="4E3090DC"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Kg: Kilogram </w:t>
      </w:r>
    </w:p>
    <w:p w14:paraId="3832377E"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LL: Liquid Limit </w:t>
      </w:r>
    </w:p>
    <w:p w14:paraId="7987A201"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MC: Moisture Content </w:t>
      </w:r>
    </w:p>
    <w:p w14:paraId="635EFA45"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MDD: Maximum dry density </w:t>
      </w:r>
    </w:p>
    <w:p w14:paraId="4DB41749"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OMC: Optimum Moisture Content </w:t>
      </w:r>
    </w:p>
    <w:p w14:paraId="10EE2CC8"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PI: Plasticity Index </w:t>
      </w:r>
    </w:p>
    <w:p w14:paraId="1C389F4B" w14:textId="77777777" w:rsidR="00F74157" w:rsidRPr="009011BA" w:rsidRDefault="00F74157" w:rsidP="00F74157">
      <w:pPr>
        <w:spacing w:line="360" w:lineRule="auto"/>
        <w:rPr>
          <w:rFonts w:ascii="Times New Roman" w:eastAsia="Times New Roman" w:hAnsi="Times New Roman" w:cs="Times New Roman"/>
          <w:sz w:val="24"/>
          <w:szCs w:val="24"/>
        </w:rPr>
      </w:pPr>
      <w:r w:rsidRPr="009011BA">
        <w:rPr>
          <w:rFonts w:ascii="Times New Roman" w:eastAsia="Times New Roman" w:hAnsi="Times New Roman" w:cs="Times New Roman"/>
          <w:sz w:val="24"/>
          <w:szCs w:val="24"/>
        </w:rPr>
        <w:t xml:space="preserve">PL: Plastic Limit </w:t>
      </w:r>
    </w:p>
    <w:p w14:paraId="7751402F" w14:textId="4E335C57" w:rsidR="002462D1" w:rsidRPr="009011BA" w:rsidRDefault="002462D1" w:rsidP="00686A62">
      <w:pPr>
        <w:spacing w:line="360" w:lineRule="auto"/>
        <w:rPr>
          <w:rFonts w:ascii="Times New Roman" w:eastAsia="Times New Roman" w:hAnsi="Times New Roman" w:cs="Times New Roman"/>
          <w:sz w:val="24"/>
          <w:szCs w:val="24"/>
        </w:rPr>
      </w:pPr>
    </w:p>
    <w:p w14:paraId="5C78C0BA" w14:textId="1F869775" w:rsidR="002462D1" w:rsidRPr="009011BA" w:rsidRDefault="002462D1" w:rsidP="00686A62">
      <w:pPr>
        <w:spacing w:line="360" w:lineRule="auto"/>
        <w:rPr>
          <w:rFonts w:ascii="Times New Roman" w:eastAsia="Times New Roman" w:hAnsi="Times New Roman" w:cs="Times New Roman"/>
          <w:sz w:val="28"/>
          <w:szCs w:val="32"/>
        </w:rPr>
      </w:pPr>
    </w:p>
    <w:p w14:paraId="096D2EF6" w14:textId="3CAF4379" w:rsidR="002462D1" w:rsidRPr="009011BA" w:rsidRDefault="002462D1" w:rsidP="00686A62">
      <w:pPr>
        <w:tabs>
          <w:tab w:val="center" w:pos="4513"/>
        </w:tabs>
        <w:spacing w:line="360" w:lineRule="auto"/>
        <w:rPr>
          <w:rFonts w:ascii="Times New Roman" w:eastAsia="Times New Roman" w:hAnsi="Times New Roman" w:cs="Times New Roman"/>
          <w:sz w:val="28"/>
          <w:szCs w:val="32"/>
        </w:rPr>
        <w:sectPr w:rsidR="002462D1" w:rsidRPr="009011BA" w:rsidSect="0060579C">
          <w:pgSz w:w="11907" w:h="16839" w:code="9"/>
          <w:pgMar w:top="1440" w:right="1440" w:bottom="1440" w:left="1440" w:header="0" w:footer="885" w:gutter="0"/>
          <w:pgNumType w:fmt="lowerRoman"/>
          <w:cols w:space="720"/>
        </w:sectPr>
      </w:pPr>
      <w:r w:rsidRPr="009011BA">
        <w:rPr>
          <w:rFonts w:ascii="Times New Roman" w:eastAsia="Times New Roman" w:hAnsi="Times New Roman" w:cs="Times New Roman"/>
          <w:sz w:val="28"/>
          <w:szCs w:val="32"/>
        </w:rPr>
        <w:tab/>
      </w:r>
    </w:p>
    <w:p w14:paraId="4F458148" w14:textId="77777777" w:rsidR="00752198" w:rsidRDefault="00D05A40" w:rsidP="00E605C1">
      <w:pPr>
        <w:pStyle w:val="Heading1"/>
      </w:pPr>
      <w:bookmarkStart w:id="14" w:name="_Toc193024859"/>
      <w:bookmarkEnd w:id="9"/>
      <w:r w:rsidRPr="009011BA">
        <w:lastRenderedPageBreak/>
        <w:t xml:space="preserve">CHAPTER </w:t>
      </w:r>
      <w:r w:rsidR="009C1427" w:rsidRPr="009011BA">
        <w:t>ONE</w:t>
      </w:r>
    </w:p>
    <w:p w14:paraId="0F20012E" w14:textId="359925A2" w:rsidR="00D05A40" w:rsidRPr="009011BA" w:rsidRDefault="00D05A40" w:rsidP="00E605C1">
      <w:pPr>
        <w:pStyle w:val="Heading1"/>
      </w:pPr>
      <w:r w:rsidRPr="009011BA">
        <w:t>INTRODUCTION</w:t>
      </w:r>
      <w:bookmarkEnd w:id="10"/>
      <w:bookmarkEnd w:id="14"/>
    </w:p>
    <w:p w14:paraId="59D9EDD8" w14:textId="39828E03" w:rsidR="00D05A40" w:rsidRPr="009011BA" w:rsidRDefault="00D05A40" w:rsidP="002B25A5">
      <w:pPr>
        <w:pStyle w:val="Heading2"/>
        <w:rPr>
          <w:color w:val="auto"/>
        </w:rPr>
      </w:pPr>
      <w:bookmarkStart w:id="15" w:name="_Toc163905127"/>
      <w:bookmarkStart w:id="16" w:name="_Toc193024860"/>
      <w:r w:rsidRPr="009011BA">
        <w:rPr>
          <w:color w:val="auto"/>
        </w:rPr>
        <w:t>1.1 Background of the Study</w:t>
      </w:r>
      <w:bookmarkEnd w:id="15"/>
      <w:bookmarkEnd w:id="16"/>
    </w:p>
    <w:p w14:paraId="116A7C6C" w14:textId="77777777" w:rsidR="006D67A8" w:rsidRPr="006D67A8" w:rsidRDefault="006D67A8" w:rsidP="006D67A8">
      <w:pPr>
        <w:spacing w:line="360" w:lineRule="auto"/>
        <w:jc w:val="both"/>
        <w:rPr>
          <w:rFonts w:ascii="Times New Roman" w:hAnsi="Times New Roman" w:cs="Times New Roman"/>
          <w:sz w:val="24"/>
          <w:szCs w:val="24"/>
          <w:lang w:val="en-RW"/>
        </w:rPr>
      </w:pPr>
      <w:bookmarkStart w:id="17" w:name="_Toc163905128"/>
      <w:r w:rsidRPr="006D67A8">
        <w:rPr>
          <w:rFonts w:ascii="Times New Roman" w:hAnsi="Times New Roman" w:cs="Times New Roman"/>
          <w:sz w:val="24"/>
          <w:szCs w:val="24"/>
          <w:lang w:val="en-RW"/>
        </w:rPr>
        <w:t xml:space="preserve">Landslides, also known as mass movements or slope failures, are among the most catastrophic geohazards affecting human settlements, infrastructure, and ecosystems globally. They represent a significant component of natural disaster-induced losses, affecting both urban and rural communities. According to the United Nations Office for Disaster Risk Reduction (UNDRR, 2021), landslides contribute to an estimated </w:t>
      </w:r>
      <w:r w:rsidRPr="006D67A8">
        <w:rPr>
          <w:rFonts w:ascii="Times New Roman" w:hAnsi="Times New Roman" w:cs="Times New Roman"/>
          <w:bCs/>
          <w:sz w:val="24"/>
          <w:szCs w:val="24"/>
          <w:lang w:val="en-RW"/>
        </w:rPr>
        <w:t>4,800 fatalities annually</w:t>
      </w:r>
      <w:r w:rsidRPr="006D67A8">
        <w:rPr>
          <w:rFonts w:ascii="Times New Roman" w:hAnsi="Times New Roman" w:cs="Times New Roman"/>
          <w:sz w:val="24"/>
          <w:szCs w:val="24"/>
          <w:lang w:val="en-RW"/>
        </w:rPr>
        <w:t xml:space="preserve"> and cause </w:t>
      </w:r>
      <w:r w:rsidRPr="006D67A8">
        <w:rPr>
          <w:rFonts w:ascii="Times New Roman" w:hAnsi="Times New Roman" w:cs="Times New Roman"/>
          <w:bCs/>
          <w:sz w:val="24"/>
          <w:szCs w:val="24"/>
          <w:lang w:val="en-RW"/>
        </w:rPr>
        <w:t>economic losses exceeding USD 20 billion</w:t>
      </w:r>
      <w:r w:rsidRPr="006D67A8">
        <w:rPr>
          <w:rFonts w:ascii="Times New Roman" w:hAnsi="Times New Roman" w:cs="Times New Roman"/>
          <w:sz w:val="24"/>
          <w:szCs w:val="24"/>
          <w:lang w:val="en-RW"/>
        </w:rPr>
        <w:t>. These figures are likely underreported due to data scarcity in low- and middle-income countries. The consequences of landslides go beyond physical destruction; they disrupt livelihoods, displace populations, destroy agricultural land, and pose long-term socio-economic setbacks. In mountainous regions, where human settlements increasingly encroach on fragile slopes, the threat of landslides becomes even more severe and urgent.</w:t>
      </w:r>
    </w:p>
    <w:p w14:paraId="3D33F647" w14:textId="77777777" w:rsidR="006D67A8" w:rsidRPr="006D67A8" w:rsidRDefault="006D67A8" w:rsidP="006D67A8">
      <w:pPr>
        <w:spacing w:line="360" w:lineRule="auto"/>
        <w:jc w:val="both"/>
        <w:rPr>
          <w:rFonts w:ascii="Times New Roman" w:hAnsi="Times New Roman" w:cs="Times New Roman"/>
          <w:sz w:val="24"/>
          <w:szCs w:val="24"/>
          <w:lang w:val="en-RW"/>
        </w:rPr>
      </w:pPr>
      <w:r w:rsidRPr="006D67A8">
        <w:rPr>
          <w:rFonts w:ascii="Times New Roman" w:hAnsi="Times New Roman" w:cs="Times New Roman"/>
          <w:sz w:val="24"/>
          <w:szCs w:val="24"/>
          <w:lang w:val="en-RW"/>
        </w:rPr>
        <w:t xml:space="preserve">Advanced economies such as the </w:t>
      </w:r>
      <w:r w:rsidRPr="006D67A8">
        <w:rPr>
          <w:rFonts w:ascii="Times New Roman" w:hAnsi="Times New Roman" w:cs="Times New Roman"/>
          <w:bCs/>
          <w:sz w:val="24"/>
          <w:szCs w:val="24"/>
          <w:lang w:val="en-RW"/>
        </w:rPr>
        <w:t>United States, Japan, Switzerland, South Korea</w:t>
      </w:r>
      <w:r w:rsidRPr="006D67A8">
        <w:rPr>
          <w:rFonts w:ascii="Times New Roman" w:hAnsi="Times New Roman" w:cs="Times New Roman"/>
          <w:sz w:val="24"/>
          <w:szCs w:val="24"/>
          <w:lang w:val="en-RW"/>
        </w:rPr>
        <w:t xml:space="preserve">, and certain </w:t>
      </w:r>
      <w:r w:rsidRPr="006D67A8">
        <w:rPr>
          <w:rFonts w:ascii="Times New Roman" w:hAnsi="Times New Roman" w:cs="Times New Roman"/>
          <w:bCs/>
          <w:sz w:val="24"/>
          <w:szCs w:val="24"/>
          <w:lang w:val="en-RW"/>
        </w:rPr>
        <w:t>European Union countries</w:t>
      </w:r>
      <w:r w:rsidRPr="006D67A8">
        <w:rPr>
          <w:rFonts w:ascii="Times New Roman" w:hAnsi="Times New Roman" w:cs="Times New Roman"/>
          <w:sz w:val="24"/>
          <w:szCs w:val="24"/>
          <w:lang w:val="en-RW"/>
        </w:rPr>
        <w:t xml:space="preserve"> have responded to landslide risks with considerable investments in </w:t>
      </w:r>
      <w:r w:rsidRPr="006D67A8">
        <w:rPr>
          <w:rFonts w:ascii="Times New Roman" w:hAnsi="Times New Roman" w:cs="Times New Roman"/>
          <w:bCs/>
          <w:sz w:val="24"/>
          <w:szCs w:val="24"/>
          <w:lang w:val="en-RW"/>
        </w:rPr>
        <w:t>early warning systems (EWS)</w:t>
      </w:r>
      <w:r w:rsidRPr="006D67A8">
        <w:rPr>
          <w:rFonts w:ascii="Times New Roman" w:hAnsi="Times New Roman" w:cs="Times New Roman"/>
          <w:sz w:val="24"/>
          <w:szCs w:val="24"/>
          <w:lang w:val="en-RW"/>
        </w:rPr>
        <w:t xml:space="preserve">, geotechnical </w:t>
      </w:r>
      <w:proofErr w:type="spellStart"/>
      <w:r w:rsidRPr="006D67A8">
        <w:rPr>
          <w:rFonts w:ascii="Times New Roman" w:hAnsi="Times New Roman" w:cs="Times New Roman"/>
          <w:sz w:val="24"/>
          <w:szCs w:val="24"/>
          <w:lang w:val="en-RW"/>
        </w:rPr>
        <w:t>modeling</w:t>
      </w:r>
      <w:proofErr w:type="spellEnd"/>
      <w:r w:rsidRPr="006D67A8">
        <w:rPr>
          <w:rFonts w:ascii="Times New Roman" w:hAnsi="Times New Roman" w:cs="Times New Roman"/>
          <w:sz w:val="24"/>
          <w:szCs w:val="24"/>
          <w:lang w:val="en-RW"/>
        </w:rPr>
        <w:t xml:space="preserve">, and real-time monitoring frameworks. These systems employ a combination of </w:t>
      </w:r>
      <w:r w:rsidRPr="006D67A8">
        <w:rPr>
          <w:rFonts w:ascii="Times New Roman" w:hAnsi="Times New Roman" w:cs="Times New Roman"/>
          <w:bCs/>
          <w:sz w:val="24"/>
          <w:szCs w:val="24"/>
          <w:lang w:val="en-RW"/>
        </w:rPr>
        <w:t>satellite-based remote sensing</w:t>
      </w:r>
      <w:r w:rsidRPr="006D67A8">
        <w:rPr>
          <w:rFonts w:ascii="Times New Roman" w:hAnsi="Times New Roman" w:cs="Times New Roman"/>
          <w:sz w:val="24"/>
          <w:szCs w:val="24"/>
          <w:lang w:val="en-RW"/>
        </w:rPr>
        <w:t xml:space="preserve">, </w:t>
      </w:r>
      <w:r w:rsidRPr="006D67A8">
        <w:rPr>
          <w:rFonts w:ascii="Times New Roman" w:hAnsi="Times New Roman" w:cs="Times New Roman"/>
          <w:bCs/>
          <w:sz w:val="24"/>
          <w:szCs w:val="24"/>
          <w:lang w:val="en-RW"/>
        </w:rPr>
        <w:t>in-situ geotechnical sensors</w:t>
      </w:r>
      <w:r w:rsidRPr="006D67A8">
        <w:rPr>
          <w:rFonts w:ascii="Times New Roman" w:hAnsi="Times New Roman" w:cs="Times New Roman"/>
          <w:sz w:val="24"/>
          <w:szCs w:val="24"/>
          <w:lang w:val="en-RW"/>
        </w:rPr>
        <w:t xml:space="preserve">, </w:t>
      </w:r>
      <w:r w:rsidRPr="006D67A8">
        <w:rPr>
          <w:rFonts w:ascii="Times New Roman" w:hAnsi="Times New Roman" w:cs="Times New Roman"/>
          <w:bCs/>
          <w:sz w:val="24"/>
          <w:szCs w:val="24"/>
          <w:lang w:val="en-RW"/>
        </w:rPr>
        <w:t>rainfall thresholds</w:t>
      </w:r>
      <w:r w:rsidRPr="006D67A8">
        <w:rPr>
          <w:rFonts w:ascii="Times New Roman" w:hAnsi="Times New Roman" w:cs="Times New Roman"/>
          <w:sz w:val="24"/>
          <w:szCs w:val="24"/>
          <w:lang w:val="en-RW"/>
        </w:rPr>
        <w:t xml:space="preserve">, and </w:t>
      </w:r>
      <w:r w:rsidRPr="006D67A8">
        <w:rPr>
          <w:rFonts w:ascii="Times New Roman" w:hAnsi="Times New Roman" w:cs="Times New Roman"/>
          <w:bCs/>
          <w:sz w:val="24"/>
          <w:szCs w:val="24"/>
          <w:lang w:val="en-RW"/>
        </w:rPr>
        <w:t>AI-powered predictive analytics</w:t>
      </w:r>
      <w:r w:rsidRPr="006D67A8">
        <w:rPr>
          <w:rFonts w:ascii="Times New Roman" w:hAnsi="Times New Roman" w:cs="Times New Roman"/>
          <w:sz w:val="24"/>
          <w:szCs w:val="24"/>
          <w:lang w:val="en-RW"/>
        </w:rPr>
        <w:t xml:space="preserve"> to detect potential slope instabilities and issue timely alerts. For instance, Japan’s National Institute for Land and Infrastructure Management has developed a multi-tiered landslide monitoring system that combines real-time rainfall sensors with satellite observations and deep learning algorithms, significantly reducing casualties in disaster-prone prefectures (Tanaka &amp; Hirose, 2019). Likewise, the United States Geological Survey (USGS) operates a Landslide Hazard Program integrating real-time data to provide risk maps and situational awareness for decision-makers.</w:t>
      </w:r>
    </w:p>
    <w:p w14:paraId="0D7BE0BB" w14:textId="77777777" w:rsidR="006D67A8" w:rsidRPr="006D67A8" w:rsidRDefault="006D67A8" w:rsidP="006D67A8">
      <w:pPr>
        <w:spacing w:line="360" w:lineRule="auto"/>
        <w:jc w:val="both"/>
        <w:rPr>
          <w:rFonts w:ascii="Times New Roman" w:hAnsi="Times New Roman" w:cs="Times New Roman"/>
          <w:sz w:val="24"/>
          <w:szCs w:val="24"/>
          <w:lang w:val="en-RW"/>
        </w:rPr>
      </w:pPr>
      <w:r w:rsidRPr="006D67A8">
        <w:rPr>
          <w:rFonts w:ascii="Times New Roman" w:hAnsi="Times New Roman" w:cs="Times New Roman"/>
          <w:sz w:val="24"/>
          <w:szCs w:val="24"/>
          <w:lang w:val="en-RW"/>
        </w:rPr>
        <w:t xml:space="preserve">In stark contrast, </w:t>
      </w:r>
      <w:r w:rsidRPr="006D67A8">
        <w:rPr>
          <w:rFonts w:ascii="Times New Roman" w:hAnsi="Times New Roman" w:cs="Times New Roman"/>
          <w:bCs/>
          <w:sz w:val="24"/>
          <w:szCs w:val="24"/>
          <w:lang w:val="en-RW"/>
        </w:rPr>
        <w:t>Sub-Saharan Africa</w:t>
      </w:r>
      <w:r w:rsidRPr="006D67A8">
        <w:rPr>
          <w:rFonts w:ascii="Times New Roman" w:hAnsi="Times New Roman" w:cs="Times New Roman"/>
          <w:sz w:val="24"/>
          <w:szCs w:val="24"/>
          <w:lang w:val="en-RW"/>
        </w:rPr>
        <w:t xml:space="preserve">, particularly countries within the </w:t>
      </w:r>
      <w:r w:rsidRPr="006D67A8">
        <w:rPr>
          <w:rFonts w:ascii="Times New Roman" w:hAnsi="Times New Roman" w:cs="Times New Roman"/>
          <w:bCs/>
          <w:sz w:val="24"/>
          <w:szCs w:val="24"/>
          <w:lang w:val="en-RW"/>
        </w:rPr>
        <w:t>East African Community (EAC)</w:t>
      </w:r>
      <w:r w:rsidRPr="006D67A8">
        <w:rPr>
          <w:rFonts w:ascii="Times New Roman" w:hAnsi="Times New Roman" w:cs="Times New Roman"/>
          <w:sz w:val="24"/>
          <w:szCs w:val="24"/>
          <w:lang w:val="en-RW"/>
        </w:rPr>
        <w:t xml:space="preserve"> such as </w:t>
      </w:r>
      <w:r w:rsidRPr="006D67A8">
        <w:rPr>
          <w:rFonts w:ascii="Times New Roman" w:hAnsi="Times New Roman" w:cs="Times New Roman"/>
          <w:bCs/>
          <w:sz w:val="24"/>
          <w:szCs w:val="24"/>
          <w:lang w:val="en-RW"/>
        </w:rPr>
        <w:t>Rwanda, Uganda, Kenya, Tanzania</w:t>
      </w:r>
      <w:r w:rsidRPr="006D67A8">
        <w:rPr>
          <w:rFonts w:ascii="Times New Roman" w:hAnsi="Times New Roman" w:cs="Times New Roman"/>
          <w:sz w:val="24"/>
          <w:szCs w:val="24"/>
          <w:lang w:val="en-RW"/>
        </w:rPr>
        <w:t xml:space="preserve">, and </w:t>
      </w:r>
      <w:r w:rsidRPr="006D67A8">
        <w:rPr>
          <w:rFonts w:ascii="Times New Roman" w:hAnsi="Times New Roman" w:cs="Times New Roman"/>
          <w:bCs/>
          <w:sz w:val="24"/>
          <w:szCs w:val="24"/>
          <w:lang w:val="en-RW"/>
        </w:rPr>
        <w:t>Burundi</w:t>
      </w:r>
      <w:r w:rsidRPr="006D67A8">
        <w:rPr>
          <w:rFonts w:ascii="Times New Roman" w:hAnsi="Times New Roman" w:cs="Times New Roman"/>
          <w:sz w:val="24"/>
          <w:szCs w:val="24"/>
          <w:lang w:val="en-RW"/>
        </w:rPr>
        <w:t xml:space="preserve">, continues to face severe limitations in landslide risk preparedness. Contributing factors include </w:t>
      </w:r>
      <w:r w:rsidRPr="006D67A8">
        <w:rPr>
          <w:rFonts w:ascii="Times New Roman" w:hAnsi="Times New Roman" w:cs="Times New Roman"/>
          <w:bCs/>
          <w:sz w:val="24"/>
          <w:szCs w:val="24"/>
          <w:lang w:val="en-RW"/>
        </w:rPr>
        <w:t>limited technical capacity</w:t>
      </w:r>
      <w:r w:rsidRPr="006D67A8">
        <w:rPr>
          <w:rFonts w:ascii="Times New Roman" w:hAnsi="Times New Roman" w:cs="Times New Roman"/>
          <w:sz w:val="24"/>
          <w:szCs w:val="24"/>
          <w:lang w:val="en-RW"/>
        </w:rPr>
        <w:t xml:space="preserve">, </w:t>
      </w:r>
      <w:r w:rsidRPr="006D67A8">
        <w:rPr>
          <w:rFonts w:ascii="Times New Roman" w:hAnsi="Times New Roman" w:cs="Times New Roman"/>
          <w:bCs/>
          <w:sz w:val="24"/>
          <w:szCs w:val="24"/>
          <w:lang w:val="en-RW"/>
        </w:rPr>
        <w:t>inadequate investment in disaster risk infrastructure</w:t>
      </w:r>
      <w:r w:rsidRPr="006D67A8">
        <w:rPr>
          <w:rFonts w:ascii="Times New Roman" w:hAnsi="Times New Roman" w:cs="Times New Roman"/>
          <w:sz w:val="24"/>
          <w:szCs w:val="24"/>
          <w:lang w:val="en-RW"/>
        </w:rPr>
        <w:t xml:space="preserve">, </w:t>
      </w:r>
      <w:r w:rsidRPr="006D67A8">
        <w:rPr>
          <w:rFonts w:ascii="Times New Roman" w:hAnsi="Times New Roman" w:cs="Times New Roman"/>
          <w:bCs/>
          <w:sz w:val="24"/>
          <w:szCs w:val="24"/>
          <w:lang w:val="en-RW"/>
        </w:rPr>
        <w:t>poor enforcement of land-use regulations</w:t>
      </w:r>
      <w:r w:rsidRPr="006D67A8">
        <w:rPr>
          <w:rFonts w:ascii="Times New Roman" w:hAnsi="Times New Roman" w:cs="Times New Roman"/>
          <w:sz w:val="24"/>
          <w:szCs w:val="24"/>
          <w:lang w:val="en-RW"/>
        </w:rPr>
        <w:t xml:space="preserve">, and an </w:t>
      </w:r>
      <w:r w:rsidRPr="006D67A8">
        <w:rPr>
          <w:rFonts w:ascii="Times New Roman" w:hAnsi="Times New Roman" w:cs="Times New Roman"/>
          <w:bCs/>
          <w:sz w:val="24"/>
          <w:szCs w:val="24"/>
          <w:lang w:val="en-RW"/>
        </w:rPr>
        <w:t>absence of predictive data systems</w:t>
      </w:r>
      <w:r w:rsidRPr="006D67A8">
        <w:rPr>
          <w:rFonts w:ascii="Times New Roman" w:hAnsi="Times New Roman" w:cs="Times New Roman"/>
          <w:sz w:val="24"/>
          <w:szCs w:val="24"/>
          <w:lang w:val="en-RW"/>
        </w:rPr>
        <w:t xml:space="preserve">. In these countries, landslides are often treated as reactive crises rather than predictable, preventable hazards. The vulnerability is exacerbated by </w:t>
      </w:r>
      <w:r w:rsidRPr="006D67A8">
        <w:rPr>
          <w:rFonts w:ascii="Times New Roman" w:hAnsi="Times New Roman" w:cs="Times New Roman"/>
          <w:bCs/>
          <w:sz w:val="24"/>
          <w:szCs w:val="24"/>
          <w:lang w:val="en-RW"/>
        </w:rPr>
        <w:t>climate change-induced rainfall variability</w:t>
      </w:r>
      <w:r w:rsidRPr="006D67A8">
        <w:rPr>
          <w:rFonts w:ascii="Times New Roman" w:hAnsi="Times New Roman" w:cs="Times New Roman"/>
          <w:sz w:val="24"/>
          <w:szCs w:val="24"/>
          <w:lang w:val="en-RW"/>
        </w:rPr>
        <w:t xml:space="preserve">, </w:t>
      </w:r>
      <w:r w:rsidRPr="006D67A8">
        <w:rPr>
          <w:rFonts w:ascii="Times New Roman" w:hAnsi="Times New Roman" w:cs="Times New Roman"/>
          <w:bCs/>
          <w:sz w:val="24"/>
          <w:szCs w:val="24"/>
          <w:lang w:val="en-RW"/>
        </w:rPr>
        <w:t xml:space="preserve">population growth on unstable </w:t>
      </w:r>
      <w:r w:rsidRPr="006D67A8">
        <w:rPr>
          <w:rFonts w:ascii="Times New Roman" w:hAnsi="Times New Roman" w:cs="Times New Roman"/>
          <w:bCs/>
          <w:sz w:val="24"/>
          <w:szCs w:val="24"/>
          <w:lang w:val="en-RW"/>
        </w:rPr>
        <w:lastRenderedPageBreak/>
        <w:t>slopes</w:t>
      </w:r>
      <w:r w:rsidRPr="006D67A8">
        <w:rPr>
          <w:rFonts w:ascii="Times New Roman" w:hAnsi="Times New Roman" w:cs="Times New Roman"/>
          <w:sz w:val="24"/>
          <w:szCs w:val="24"/>
          <w:lang w:val="en-RW"/>
        </w:rPr>
        <w:t xml:space="preserve">, and </w:t>
      </w:r>
      <w:r w:rsidRPr="006D67A8">
        <w:rPr>
          <w:rFonts w:ascii="Times New Roman" w:hAnsi="Times New Roman" w:cs="Times New Roman"/>
          <w:bCs/>
          <w:sz w:val="24"/>
          <w:szCs w:val="24"/>
          <w:lang w:val="en-RW"/>
        </w:rPr>
        <w:t>deforestation due to agricultural expansion and fuel needs</w:t>
      </w:r>
      <w:r w:rsidRPr="006D67A8">
        <w:rPr>
          <w:rFonts w:ascii="Times New Roman" w:hAnsi="Times New Roman" w:cs="Times New Roman"/>
          <w:sz w:val="24"/>
          <w:szCs w:val="24"/>
          <w:lang w:val="en-RW"/>
        </w:rPr>
        <w:t xml:space="preserve"> (World Bank, 2020; UNEP, 2021).</w:t>
      </w:r>
    </w:p>
    <w:p w14:paraId="64691EBA" w14:textId="77777777" w:rsidR="006D67A8" w:rsidRPr="006D67A8" w:rsidRDefault="006D67A8" w:rsidP="006D67A8">
      <w:pPr>
        <w:spacing w:line="360" w:lineRule="auto"/>
        <w:jc w:val="both"/>
        <w:rPr>
          <w:rFonts w:ascii="Times New Roman" w:hAnsi="Times New Roman" w:cs="Times New Roman"/>
          <w:sz w:val="24"/>
          <w:szCs w:val="24"/>
          <w:lang w:val="en-RW"/>
        </w:rPr>
      </w:pPr>
      <w:r w:rsidRPr="006D67A8">
        <w:rPr>
          <w:rFonts w:ascii="Times New Roman" w:hAnsi="Times New Roman" w:cs="Times New Roman"/>
          <w:bCs/>
          <w:sz w:val="24"/>
          <w:szCs w:val="24"/>
          <w:lang w:val="en-RW"/>
        </w:rPr>
        <w:t>Rwanda</w:t>
      </w:r>
      <w:r w:rsidRPr="006D67A8">
        <w:rPr>
          <w:rFonts w:ascii="Times New Roman" w:hAnsi="Times New Roman" w:cs="Times New Roman"/>
          <w:sz w:val="24"/>
          <w:szCs w:val="24"/>
          <w:lang w:val="en-RW"/>
        </w:rPr>
        <w:t xml:space="preserve">, known as the "Land of a Thousand Hills", is especially susceptible to landslides due to its complex topography. Approximately </w:t>
      </w:r>
      <w:r w:rsidRPr="006D67A8">
        <w:rPr>
          <w:rFonts w:ascii="Times New Roman" w:hAnsi="Times New Roman" w:cs="Times New Roman"/>
          <w:bCs/>
          <w:sz w:val="24"/>
          <w:szCs w:val="24"/>
          <w:lang w:val="en-RW"/>
        </w:rPr>
        <w:t>73% of Rwanda’s land area</w:t>
      </w:r>
      <w:r w:rsidRPr="006D67A8">
        <w:rPr>
          <w:rFonts w:ascii="Times New Roman" w:hAnsi="Times New Roman" w:cs="Times New Roman"/>
          <w:sz w:val="24"/>
          <w:szCs w:val="24"/>
          <w:lang w:val="en-RW"/>
        </w:rPr>
        <w:t xml:space="preserve"> comprises </w:t>
      </w:r>
      <w:r w:rsidRPr="006D67A8">
        <w:rPr>
          <w:rFonts w:ascii="Times New Roman" w:hAnsi="Times New Roman" w:cs="Times New Roman"/>
          <w:bCs/>
          <w:sz w:val="24"/>
          <w:szCs w:val="24"/>
          <w:lang w:val="en-RW"/>
        </w:rPr>
        <w:t>steep slopes</w:t>
      </w:r>
      <w:r w:rsidRPr="006D67A8">
        <w:rPr>
          <w:rFonts w:ascii="Times New Roman" w:hAnsi="Times New Roman" w:cs="Times New Roman"/>
          <w:sz w:val="24"/>
          <w:szCs w:val="24"/>
          <w:lang w:val="en-RW"/>
        </w:rPr>
        <w:t xml:space="preserve">, ranging between </w:t>
      </w:r>
      <w:r w:rsidRPr="006D67A8">
        <w:rPr>
          <w:rFonts w:ascii="Times New Roman" w:hAnsi="Times New Roman" w:cs="Times New Roman"/>
          <w:bCs/>
          <w:sz w:val="24"/>
          <w:szCs w:val="24"/>
          <w:lang w:val="en-RW"/>
        </w:rPr>
        <w:t>1,500 to 3,000 meters above sea level</w:t>
      </w:r>
      <w:r w:rsidRPr="006D67A8">
        <w:rPr>
          <w:rFonts w:ascii="Times New Roman" w:hAnsi="Times New Roman" w:cs="Times New Roman"/>
          <w:sz w:val="24"/>
          <w:szCs w:val="24"/>
          <w:lang w:val="en-RW"/>
        </w:rPr>
        <w:t xml:space="preserve">, making it one of the most landslide-prone countries in the region (National Geographic, 2018). Historical and recent records underscore the severity of landslide disasters in Rwanda, particularly in the </w:t>
      </w:r>
      <w:r w:rsidRPr="006D67A8">
        <w:rPr>
          <w:rFonts w:ascii="Times New Roman" w:hAnsi="Times New Roman" w:cs="Times New Roman"/>
          <w:bCs/>
          <w:sz w:val="24"/>
          <w:szCs w:val="24"/>
          <w:lang w:val="en-RW"/>
        </w:rPr>
        <w:t>Northern and Western Provinces</w:t>
      </w:r>
      <w:r w:rsidRPr="006D67A8">
        <w:rPr>
          <w:rFonts w:ascii="Times New Roman" w:hAnsi="Times New Roman" w:cs="Times New Roman"/>
          <w:sz w:val="24"/>
          <w:szCs w:val="24"/>
          <w:lang w:val="en-RW"/>
        </w:rPr>
        <w:t xml:space="preserve">, which include high-risk districts such as </w:t>
      </w:r>
      <w:proofErr w:type="spellStart"/>
      <w:r w:rsidRPr="006D67A8">
        <w:rPr>
          <w:rFonts w:ascii="Times New Roman" w:hAnsi="Times New Roman" w:cs="Times New Roman"/>
          <w:bCs/>
          <w:sz w:val="24"/>
          <w:szCs w:val="24"/>
          <w:lang w:val="en-RW"/>
        </w:rPr>
        <w:t>Musanze</w:t>
      </w:r>
      <w:proofErr w:type="spellEnd"/>
      <w:r w:rsidRPr="006D67A8">
        <w:rPr>
          <w:rFonts w:ascii="Times New Roman" w:hAnsi="Times New Roman" w:cs="Times New Roman"/>
          <w:bCs/>
          <w:sz w:val="24"/>
          <w:szCs w:val="24"/>
          <w:lang w:val="en-RW"/>
        </w:rPr>
        <w:t xml:space="preserve">, </w:t>
      </w:r>
      <w:proofErr w:type="spellStart"/>
      <w:r w:rsidRPr="006D67A8">
        <w:rPr>
          <w:rFonts w:ascii="Times New Roman" w:hAnsi="Times New Roman" w:cs="Times New Roman"/>
          <w:bCs/>
          <w:sz w:val="24"/>
          <w:szCs w:val="24"/>
          <w:lang w:val="en-RW"/>
        </w:rPr>
        <w:t>Burera</w:t>
      </w:r>
      <w:proofErr w:type="spellEnd"/>
      <w:r w:rsidRPr="006D67A8">
        <w:rPr>
          <w:rFonts w:ascii="Times New Roman" w:hAnsi="Times New Roman" w:cs="Times New Roman"/>
          <w:bCs/>
          <w:sz w:val="24"/>
          <w:szCs w:val="24"/>
          <w:lang w:val="en-RW"/>
        </w:rPr>
        <w:t xml:space="preserve">, </w:t>
      </w:r>
      <w:proofErr w:type="spellStart"/>
      <w:r w:rsidRPr="006D67A8">
        <w:rPr>
          <w:rFonts w:ascii="Times New Roman" w:hAnsi="Times New Roman" w:cs="Times New Roman"/>
          <w:bCs/>
          <w:sz w:val="24"/>
          <w:szCs w:val="24"/>
          <w:lang w:val="en-RW"/>
        </w:rPr>
        <w:t>Rubavu</w:t>
      </w:r>
      <w:proofErr w:type="spellEnd"/>
      <w:r w:rsidRPr="006D67A8">
        <w:rPr>
          <w:rFonts w:ascii="Times New Roman" w:hAnsi="Times New Roman" w:cs="Times New Roman"/>
          <w:bCs/>
          <w:sz w:val="24"/>
          <w:szCs w:val="24"/>
          <w:lang w:val="en-RW"/>
        </w:rPr>
        <w:t xml:space="preserve">, </w:t>
      </w:r>
      <w:proofErr w:type="spellStart"/>
      <w:r w:rsidRPr="006D67A8">
        <w:rPr>
          <w:rFonts w:ascii="Times New Roman" w:hAnsi="Times New Roman" w:cs="Times New Roman"/>
          <w:bCs/>
          <w:sz w:val="24"/>
          <w:szCs w:val="24"/>
          <w:lang w:val="en-RW"/>
        </w:rPr>
        <w:t>Nyabihu</w:t>
      </w:r>
      <w:proofErr w:type="spellEnd"/>
      <w:r w:rsidRPr="006D67A8">
        <w:rPr>
          <w:rFonts w:ascii="Times New Roman" w:hAnsi="Times New Roman" w:cs="Times New Roman"/>
          <w:bCs/>
          <w:sz w:val="24"/>
          <w:szCs w:val="24"/>
          <w:lang w:val="en-RW"/>
        </w:rPr>
        <w:t xml:space="preserve">, </w:t>
      </w:r>
      <w:proofErr w:type="spellStart"/>
      <w:r w:rsidRPr="006D67A8">
        <w:rPr>
          <w:rFonts w:ascii="Times New Roman" w:hAnsi="Times New Roman" w:cs="Times New Roman"/>
          <w:bCs/>
          <w:sz w:val="24"/>
          <w:szCs w:val="24"/>
          <w:lang w:val="en-RW"/>
        </w:rPr>
        <w:t>Ngororero</w:t>
      </w:r>
      <w:proofErr w:type="spellEnd"/>
      <w:r w:rsidRPr="006D67A8">
        <w:rPr>
          <w:rFonts w:ascii="Times New Roman" w:hAnsi="Times New Roman" w:cs="Times New Roman"/>
          <w:sz w:val="24"/>
          <w:szCs w:val="24"/>
          <w:lang w:val="en-RW"/>
        </w:rPr>
        <w:t xml:space="preserve">, and </w:t>
      </w:r>
      <w:proofErr w:type="spellStart"/>
      <w:r w:rsidRPr="006D67A8">
        <w:rPr>
          <w:rFonts w:ascii="Times New Roman" w:hAnsi="Times New Roman" w:cs="Times New Roman"/>
          <w:bCs/>
          <w:sz w:val="24"/>
          <w:szCs w:val="24"/>
          <w:lang w:val="en-RW"/>
        </w:rPr>
        <w:t>Rutsiro</w:t>
      </w:r>
      <w:proofErr w:type="spellEnd"/>
      <w:r w:rsidRPr="006D67A8">
        <w:rPr>
          <w:rFonts w:ascii="Times New Roman" w:hAnsi="Times New Roman" w:cs="Times New Roman"/>
          <w:sz w:val="24"/>
          <w:szCs w:val="24"/>
          <w:lang w:val="en-RW"/>
        </w:rPr>
        <w:t xml:space="preserve">. According to the </w:t>
      </w:r>
      <w:r w:rsidRPr="006D67A8">
        <w:rPr>
          <w:rFonts w:ascii="Times New Roman" w:hAnsi="Times New Roman" w:cs="Times New Roman"/>
          <w:bCs/>
          <w:sz w:val="24"/>
          <w:szCs w:val="24"/>
          <w:lang w:val="en-RW"/>
        </w:rPr>
        <w:t>Ministry of Environment (2016)</w:t>
      </w:r>
      <w:r w:rsidRPr="006D67A8">
        <w:rPr>
          <w:rFonts w:ascii="Times New Roman" w:hAnsi="Times New Roman" w:cs="Times New Roman"/>
          <w:sz w:val="24"/>
          <w:szCs w:val="24"/>
          <w:lang w:val="en-RW"/>
        </w:rPr>
        <w:t xml:space="preserve"> and the </w:t>
      </w:r>
      <w:r w:rsidRPr="006D67A8">
        <w:rPr>
          <w:rFonts w:ascii="Times New Roman" w:hAnsi="Times New Roman" w:cs="Times New Roman"/>
          <w:bCs/>
          <w:sz w:val="24"/>
          <w:szCs w:val="24"/>
          <w:lang w:val="en-RW"/>
        </w:rPr>
        <w:t>Rwanda Meteorology Agency (2023)</w:t>
      </w:r>
      <w:r w:rsidRPr="006D67A8">
        <w:rPr>
          <w:rFonts w:ascii="Times New Roman" w:hAnsi="Times New Roman" w:cs="Times New Roman"/>
          <w:sz w:val="24"/>
          <w:szCs w:val="24"/>
          <w:lang w:val="en-RW"/>
        </w:rPr>
        <w:t xml:space="preserve">, landslides have caused hundreds of fatalities, damaged thousands of homes, and destroyed critical infrastructure, including roads, bridges, schools, and health </w:t>
      </w:r>
      <w:proofErr w:type="spellStart"/>
      <w:r w:rsidRPr="006D67A8">
        <w:rPr>
          <w:rFonts w:ascii="Times New Roman" w:hAnsi="Times New Roman" w:cs="Times New Roman"/>
          <w:sz w:val="24"/>
          <w:szCs w:val="24"/>
          <w:lang w:val="en-RW"/>
        </w:rPr>
        <w:t>centers</w:t>
      </w:r>
      <w:proofErr w:type="spellEnd"/>
      <w:r w:rsidRPr="006D67A8">
        <w:rPr>
          <w:rFonts w:ascii="Times New Roman" w:hAnsi="Times New Roman" w:cs="Times New Roman"/>
          <w:sz w:val="24"/>
          <w:szCs w:val="24"/>
          <w:lang w:val="en-RW"/>
        </w:rPr>
        <w:t>.</w:t>
      </w:r>
    </w:p>
    <w:p w14:paraId="2FCCB9A3" w14:textId="74B9BC56" w:rsidR="006D67A8" w:rsidRPr="006D67A8" w:rsidRDefault="006D67A8" w:rsidP="006D67A8">
      <w:pPr>
        <w:spacing w:line="360" w:lineRule="auto"/>
        <w:jc w:val="both"/>
        <w:rPr>
          <w:rFonts w:ascii="Times New Roman" w:hAnsi="Times New Roman" w:cs="Times New Roman"/>
          <w:sz w:val="24"/>
          <w:szCs w:val="24"/>
          <w:lang w:val="en-RW"/>
        </w:rPr>
      </w:pPr>
      <w:r w:rsidRPr="006D67A8">
        <w:rPr>
          <w:rFonts w:ascii="Times New Roman" w:hAnsi="Times New Roman" w:cs="Times New Roman"/>
          <w:sz w:val="24"/>
          <w:szCs w:val="24"/>
          <w:lang w:val="en-RW"/>
        </w:rPr>
        <w:t xml:space="preserve">For example, the </w:t>
      </w:r>
      <w:r w:rsidRPr="006D67A8">
        <w:rPr>
          <w:rFonts w:ascii="Times New Roman" w:hAnsi="Times New Roman" w:cs="Times New Roman"/>
          <w:bCs/>
          <w:sz w:val="24"/>
          <w:szCs w:val="24"/>
          <w:lang w:val="en-RW"/>
        </w:rPr>
        <w:t>May 2020 landslides</w:t>
      </w:r>
      <w:r w:rsidRPr="006D67A8">
        <w:rPr>
          <w:rFonts w:ascii="Times New Roman" w:hAnsi="Times New Roman" w:cs="Times New Roman"/>
          <w:sz w:val="24"/>
          <w:szCs w:val="24"/>
          <w:lang w:val="en-RW"/>
        </w:rPr>
        <w:t xml:space="preserve"> triggered by heavy rainfall in the Western Province resulted in over </w:t>
      </w:r>
      <w:r w:rsidRPr="006D67A8">
        <w:rPr>
          <w:rFonts w:ascii="Times New Roman" w:hAnsi="Times New Roman" w:cs="Times New Roman"/>
          <w:bCs/>
          <w:sz w:val="24"/>
          <w:szCs w:val="24"/>
          <w:lang w:val="en-RW"/>
        </w:rPr>
        <w:t>150 fatalities</w:t>
      </w:r>
      <w:r w:rsidRPr="006D67A8">
        <w:rPr>
          <w:rFonts w:ascii="Times New Roman" w:hAnsi="Times New Roman" w:cs="Times New Roman"/>
          <w:sz w:val="24"/>
          <w:szCs w:val="24"/>
          <w:lang w:val="en-RW"/>
        </w:rPr>
        <w:t xml:space="preserve">, the destruction of </w:t>
      </w:r>
      <w:r w:rsidRPr="006D67A8">
        <w:rPr>
          <w:rFonts w:ascii="Times New Roman" w:hAnsi="Times New Roman" w:cs="Times New Roman"/>
          <w:bCs/>
          <w:sz w:val="24"/>
          <w:szCs w:val="24"/>
          <w:lang w:val="en-RW"/>
        </w:rPr>
        <w:t>over 1,000 homes</w:t>
      </w:r>
      <w:r w:rsidRPr="006D67A8">
        <w:rPr>
          <w:rFonts w:ascii="Times New Roman" w:hAnsi="Times New Roman" w:cs="Times New Roman"/>
          <w:sz w:val="24"/>
          <w:szCs w:val="24"/>
          <w:lang w:val="en-RW"/>
        </w:rPr>
        <w:t xml:space="preserve">, and the displacement of </w:t>
      </w:r>
      <w:r w:rsidRPr="006D67A8">
        <w:rPr>
          <w:rFonts w:ascii="Times New Roman" w:hAnsi="Times New Roman" w:cs="Times New Roman"/>
          <w:bCs/>
          <w:sz w:val="24"/>
          <w:szCs w:val="24"/>
          <w:lang w:val="en-RW"/>
        </w:rPr>
        <w:t>more than 10,000 people</w:t>
      </w:r>
      <w:r w:rsidRPr="006D67A8">
        <w:rPr>
          <w:rFonts w:ascii="Times New Roman" w:hAnsi="Times New Roman" w:cs="Times New Roman"/>
          <w:sz w:val="24"/>
          <w:szCs w:val="24"/>
          <w:lang w:val="en-RW"/>
        </w:rPr>
        <w:t xml:space="preserve">. The economic cost of recovery was estimated at </w:t>
      </w:r>
      <w:r w:rsidRPr="006D67A8">
        <w:rPr>
          <w:rFonts w:ascii="Times New Roman" w:hAnsi="Times New Roman" w:cs="Times New Roman"/>
          <w:bCs/>
          <w:sz w:val="24"/>
          <w:szCs w:val="24"/>
          <w:lang w:val="en-RW"/>
        </w:rPr>
        <w:t>RWF 18 billion</w:t>
      </w:r>
      <w:r w:rsidRPr="006D67A8">
        <w:rPr>
          <w:rFonts w:ascii="Times New Roman" w:hAnsi="Times New Roman" w:cs="Times New Roman"/>
          <w:sz w:val="24"/>
          <w:szCs w:val="24"/>
          <w:lang w:val="en-RW"/>
        </w:rPr>
        <w:t xml:space="preserve">, excluding the long-term rehabilitation of affected communities. This recurring trend highlights the </w:t>
      </w:r>
      <w:r w:rsidRPr="006D67A8">
        <w:rPr>
          <w:rFonts w:ascii="Times New Roman" w:hAnsi="Times New Roman" w:cs="Times New Roman"/>
          <w:bCs/>
          <w:sz w:val="24"/>
          <w:szCs w:val="24"/>
          <w:lang w:val="en-RW"/>
        </w:rPr>
        <w:t>urgent national need</w:t>
      </w:r>
      <w:r w:rsidRPr="006D67A8">
        <w:rPr>
          <w:rFonts w:ascii="Times New Roman" w:hAnsi="Times New Roman" w:cs="Times New Roman"/>
          <w:sz w:val="24"/>
          <w:szCs w:val="24"/>
          <w:lang w:val="en-RW"/>
        </w:rPr>
        <w:t xml:space="preserve"> for a proactive landslide mitigation strategy</w:t>
      </w:r>
      <w:r w:rsidR="00393959">
        <w:rPr>
          <w:rFonts w:ascii="Times New Roman" w:hAnsi="Times New Roman" w:cs="Times New Roman"/>
          <w:sz w:val="24"/>
          <w:szCs w:val="24"/>
          <w:lang w:val="en-RW"/>
        </w:rPr>
        <w:t xml:space="preserve">, </w:t>
      </w:r>
      <w:proofErr w:type="spellStart"/>
      <w:r w:rsidRPr="006D67A8">
        <w:rPr>
          <w:rFonts w:ascii="Times New Roman" w:hAnsi="Times New Roman" w:cs="Times New Roman"/>
          <w:sz w:val="24"/>
          <w:szCs w:val="24"/>
          <w:lang w:val="en-RW"/>
        </w:rPr>
        <w:t>centered</w:t>
      </w:r>
      <w:proofErr w:type="spellEnd"/>
      <w:r w:rsidRPr="006D67A8">
        <w:rPr>
          <w:rFonts w:ascii="Times New Roman" w:hAnsi="Times New Roman" w:cs="Times New Roman"/>
          <w:sz w:val="24"/>
          <w:szCs w:val="24"/>
          <w:lang w:val="en-RW"/>
        </w:rPr>
        <w:t xml:space="preserve"> on real-time data acquisition, environmental </w:t>
      </w:r>
      <w:proofErr w:type="spellStart"/>
      <w:r w:rsidRPr="006D67A8">
        <w:rPr>
          <w:rFonts w:ascii="Times New Roman" w:hAnsi="Times New Roman" w:cs="Times New Roman"/>
          <w:sz w:val="24"/>
          <w:szCs w:val="24"/>
          <w:lang w:val="en-RW"/>
        </w:rPr>
        <w:t>modeling</w:t>
      </w:r>
      <w:proofErr w:type="spellEnd"/>
      <w:r w:rsidRPr="006D67A8">
        <w:rPr>
          <w:rFonts w:ascii="Times New Roman" w:hAnsi="Times New Roman" w:cs="Times New Roman"/>
          <w:sz w:val="24"/>
          <w:szCs w:val="24"/>
          <w:lang w:val="en-RW"/>
        </w:rPr>
        <w:t>, and community-integrated early warning systems. Unfortunately, Rwanda currently relies heavily on post-disaster emergency response mechanisms, which are often slow, resource-intensive, and limited in reach.</w:t>
      </w:r>
    </w:p>
    <w:p w14:paraId="5BFA638D" w14:textId="398F54F2" w:rsidR="006D67A8" w:rsidRPr="006D67A8" w:rsidRDefault="006D67A8" w:rsidP="006D67A8">
      <w:pPr>
        <w:spacing w:line="360" w:lineRule="auto"/>
        <w:jc w:val="both"/>
        <w:rPr>
          <w:rFonts w:ascii="Times New Roman" w:hAnsi="Times New Roman" w:cs="Times New Roman"/>
          <w:sz w:val="24"/>
          <w:szCs w:val="24"/>
          <w:lang w:val="en-RW"/>
        </w:rPr>
      </w:pPr>
      <w:r w:rsidRPr="006D67A8">
        <w:rPr>
          <w:rFonts w:ascii="Times New Roman" w:hAnsi="Times New Roman" w:cs="Times New Roman"/>
          <w:sz w:val="24"/>
          <w:szCs w:val="24"/>
          <w:lang w:val="en-RW"/>
        </w:rPr>
        <w:t xml:space="preserve">This dissertation seeks to bridge that gap by developing a </w:t>
      </w:r>
      <w:r w:rsidRPr="006D67A8">
        <w:rPr>
          <w:rFonts w:ascii="Times New Roman" w:hAnsi="Times New Roman" w:cs="Times New Roman"/>
          <w:bCs/>
          <w:sz w:val="24"/>
          <w:szCs w:val="24"/>
          <w:lang w:val="en-RW"/>
        </w:rPr>
        <w:t>data-driven, machine-learning-enhanced Early Warning System (EWS)</w:t>
      </w:r>
      <w:r w:rsidRPr="006D67A8">
        <w:rPr>
          <w:rFonts w:ascii="Times New Roman" w:hAnsi="Times New Roman" w:cs="Times New Roman"/>
          <w:sz w:val="24"/>
          <w:szCs w:val="24"/>
          <w:lang w:val="en-RW"/>
        </w:rPr>
        <w:t xml:space="preserve"> that is responsive to Rwanda’s unique geotechnical and environmental context. By integrating both </w:t>
      </w:r>
      <w:r w:rsidRPr="006D67A8">
        <w:rPr>
          <w:rFonts w:ascii="Times New Roman" w:hAnsi="Times New Roman" w:cs="Times New Roman"/>
          <w:bCs/>
          <w:sz w:val="24"/>
          <w:szCs w:val="24"/>
          <w:lang w:val="en-RW"/>
        </w:rPr>
        <w:t>quantitative and qualitative data</w:t>
      </w:r>
      <w:r w:rsidR="00393959">
        <w:rPr>
          <w:rFonts w:ascii="Times New Roman" w:hAnsi="Times New Roman" w:cs="Times New Roman"/>
          <w:sz w:val="24"/>
          <w:szCs w:val="24"/>
          <w:lang w:val="en-RW"/>
        </w:rPr>
        <w:t xml:space="preserve">, </w:t>
      </w:r>
      <w:r w:rsidRPr="006D67A8">
        <w:rPr>
          <w:rFonts w:ascii="Times New Roman" w:hAnsi="Times New Roman" w:cs="Times New Roman"/>
          <w:sz w:val="24"/>
          <w:szCs w:val="24"/>
          <w:lang w:val="en-RW"/>
        </w:rPr>
        <w:t xml:space="preserve">including </w:t>
      </w:r>
      <w:r w:rsidRPr="006D67A8">
        <w:rPr>
          <w:rFonts w:ascii="Times New Roman" w:hAnsi="Times New Roman" w:cs="Times New Roman"/>
          <w:bCs/>
          <w:sz w:val="24"/>
          <w:szCs w:val="24"/>
          <w:lang w:val="en-RW"/>
        </w:rPr>
        <w:t>historical landslide records, rainfall statistics, soil characteristics, community perceptions</w:t>
      </w:r>
      <w:r w:rsidRPr="006D67A8">
        <w:rPr>
          <w:rFonts w:ascii="Times New Roman" w:hAnsi="Times New Roman" w:cs="Times New Roman"/>
          <w:sz w:val="24"/>
          <w:szCs w:val="24"/>
          <w:lang w:val="en-RW"/>
        </w:rPr>
        <w:t xml:space="preserve">, and </w:t>
      </w:r>
      <w:r w:rsidRPr="006D67A8">
        <w:rPr>
          <w:rFonts w:ascii="Times New Roman" w:hAnsi="Times New Roman" w:cs="Times New Roman"/>
          <w:bCs/>
          <w:sz w:val="24"/>
          <w:szCs w:val="24"/>
          <w:lang w:val="en-RW"/>
        </w:rPr>
        <w:t>geospatial imagery</w:t>
      </w:r>
      <w:r w:rsidR="00393959">
        <w:rPr>
          <w:rFonts w:ascii="Times New Roman" w:hAnsi="Times New Roman" w:cs="Times New Roman"/>
          <w:sz w:val="24"/>
          <w:szCs w:val="24"/>
          <w:lang w:val="en-RW"/>
        </w:rPr>
        <w:t xml:space="preserve">, </w:t>
      </w:r>
      <w:r w:rsidRPr="006D67A8">
        <w:rPr>
          <w:rFonts w:ascii="Times New Roman" w:hAnsi="Times New Roman" w:cs="Times New Roman"/>
          <w:sz w:val="24"/>
          <w:szCs w:val="24"/>
          <w:lang w:val="en-RW"/>
        </w:rPr>
        <w:t>this research aims to produce a reliable, scalable, and context-sensitive framework for landslide risk detection and prevention.</w:t>
      </w:r>
    </w:p>
    <w:p w14:paraId="2D118998" w14:textId="77777777" w:rsidR="00DB461D" w:rsidRPr="009011BA" w:rsidRDefault="00DB461D" w:rsidP="00DB461D">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t>1.1.1 Independent Variables: Environmental Factors Influencing Landslides</w:t>
      </w:r>
    </w:p>
    <w:p w14:paraId="4B88B3D7" w14:textId="77777777" w:rsidR="003F46C4" w:rsidRPr="00395641" w:rsidRDefault="003F46C4" w:rsidP="003F46C4">
      <w:pPr>
        <w:spacing w:line="360" w:lineRule="auto"/>
        <w:jc w:val="both"/>
        <w:rPr>
          <w:rFonts w:ascii="Times New Roman" w:hAnsi="Times New Roman" w:cs="Times New Roman"/>
          <w:sz w:val="24"/>
          <w:szCs w:val="24"/>
          <w:lang w:val="en-RW"/>
        </w:rPr>
      </w:pPr>
      <w:r w:rsidRPr="00395641">
        <w:rPr>
          <w:rFonts w:ascii="Times New Roman" w:hAnsi="Times New Roman" w:cs="Times New Roman"/>
          <w:sz w:val="24"/>
          <w:szCs w:val="24"/>
          <w:lang w:val="en-RW"/>
        </w:rPr>
        <w:t xml:space="preserve">Landslide occurrences in Rwanda are controlled by a complex interplay of environmental variables, which serve as </w:t>
      </w:r>
      <w:r w:rsidRPr="00395641">
        <w:rPr>
          <w:rFonts w:ascii="Times New Roman" w:hAnsi="Times New Roman" w:cs="Times New Roman"/>
          <w:bCs/>
          <w:sz w:val="24"/>
          <w:szCs w:val="24"/>
          <w:lang w:val="en-RW"/>
        </w:rPr>
        <w:t>independent variables</w:t>
      </w:r>
      <w:r w:rsidRPr="00395641">
        <w:rPr>
          <w:rFonts w:ascii="Times New Roman" w:hAnsi="Times New Roman" w:cs="Times New Roman"/>
          <w:sz w:val="24"/>
          <w:szCs w:val="24"/>
          <w:lang w:val="en-RW"/>
        </w:rPr>
        <w:t xml:space="preserve"> in this research. The </w:t>
      </w:r>
      <w:proofErr w:type="spellStart"/>
      <w:r w:rsidRPr="00395641">
        <w:rPr>
          <w:rFonts w:ascii="Times New Roman" w:hAnsi="Times New Roman" w:cs="Times New Roman"/>
          <w:sz w:val="24"/>
          <w:szCs w:val="24"/>
          <w:lang w:val="en-RW"/>
        </w:rPr>
        <w:t>behavior</w:t>
      </w:r>
      <w:proofErr w:type="spellEnd"/>
      <w:r w:rsidRPr="00395641">
        <w:rPr>
          <w:rFonts w:ascii="Times New Roman" w:hAnsi="Times New Roman" w:cs="Times New Roman"/>
          <w:sz w:val="24"/>
          <w:szCs w:val="24"/>
          <w:lang w:val="en-RW"/>
        </w:rPr>
        <w:t xml:space="preserve"> of slopes under stress is governed by both </w:t>
      </w:r>
      <w:r w:rsidRPr="00395641">
        <w:rPr>
          <w:rFonts w:ascii="Times New Roman" w:hAnsi="Times New Roman" w:cs="Times New Roman"/>
          <w:bCs/>
          <w:sz w:val="24"/>
          <w:szCs w:val="24"/>
          <w:lang w:val="en-RW"/>
        </w:rPr>
        <w:t>natural processes</w:t>
      </w:r>
      <w:r w:rsidRPr="00395641">
        <w:rPr>
          <w:rFonts w:ascii="Times New Roman" w:hAnsi="Times New Roman" w:cs="Times New Roman"/>
          <w:sz w:val="24"/>
          <w:szCs w:val="24"/>
          <w:lang w:val="en-RW"/>
        </w:rPr>
        <w:t xml:space="preserve"> and </w:t>
      </w:r>
      <w:r w:rsidRPr="00395641">
        <w:rPr>
          <w:rFonts w:ascii="Times New Roman" w:hAnsi="Times New Roman" w:cs="Times New Roman"/>
          <w:bCs/>
          <w:sz w:val="24"/>
          <w:szCs w:val="24"/>
          <w:lang w:val="en-RW"/>
        </w:rPr>
        <w:t>anthropogenic influences</w:t>
      </w:r>
      <w:r w:rsidRPr="00395641">
        <w:rPr>
          <w:rFonts w:ascii="Times New Roman" w:hAnsi="Times New Roman" w:cs="Times New Roman"/>
          <w:sz w:val="24"/>
          <w:szCs w:val="24"/>
          <w:lang w:val="en-RW"/>
        </w:rPr>
        <w:t xml:space="preserve">, making landslide </w:t>
      </w:r>
      <w:proofErr w:type="spellStart"/>
      <w:r w:rsidRPr="00395641">
        <w:rPr>
          <w:rFonts w:ascii="Times New Roman" w:hAnsi="Times New Roman" w:cs="Times New Roman"/>
          <w:sz w:val="24"/>
          <w:szCs w:val="24"/>
          <w:lang w:val="en-RW"/>
        </w:rPr>
        <w:t>modeling</w:t>
      </w:r>
      <w:proofErr w:type="spellEnd"/>
      <w:r w:rsidRPr="00395641">
        <w:rPr>
          <w:rFonts w:ascii="Times New Roman" w:hAnsi="Times New Roman" w:cs="Times New Roman"/>
          <w:sz w:val="24"/>
          <w:szCs w:val="24"/>
          <w:lang w:val="en-RW"/>
        </w:rPr>
        <w:t xml:space="preserve"> inherently multidimensional. The study focuses on the following key factors:</w:t>
      </w:r>
    </w:p>
    <w:p w14:paraId="56682528" w14:textId="77777777" w:rsidR="003F46C4" w:rsidRPr="003F46C4" w:rsidRDefault="003F46C4" w:rsidP="003F46C4">
      <w:pPr>
        <w:spacing w:line="360" w:lineRule="auto"/>
        <w:jc w:val="both"/>
        <w:rPr>
          <w:rFonts w:ascii="Times New Roman" w:hAnsi="Times New Roman" w:cs="Times New Roman"/>
          <w:b/>
          <w:bCs/>
          <w:sz w:val="24"/>
          <w:szCs w:val="24"/>
          <w:lang w:val="en-RW"/>
        </w:rPr>
      </w:pPr>
      <w:r w:rsidRPr="003F46C4">
        <w:rPr>
          <w:rFonts w:ascii="Times New Roman" w:hAnsi="Times New Roman" w:cs="Times New Roman"/>
          <w:b/>
          <w:bCs/>
          <w:sz w:val="24"/>
          <w:szCs w:val="24"/>
          <w:lang w:val="en-RW"/>
        </w:rPr>
        <w:lastRenderedPageBreak/>
        <w:t>● Rainfall Patterns</w:t>
      </w:r>
    </w:p>
    <w:p w14:paraId="74665881" w14:textId="72C41D25" w:rsidR="003F46C4" w:rsidRPr="00395641" w:rsidRDefault="003F46C4" w:rsidP="003F46C4">
      <w:pPr>
        <w:spacing w:line="360" w:lineRule="auto"/>
        <w:jc w:val="both"/>
        <w:rPr>
          <w:rFonts w:ascii="Times New Roman" w:hAnsi="Times New Roman" w:cs="Times New Roman"/>
          <w:sz w:val="24"/>
          <w:szCs w:val="24"/>
          <w:lang w:val="en-RW"/>
        </w:rPr>
      </w:pPr>
      <w:r w:rsidRPr="00395641">
        <w:rPr>
          <w:rFonts w:ascii="Times New Roman" w:hAnsi="Times New Roman" w:cs="Times New Roman"/>
          <w:sz w:val="24"/>
          <w:szCs w:val="24"/>
          <w:lang w:val="en-RW"/>
        </w:rPr>
        <w:t xml:space="preserve">Rainfall is the </w:t>
      </w:r>
      <w:r w:rsidRPr="00395641">
        <w:rPr>
          <w:rFonts w:ascii="Times New Roman" w:hAnsi="Times New Roman" w:cs="Times New Roman"/>
          <w:bCs/>
          <w:sz w:val="24"/>
          <w:szCs w:val="24"/>
          <w:lang w:val="en-RW"/>
        </w:rPr>
        <w:t>most critical triggering factor</w:t>
      </w:r>
      <w:r w:rsidRPr="00395641">
        <w:rPr>
          <w:rFonts w:ascii="Times New Roman" w:hAnsi="Times New Roman" w:cs="Times New Roman"/>
          <w:sz w:val="24"/>
          <w:szCs w:val="24"/>
          <w:lang w:val="en-RW"/>
        </w:rPr>
        <w:t xml:space="preserve"> for landslides in Rwanda. The country experiences </w:t>
      </w:r>
      <w:r w:rsidRPr="00395641">
        <w:rPr>
          <w:rFonts w:ascii="Times New Roman" w:hAnsi="Times New Roman" w:cs="Times New Roman"/>
          <w:bCs/>
          <w:sz w:val="24"/>
          <w:szCs w:val="24"/>
          <w:lang w:val="en-RW"/>
        </w:rPr>
        <w:t>two major rainy seasons</w:t>
      </w:r>
      <w:r w:rsidR="00395641">
        <w:rPr>
          <w:rFonts w:ascii="Times New Roman" w:hAnsi="Times New Roman" w:cs="Times New Roman"/>
          <w:sz w:val="24"/>
          <w:szCs w:val="24"/>
        </w:rPr>
        <w:t xml:space="preserve">: </w:t>
      </w:r>
      <w:r w:rsidRPr="00395641">
        <w:rPr>
          <w:rFonts w:ascii="Times New Roman" w:hAnsi="Times New Roman" w:cs="Times New Roman"/>
          <w:sz w:val="24"/>
          <w:szCs w:val="24"/>
          <w:lang w:val="en-RW"/>
        </w:rPr>
        <w:t xml:space="preserve">from </w:t>
      </w:r>
      <w:r w:rsidRPr="00395641">
        <w:rPr>
          <w:rFonts w:ascii="Times New Roman" w:hAnsi="Times New Roman" w:cs="Times New Roman"/>
          <w:bCs/>
          <w:sz w:val="24"/>
          <w:szCs w:val="24"/>
          <w:lang w:val="en-RW"/>
        </w:rPr>
        <w:t>March to May</w:t>
      </w:r>
      <w:r w:rsidRPr="00395641">
        <w:rPr>
          <w:rFonts w:ascii="Times New Roman" w:hAnsi="Times New Roman" w:cs="Times New Roman"/>
          <w:sz w:val="24"/>
          <w:szCs w:val="24"/>
          <w:lang w:val="en-RW"/>
        </w:rPr>
        <w:t xml:space="preserve"> and </w:t>
      </w:r>
      <w:r w:rsidRPr="00395641">
        <w:rPr>
          <w:rFonts w:ascii="Times New Roman" w:hAnsi="Times New Roman" w:cs="Times New Roman"/>
          <w:bCs/>
          <w:sz w:val="24"/>
          <w:szCs w:val="24"/>
          <w:lang w:val="en-RW"/>
        </w:rPr>
        <w:t>October to December</w:t>
      </w:r>
      <w:r w:rsidR="00395641">
        <w:rPr>
          <w:rFonts w:ascii="Times New Roman" w:hAnsi="Times New Roman" w:cs="Times New Roman"/>
          <w:sz w:val="24"/>
          <w:szCs w:val="24"/>
          <w:lang w:val="en-RW"/>
        </w:rPr>
        <w:t xml:space="preserve">, </w:t>
      </w:r>
      <w:r w:rsidRPr="00395641">
        <w:rPr>
          <w:rFonts w:ascii="Times New Roman" w:hAnsi="Times New Roman" w:cs="Times New Roman"/>
          <w:sz w:val="24"/>
          <w:szCs w:val="24"/>
          <w:lang w:val="en-RW"/>
        </w:rPr>
        <w:t xml:space="preserve">with certain districts receiving </w:t>
      </w:r>
      <w:r w:rsidRPr="00395641">
        <w:rPr>
          <w:rFonts w:ascii="Times New Roman" w:hAnsi="Times New Roman" w:cs="Times New Roman"/>
          <w:bCs/>
          <w:sz w:val="24"/>
          <w:szCs w:val="24"/>
          <w:lang w:val="en-RW"/>
        </w:rPr>
        <w:t>over 1,600 mm of annual precipitation</w:t>
      </w:r>
      <w:r w:rsidRPr="00395641">
        <w:rPr>
          <w:rFonts w:ascii="Times New Roman" w:hAnsi="Times New Roman" w:cs="Times New Roman"/>
          <w:sz w:val="24"/>
          <w:szCs w:val="24"/>
          <w:lang w:val="en-RW"/>
        </w:rPr>
        <w:t xml:space="preserve"> (Guzzetti et al., 2007; </w:t>
      </w:r>
      <w:proofErr w:type="spellStart"/>
      <w:r w:rsidRPr="00395641">
        <w:rPr>
          <w:rFonts w:ascii="Times New Roman" w:hAnsi="Times New Roman" w:cs="Times New Roman"/>
          <w:sz w:val="24"/>
          <w:szCs w:val="24"/>
          <w:lang w:val="en-RW"/>
        </w:rPr>
        <w:t>Meteo</w:t>
      </w:r>
      <w:proofErr w:type="spellEnd"/>
      <w:r w:rsidRPr="00395641">
        <w:rPr>
          <w:rFonts w:ascii="Times New Roman" w:hAnsi="Times New Roman" w:cs="Times New Roman"/>
          <w:sz w:val="24"/>
          <w:szCs w:val="24"/>
          <w:lang w:val="en-RW"/>
        </w:rPr>
        <w:t xml:space="preserve"> Rwanda, 2023). Intense and prolonged rainfall leads to </w:t>
      </w:r>
      <w:r w:rsidRPr="00395641">
        <w:rPr>
          <w:rFonts w:ascii="Times New Roman" w:hAnsi="Times New Roman" w:cs="Times New Roman"/>
          <w:bCs/>
          <w:sz w:val="24"/>
          <w:szCs w:val="24"/>
          <w:lang w:val="en-RW"/>
        </w:rPr>
        <w:t>increased pore water pressure</w:t>
      </w:r>
      <w:r w:rsidRPr="00395641">
        <w:rPr>
          <w:rFonts w:ascii="Times New Roman" w:hAnsi="Times New Roman" w:cs="Times New Roman"/>
          <w:sz w:val="24"/>
          <w:szCs w:val="24"/>
          <w:lang w:val="en-RW"/>
        </w:rPr>
        <w:t>, weakening soil cohesion</w:t>
      </w:r>
      <w:r w:rsidR="00395641">
        <w:rPr>
          <w:rFonts w:ascii="Times New Roman" w:hAnsi="Times New Roman" w:cs="Times New Roman"/>
          <w:sz w:val="24"/>
          <w:szCs w:val="24"/>
          <w:lang w:val="en-RW"/>
        </w:rPr>
        <w:t>,</w:t>
      </w:r>
      <w:r w:rsidRPr="00395641">
        <w:rPr>
          <w:rFonts w:ascii="Times New Roman" w:hAnsi="Times New Roman" w:cs="Times New Roman"/>
          <w:sz w:val="24"/>
          <w:szCs w:val="24"/>
          <w:lang w:val="en-RW"/>
        </w:rPr>
        <w:t xml:space="preserve"> and inducing slope failure. Research has shown that landslide events </w:t>
      </w:r>
      <w:r w:rsidRPr="00395641">
        <w:rPr>
          <w:rFonts w:ascii="Times New Roman" w:hAnsi="Times New Roman" w:cs="Times New Roman"/>
          <w:bCs/>
          <w:sz w:val="24"/>
          <w:szCs w:val="24"/>
          <w:lang w:val="en-RW"/>
        </w:rPr>
        <w:t>increase significantly after rainfall thresholds of 100 mm/day</w:t>
      </w:r>
      <w:r w:rsidRPr="00395641">
        <w:rPr>
          <w:rFonts w:ascii="Times New Roman" w:hAnsi="Times New Roman" w:cs="Times New Roman"/>
          <w:sz w:val="24"/>
          <w:szCs w:val="24"/>
          <w:lang w:val="en-RW"/>
        </w:rPr>
        <w:t xml:space="preserve"> are surpassed (Rwanda Climate Resilience Report, 2023). These thresholds serve as the basis for rainfall-triggered early warning models globally.</w:t>
      </w:r>
    </w:p>
    <w:p w14:paraId="155E3910" w14:textId="77777777" w:rsidR="003F46C4" w:rsidRPr="003F46C4" w:rsidRDefault="003F46C4" w:rsidP="003F46C4">
      <w:pPr>
        <w:spacing w:line="360" w:lineRule="auto"/>
        <w:jc w:val="both"/>
        <w:rPr>
          <w:rFonts w:ascii="Times New Roman" w:hAnsi="Times New Roman" w:cs="Times New Roman"/>
          <w:b/>
          <w:bCs/>
          <w:sz w:val="24"/>
          <w:szCs w:val="24"/>
          <w:lang w:val="en-RW"/>
        </w:rPr>
      </w:pPr>
      <w:r w:rsidRPr="003F46C4">
        <w:rPr>
          <w:rFonts w:ascii="Times New Roman" w:hAnsi="Times New Roman" w:cs="Times New Roman"/>
          <w:b/>
          <w:bCs/>
          <w:sz w:val="24"/>
          <w:szCs w:val="24"/>
          <w:lang w:val="en-RW"/>
        </w:rPr>
        <w:t>● Soil Characteristics</w:t>
      </w:r>
    </w:p>
    <w:p w14:paraId="5ABFD960" w14:textId="77777777" w:rsidR="003F46C4" w:rsidRPr="00395641" w:rsidRDefault="003F46C4" w:rsidP="003F46C4">
      <w:pPr>
        <w:spacing w:line="360" w:lineRule="auto"/>
        <w:jc w:val="both"/>
        <w:rPr>
          <w:rFonts w:ascii="Times New Roman" w:hAnsi="Times New Roman" w:cs="Times New Roman"/>
          <w:sz w:val="24"/>
          <w:szCs w:val="24"/>
          <w:lang w:val="en-RW"/>
        </w:rPr>
      </w:pPr>
      <w:r w:rsidRPr="00395641">
        <w:rPr>
          <w:rFonts w:ascii="Times New Roman" w:hAnsi="Times New Roman" w:cs="Times New Roman"/>
          <w:sz w:val="24"/>
          <w:szCs w:val="24"/>
          <w:lang w:val="en-RW"/>
        </w:rPr>
        <w:t xml:space="preserve">Soil type and composition directly influence </w:t>
      </w:r>
      <w:r w:rsidRPr="00395641">
        <w:rPr>
          <w:rFonts w:ascii="Times New Roman" w:hAnsi="Times New Roman" w:cs="Times New Roman"/>
          <w:bCs/>
          <w:sz w:val="24"/>
          <w:szCs w:val="24"/>
          <w:lang w:val="en-RW"/>
        </w:rPr>
        <w:t>shear strength, permeability, and water retention capacity</w:t>
      </w:r>
      <w:r w:rsidRPr="00395641">
        <w:rPr>
          <w:rFonts w:ascii="Times New Roman" w:hAnsi="Times New Roman" w:cs="Times New Roman"/>
          <w:sz w:val="24"/>
          <w:szCs w:val="24"/>
          <w:lang w:val="en-RW"/>
        </w:rPr>
        <w:t xml:space="preserve">. In Rwanda, areas dominated by </w:t>
      </w:r>
      <w:r w:rsidRPr="00395641">
        <w:rPr>
          <w:rFonts w:ascii="Times New Roman" w:hAnsi="Times New Roman" w:cs="Times New Roman"/>
          <w:bCs/>
          <w:sz w:val="24"/>
          <w:szCs w:val="24"/>
          <w:lang w:val="en-RW"/>
        </w:rPr>
        <w:t>clayey-silt soils</w:t>
      </w:r>
      <w:r w:rsidRPr="00395641">
        <w:rPr>
          <w:rFonts w:ascii="Times New Roman" w:hAnsi="Times New Roman" w:cs="Times New Roman"/>
          <w:sz w:val="24"/>
          <w:szCs w:val="24"/>
          <w:lang w:val="en-RW"/>
        </w:rPr>
        <w:t xml:space="preserve"> with over </w:t>
      </w:r>
      <w:r w:rsidRPr="00395641">
        <w:rPr>
          <w:rFonts w:ascii="Times New Roman" w:hAnsi="Times New Roman" w:cs="Times New Roman"/>
          <w:bCs/>
          <w:sz w:val="24"/>
          <w:szCs w:val="24"/>
          <w:lang w:val="en-RW"/>
        </w:rPr>
        <w:t>40% clay content</w:t>
      </w:r>
      <w:r w:rsidRPr="00395641">
        <w:rPr>
          <w:rFonts w:ascii="Times New Roman" w:hAnsi="Times New Roman" w:cs="Times New Roman"/>
          <w:sz w:val="24"/>
          <w:szCs w:val="24"/>
          <w:lang w:val="en-RW"/>
        </w:rPr>
        <w:t xml:space="preserve"> are especially vulnerable, as these soils exhibit high swelling and shrinking </w:t>
      </w:r>
      <w:proofErr w:type="spellStart"/>
      <w:r w:rsidRPr="00395641">
        <w:rPr>
          <w:rFonts w:ascii="Times New Roman" w:hAnsi="Times New Roman" w:cs="Times New Roman"/>
          <w:sz w:val="24"/>
          <w:szCs w:val="24"/>
          <w:lang w:val="en-RW"/>
        </w:rPr>
        <w:t>behaviors</w:t>
      </w:r>
      <w:proofErr w:type="spellEnd"/>
      <w:r w:rsidRPr="00395641">
        <w:rPr>
          <w:rFonts w:ascii="Times New Roman" w:hAnsi="Times New Roman" w:cs="Times New Roman"/>
          <w:sz w:val="24"/>
          <w:szCs w:val="24"/>
          <w:lang w:val="en-RW"/>
        </w:rPr>
        <w:t>, making them prone to saturation and slope failure (</w:t>
      </w:r>
      <w:proofErr w:type="spellStart"/>
      <w:r w:rsidRPr="00395641">
        <w:rPr>
          <w:rFonts w:ascii="Times New Roman" w:hAnsi="Times New Roman" w:cs="Times New Roman"/>
          <w:sz w:val="24"/>
          <w:szCs w:val="24"/>
          <w:lang w:val="en-RW"/>
        </w:rPr>
        <w:t>Terzaghi</w:t>
      </w:r>
      <w:proofErr w:type="spellEnd"/>
      <w:r w:rsidRPr="00395641">
        <w:rPr>
          <w:rFonts w:ascii="Times New Roman" w:hAnsi="Times New Roman" w:cs="Times New Roman"/>
          <w:sz w:val="24"/>
          <w:szCs w:val="24"/>
          <w:lang w:val="en-RW"/>
        </w:rPr>
        <w:t>, 1943; GEO-HOME Services, 2022). Soil compaction, porosity, and permeability further modulate landslide susceptibility, particularly when compounded by land use changes and deforestation.</w:t>
      </w:r>
    </w:p>
    <w:p w14:paraId="0D032B6B" w14:textId="77777777" w:rsidR="003F46C4" w:rsidRPr="003F46C4" w:rsidRDefault="003F46C4" w:rsidP="003F46C4">
      <w:pPr>
        <w:spacing w:line="360" w:lineRule="auto"/>
        <w:jc w:val="both"/>
        <w:rPr>
          <w:rFonts w:ascii="Times New Roman" w:hAnsi="Times New Roman" w:cs="Times New Roman"/>
          <w:b/>
          <w:bCs/>
          <w:sz w:val="24"/>
          <w:szCs w:val="24"/>
          <w:lang w:val="en-RW"/>
        </w:rPr>
      </w:pPr>
      <w:r w:rsidRPr="003F46C4">
        <w:rPr>
          <w:rFonts w:ascii="Times New Roman" w:hAnsi="Times New Roman" w:cs="Times New Roman"/>
          <w:b/>
          <w:bCs/>
          <w:sz w:val="24"/>
          <w:szCs w:val="24"/>
          <w:lang w:val="en-RW"/>
        </w:rPr>
        <w:t>● Land Cover and Vegetation Change</w:t>
      </w:r>
    </w:p>
    <w:p w14:paraId="4DA55ECB" w14:textId="77777777" w:rsidR="003F46C4" w:rsidRPr="00395641" w:rsidRDefault="003F46C4" w:rsidP="003F46C4">
      <w:pPr>
        <w:spacing w:line="360" w:lineRule="auto"/>
        <w:jc w:val="both"/>
        <w:rPr>
          <w:rFonts w:ascii="Times New Roman" w:hAnsi="Times New Roman" w:cs="Times New Roman"/>
          <w:sz w:val="24"/>
          <w:szCs w:val="24"/>
          <w:lang w:val="en-RW"/>
        </w:rPr>
      </w:pPr>
      <w:r w:rsidRPr="00395641">
        <w:rPr>
          <w:rFonts w:ascii="Times New Roman" w:hAnsi="Times New Roman" w:cs="Times New Roman"/>
          <w:sz w:val="24"/>
          <w:szCs w:val="24"/>
          <w:lang w:val="en-RW"/>
        </w:rPr>
        <w:t xml:space="preserve">The removal of vegetation through </w:t>
      </w:r>
      <w:r w:rsidRPr="00395641">
        <w:rPr>
          <w:rFonts w:ascii="Times New Roman" w:hAnsi="Times New Roman" w:cs="Times New Roman"/>
          <w:bCs/>
          <w:sz w:val="24"/>
          <w:szCs w:val="24"/>
          <w:lang w:val="en-RW"/>
        </w:rPr>
        <w:t>agricultural expansion, logging, or urbanization</w:t>
      </w:r>
      <w:r w:rsidRPr="00395641">
        <w:rPr>
          <w:rFonts w:ascii="Times New Roman" w:hAnsi="Times New Roman" w:cs="Times New Roman"/>
          <w:sz w:val="24"/>
          <w:szCs w:val="24"/>
          <w:lang w:val="en-RW"/>
        </w:rPr>
        <w:t xml:space="preserve"> reduces slope stability by eliminating </w:t>
      </w:r>
      <w:r w:rsidRPr="00395641">
        <w:rPr>
          <w:rFonts w:ascii="Times New Roman" w:hAnsi="Times New Roman" w:cs="Times New Roman"/>
          <w:bCs/>
          <w:sz w:val="24"/>
          <w:szCs w:val="24"/>
          <w:lang w:val="en-RW"/>
        </w:rPr>
        <w:t>root reinforcement and water absorption</w:t>
      </w:r>
      <w:r w:rsidRPr="00395641">
        <w:rPr>
          <w:rFonts w:ascii="Times New Roman" w:hAnsi="Times New Roman" w:cs="Times New Roman"/>
          <w:sz w:val="24"/>
          <w:szCs w:val="24"/>
          <w:lang w:val="en-RW"/>
        </w:rPr>
        <w:t xml:space="preserve"> mechanisms. Studies indicate that deforestation resulting in a </w:t>
      </w:r>
      <w:r w:rsidRPr="00395641">
        <w:rPr>
          <w:rFonts w:ascii="Times New Roman" w:hAnsi="Times New Roman" w:cs="Times New Roman"/>
          <w:bCs/>
          <w:sz w:val="24"/>
          <w:szCs w:val="24"/>
          <w:lang w:val="en-RW"/>
        </w:rPr>
        <w:t>15% or greater reduction in forest cover</w:t>
      </w:r>
      <w:r w:rsidRPr="00395641">
        <w:rPr>
          <w:rFonts w:ascii="Times New Roman" w:hAnsi="Times New Roman" w:cs="Times New Roman"/>
          <w:sz w:val="24"/>
          <w:szCs w:val="24"/>
          <w:lang w:val="en-RW"/>
        </w:rPr>
        <w:t xml:space="preserve"> corresponds with a </w:t>
      </w:r>
      <w:r w:rsidRPr="00395641">
        <w:rPr>
          <w:rFonts w:ascii="Times New Roman" w:hAnsi="Times New Roman" w:cs="Times New Roman"/>
          <w:bCs/>
          <w:sz w:val="24"/>
          <w:szCs w:val="24"/>
          <w:lang w:val="en-RW"/>
        </w:rPr>
        <w:t>40% increase in landslide frequency</w:t>
      </w:r>
      <w:r w:rsidRPr="00395641">
        <w:rPr>
          <w:rFonts w:ascii="Times New Roman" w:hAnsi="Times New Roman" w:cs="Times New Roman"/>
          <w:sz w:val="24"/>
          <w:szCs w:val="24"/>
          <w:lang w:val="en-RW"/>
        </w:rPr>
        <w:t xml:space="preserve"> (Turner et al., 2007). In Rwanda, where land pressure is high, especially in rural areas, unregulated hillside farming has exacerbated slope instability.</w:t>
      </w:r>
    </w:p>
    <w:p w14:paraId="5C32710E" w14:textId="77777777" w:rsidR="003F46C4" w:rsidRPr="003F46C4" w:rsidRDefault="003F46C4" w:rsidP="003F46C4">
      <w:pPr>
        <w:spacing w:line="360" w:lineRule="auto"/>
        <w:jc w:val="both"/>
        <w:rPr>
          <w:rFonts w:ascii="Times New Roman" w:hAnsi="Times New Roman" w:cs="Times New Roman"/>
          <w:b/>
          <w:bCs/>
          <w:sz w:val="24"/>
          <w:szCs w:val="24"/>
          <w:lang w:val="en-RW"/>
        </w:rPr>
      </w:pPr>
      <w:r w:rsidRPr="003F46C4">
        <w:rPr>
          <w:rFonts w:ascii="Times New Roman" w:hAnsi="Times New Roman" w:cs="Times New Roman"/>
          <w:b/>
          <w:bCs/>
          <w:sz w:val="24"/>
          <w:szCs w:val="24"/>
          <w:lang w:val="en-RW"/>
        </w:rPr>
        <w:t>● Slope Gradient and Morphology</w:t>
      </w:r>
    </w:p>
    <w:p w14:paraId="162801BA" w14:textId="31ECE4DE" w:rsidR="003F46C4" w:rsidRDefault="003F46C4" w:rsidP="003F46C4">
      <w:pPr>
        <w:spacing w:line="360" w:lineRule="auto"/>
        <w:jc w:val="both"/>
        <w:rPr>
          <w:rFonts w:ascii="Times New Roman" w:hAnsi="Times New Roman" w:cs="Times New Roman"/>
          <w:sz w:val="24"/>
          <w:szCs w:val="24"/>
          <w:lang w:val="en-RW"/>
        </w:rPr>
      </w:pPr>
      <w:r w:rsidRPr="00395641">
        <w:rPr>
          <w:rFonts w:ascii="Times New Roman" w:hAnsi="Times New Roman" w:cs="Times New Roman"/>
          <w:sz w:val="24"/>
          <w:szCs w:val="24"/>
          <w:lang w:val="en-RW"/>
        </w:rPr>
        <w:t xml:space="preserve">Steep slopes exceeding </w:t>
      </w:r>
      <w:r w:rsidRPr="00395641">
        <w:rPr>
          <w:rFonts w:ascii="Times New Roman" w:hAnsi="Times New Roman" w:cs="Times New Roman"/>
          <w:bCs/>
          <w:sz w:val="24"/>
          <w:szCs w:val="24"/>
          <w:lang w:val="en-RW"/>
        </w:rPr>
        <w:t>30° to 35°</w:t>
      </w:r>
      <w:r w:rsidRPr="00395641">
        <w:rPr>
          <w:rFonts w:ascii="Times New Roman" w:hAnsi="Times New Roman" w:cs="Times New Roman"/>
          <w:sz w:val="24"/>
          <w:szCs w:val="24"/>
          <w:lang w:val="en-RW"/>
        </w:rPr>
        <w:t xml:space="preserve"> are structurally unstable, especially when underlain by weathered bedrock or saturated soils. Approximately </w:t>
      </w:r>
      <w:r w:rsidRPr="00395641">
        <w:rPr>
          <w:rFonts w:ascii="Times New Roman" w:hAnsi="Times New Roman" w:cs="Times New Roman"/>
          <w:bCs/>
          <w:sz w:val="24"/>
          <w:szCs w:val="24"/>
          <w:lang w:val="en-RW"/>
        </w:rPr>
        <w:t>60% of landslides</w:t>
      </w:r>
      <w:r w:rsidRPr="00395641">
        <w:rPr>
          <w:rFonts w:ascii="Times New Roman" w:hAnsi="Times New Roman" w:cs="Times New Roman"/>
          <w:sz w:val="24"/>
          <w:szCs w:val="24"/>
          <w:lang w:val="en-RW"/>
        </w:rPr>
        <w:t xml:space="preserve"> recorded in Rwanda occur in these high-slope zones (Hoek &amp; Bray, 1981). The presence of convex or concave curvature, slope aspect (direction), and altitude also influence moisture accumulation and slope drainage, which are critical in slope stability assessments.</w:t>
      </w:r>
    </w:p>
    <w:p w14:paraId="6814F316" w14:textId="06BE760D" w:rsidR="00395641" w:rsidRDefault="00395641" w:rsidP="003F46C4">
      <w:pPr>
        <w:spacing w:line="360" w:lineRule="auto"/>
        <w:jc w:val="both"/>
        <w:rPr>
          <w:rFonts w:ascii="Times New Roman" w:hAnsi="Times New Roman" w:cs="Times New Roman"/>
          <w:sz w:val="24"/>
          <w:szCs w:val="24"/>
          <w:lang w:val="en-RW"/>
        </w:rPr>
      </w:pPr>
    </w:p>
    <w:p w14:paraId="53C38925" w14:textId="77777777" w:rsidR="00395641" w:rsidRPr="00395641" w:rsidRDefault="00395641" w:rsidP="003F46C4">
      <w:pPr>
        <w:spacing w:line="360" w:lineRule="auto"/>
        <w:jc w:val="both"/>
        <w:rPr>
          <w:rFonts w:ascii="Times New Roman" w:hAnsi="Times New Roman" w:cs="Times New Roman"/>
          <w:sz w:val="24"/>
          <w:szCs w:val="24"/>
          <w:lang w:val="en-RW"/>
        </w:rPr>
      </w:pPr>
    </w:p>
    <w:p w14:paraId="17D6F5AB" w14:textId="77777777" w:rsidR="003F46C4" w:rsidRPr="003F46C4" w:rsidRDefault="003F46C4" w:rsidP="003F46C4">
      <w:pPr>
        <w:spacing w:line="360" w:lineRule="auto"/>
        <w:jc w:val="both"/>
        <w:rPr>
          <w:rFonts w:ascii="Times New Roman" w:hAnsi="Times New Roman" w:cs="Times New Roman"/>
          <w:b/>
          <w:bCs/>
          <w:sz w:val="24"/>
          <w:szCs w:val="24"/>
          <w:lang w:val="en-RW"/>
        </w:rPr>
      </w:pPr>
      <w:r w:rsidRPr="003F46C4">
        <w:rPr>
          <w:rFonts w:ascii="Times New Roman" w:hAnsi="Times New Roman" w:cs="Times New Roman"/>
          <w:b/>
          <w:bCs/>
          <w:sz w:val="24"/>
          <w:szCs w:val="24"/>
          <w:lang w:val="en-RW"/>
        </w:rPr>
        <w:lastRenderedPageBreak/>
        <w:t>● Topographical and Geological Features</w:t>
      </w:r>
    </w:p>
    <w:p w14:paraId="2C9B6455" w14:textId="77777777" w:rsidR="003F46C4" w:rsidRPr="00395641" w:rsidRDefault="003F46C4" w:rsidP="003F46C4">
      <w:pPr>
        <w:spacing w:line="360" w:lineRule="auto"/>
        <w:jc w:val="both"/>
        <w:rPr>
          <w:rFonts w:ascii="Times New Roman" w:hAnsi="Times New Roman" w:cs="Times New Roman"/>
          <w:sz w:val="24"/>
          <w:szCs w:val="24"/>
          <w:lang w:val="en-RW"/>
        </w:rPr>
      </w:pPr>
      <w:r w:rsidRPr="00395641">
        <w:rPr>
          <w:rFonts w:ascii="Times New Roman" w:hAnsi="Times New Roman" w:cs="Times New Roman"/>
          <w:sz w:val="24"/>
          <w:szCs w:val="24"/>
          <w:lang w:val="en-RW"/>
        </w:rPr>
        <w:t xml:space="preserve">Elevations above </w:t>
      </w:r>
      <w:r w:rsidRPr="00395641">
        <w:rPr>
          <w:rFonts w:ascii="Times New Roman" w:hAnsi="Times New Roman" w:cs="Times New Roman"/>
          <w:bCs/>
          <w:sz w:val="24"/>
          <w:szCs w:val="24"/>
          <w:lang w:val="en-RW"/>
        </w:rPr>
        <w:t>2,000 meters</w:t>
      </w:r>
      <w:r w:rsidRPr="00395641">
        <w:rPr>
          <w:rFonts w:ascii="Times New Roman" w:hAnsi="Times New Roman" w:cs="Times New Roman"/>
          <w:sz w:val="24"/>
          <w:szCs w:val="24"/>
          <w:lang w:val="en-RW"/>
        </w:rPr>
        <w:t xml:space="preserve">, particularly on </w:t>
      </w:r>
      <w:r w:rsidRPr="00395641">
        <w:rPr>
          <w:rFonts w:ascii="Times New Roman" w:hAnsi="Times New Roman" w:cs="Times New Roman"/>
          <w:bCs/>
          <w:sz w:val="24"/>
          <w:szCs w:val="24"/>
          <w:lang w:val="en-RW"/>
        </w:rPr>
        <w:t>north-facing slopes</w:t>
      </w:r>
      <w:r w:rsidRPr="00395641">
        <w:rPr>
          <w:rFonts w:ascii="Times New Roman" w:hAnsi="Times New Roman" w:cs="Times New Roman"/>
          <w:sz w:val="24"/>
          <w:szCs w:val="24"/>
          <w:lang w:val="en-RW"/>
        </w:rPr>
        <w:t xml:space="preserve">, are more likely to retain moisture and experience persistent weathering, contributing to higher landslide risk (Pike, 2000). Geologically, much of Rwanda is composed of </w:t>
      </w:r>
      <w:r w:rsidRPr="00395641">
        <w:rPr>
          <w:rFonts w:ascii="Times New Roman" w:hAnsi="Times New Roman" w:cs="Times New Roman"/>
          <w:bCs/>
          <w:sz w:val="24"/>
          <w:szCs w:val="24"/>
          <w:lang w:val="en-RW"/>
        </w:rPr>
        <w:t>Precambrian basement rocks</w:t>
      </w:r>
      <w:r w:rsidRPr="00395641">
        <w:rPr>
          <w:rFonts w:ascii="Times New Roman" w:hAnsi="Times New Roman" w:cs="Times New Roman"/>
          <w:sz w:val="24"/>
          <w:szCs w:val="24"/>
          <w:lang w:val="en-RW"/>
        </w:rPr>
        <w:t xml:space="preserve">, often fractured and weathered, which create zones of weakness in slope profiles. These features are captured using </w:t>
      </w:r>
      <w:r w:rsidRPr="00395641">
        <w:rPr>
          <w:rFonts w:ascii="Times New Roman" w:hAnsi="Times New Roman" w:cs="Times New Roman"/>
          <w:bCs/>
          <w:sz w:val="24"/>
          <w:szCs w:val="24"/>
          <w:lang w:val="en-RW"/>
        </w:rPr>
        <w:t>Digital Elevation Models (</w:t>
      </w:r>
      <w:proofErr w:type="spellStart"/>
      <w:r w:rsidRPr="00395641">
        <w:rPr>
          <w:rFonts w:ascii="Times New Roman" w:hAnsi="Times New Roman" w:cs="Times New Roman"/>
          <w:bCs/>
          <w:sz w:val="24"/>
          <w:szCs w:val="24"/>
          <w:lang w:val="en-RW"/>
        </w:rPr>
        <w:t>DEMs</w:t>
      </w:r>
      <w:proofErr w:type="spellEnd"/>
      <w:r w:rsidRPr="00395641">
        <w:rPr>
          <w:rFonts w:ascii="Times New Roman" w:hAnsi="Times New Roman" w:cs="Times New Roman"/>
          <w:bCs/>
          <w:sz w:val="24"/>
          <w:szCs w:val="24"/>
          <w:lang w:val="en-RW"/>
        </w:rPr>
        <w:t>)</w:t>
      </w:r>
      <w:r w:rsidRPr="00395641">
        <w:rPr>
          <w:rFonts w:ascii="Times New Roman" w:hAnsi="Times New Roman" w:cs="Times New Roman"/>
          <w:sz w:val="24"/>
          <w:szCs w:val="24"/>
          <w:lang w:val="en-RW"/>
        </w:rPr>
        <w:t xml:space="preserve"> and geological surveys.</w:t>
      </w:r>
    </w:p>
    <w:p w14:paraId="6064E818" w14:textId="77777777" w:rsidR="003F46C4" w:rsidRPr="003F46C4" w:rsidRDefault="003F46C4" w:rsidP="003F46C4">
      <w:pPr>
        <w:spacing w:line="360" w:lineRule="auto"/>
        <w:jc w:val="both"/>
        <w:rPr>
          <w:rFonts w:ascii="Times New Roman" w:hAnsi="Times New Roman" w:cs="Times New Roman"/>
          <w:b/>
          <w:bCs/>
          <w:sz w:val="24"/>
          <w:szCs w:val="24"/>
          <w:lang w:val="en-RW"/>
        </w:rPr>
      </w:pPr>
      <w:r w:rsidRPr="003F46C4">
        <w:rPr>
          <w:rFonts w:ascii="Times New Roman" w:hAnsi="Times New Roman" w:cs="Times New Roman"/>
          <w:b/>
          <w:bCs/>
          <w:sz w:val="24"/>
          <w:szCs w:val="24"/>
          <w:lang w:val="en-RW"/>
        </w:rPr>
        <w:t>● Meteorological Variables</w:t>
      </w:r>
    </w:p>
    <w:p w14:paraId="024E74A9" w14:textId="73EA6006" w:rsidR="003F46C4" w:rsidRPr="00395641" w:rsidRDefault="003F46C4" w:rsidP="00DB461D">
      <w:pPr>
        <w:spacing w:line="360" w:lineRule="auto"/>
        <w:jc w:val="both"/>
        <w:rPr>
          <w:rFonts w:ascii="Times New Roman" w:hAnsi="Times New Roman" w:cs="Times New Roman"/>
          <w:sz w:val="24"/>
          <w:szCs w:val="24"/>
          <w:lang w:val="en-RW"/>
        </w:rPr>
      </w:pPr>
      <w:r w:rsidRPr="00395641">
        <w:rPr>
          <w:rFonts w:ascii="Times New Roman" w:hAnsi="Times New Roman" w:cs="Times New Roman"/>
          <w:sz w:val="24"/>
          <w:szCs w:val="24"/>
          <w:lang w:val="en-RW"/>
        </w:rPr>
        <w:t xml:space="preserve">Beyond rainfall, factors such as </w:t>
      </w:r>
      <w:r w:rsidRPr="00395641">
        <w:rPr>
          <w:rFonts w:ascii="Times New Roman" w:hAnsi="Times New Roman" w:cs="Times New Roman"/>
          <w:bCs/>
          <w:sz w:val="24"/>
          <w:szCs w:val="24"/>
          <w:lang w:val="en-RW"/>
        </w:rPr>
        <w:t>temperature variability, relative humidity, wind velocity</w:t>
      </w:r>
      <w:r w:rsidRPr="00395641">
        <w:rPr>
          <w:rFonts w:ascii="Times New Roman" w:hAnsi="Times New Roman" w:cs="Times New Roman"/>
          <w:sz w:val="24"/>
          <w:szCs w:val="24"/>
          <w:lang w:val="en-RW"/>
        </w:rPr>
        <w:t xml:space="preserve">, and </w:t>
      </w:r>
      <w:r w:rsidRPr="00395641">
        <w:rPr>
          <w:rFonts w:ascii="Times New Roman" w:hAnsi="Times New Roman" w:cs="Times New Roman"/>
          <w:bCs/>
          <w:sz w:val="24"/>
          <w:szCs w:val="24"/>
          <w:lang w:val="en-RW"/>
        </w:rPr>
        <w:t>atmospheric pressure changes</w:t>
      </w:r>
      <w:r w:rsidRPr="00395641">
        <w:rPr>
          <w:rFonts w:ascii="Times New Roman" w:hAnsi="Times New Roman" w:cs="Times New Roman"/>
          <w:sz w:val="24"/>
          <w:szCs w:val="24"/>
          <w:lang w:val="en-RW"/>
        </w:rPr>
        <w:t xml:space="preserve"> have been shown to influence slope stability (Clarke &amp; Rendell, 2006). For instance, </w:t>
      </w:r>
      <w:r w:rsidRPr="00395641">
        <w:rPr>
          <w:rFonts w:ascii="Times New Roman" w:hAnsi="Times New Roman" w:cs="Times New Roman"/>
          <w:bCs/>
          <w:sz w:val="24"/>
          <w:szCs w:val="24"/>
          <w:lang w:val="en-RW"/>
        </w:rPr>
        <w:t>freeze-thaw cycles</w:t>
      </w:r>
      <w:r w:rsidRPr="00395641">
        <w:rPr>
          <w:rFonts w:ascii="Times New Roman" w:hAnsi="Times New Roman" w:cs="Times New Roman"/>
          <w:sz w:val="24"/>
          <w:szCs w:val="24"/>
          <w:lang w:val="en-RW"/>
        </w:rPr>
        <w:t xml:space="preserve"> and rapid </w:t>
      </w:r>
      <w:r w:rsidRPr="00395641">
        <w:rPr>
          <w:rFonts w:ascii="Times New Roman" w:hAnsi="Times New Roman" w:cs="Times New Roman"/>
          <w:bCs/>
          <w:sz w:val="24"/>
          <w:szCs w:val="24"/>
          <w:lang w:val="en-RW"/>
        </w:rPr>
        <w:t>temperature drops</w:t>
      </w:r>
      <w:r w:rsidRPr="00395641">
        <w:rPr>
          <w:rFonts w:ascii="Times New Roman" w:hAnsi="Times New Roman" w:cs="Times New Roman"/>
          <w:sz w:val="24"/>
          <w:szCs w:val="24"/>
          <w:lang w:val="en-RW"/>
        </w:rPr>
        <w:t xml:space="preserve"> can lead to thermal cracking and soil expansion, destabilizing slopes. High wind speeds can uproot trees, removing critical natural reinforcements.</w:t>
      </w:r>
    </w:p>
    <w:p w14:paraId="630E6AD0" w14:textId="3B24AB84" w:rsidR="00676309" w:rsidRPr="009011BA" w:rsidRDefault="00DB461D" w:rsidP="00DB461D">
      <w:p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 xml:space="preserve">1.1.2 Dependent Variables: </w:t>
      </w:r>
      <w:r w:rsidR="000823B0" w:rsidRPr="009011BA">
        <w:rPr>
          <w:rFonts w:ascii="Times New Roman" w:hAnsi="Times New Roman" w:cs="Times New Roman"/>
          <w:b/>
          <w:bCs/>
          <w:sz w:val="24"/>
          <w:szCs w:val="24"/>
        </w:rPr>
        <w:t xml:space="preserve">Landslide Occurrences </w:t>
      </w:r>
    </w:p>
    <w:p w14:paraId="0D1CF031" w14:textId="77777777" w:rsidR="006C6A7B" w:rsidRPr="006C6A7B" w:rsidRDefault="006C6A7B" w:rsidP="006C6A7B">
      <w:pPr>
        <w:spacing w:after="0" w:line="360" w:lineRule="auto"/>
        <w:jc w:val="both"/>
        <w:rPr>
          <w:rFonts w:ascii="Times New Roman" w:hAnsi="Times New Roman" w:cs="Times New Roman"/>
          <w:sz w:val="24"/>
          <w:szCs w:val="24"/>
          <w:lang w:val="en-RW"/>
        </w:rPr>
      </w:pPr>
      <w:r w:rsidRPr="006C6A7B">
        <w:rPr>
          <w:rFonts w:ascii="Times New Roman" w:hAnsi="Times New Roman" w:cs="Times New Roman"/>
          <w:sz w:val="24"/>
          <w:szCs w:val="24"/>
          <w:lang w:val="en-RW"/>
        </w:rPr>
        <w:t xml:space="preserve">Landslide occurrences serve as </w:t>
      </w:r>
      <w:r w:rsidRPr="006C6A7B">
        <w:rPr>
          <w:rFonts w:ascii="Times New Roman" w:hAnsi="Times New Roman" w:cs="Times New Roman"/>
          <w:bCs/>
          <w:sz w:val="24"/>
          <w:szCs w:val="24"/>
          <w:lang w:val="en-RW"/>
        </w:rPr>
        <w:t>dependent variables</w:t>
      </w:r>
      <w:r w:rsidRPr="006C6A7B">
        <w:rPr>
          <w:rFonts w:ascii="Times New Roman" w:hAnsi="Times New Roman" w:cs="Times New Roman"/>
          <w:sz w:val="24"/>
          <w:szCs w:val="24"/>
          <w:lang w:val="en-RW"/>
        </w:rPr>
        <w:t xml:space="preserve"> in this research and are examined through several lenses, including typology, frequency, magnitude, location, and seasonal variation.</w:t>
      </w:r>
    </w:p>
    <w:p w14:paraId="2A373B94" w14:textId="77777777" w:rsidR="006C6A7B" w:rsidRPr="006C6A7B" w:rsidRDefault="006C6A7B" w:rsidP="006C6A7B">
      <w:pPr>
        <w:spacing w:after="0" w:line="360" w:lineRule="auto"/>
        <w:jc w:val="both"/>
        <w:rPr>
          <w:rFonts w:ascii="Times New Roman" w:hAnsi="Times New Roman" w:cs="Times New Roman"/>
          <w:b/>
          <w:bCs/>
          <w:sz w:val="24"/>
          <w:szCs w:val="24"/>
          <w:lang w:val="en-RW"/>
        </w:rPr>
      </w:pPr>
      <w:r w:rsidRPr="006C6A7B">
        <w:rPr>
          <w:rFonts w:ascii="Times New Roman" w:hAnsi="Times New Roman" w:cs="Times New Roman"/>
          <w:b/>
          <w:bCs/>
          <w:sz w:val="24"/>
          <w:szCs w:val="24"/>
          <w:lang w:val="en-RW"/>
        </w:rPr>
        <w:t>● Landslide Type</w:t>
      </w:r>
    </w:p>
    <w:p w14:paraId="23F563F3" w14:textId="77777777" w:rsidR="006C6A7B" w:rsidRPr="006C6A7B" w:rsidRDefault="006C6A7B" w:rsidP="006C6A7B">
      <w:pPr>
        <w:spacing w:after="0" w:line="360" w:lineRule="auto"/>
        <w:jc w:val="both"/>
        <w:rPr>
          <w:rFonts w:ascii="Times New Roman" w:hAnsi="Times New Roman" w:cs="Times New Roman"/>
          <w:sz w:val="24"/>
          <w:szCs w:val="24"/>
          <w:lang w:val="en-RW"/>
        </w:rPr>
      </w:pPr>
      <w:r w:rsidRPr="006C6A7B">
        <w:rPr>
          <w:rFonts w:ascii="Times New Roman" w:hAnsi="Times New Roman" w:cs="Times New Roman"/>
          <w:sz w:val="24"/>
          <w:szCs w:val="24"/>
          <w:lang w:val="en-RW"/>
        </w:rPr>
        <w:t>Landslides in Rwanda can be classified into multiple types, each with specific mechanics and implications:</w:t>
      </w:r>
    </w:p>
    <w:p w14:paraId="18082A2F" w14:textId="77777777" w:rsidR="006C6A7B" w:rsidRPr="006C6A7B" w:rsidRDefault="006C6A7B" w:rsidP="00183ED5">
      <w:pPr>
        <w:numPr>
          <w:ilvl w:val="0"/>
          <w:numId w:val="109"/>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Mudslides</w:t>
      </w:r>
      <w:r w:rsidRPr="006C6A7B">
        <w:rPr>
          <w:rFonts w:ascii="Times New Roman" w:hAnsi="Times New Roman" w:cs="Times New Roman"/>
          <w:sz w:val="24"/>
          <w:szCs w:val="24"/>
          <w:lang w:val="en-RW"/>
        </w:rPr>
        <w:t xml:space="preserve">: Account for roughly </w:t>
      </w:r>
      <w:r w:rsidRPr="006C6A7B">
        <w:rPr>
          <w:rFonts w:ascii="Times New Roman" w:hAnsi="Times New Roman" w:cs="Times New Roman"/>
          <w:bCs/>
          <w:sz w:val="24"/>
          <w:szCs w:val="24"/>
          <w:lang w:val="en-RW"/>
        </w:rPr>
        <w:t>45%</w:t>
      </w:r>
      <w:r w:rsidRPr="006C6A7B">
        <w:rPr>
          <w:rFonts w:ascii="Times New Roman" w:hAnsi="Times New Roman" w:cs="Times New Roman"/>
          <w:sz w:val="24"/>
          <w:szCs w:val="24"/>
          <w:lang w:val="en-RW"/>
        </w:rPr>
        <w:t xml:space="preserve"> of reported cases in the northwest, typically occurring in </w:t>
      </w:r>
      <w:r w:rsidRPr="006C6A7B">
        <w:rPr>
          <w:rFonts w:ascii="Times New Roman" w:hAnsi="Times New Roman" w:cs="Times New Roman"/>
          <w:bCs/>
          <w:sz w:val="24"/>
          <w:szCs w:val="24"/>
          <w:lang w:val="en-RW"/>
        </w:rPr>
        <w:t>water-saturated soils</w:t>
      </w:r>
      <w:r w:rsidRPr="006C6A7B">
        <w:rPr>
          <w:rFonts w:ascii="Times New Roman" w:hAnsi="Times New Roman" w:cs="Times New Roman"/>
          <w:sz w:val="24"/>
          <w:szCs w:val="24"/>
          <w:lang w:val="en-RW"/>
        </w:rPr>
        <w:t xml:space="preserve"> on moderate to steep slopes (</w:t>
      </w:r>
      <w:proofErr w:type="spellStart"/>
      <w:r w:rsidRPr="006C6A7B">
        <w:rPr>
          <w:rFonts w:ascii="Times New Roman" w:hAnsi="Times New Roman" w:cs="Times New Roman"/>
          <w:sz w:val="24"/>
          <w:szCs w:val="24"/>
          <w:lang w:val="en-RW"/>
        </w:rPr>
        <w:t>Meteo</w:t>
      </w:r>
      <w:proofErr w:type="spellEnd"/>
      <w:r w:rsidRPr="006C6A7B">
        <w:rPr>
          <w:rFonts w:ascii="Times New Roman" w:hAnsi="Times New Roman" w:cs="Times New Roman"/>
          <w:sz w:val="24"/>
          <w:szCs w:val="24"/>
          <w:lang w:val="en-RW"/>
        </w:rPr>
        <w:t xml:space="preserve"> Rwanda, 2023).</w:t>
      </w:r>
    </w:p>
    <w:p w14:paraId="0C471CCD" w14:textId="77777777" w:rsidR="006C6A7B" w:rsidRPr="006C6A7B" w:rsidRDefault="006C6A7B" w:rsidP="00183ED5">
      <w:pPr>
        <w:numPr>
          <w:ilvl w:val="0"/>
          <w:numId w:val="109"/>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Rockfalls</w:t>
      </w:r>
      <w:r w:rsidRPr="006C6A7B">
        <w:rPr>
          <w:rFonts w:ascii="Times New Roman" w:hAnsi="Times New Roman" w:cs="Times New Roman"/>
          <w:sz w:val="24"/>
          <w:szCs w:val="24"/>
          <w:lang w:val="en-RW"/>
        </w:rPr>
        <w:t xml:space="preserve">: Represent approximately </w:t>
      </w:r>
      <w:r w:rsidRPr="006C6A7B">
        <w:rPr>
          <w:rFonts w:ascii="Times New Roman" w:hAnsi="Times New Roman" w:cs="Times New Roman"/>
          <w:bCs/>
          <w:sz w:val="24"/>
          <w:szCs w:val="24"/>
          <w:lang w:val="en-RW"/>
        </w:rPr>
        <w:t>25%</w:t>
      </w:r>
      <w:r w:rsidRPr="006C6A7B">
        <w:rPr>
          <w:rFonts w:ascii="Times New Roman" w:hAnsi="Times New Roman" w:cs="Times New Roman"/>
          <w:sz w:val="24"/>
          <w:szCs w:val="24"/>
          <w:lang w:val="en-RW"/>
        </w:rPr>
        <w:t xml:space="preserve"> and are most common in </w:t>
      </w:r>
      <w:r w:rsidRPr="006C6A7B">
        <w:rPr>
          <w:rFonts w:ascii="Times New Roman" w:hAnsi="Times New Roman" w:cs="Times New Roman"/>
          <w:bCs/>
          <w:sz w:val="24"/>
          <w:szCs w:val="24"/>
          <w:lang w:val="en-RW"/>
        </w:rPr>
        <w:t>high-altitude, fractured rock zones</w:t>
      </w:r>
      <w:r w:rsidRPr="006C6A7B">
        <w:rPr>
          <w:rFonts w:ascii="Times New Roman" w:hAnsi="Times New Roman" w:cs="Times New Roman"/>
          <w:sz w:val="24"/>
          <w:szCs w:val="24"/>
          <w:lang w:val="en-RW"/>
        </w:rPr>
        <w:t>, particularly in volcanic terrains (</w:t>
      </w:r>
      <w:proofErr w:type="spellStart"/>
      <w:r w:rsidRPr="006C6A7B">
        <w:rPr>
          <w:rFonts w:ascii="Times New Roman" w:hAnsi="Times New Roman" w:cs="Times New Roman"/>
          <w:sz w:val="24"/>
          <w:szCs w:val="24"/>
          <w:lang w:val="en-RW"/>
        </w:rPr>
        <w:t>Nyabihu</w:t>
      </w:r>
      <w:proofErr w:type="spellEnd"/>
      <w:r w:rsidRPr="006C6A7B">
        <w:rPr>
          <w:rFonts w:ascii="Times New Roman" w:hAnsi="Times New Roman" w:cs="Times New Roman"/>
          <w:sz w:val="24"/>
          <w:szCs w:val="24"/>
          <w:lang w:val="en-RW"/>
        </w:rPr>
        <w:t xml:space="preserve"> District Disaster Report, 2022).</w:t>
      </w:r>
    </w:p>
    <w:p w14:paraId="1F28A224" w14:textId="77777777" w:rsidR="006C6A7B" w:rsidRPr="006C6A7B" w:rsidRDefault="006C6A7B" w:rsidP="00183ED5">
      <w:pPr>
        <w:numPr>
          <w:ilvl w:val="0"/>
          <w:numId w:val="109"/>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Debris Flows</w:t>
      </w:r>
      <w:r w:rsidRPr="006C6A7B">
        <w:rPr>
          <w:rFonts w:ascii="Times New Roman" w:hAnsi="Times New Roman" w:cs="Times New Roman"/>
          <w:sz w:val="24"/>
          <w:szCs w:val="24"/>
          <w:lang w:val="en-RW"/>
        </w:rPr>
        <w:t xml:space="preserve">: Constitute around </w:t>
      </w:r>
      <w:r w:rsidRPr="006C6A7B">
        <w:rPr>
          <w:rFonts w:ascii="Times New Roman" w:hAnsi="Times New Roman" w:cs="Times New Roman"/>
          <w:bCs/>
          <w:sz w:val="24"/>
          <w:szCs w:val="24"/>
          <w:lang w:val="en-RW"/>
        </w:rPr>
        <w:t>30%</w:t>
      </w:r>
      <w:r w:rsidRPr="006C6A7B">
        <w:rPr>
          <w:rFonts w:ascii="Times New Roman" w:hAnsi="Times New Roman" w:cs="Times New Roman"/>
          <w:sz w:val="24"/>
          <w:szCs w:val="24"/>
          <w:lang w:val="en-RW"/>
        </w:rPr>
        <w:t xml:space="preserve">, often affecting </w:t>
      </w:r>
      <w:r w:rsidRPr="006C6A7B">
        <w:rPr>
          <w:rFonts w:ascii="Times New Roman" w:hAnsi="Times New Roman" w:cs="Times New Roman"/>
          <w:bCs/>
          <w:sz w:val="24"/>
          <w:szCs w:val="24"/>
          <w:lang w:val="en-RW"/>
        </w:rPr>
        <w:t>deforested or overcultivated slopes</w:t>
      </w:r>
      <w:r w:rsidRPr="006C6A7B">
        <w:rPr>
          <w:rFonts w:ascii="Times New Roman" w:hAnsi="Times New Roman" w:cs="Times New Roman"/>
          <w:sz w:val="24"/>
          <w:szCs w:val="24"/>
          <w:lang w:val="en-RW"/>
        </w:rPr>
        <w:t xml:space="preserve"> during intense rainfall events (World Bank, 2021).</w:t>
      </w:r>
    </w:p>
    <w:p w14:paraId="74E1055C" w14:textId="77777777" w:rsidR="006C6A7B" w:rsidRPr="006C6A7B" w:rsidRDefault="006C6A7B" w:rsidP="006C6A7B">
      <w:pPr>
        <w:spacing w:after="0" w:line="360" w:lineRule="auto"/>
        <w:jc w:val="both"/>
        <w:rPr>
          <w:rFonts w:ascii="Times New Roman" w:hAnsi="Times New Roman" w:cs="Times New Roman"/>
          <w:b/>
          <w:bCs/>
          <w:sz w:val="24"/>
          <w:szCs w:val="24"/>
          <w:lang w:val="en-RW"/>
        </w:rPr>
      </w:pPr>
      <w:r w:rsidRPr="006C6A7B">
        <w:rPr>
          <w:rFonts w:ascii="Times New Roman" w:hAnsi="Times New Roman" w:cs="Times New Roman"/>
          <w:b/>
          <w:bCs/>
          <w:sz w:val="24"/>
          <w:szCs w:val="24"/>
          <w:lang w:val="en-RW"/>
        </w:rPr>
        <w:t>● Landslide Frequency</w:t>
      </w:r>
    </w:p>
    <w:p w14:paraId="779782CB" w14:textId="7270575B" w:rsidR="006C6A7B" w:rsidRPr="006C6A7B" w:rsidRDefault="006C6A7B" w:rsidP="006C6A7B">
      <w:pPr>
        <w:spacing w:after="0" w:line="360" w:lineRule="auto"/>
        <w:jc w:val="both"/>
        <w:rPr>
          <w:rFonts w:ascii="Times New Roman" w:hAnsi="Times New Roman" w:cs="Times New Roman"/>
          <w:sz w:val="24"/>
          <w:szCs w:val="24"/>
          <w:lang w:val="en-RW"/>
        </w:rPr>
      </w:pPr>
      <w:r w:rsidRPr="006C6A7B">
        <w:rPr>
          <w:rFonts w:ascii="Times New Roman" w:hAnsi="Times New Roman" w:cs="Times New Roman"/>
          <w:sz w:val="24"/>
          <w:szCs w:val="24"/>
          <w:lang w:val="en-RW"/>
        </w:rPr>
        <w:t xml:space="preserve">Rwanda records an average of </w:t>
      </w:r>
      <w:r w:rsidRPr="006C6A7B">
        <w:rPr>
          <w:rFonts w:ascii="Times New Roman" w:hAnsi="Times New Roman" w:cs="Times New Roman"/>
          <w:bCs/>
          <w:sz w:val="24"/>
          <w:szCs w:val="24"/>
          <w:lang w:val="en-RW"/>
        </w:rPr>
        <w:t>85 to 120 landslide events per year</w:t>
      </w:r>
      <w:r w:rsidRPr="006C6A7B">
        <w:rPr>
          <w:rFonts w:ascii="Times New Roman" w:hAnsi="Times New Roman" w:cs="Times New Roman"/>
          <w:sz w:val="24"/>
          <w:szCs w:val="24"/>
          <w:lang w:val="en-RW"/>
        </w:rPr>
        <w:t xml:space="preserve">, with peak frequencies during the </w:t>
      </w:r>
      <w:r w:rsidRPr="006C6A7B">
        <w:rPr>
          <w:rFonts w:ascii="Times New Roman" w:hAnsi="Times New Roman" w:cs="Times New Roman"/>
          <w:bCs/>
          <w:sz w:val="24"/>
          <w:szCs w:val="24"/>
          <w:lang w:val="en-RW"/>
        </w:rPr>
        <w:t>long rains (March-May)</w:t>
      </w:r>
      <w:r w:rsidRPr="006C6A7B">
        <w:rPr>
          <w:rFonts w:ascii="Times New Roman" w:hAnsi="Times New Roman" w:cs="Times New Roman"/>
          <w:sz w:val="24"/>
          <w:szCs w:val="24"/>
          <w:lang w:val="en-RW"/>
        </w:rPr>
        <w:t xml:space="preserve"> and </w:t>
      </w:r>
      <w:r w:rsidRPr="006C6A7B">
        <w:rPr>
          <w:rFonts w:ascii="Times New Roman" w:hAnsi="Times New Roman" w:cs="Times New Roman"/>
          <w:bCs/>
          <w:sz w:val="24"/>
          <w:szCs w:val="24"/>
          <w:lang w:val="en-RW"/>
        </w:rPr>
        <w:t>short rains (October-December)</w:t>
      </w:r>
      <w:r w:rsidRPr="006C6A7B">
        <w:rPr>
          <w:rFonts w:ascii="Times New Roman" w:hAnsi="Times New Roman" w:cs="Times New Roman"/>
          <w:sz w:val="24"/>
          <w:szCs w:val="24"/>
          <w:lang w:val="en-RW"/>
        </w:rPr>
        <w:t xml:space="preserve"> (</w:t>
      </w:r>
      <w:proofErr w:type="spellStart"/>
      <w:r w:rsidRPr="006C6A7B">
        <w:rPr>
          <w:rFonts w:ascii="Times New Roman" w:hAnsi="Times New Roman" w:cs="Times New Roman"/>
          <w:sz w:val="24"/>
          <w:szCs w:val="24"/>
          <w:lang w:val="en-RW"/>
        </w:rPr>
        <w:t>Minema</w:t>
      </w:r>
      <w:proofErr w:type="spellEnd"/>
      <w:r w:rsidRPr="006C6A7B">
        <w:rPr>
          <w:rFonts w:ascii="Times New Roman" w:hAnsi="Times New Roman" w:cs="Times New Roman"/>
          <w:sz w:val="24"/>
          <w:szCs w:val="24"/>
          <w:lang w:val="en-RW"/>
        </w:rPr>
        <w:t xml:space="preserve">, 2022). Statistical evidence from </w:t>
      </w:r>
      <w:r>
        <w:rPr>
          <w:rFonts w:ascii="Times New Roman" w:hAnsi="Times New Roman" w:cs="Times New Roman"/>
          <w:sz w:val="24"/>
          <w:szCs w:val="24"/>
          <w:lang w:val="en-RW"/>
        </w:rPr>
        <w:t xml:space="preserve">the </w:t>
      </w:r>
      <w:r w:rsidRPr="006C6A7B">
        <w:rPr>
          <w:rFonts w:ascii="Times New Roman" w:hAnsi="Times New Roman" w:cs="Times New Roman"/>
          <w:bCs/>
          <w:sz w:val="24"/>
          <w:szCs w:val="24"/>
          <w:lang w:val="en-RW"/>
        </w:rPr>
        <w:t>Rwanda Meteorology Agency</w:t>
      </w:r>
      <w:r w:rsidRPr="006C6A7B">
        <w:rPr>
          <w:rFonts w:ascii="Times New Roman" w:hAnsi="Times New Roman" w:cs="Times New Roman"/>
          <w:sz w:val="24"/>
          <w:szCs w:val="24"/>
          <w:lang w:val="en-RW"/>
        </w:rPr>
        <w:t xml:space="preserve"> indicates that the </w:t>
      </w:r>
      <w:r w:rsidRPr="006C6A7B">
        <w:rPr>
          <w:rFonts w:ascii="Times New Roman" w:hAnsi="Times New Roman" w:cs="Times New Roman"/>
          <w:bCs/>
          <w:sz w:val="24"/>
          <w:szCs w:val="24"/>
          <w:lang w:val="en-RW"/>
        </w:rPr>
        <w:t>annual frequency of extreme rainfall-induced landslides</w:t>
      </w:r>
      <w:r w:rsidRPr="006C6A7B">
        <w:rPr>
          <w:rFonts w:ascii="Times New Roman" w:hAnsi="Times New Roman" w:cs="Times New Roman"/>
          <w:sz w:val="24"/>
          <w:szCs w:val="24"/>
          <w:lang w:val="en-RW"/>
        </w:rPr>
        <w:t xml:space="preserve"> has </w:t>
      </w:r>
      <w:r w:rsidRPr="006C6A7B">
        <w:rPr>
          <w:rFonts w:ascii="Times New Roman" w:hAnsi="Times New Roman" w:cs="Times New Roman"/>
          <w:bCs/>
          <w:sz w:val="24"/>
          <w:szCs w:val="24"/>
          <w:lang w:val="en-RW"/>
        </w:rPr>
        <w:t>increased by 20%</w:t>
      </w:r>
      <w:r w:rsidRPr="006C6A7B">
        <w:rPr>
          <w:rFonts w:ascii="Times New Roman" w:hAnsi="Times New Roman" w:cs="Times New Roman"/>
          <w:sz w:val="24"/>
          <w:szCs w:val="24"/>
          <w:lang w:val="en-RW"/>
        </w:rPr>
        <w:t xml:space="preserve"> in the past decade (Rwanda Climate Resilience Report, 2023), </w:t>
      </w:r>
      <w:proofErr w:type="spellStart"/>
      <w:r w:rsidRPr="006C6A7B">
        <w:rPr>
          <w:rFonts w:ascii="Times New Roman" w:hAnsi="Times New Roman" w:cs="Times New Roman"/>
          <w:sz w:val="24"/>
          <w:szCs w:val="24"/>
          <w:lang w:val="en-RW"/>
        </w:rPr>
        <w:t>signaling</w:t>
      </w:r>
      <w:proofErr w:type="spellEnd"/>
      <w:r w:rsidRPr="006C6A7B">
        <w:rPr>
          <w:rFonts w:ascii="Times New Roman" w:hAnsi="Times New Roman" w:cs="Times New Roman"/>
          <w:sz w:val="24"/>
          <w:szCs w:val="24"/>
          <w:lang w:val="en-RW"/>
        </w:rPr>
        <w:t xml:space="preserve"> an urgent need for predictive and adaptive response systems.</w:t>
      </w:r>
    </w:p>
    <w:p w14:paraId="0A81A700" w14:textId="77777777" w:rsidR="006C6A7B" w:rsidRPr="006C6A7B" w:rsidRDefault="006C6A7B" w:rsidP="006C6A7B">
      <w:pPr>
        <w:spacing w:after="0" w:line="360" w:lineRule="auto"/>
        <w:jc w:val="both"/>
        <w:rPr>
          <w:rFonts w:ascii="Times New Roman" w:hAnsi="Times New Roman" w:cs="Times New Roman"/>
          <w:b/>
          <w:bCs/>
          <w:sz w:val="24"/>
          <w:szCs w:val="24"/>
          <w:lang w:val="en-RW"/>
        </w:rPr>
      </w:pPr>
      <w:r w:rsidRPr="006C6A7B">
        <w:rPr>
          <w:rFonts w:ascii="Times New Roman" w:hAnsi="Times New Roman" w:cs="Times New Roman"/>
          <w:b/>
          <w:bCs/>
          <w:sz w:val="24"/>
          <w:szCs w:val="24"/>
          <w:lang w:val="en-RW"/>
        </w:rPr>
        <w:lastRenderedPageBreak/>
        <w:t>● Landslide Magnitude</w:t>
      </w:r>
    </w:p>
    <w:p w14:paraId="2AF06B37" w14:textId="77777777" w:rsidR="006C6A7B" w:rsidRPr="00D1017D" w:rsidRDefault="006C6A7B" w:rsidP="006C6A7B">
      <w:pPr>
        <w:spacing w:after="0" w:line="360" w:lineRule="auto"/>
        <w:jc w:val="both"/>
        <w:rPr>
          <w:rFonts w:ascii="Times New Roman" w:hAnsi="Times New Roman" w:cs="Times New Roman"/>
          <w:sz w:val="24"/>
          <w:szCs w:val="24"/>
          <w:lang w:val="en-RW"/>
        </w:rPr>
      </w:pPr>
      <w:r w:rsidRPr="00D1017D">
        <w:rPr>
          <w:rFonts w:ascii="Times New Roman" w:hAnsi="Times New Roman" w:cs="Times New Roman"/>
          <w:sz w:val="24"/>
          <w:szCs w:val="24"/>
          <w:lang w:val="en-RW"/>
        </w:rPr>
        <w:t xml:space="preserve">Landslide magnitude is assessed based on both </w:t>
      </w:r>
      <w:r w:rsidRPr="00D1017D">
        <w:rPr>
          <w:rFonts w:ascii="Times New Roman" w:hAnsi="Times New Roman" w:cs="Times New Roman"/>
          <w:bCs/>
          <w:sz w:val="24"/>
          <w:szCs w:val="24"/>
          <w:lang w:val="en-RW"/>
        </w:rPr>
        <w:t>spatial extent</w:t>
      </w:r>
      <w:r w:rsidRPr="00D1017D">
        <w:rPr>
          <w:rFonts w:ascii="Times New Roman" w:hAnsi="Times New Roman" w:cs="Times New Roman"/>
          <w:sz w:val="24"/>
          <w:szCs w:val="24"/>
          <w:lang w:val="en-RW"/>
        </w:rPr>
        <w:t xml:space="preserve"> and </w:t>
      </w:r>
      <w:r w:rsidRPr="00D1017D">
        <w:rPr>
          <w:rFonts w:ascii="Times New Roman" w:hAnsi="Times New Roman" w:cs="Times New Roman"/>
          <w:bCs/>
          <w:sz w:val="24"/>
          <w:szCs w:val="24"/>
          <w:lang w:val="en-RW"/>
        </w:rPr>
        <w:t>volume of displaced material</w:t>
      </w:r>
      <w:r w:rsidRPr="00D1017D">
        <w:rPr>
          <w:rFonts w:ascii="Times New Roman" w:hAnsi="Times New Roman" w:cs="Times New Roman"/>
          <w:sz w:val="24"/>
          <w:szCs w:val="24"/>
          <w:lang w:val="en-RW"/>
        </w:rPr>
        <w:t>:</w:t>
      </w:r>
    </w:p>
    <w:p w14:paraId="644DEA01" w14:textId="6F3A8A34" w:rsidR="006C6A7B" w:rsidRPr="006C6A7B" w:rsidRDefault="006C6A7B" w:rsidP="00183ED5">
      <w:pPr>
        <w:numPr>
          <w:ilvl w:val="0"/>
          <w:numId w:val="110"/>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Small-scale (&lt;1,000 m²; &lt;10,000 m³)</w:t>
      </w:r>
      <w:r w:rsidRPr="006C6A7B">
        <w:rPr>
          <w:rFonts w:ascii="Times New Roman" w:hAnsi="Times New Roman" w:cs="Times New Roman"/>
          <w:sz w:val="24"/>
          <w:szCs w:val="24"/>
          <w:lang w:val="en-RW"/>
        </w:rPr>
        <w:t>: Account</w:t>
      </w:r>
      <w:r w:rsidR="00D1017D">
        <w:rPr>
          <w:rFonts w:ascii="Times New Roman" w:hAnsi="Times New Roman" w:cs="Times New Roman"/>
          <w:sz w:val="24"/>
          <w:szCs w:val="24"/>
        </w:rPr>
        <w:t>s</w:t>
      </w:r>
      <w:r w:rsidRPr="006C6A7B">
        <w:rPr>
          <w:rFonts w:ascii="Times New Roman" w:hAnsi="Times New Roman" w:cs="Times New Roman"/>
          <w:sz w:val="24"/>
          <w:szCs w:val="24"/>
          <w:lang w:val="en-RW"/>
        </w:rPr>
        <w:t xml:space="preserve"> for ~70% of incidents; localized damage with minimal structural impact (GEO-HOME Services, 2022).</w:t>
      </w:r>
    </w:p>
    <w:p w14:paraId="1C171E14" w14:textId="4685D579" w:rsidR="006C6A7B" w:rsidRPr="006C6A7B" w:rsidRDefault="006C6A7B" w:rsidP="00183ED5">
      <w:pPr>
        <w:numPr>
          <w:ilvl w:val="0"/>
          <w:numId w:val="110"/>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Medium-scale (1,000–10,000 m²; 10,000–50,000 m³)</w:t>
      </w:r>
      <w:r w:rsidRPr="006C6A7B">
        <w:rPr>
          <w:rFonts w:ascii="Times New Roman" w:hAnsi="Times New Roman" w:cs="Times New Roman"/>
          <w:sz w:val="24"/>
          <w:szCs w:val="24"/>
          <w:lang w:val="en-RW"/>
        </w:rPr>
        <w:t xml:space="preserve">: </w:t>
      </w:r>
      <w:r w:rsidR="00D1017D">
        <w:rPr>
          <w:rFonts w:ascii="Times New Roman" w:hAnsi="Times New Roman" w:cs="Times New Roman"/>
          <w:sz w:val="24"/>
          <w:szCs w:val="24"/>
          <w:lang w:val="en-RW"/>
        </w:rPr>
        <w:t>Comprises</w:t>
      </w:r>
      <w:r w:rsidRPr="006C6A7B">
        <w:rPr>
          <w:rFonts w:ascii="Times New Roman" w:hAnsi="Times New Roman" w:cs="Times New Roman"/>
          <w:sz w:val="24"/>
          <w:szCs w:val="24"/>
          <w:lang w:val="en-RW"/>
        </w:rPr>
        <w:t xml:space="preserve"> ~20%; </w:t>
      </w:r>
      <w:r w:rsidR="00D1017D">
        <w:rPr>
          <w:rFonts w:ascii="Times New Roman" w:hAnsi="Times New Roman" w:cs="Times New Roman"/>
          <w:sz w:val="24"/>
          <w:szCs w:val="24"/>
          <w:lang w:val="en-RW"/>
        </w:rPr>
        <w:t>causes</w:t>
      </w:r>
      <w:r w:rsidRPr="006C6A7B">
        <w:rPr>
          <w:rFonts w:ascii="Times New Roman" w:hAnsi="Times New Roman" w:cs="Times New Roman"/>
          <w:sz w:val="24"/>
          <w:szCs w:val="24"/>
          <w:lang w:val="en-RW"/>
        </w:rPr>
        <w:t xml:space="preserve"> road blockages and minor infrastructure losses (Ministry of Infrastructure, 2021).</w:t>
      </w:r>
    </w:p>
    <w:p w14:paraId="3DE9A674" w14:textId="27E74B25" w:rsidR="006C6A7B" w:rsidRPr="006C6A7B" w:rsidRDefault="006C6A7B" w:rsidP="00183ED5">
      <w:pPr>
        <w:numPr>
          <w:ilvl w:val="0"/>
          <w:numId w:val="110"/>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Large-scale (&gt;10,000 m²; &gt;50,000 m³)</w:t>
      </w:r>
      <w:r w:rsidRPr="006C6A7B">
        <w:rPr>
          <w:rFonts w:ascii="Times New Roman" w:hAnsi="Times New Roman" w:cs="Times New Roman"/>
          <w:sz w:val="24"/>
          <w:szCs w:val="24"/>
          <w:lang w:val="en-RW"/>
        </w:rPr>
        <w:t xml:space="preserve">: </w:t>
      </w:r>
      <w:r w:rsidR="00D1017D">
        <w:rPr>
          <w:rFonts w:ascii="Times New Roman" w:hAnsi="Times New Roman" w:cs="Times New Roman"/>
          <w:sz w:val="24"/>
          <w:szCs w:val="24"/>
          <w:lang w:val="en-RW"/>
        </w:rPr>
        <w:t>Constitutes</w:t>
      </w:r>
      <w:r w:rsidRPr="006C6A7B">
        <w:rPr>
          <w:rFonts w:ascii="Times New Roman" w:hAnsi="Times New Roman" w:cs="Times New Roman"/>
          <w:sz w:val="24"/>
          <w:szCs w:val="24"/>
          <w:lang w:val="en-RW"/>
        </w:rPr>
        <w:t xml:space="preserve"> ~10%; often </w:t>
      </w:r>
      <w:r w:rsidR="00D1017D">
        <w:rPr>
          <w:rFonts w:ascii="Times New Roman" w:hAnsi="Times New Roman" w:cs="Times New Roman"/>
          <w:sz w:val="24"/>
          <w:szCs w:val="24"/>
          <w:lang w:val="en-RW"/>
        </w:rPr>
        <w:t>leads</w:t>
      </w:r>
      <w:r w:rsidRPr="006C6A7B">
        <w:rPr>
          <w:rFonts w:ascii="Times New Roman" w:hAnsi="Times New Roman" w:cs="Times New Roman"/>
          <w:sz w:val="24"/>
          <w:szCs w:val="24"/>
          <w:lang w:val="en-RW"/>
        </w:rPr>
        <w:t xml:space="preserve"> to fatalities, displacement, and critical infrastructure failures (UNESCO, 2020).</w:t>
      </w:r>
    </w:p>
    <w:p w14:paraId="47A38B07" w14:textId="77777777" w:rsidR="006C6A7B" w:rsidRPr="006C6A7B" w:rsidRDefault="006C6A7B" w:rsidP="006C6A7B">
      <w:pPr>
        <w:spacing w:after="0" w:line="360" w:lineRule="auto"/>
        <w:jc w:val="both"/>
        <w:rPr>
          <w:rFonts w:ascii="Times New Roman" w:hAnsi="Times New Roman" w:cs="Times New Roman"/>
          <w:b/>
          <w:bCs/>
          <w:sz w:val="24"/>
          <w:szCs w:val="24"/>
          <w:lang w:val="en-RW"/>
        </w:rPr>
      </w:pPr>
      <w:r w:rsidRPr="006C6A7B">
        <w:rPr>
          <w:rFonts w:ascii="Times New Roman" w:hAnsi="Times New Roman" w:cs="Times New Roman"/>
          <w:b/>
          <w:bCs/>
          <w:sz w:val="24"/>
          <w:szCs w:val="24"/>
          <w:lang w:val="en-RW"/>
        </w:rPr>
        <w:t>● Landslide Location</w:t>
      </w:r>
    </w:p>
    <w:p w14:paraId="6819720B" w14:textId="77777777" w:rsidR="006C6A7B" w:rsidRPr="00D1017D" w:rsidRDefault="006C6A7B" w:rsidP="006C6A7B">
      <w:pPr>
        <w:spacing w:after="0" w:line="360" w:lineRule="auto"/>
        <w:jc w:val="both"/>
        <w:rPr>
          <w:rFonts w:ascii="Times New Roman" w:hAnsi="Times New Roman" w:cs="Times New Roman"/>
          <w:sz w:val="24"/>
          <w:szCs w:val="24"/>
          <w:lang w:val="en-RW"/>
        </w:rPr>
      </w:pPr>
      <w:r w:rsidRPr="00D1017D">
        <w:rPr>
          <w:rFonts w:ascii="Times New Roman" w:hAnsi="Times New Roman" w:cs="Times New Roman"/>
          <w:sz w:val="24"/>
          <w:szCs w:val="24"/>
          <w:lang w:val="en-RW"/>
        </w:rPr>
        <w:t xml:space="preserve">GIS-based hazard mapping indicates that </w:t>
      </w:r>
      <w:r w:rsidRPr="00D1017D">
        <w:rPr>
          <w:rFonts w:ascii="Times New Roman" w:hAnsi="Times New Roman" w:cs="Times New Roman"/>
          <w:bCs/>
          <w:sz w:val="24"/>
          <w:szCs w:val="24"/>
          <w:lang w:val="en-RW"/>
        </w:rPr>
        <w:t>over 75% of landslide events</w:t>
      </w:r>
      <w:r w:rsidRPr="00D1017D">
        <w:rPr>
          <w:rFonts w:ascii="Times New Roman" w:hAnsi="Times New Roman" w:cs="Times New Roman"/>
          <w:sz w:val="24"/>
          <w:szCs w:val="24"/>
          <w:lang w:val="en-RW"/>
        </w:rPr>
        <w:t xml:space="preserve"> are concentrated in </w:t>
      </w:r>
      <w:r w:rsidRPr="00D1017D">
        <w:rPr>
          <w:rFonts w:ascii="Times New Roman" w:hAnsi="Times New Roman" w:cs="Times New Roman"/>
          <w:bCs/>
          <w:sz w:val="24"/>
          <w:szCs w:val="24"/>
          <w:lang w:val="en-RW"/>
        </w:rPr>
        <w:t>North-Western Rwanda</w:t>
      </w:r>
      <w:r w:rsidRPr="00D1017D">
        <w:rPr>
          <w:rFonts w:ascii="Times New Roman" w:hAnsi="Times New Roman" w:cs="Times New Roman"/>
          <w:sz w:val="24"/>
          <w:szCs w:val="24"/>
          <w:lang w:val="en-RW"/>
        </w:rPr>
        <w:t xml:space="preserve">, including districts such as </w:t>
      </w:r>
      <w:proofErr w:type="spellStart"/>
      <w:r w:rsidRPr="00D1017D">
        <w:rPr>
          <w:rFonts w:ascii="Times New Roman" w:hAnsi="Times New Roman" w:cs="Times New Roman"/>
          <w:bCs/>
          <w:sz w:val="24"/>
          <w:szCs w:val="24"/>
          <w:lang w:val="en-RW"/>
        </w:rPr>
        <w:t>Musanze</w:t>
      </w:r>
      <w:proofErr w:type="spellEnd"/>
      <w:r w:rsidRPr="00D1017D">
        <w:rPr>
          <w:rFonts w:ascii="Times New Roman" w:hAnsi="Times New Roman" w:cs="Times New Roman"/>
          <w:bCs/>
          <w:sz w:val="24"/>
          <w:szCs w:val="24"/>
          <w:lang w:val="en-RW"/>
        </w:rPr>
        <w:t xml:space="preserve">, </w:t>
      </w:r>
      <w:proofErr w:type="spellStart"/>
      <w:r w:rsidRPr="00D1017D">
        <w:rPr>
          <w:rFonts w:ascii="Times New Roman" w:hAnsi="Times New Roman" w:cs="Times New Roman"/>
          <w:bCs/>
          <w:sz w:val="24"/>
          <w:szCs w:val="24"/>
          <w:lang w:val="en-RW"/>
        </w:rPr>
        <w:t>Ngororero</w:t>
      </w:r>
      <w:proofErr w:type="spellEnd"/>
      <w:r w:rsidRPr="00D1017D">
        <w:rPr>
          <w:rFonts w:ascii="Times New Roman" w:hAnsi="Times New Roman" w:cs="Times New Roman"/>
          <w:bCs/>
          <w:sz w:val="24"/>
          <w:szCs w:val="24"/>
          <w:lang w:val="en-RW"/>
        </w:rPr>
        <w:t xml:space="preserve">, </w:t>
      </w:r>
      <w:proofErr w:type="spellStart"/>
      <w:r w:rsidRPr="00D1017D">
        <w:rPr>
          <w:rFonts w:ascii="Times New Roman" w:hAnsi="Times New Roman" w:cs="Times New Roman"/>
          <w:bCs/>
          <w:sz w:val="24"/>
          <w:szCs w:val="24"/>
          <w:lang w:val="en-RW"/>
        </w:rPr>
        <w:t>Rutsiro</w:t>
      </w:r>
      <w:proofErr w:type="spellEnd"/>
      <w:r w:rsidRPr="00D1017D">
        <w:rPr>
          <w:rFonts w:ascii="Times New Roman" w:hAnsi="Times New Roman" w:cs="Times New Roman"/>
          <w:bCs/>
          <w:sz w:val="24"/>
          <w:szCs w:val="24"/>
          <w:lang w:val="en-RW"/>
        </w:rPr>
        <w:t xml:space="preserve">, and </w:t>
      </w:r>
      <w:proofErr w:type="spellStart"/>
      <w:r w:rsidRPr="00D1017D">
        <w:rPr>
          <w:rFonts w:ascii="Times New Roman" w:hAnsi="Times New Roman" w:cs="Times New Roman"/>
          <w:bCs/>
          <w:sz w:val="24"/>
          <w:szCs w:val="24"/>
          <w:lang w:val="en-RW"/>
        </w:rPr>
        <w:t>Karongi</w:t>
      </w:r>
      <w:proofErr w:type="spellEnd"/>
      <w:r w:rsidRPr="00D1017D">
        <w:rPr>
          <w:rFonts w:ascii="Times New Roman" w:hAnsi="Times New Roman" w:cs="Times New Roman"/>
          <w:sz w:val="24"/>
          <w:szCs w:val="24"/>
          <w:lang w:val="en-RW"/>
        </w:rPr>
        <w:t xml:space="preserve"> (National Landslide Susceptibility Report, 2023).</w:t>
      </w:r>
    </w:p>
    <w:p w14:paraId="3338FC6B" w14:textId="77777777" w:rsidR="006C6A7B" w:rsidRPr="00D1017D" w:rsidRDefault="006C6A7B" w:rsidP="00183ED5">
      <w:pPr>
        <w:numPr>
          <w:ilvl w:val="0"/>
          <w:numId w:val="111"/>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 xml:space="preserve">60% of recorded events occur </w:t>
      </w:r>
      <w:r w:rsidRPr="00D1017D">
        <w:rPr>
          <w:rFonts w:ascii="Times New Roman" w:hAnsi="Times New Roman" w:cs="Times New Roman"/>
          <w:bCs/>
          <w:sz w:val="24"/>
          <w:szCs w:val="24"/>
          <w:lang w:val="en-RW"/>
        </w:rPr>
        <w:t>on slopes &gt;30 degrees</w:t>
      </w:r>
      <w:r w:rsidRPr="00D1017D">
        <w:rPr>
          <w:rFonts w:ascii="Times New Roman" w:hAnsi="Times New Roman" w:cs="Times New Roman"/>
          <w:sz w:val="24"/>
          <w:szCs w:val="24"/>
          <w:lang w:val="en-RW"/>
        </w:rPr>
        <w:t xml:space="preserve"> (Rwanda Geological Survey, 2022).</w:t>
      </w:r>
    </w:p>
    <w:p w14:paraId="2C386858" w14:textId="77777777" w:rsidR="006C6A7B" w:rsidRPr="00D1017D" w:rsidRDefault="006C6A7B" w:rsidP="00183ED5">
      <w:pPr>
        <w:numPr>
          <w:ilvl w:val="0"/>
          <w:numId w:val="111"/>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Rural mountainous zones</w:t>
      </w:r>
      <w:r w:rsidRPr="006C6A7B">
        <w:rPr>
          <w:rFonts w:ascii="Times New Roman" w:hAnsi="Times New Roman" w:cs="Times New Roman"/>
          <w:sz w:val="24"/>
          <w:szCs w:val="24"/>
          <w:lang w:val="en-RW"/>
        </w:rPr>
        <w:t xml:space="preserve"> </w:t>
      </w:r>
      <w:r w:rsidRPr="00D1017D">
        <w:rPr>
          <w:rFonts w:ascii="Times New Roman" w:hAnsi="Times New Roman" w:cs="Times New Roman"/>
          <w:sz w:val="24"/>
          <w:szCs w:val="24"/>
          <w:lang w:val="en-RW"/>
        </w:rPr>
        <w:t xml:space="preserve">account for </w:t>
      </w:r>
      <w:r w:rsidRPr="00D1017D">
        <w:rPr>
          <w:rFonts w:ascii="Times New Roman" w:hAnsi="Times New Roman" w:cs="Times New Roman"/>
          <w:bCs/>
          <w:sz w:val="24"/>
          <w:szCs w:val="24"/>
          <w:lang w:val="en-RW"/>
        </w:rPr>
        <w:t>90%</w:t>
      </w:r>
      <w:r w:rsidRPr="00D1017D">
        <w:rPr>
          <w:rFonts w:ascii="Times New Roman" w:hAnsi="Times New Roman" w:cs="Times New Roman"/>
          <w:sz w:val="24"/>
          <w:szCs w:val="24"/>
          <w:lang w:val="en-RW"/>
        </w:rPr>
        <w:t xml:space="preserve"> of occurrences, though </w:t>
      </w:r>
      <w:r w:rsidRPr="00D1017D">
        <w:rPr>
          <w:rFonts w:ascii="Times New Roman" w:hAnsi="Times New Roman" w:cs="Times New Roman"/>
          <w:bCs/>
          <w:sz w:val="24"/>
          <w:szCs w:val="24"/>
          <w:lang w:val="en-RW"/>
        </w:rPr>
        <w:t>urban slope failures</w:t>
      </w:r>
      <w:r w:rsidRPr="00D1017D">
        <w:rPr>
          <w:rFonts w:ascii="Times New Roman" w:hAnsi="Times New Roman" w:cs="Times New Roman"/>
          <w:sz w:val="24"/>
          <w:szCs w:val="24"/>
          <w:lang w:val="en-RW"/>
        </w:rPr>
        <w:t xml:space="preserve"> are rising near Kigali due to construction in vulnerable zones (Rwanda Disaster Management Report, 2023).</w:t>
      </w:r>
    </w:p>
    <w:p w14:paraId="0B07B8C9" w14:textId="77777777" w:rsidR="006C6A7B" w:rsidRPr="006C6A7B" w:rsidRDefault="006C6A7B" w:rsidP="006C6A7B">
      <w:pPr>
        <w:spacing w:after="0" w:line="360" w:lineRule="auto"/>
        <w:jc w:val="both"/>
        <w:rPr>
          <w:rFonts w:ascii="Times New Roman" w:hAnsi="Times New Roman" w:cs="Times New Roman"/>
          <w:b/>
          <w:bCs/>
          <w:sz w:val="24"/>
          <w:szCs w:val="24"/>
          <w:lang w:val="en-RW"/>
        </w:rPr>
      </w:pPr>
      <w:r w:rsidRPr="006C6A7B">
        <w:rPr>
          <w:rFonts w:ascii="Times New Roman" w:hAnsi="Times New Roman" w:cs="Times New Roman"/>
          <w:b/>
          <w:bCs/>
          <w:sz w:val="24"/>
          <w:szCs w:val="24"/>
          <w:lang w:val="en-RW"/>
        </w:rPr>
        <w:t>● Seasonal Variation</w:t>
      </w:r>
    </w:p>
    <w:p w14:paraId="4248AF11" w14:textId="77777777" w:rsidR="006C6A7B" w:rsidRPr="006C6A7B" w:rsidRDefault="006C6A7B" w:rsidP="006C6A7B">
      <w:pPr>
        <w:spacing w:after="0" w:line="360" w:lineRule="auto"/>
        <w:jc w:val="both"/>
        <w:rPr>
          <w:rFonts w:ascii="Times New Roman" w:hAnsi="Times New Roman" w:cs="Times New Roman"/>
          <w:sz w:val="24"/>
          <w:szCs w:val="24"/>
          <w:lang w:val="en-RW"/>
        </w:rPr>
      </w:pPr>
      <w:r w:rsidRPr="006C6A7B">
        <w:rPr>
          <w:rFonts w:ascii="Times New Roman" w:hAnsi="Times New Roman" w:cs="Times New Roman"/>
          <w:sz w:val="24"/>
          <w:szCs w:val="24"/>
          <w:lang w:val="en-RW"/>
        </w:rPr>
        <w:t xml:space="preserve">Landslide occurrences are seasonally dependent, with major peaks corresponding to Rwanda’s </w:t>
      </w:r>
      <w:r w:rsidRPr="006C6A7B">
        <w:rPr>
          <w:rFonts w:ascii="Times New Roman" w:hAnsi="Times New Roman" w:cs="Times New Roman"/>
          <w:b/>
          <w:bCs/>
          <w:sz w:val="24"/>
          <w:szCs w:val="24"/>
          <w:lang w:val="en-RW"/>
        </w:rPr>
        <w:t>bimodal rainfall pattern</w:t>
      </w:r>
      <w:r w:rsidRPr="006C6A7B">
        <w:rPr>
          <w:rFonts w:ascii="Times New Roman" w:hAnsi="Times New Roman" w:cs="Times New Roman"/>
          <w:sz w:val="24"/>
          <w:szCs w:val="24"/>
          <w:lang w:val="en-RW"/>
        </w:rPr>
        <w:t>:</w:t>
      </w:r>
    </w:p>
    <w:p w14:paraId="7970F3EB" w14:textId="77777777" w:rsidR="006C6A7B" w:rsidRPr="006C6A7B" w:rsidRDefault="006C6A7B" w:rsidP="00183ED5">
      <w:pPr>
        <w:numPr>
          <w:ilvl w:val="0"/>
          <w:numId w:val="112"/>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March–May (long rains)</w:t>
      </w:r>
      <w:r w:rsidRPr="006C6A7B">
        <w:rPr>
          <w:rFonts w:ascii="Times New Roman" w:hAnsi="Times New Roman" w:cs="Times New Roman"/>
          <w:sz w:val="24"/>
          <w:szCs w:val="24"/>
          <w:lang w:val="en-RW"/>
        </w:rPr>
        <w:t>: ~60% of annual landslide cases.</w:t>
      </w:r>
    </w:p>
    <w:p w14:paraId="7D4A68EA" w14:textId="77777777" w:rsidR="006C6A7B" w:rsidRPr="006C6A7B" w:rsidRDefault="006C6A7B" w:rsidP="00183ED5">
      <w:pPr>
        <w:numPr>
          <w:ilvl w:val="0"/>
          <w:numId w:val="112"/>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October–December (short rains)</w:t>
      </w:r>
      <w:r w:rsidRPr="006C6A7B">
        <w:rPr>
          <w:rFonts w:ascii="Times New Roman" w:hAnsi="Times New Roman" w:cs="Times New Roman"/>
          <w:sz w:val="24"/>
          <w:szCs w:val="24"/>
          <w:lang w:val="en-RW"/>
        </w:rPr>
        <w:t>: ~30% of events.</w:t>
      </w:r>
    </w:p>
    <w:p w14:paraId="2AA7E49A" w14:textId="77777777" w:rsidR="006C6A7B" w:rsidRPr="006C6A7B" w:rsidRDefault="006C6A7B" w:rsidP="00183ED5">
      <w:pPr>
        <w:numPr>
          <w:ilvl w:val="0"/>
          <w:numId w:val="112"/>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June–September (dry season)</w:t>
      </w:r>
      <w:r w:rsidRPr="006C6A7B">
        <w:rPr>
          <w:rFonts w:ascii="Times New Roman" w:hAnsi="Times New Roman" w:cs="Times New Roman"/>
          <w:sz w:val="24"/>
          <w:szCs w:val="24"/>
          <w:lang w:val="en-RW"/>
        </w:rPr>
        <w:t>: ~5%; residual movements or secondary failures.</w:t>
      </w:r>
    </w:p>
    <w:p w14:paraId="51FF76F7" w14:textId="12349948" w:rsidR="006C6A7B" w:rsidRPr="00F32149" w:rsidRDefault="006C6A7B" w:rsidP="00183ED5">
      <w:pPr>
        <w:numPr>
          <w:ilvl w:val="0"/>
          <w:numId w:val="112"/>
        </w:numPr>
        <w:spacing w:after="0" w:line="360" w:lineRule="auto"/>
        <w:jc w:val="both"/>
        <w:rPr>
          <w:rFonts w:ascii="Times New Roman" w:hAnsi="Times New Roman" w:cs="Times New Roman"/>
          <w:sz w:val="24"/>
          <w:szCs w:val="24"/>
          <w:lang w:val="en-RW"/>
        </w:rPr>
      </w:pPr>
      <w:r w:rsidRPr="006C6A7B">
        <w:rPr>
          <w:rFonts w:ascii="Times New Roman" w:hAnsi="Times New Roman" w:cs="Times New Roman"/>
          <w:b/>
          <w:bCs/>
          <w:sz w:val="24"/>
          <w:szCs w:val="24"/>
          <w:lang w:val="en-RW"/>
        </w:rPr>
        <w:t>January–February (short dry season)</w:t>
      </w:r>
      <w:r w:rsidRPr="006C6A7B">
        <w:rPr>
          <w:rFonts w:ascii="Times New Roman" w:hAnsi="Times New Roman" w:cs="Times New Roman"/>
          <w:sz w:val="24"/>
          <w:szCs w:val="24"/>
          <w:lang w:val="en-RW"/>
        </w:rPr>
        <w:t>: ~5%; minor fluctuations (World Bank, 2021; MOE, 2022).</w:t>
      </w:r>
    </w:p>
    <w:p w14:paraId="41E76586" w14:textId="77777777" w:rsidR="00DB461D" w:rsidRPr="009011BA" w:rsidRDefault="00DB461D" w:rsidP="00DB461D">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t>1.1.3 Case Study: Rwanda’s Need for an Early Warning System</w:t>
      </w:r>
    </w:p>
    <w:p w14:paraId="0B3A8F57" w14:textId="77777777" w:rsidR="00537395" w:rsidRPr="00537395" w:rsidRDefault="00537395" w:rsidP="00537395">
      <w:pPr>
        <w:spacing w:line="360" w:lineRule="auto"/>
        <w:jc w:val="both"/>
        <w:rPr>
          <w:rFonts w:ascii="Times New Roman" w:hAnsi="Times New Roman" w:cs="Times New Roman"/>
          <w:sz w:val="24"/>
          <w:szCs w:val="24"/>
          <w:lang w:val="en-RW"/>
        </w:rPr>
      </w:pPr>
      <w:r w:rsidRPr="00537395">
        <w:rPr>
          <w:rFonts w:ascii="Times New Roman" w:hAnsi="Times New Roman" w:cs="Times New Roman"/>
          <w:sz w:val="24"/>
          <w:szCs w:val="24"/>
          <w:lang w:val="en-RW"/>
        </w:rPr>
        <w:t xml:space="preserve">Rwanda presents a particularly compelling case for the development and implementation of a technologically advanced </w:t>
      </w:r>
      <w:r w:rsidRPr="00537395">
        <w:rPr>
          <w:rFonts w:ascii="Times New Roman" w:hAnsi="Times New Roman" w:cs="Times New Roman"/>
          <w:bCs/>
          <w:sz w:val="24"/>
          <w:szCs w:val="24"/>
          <w:lang w:val="en-RW"/>
        </w:rPr>
        <w:t>Landslide Early Warning System (EWS)</w:t>
      </w:r>
      <w:r w:rsidRPr="00537395">
        <w:rPr>
          <w:rFonts w:ascii="Times New Roman" w:hAnsi="Times New Roman" w:cs="Times New Roman"/>
          <w:sz w:val="24"/>
          <w:szCs w:val="24"/>
          <w:lang w:val="en-RW"/>
        </w:rPr>
        <w:t xml:space="preserve"> due to its unique topographical configuration, evolving climate variability, and socio-economic vulnerabilities. Although Rwanda has made considerable progress in establishing institutional frameworks for disaster risk reduction (DRR)—such as through the </w:t>
      </w:r>
      <w:r w:rsidRPr="00537395">
        <w:rPr>
          <w:rFonts w:ascii="Times New Roman" w:hAnsi="Times New Roman" w:cs="Times New Roman"/>
          <w:bCs/>
          <w:sz w:val="24"/>
          <w:szCs w:val="24"/>
          <w:lang w:val="en-RW"/>
        </w:rPr>
        <w:t>National Strategy for Transformation (NST1)</w:t>
      </w:r>
      <w:r w:rsidRPr="00537395">
        <w:rPr>
          <w:rFonts w:ascii="Times New Roman" w:hAnsi="Times New Roman" w:cs="Times New Roman"/>
          <w:sz w:val="24"/>
          <w:szCs w:val="24"/>
          <w:lang w:val="en-RW"/>
        </w:rPr>
        <w:t xml:space="preserve"> and the </w:t>
      </w:r>
      <w:r w:rsidRPr="00537395">
        <w:rPr>
          <w:rFonts w:ascii="Times New Roman" w:hAnsi="Times New Roman" w:cs="Times New Roman"/>
          <w:bCs/>
          <w:sz w:val="24"/>
          <w:szCs w:val="24"/>
          <w:lang w:val="en-RW"/>
        </w:rPr>
        <w:t>Sendai Framework for Disaster Risk Reduction (SFDRR)</w:t>
      </w:r>
      <w:r w:rsidRPr="00537395">
        <w:rPr>
          <w:rFonts w:ascii="Times New Roman" w:hAnsi="Times New Roman" w:cs="Times New Roman"/>
          <w:sz w:val="24"/>
          <w:szCs w:val="24"/>
          <w:lang w:val="en-RW"/>
        </w:rPr>
        <w:t xml:space="preserve">—its landslide risk management strategies remain largely </w:t>
      </w:r>
      <w:r w:rsidRPr="00537395">
        <w:rPr>
          <w:rFonts w:ascii="Times New Roman" w:hAnsi="Times New Roman" w:cs="Times New Roman"/>
          <w:bCs/>
          <w:sz w:val="24"/>
          <w:szCs w:val="24"/>
          <w:lang w:val="en-RW"/>
        </w:rPr>
        <w:t>reactive rather than proactive</w:t>
      </w:r>
      <w:r w:rsidRPr="00537395">
        <w:rPr>
          <w:rFonts w:ascii="Times New Roman" w:hAnsi="Times New Roman" w:cs="Times New Roman"/>
          <w:sz w:val="24"/>
          <w:szCs w:val="24"/>
          <w:lang w:val="en-RW"/>
        </w:rPr>
        <w:t xml:space="preserve">, relying heavily on </w:t>
      </w:r>
      <w:r w:rsidRPr="00537395">
        <w:rPr>
          <w:rFonts w:ascii="Times New Roman" w:hAnsi="Times New Roman" w:cs="Times New Roman"/>
          <w:bCs/>
          <w:sz w:val="24"/>
          <w:szCs w:val="24"/>
          <w:lang w:val="en-RW"/>
        </w:rPr>
        <w:t xml:space="preserve">manual </w:t>
      </w:r>
      <w:r w:rsidRPr="00537395">
        <w:rPr>
          <w:rFonts w:ascii="Times New Roman" w:hAnsi="Times New Roman" w:cs="Times New Roman"/>
          <w:bCs/>
          <w:sz w:val="24"/>
          <w:szCs w:val="24"/>
          <w:lang w:val="en-RW"/>
        </w:rPr>
        <w:lastRenderedPageBreak/>
        <w:t>observations, anecdotal reporting, and community-based surveillance networks</w:t>
      </w:r>
      <w:r w:rsidRPr="00537395">
        <w:rPr>
          <w:rFonts w:ascii="Times New Roman" w:hAnsi="Times New Roman" w:cs="Times New Roman"/>
          <w:sz w:val="24"/>
          <w:szCs w:val="24"/>
          <w:lang w:val="en-RW"/>
        </w:rPr>
        <w:t xml:space="preserve"> (Smith &amp; Jones, 2017; MIDIMAR, 2021).</w:t>
      </w:r>
    </w:p>
    <w:p w14:paraId="6099AC8F" w14:textId="77777777" w:rsidR="00537395" w:rsidRPr="00537395" w:rsidRDefault="00537395" w:rsidP="00537395">
      <w:pPr>
        <w:spacing w:line="360" w:lineRule="auto"/>
        <w:jc w:val="both"/>
        <w:rPr>
          <w:rFonts w:ascii="Times New Roman" w:hAnsi="Times New Roman" w:cs="Times New Roman"/>
          <w:sz w:val="24"/>
          <w:szCs w:val="24"/>
          <w:lang w:val="en-RW"/>
        </w:rPr>
      </w:pPr>
      <w:r w:rsidRPr="00537395">
        <w:rPr>
          <w:rFonts w:ascii="Times New Roman" w:hAnsi="Times New Roman" w:cs="Times New Roman"/>
          <w:sz w:val="24"/>
          <w:szCs w:val="24"/>
          <w:lang w:val="en-RW"/>
        </w:rPr>
        <w:t xml:space="preserve">Despite efforts from national bodies such as the </w:t>
      </w:r>
      <w:r w:rsidRPr="00537395">
        <w:rPr>
          <w:rFonts w:ascii="Times New Roman" w:hAnsi="Times New Roman" w:cs="Times New Roman"/>
          <w:bCs/>
          <w:sz w:val="24"/>
          <w:szCs w:val="24"/>
          <w:lang w:val="en-RW"/>
        </w:rPr>
        <w:t>Ministry of Emergency Management (MINEMA)</w:t>
      </w:r>
      <w:r w:rsidRPr="00537395">
        <w:rPr>
          <w:rFonts w:ascii="Times New Roman" w:hAnsi="Times New Roman" w:cs="Times New Roman"/>
          <w:sz w:val="24"/>
          <w:szCs w:val="24"/>
          <w:lang w:val="en-RW"/>
        </w:rPr>
        <w:t xml:space="preserve">, the </w:t>
      </w:r>
      <w:r w:rsidRPr="00537395">
        <w:rPr>
          <w:rFonts w:ascii="Times New Roman" w:hAnsi="Times New Roman" w:cs="Times New Roman"/>
          <w:bCs/>
          <w:sz w:val="24"/>
          <w:szCs w:val="24"/>
          <w:lang w:val="en-RW"/>
        </w:rPr>
        <w:t>Rwanda Meteorology Agency</w:t>
      </w:r>
      <w:r w:rsidRPr="00537395">
        <w:rPr>
          <w:rFonts w:ascii="Times New Roman" w:hAnsi="Times New Roman" w:cs="Times New Roman"/>
          <w:sz w:val="24"/>
          <w:szCs w:val="24"/>
          <w:lang w:val="en-RW"/>
        </w:rPr>
        <w:t xml:space="preserve">, and the </w:t>
      </w:r>
      <w:r w:rsidRPr="00537395">
        <w:rPr>
          <w:rFonts w:ascii="Times New Roman" w:hAnsi="Times New Roman" w:cs="Times New Roman"/>
          <w:bCs/>
          <w:sz w:val="24"/>
          <w:szCs w:val="24"/>
          <w:lang w:val="en-RW"/>
        </w:rPr>
        <w:t>Rwanda Land Management and Use Authority</w:t>
      </w:r>
      <w:r w:rsidRPr="00537395">
        <w:rPr>
          <w:rFonts w:ascii="Times New Roman" w:hAnsi="Times New Roman" w:cs="Times New Roman"/>
          <w:sz w:val="24"/>
          <w:szCs w:val="24"/>
          <w:lang w:val="en-RW"/>
        </w:rPr>
        <w:t xml:space="preserve">, there is still a significant </w:t>
      </w:r>
      <w:r w:rsidRPr="00537395">
        <w:rPr>
          <w:rFonts w:ascii="Times New Roman" w:hAnsi="Times New Roman" w:cs="Times New Roman"/>
          <w:bCs/>
          <w:sz w:val="24"/>
          <w:szCs w:val="24"/>
          <w:lang w:val="en-RW"/>
        </w:rPr>
        <w:t>technological and infrastructural gap</w:t>
      </w:r>
      <w:r w:rsidRPr="00537395">
        <w:rPr>
          <w:rFonts w:ascii="Times New Roman" w:hAnsi="Times New Roman" w:cs="Times New Roman"/>
          <w:sz w:val="24"/>
          <w:szCs w:val="24"/>
          <w:lang w:val="en-RW"/>
        </w:rPr>
        <w:t xml:space="preserve"> in predicting and responding to landslide hazards. Most reports of impending landslides are generated post-event or through visual confirmation from local leaders, who may lack the technical tools and resources to assess slope stability in real time. Furthermore, while the </w:t>
      </w:r>
      <w:r w:rsidRPr="00537395">
        <w:rPr>
          <w:rFonts w:ascii="Times New Roman" w:hAnsi="Times New Roman" w:cs="Times New Roman"/>
          <w:bCs/>
          <w:sz w:val="24"/>
          <w:szCs w:val="24"/>
          <w:lang w:val="en-RW"/>
        </w:rPr>
        <w:t>National Land Use Master Plan (NLUMP)</w:t>
      </w:r>
      <w:r w:rsidRPr="00537395">
        <w:rPr>
          <w:rFonts w:ascii="Times New Roman" w:hAnsi="Times New Roman" w:cs="Times New Roman"/>
          <w:sz w:val="24"/>
          <w:szCs w:val="24"/>
          <w:lang w:val="en-RW"/>
        </w:rPr>
        <w:t xml:space="preserve"> advocates for safe settlement planning and slope protection measures, enforcement is inconsistent, particularly in rural districts where informal land use remains prevalent.</w:t>
      </w:r>
    </w:p>
    <w:p w14:paraId="027DCD62" w14:textId="77777777" w:rsidR="00537395" w:rsidRPr="00537395" w:rsidRDefault="00537395" w:rsidP="00537395">
      <w:pPr>
        <w:spacing w:line="360" w:lineRule="auto"/>
        <w:jc w:val="both"/>
        <w:rPr>
          <w:rFonts w:ascii="Times New Roman" w:hAnsi="Times New Roman" w:cs="Times New Roman"/>
          <w:sz w:val="24"/>
          <w:szCs w:val="24"/>
          <w:lang w:val="en-RW"/>
        </w:rPr>
      </w:pPr>
      <w:r w:rsidRPr="00537395">
        <w:rPr>
          <w:rFonts w:ascii="Times New Roman" w:hAnsi="Times New Roman" w:cs="Times New Roman"/>
          <w:sz w:val="24"/>
          <w:szCs w:val="24"/>
          <w:lang w:val="en-RW"/>
        </w:rPr>
        <w:t xml:space="preserve">The vulnerability of Rwanda to landslides is further exacerbated by the fact that a significant proportion of its population resides in </w:t>
      </w:r>
      <w:r w:rsidRPr="00537395">
        <w:rPr>
          <w:rFonts w:ascii="Times New Roman" w:hAnsi="Times New Roman" w:cs="Times New Roman"/>
          <w:bCs/>
          <w:sz w:val="24"/>
          <w:szCs w:val="24"/>
          <w:lang w:val="en-RW"/>
        </w:rPr>
        <w:t>high-risk, mountainous regions</w:t>
      </w:r>
      <w:r w:rsidRPr="00537395">
        <w:rPr>
          <w:rFonts w:ascii="Times New Roman" w:hAnsi="Times New Roman" w:cs="Times New Roman"/>
          <w:sz w:val="24"/>
          <w:szCs w:val="24"/>
          <w:lang w:val="en-RW"/>
        </w:rPr>
        <w:t xml:space="preserve">, particularly in the </w:t>
      </w:r>
      <w:r w:rsidRPr="00537395">
        <w:rPr>
          <w:rFonts w:ascii="Times New Roman" w:hAnsi="Times New Roman" w:cs="Times New Roman"/>
          <w:bCs/>
          <w:sz w:val="24"/>
          <w:szCs w:val="24"/>
          <w:lang w:val="en-RW"/>
        </w:rPr>
        <w:t>north-western corridor</w:t>
      </w:r>
      <w:r w:rsidRPr="00537395">
        <w:rPr>
          <w:rFonts w:ascii="Times New Roman" w:hAnsi="Times New Roman" w:cs="Times New Roman"/>
          <w:sz w:val="24"/>
          <w:szCs w:val="24"/>
          <w:lang w:val="en-RW"/>
        </w:rPr>
        <w:t xml:space="preserve">. Based on population data from the </w:t>
      </w:r>
      <w:r w:rsidRPr="00537395">
        <w:rPr>
          <w:rFonts w:ascii="Times New Roman" w:hAnsi="Times New Roman" w:cs="Times New Roman"/>
          <w:bCs/>
          <w:sz w:val="24"/>
          <w:szCs w:val="24"/>
          <w:lang w:val="en-RW"/>
        </w:rPr>
        <w:t>National Institute of Statistics of Rwanda (NISR, 2022)</w:t>
      </w:r>
      <w:r w:rsidRPr="00537395">
        <w:rPr>
          <w:rFonts w:ascii="Times New Roman" w:hAnsi="Times New Roman" w:cs="Times New Roman"/>
          <w:sz w:val="24"/>
          <w:szCs w:val="24"/>
          <w:lang w:val="en-RW"/>
        </w:rPr>
        <w:t xml:space="preserve"> and spatial risk assessments from the </w:t>
      </w:r>
      <w:r w:rsidRPr="00537395">
        <w:rPr>
          <w:rFonts w:ascii="Times New Roman" w:hAnsi="Times New Roman" w:cs="Times New Roman"/>
          <w:bCs/>
          <w:sz w:val="24"/>
          <w:szCs w:val="24"/>
          <w:lang w:val="en-RW"/>
        </w:rPr>
        <w:t>Rwanda Geological Survey (RGS)</w:t>
      </w:r>
      <w:r w:rsidRPr="00537395">
        <w:rPr>
          <w:rFonts w:ascii="Times New Roman" w:hAnsi="Times New Roman" w:cs="Times New Roman"/>
          <w:sz w:val="24"/>
          <w:szCs w:val="24"/>
          <w:lang w:val="en-RW"/>
        </w:rPr>
        <w:t xml:space="preserve">, approximately </w:t>
      </w:r>
      <w:r w:rsidRPr="00537395">
        <w:rPr>
          <w:rFonts w:ascii="Times New Roman" w:hAnsi="Times New Roman" w:cs="Times New Roman"/>
          <w:bCs/>
          <w:sz w:val="24"/>
          <w:szCs w:val="24"/>
          <w:lang w:val="en-RW"/>
        </w:rPr>
        <w:t>5,630,413 Rwandans</w:t>
      </w:r>
      <w:r w:rsidRPr="00537395">
        <w:rPr>
          <w:rFonts w:ascii="Times New Roman" w:hAnsi="Times New Roman" w:cs="Times New Roman"/>
          <w:sz w:val="24"/>
          <w:szCs w:val="24"/>
          <w:lang w:val="en-RW"/>
        </w:rPr>
        <w:t xml:space="preserve"> currently live in areas classified as highly susceptible to landslides. These areas include </w:t>
      </w:r>
      <w:proofErr w:type="spellStart"/>
      <w:r w:rsidRPr="00537395">
        <w:rPr>
          <w:rFonts w:ascii="Times New Roman" w:hAnsi="Times New Roman" w:cs="Times New Roman"/>
          <w:bCs/>
          <w:sz w:val="24"/>
          <w:szCs w:val="24"/>
          <w:lang w:val="en-RW"/>
        </w:rPr>
        <w:t>Burera</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Gicumbi</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Musanze</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Gakenke</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Rulindo</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Rubavu</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Nyabihu</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Ngororero</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Rutsiro</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Karongi</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Nyamagabe</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Nyaruguru</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Nyamasheke</w:t>
      </w:r>
      <w:proofErr w:type="spellEnd"/>
      <w:r w:rsidRPr="00537395">
        <w:rPr>
          <w:rFonts w:ascii="Times New Roman" w:hAnsi="Times New Roman" w:cs="Times New Roman"/>
          <w:bCs/>
          <w:sz w:val="24"/>
          <w:szCs w:val="24"/>
          <w:lang w:val="en-RW"/>
        </w:rPr>
        <w:t xml:space="preserve">, </w:t>
      </w:r>
      <w:proofErr w:type="spellStart"/>
      <w:r w:rsidRPr="00537395">
        <w:rPr>
          <w:rFonts w:ascii="Times New Roman" w:hAnsi="Times New Roman" w:cs="Times New Roman"/>
          <w:bCs/>
          <w:sz w:val="24"/>
          <w:szCs w:val="24"/>
          <w:lang w:val="en-RW"/>
        </w:rPr>
        <w:t>Rusizi</w:t>
      </w:r>
      <w:proofErr w:type="spellEnd"/>
      <w:r w:rsidRPr="00537395">
        <w:rPr>
          <w:rFonts w:ascii="Times New Roman" w:hAnsi="Times New Roman" w:cs="Times New Roman"/>
          <w:sz w:val="24"/>
          <w:szCs w:val="24"/>
          <w:lang w:val="en-RW"/>
        </w:rPr>
        <w:t xml:space="preserve">, and parts of </w:t>
      </w:r>
      <w:proofErr w:type="spellStart"/>
      <w:r w:rsidRPr="00537395">
        <w:rPr>
          <w:rFonts w:ascii="Times New Roman" w:hAnsi="Times New Roman" w:cs="Times New Roman"/>
          <w:bCs/>
          <w:sz w:val="24"/>
          <w:szCs w:val="24"/>
          <w:lang w:val="en-RW"/>
        </w:rPr>
        <w:t>Nyagatare</w:t>
      </w:r>
      <w:proofErr w:type="spellEnd"/>
      <w:r w:rsidRPr="00537395">
        <w:rPr>
          <w:rFonts w:ascii="Times New Roman" w:hAnsi="Times New Roman" w:cs="Times New Roman"/>
          <w:bCs/>
          <w:sz w:val="24"/>
          <w:szCs w:val="24"/>
          <w:lang w:val="en-RW"/>
        </w:rPr>
        <w:t xml:space="preserve"> district</w:t>
      </w:r>
      <w:r w:rsidRPr="00537395">
        <w:rPr>
          <w:rFonts w:ascii="Times New Roman" w:hAnsi="Times New Roman" w:cs="Times New Roman"/>
          <w:sz w:val="24"/>
          <w:szCs w:val="24"/>
          <w:lang w:val="en-RW"/>
        </w:rPr>
        <w:t xml:space="preserve">. Many of these districts experience </w:t>
      </w:r>
      <w:r w:rsidRPr="00537395">
        <w:rPr>
          <w:rFonts w:ascii="Times New Roman" w:hAnsi="Times New Roman" w:cs="Times New Roman"/>
          <w:bCs/>
          <w:sz w:val="24"/>
          <w:szCs w:val="24"/>
          <w:lang w:val="en-RW"/>
        </w:rPr>
        <w:t>mean annual rainfall above 1,400 mm</w:t>
      </w:r>
      <w:r w:rsidRPr="00537395">
        <w:rPr>
          <w:rFonts w:ascii="Times New Roman" w:hAnsi="Times New Roman" w:cs="Times New Roman"/>
          <w:sz w:val="24"/>
          <w:szCs w:val="24"/>
          <w:lang w:val="en-RW"/>
        </w:rPr>
        <w:t>, steep terrain with gradients exceeding 30°, and significant deforestation pressures—three critical precursors to slope failure (Rwanda Meteorology Agency, 2023; World Bank, 2022).</w:t>
      </w:r>
    </w:p>
    <w:p w14:paraId="2F3CDD81" w14:textId="77777777" w:rsidR="00537395" w:rsidRPr="00537395" w:rsidRDefault="00537395" w:rsidP="00537395">
      <w:pPr>
        <w:spacing w:line="360" w:lineRule="auto"/>
        <w:jc w:val="both"/>
        <w:rPr>
          <w:rFonts w:ascii="Times New Roman" w:hAnsi="Times New Roman" w:cs="Times New Roman"/>
          <w:sz w:val="24"/>
          <w:szCs w:val="24"/>
          <w:lang w:val="en-RW"/>
        </w:rPr>
      </w:pPr>
      <w:r w:rsidRPr="00537395">
        <w:rPr>
          <w:rFonts w:ascii="Times New Roman" w:hAnsi="Times New Roman" w:cs="Times New Roman"/>
          <w:sz w:val="24"/>
          <w:szCs w:val="24"/>
          <w:lang w:val="en-RW"/>
        </w:rPr>
        <w:t xml:space="preserve">Moreover, the economic and humanitarian consequences of landslides in these districts are profound. According to the </w:t>
      </w:r>
      <w:r w:rsidRPr="00537395">
        <w:rPr>
          <w:rFonts w:ascii="Times New Roman" w:hAnsi="Times New Roman" w:cs="Times New Roman"/>
          <w:bCs/>
          <w:sz w:val="24"/>
          <w:szCs w:val="24"/>
          <w:lang w:val="en-RW"/>
        </w:rPr>
        <w:t>2021 World Bank Disaster Risk Profile</w:t>
      </w:r>
      <w:r w:rsidRPr="00537395">
        <w:rPr>
          <w:rFonts w:ascii="Times New Roman" w:hAnsi="Times New Roman" w:cs="Times New Roman"/>
          <w:sz w:val="24"/>
          <w:szCs w:val="24"/>
          <w:lang w:val="en-RW"/>
        </w:rPr>
        <w:t xml:space="preserve">, landslides have caused </w:t>
      </w:r>
      <w:r w:rsidRPr="00537395">
        <w:rPr>
          <w:rFonts w:ascii="Times New Roman" w:hAnsi="Times New Roman" w:cs="Times New Roman"/>
          <w:bCs/>
          <w:sz w:val="24"/>
          <w:szCs w:val="24"/>
          <w:lang w:val="en-RW"/>
        </w:rPr>
        <w:t>annual economic losses exceeding USD 10 million</w:t>
      </w:r>
      <w:r w:rsidRPr="00537395">
        <w:rPr>
          <w:rFonts w:ascii="Times New Roman" w:hAnsi="Times New Roman" w:cs="Times New Roman"/>
          <w:sz w:val="24"/>
          <w:szCs w:val="24"/>
          <w:lang w:val="en-RW"/>
        </w:rPr>
        <w:t xml:space="preserve">, with most costs linked to </w:t>
      </w:r>
      <w:r w:rsidRPr="00537395">
        <w:rPr>
          <w:rFonts w:ascii="Times New Roman" w:hAnsi="Times New Roman" w:cs="Times New Roman"/>
          <w:bCs/>
          <w:sz w:val="24"/>
          <w:szCs w:val="24"/>
          <w:lang w:val="en-RW"/>
        </w:rPr>
        <w:t>road damages, housing collapses, agricultural losses, and emergency relief interventions</w:t>
      </w:r>
      <w:r w:rsidRPr="00537395">
        <w:rPr>
          <w:rFonts w:ascii="Times New Roman" w:hAnsi="Times New Roman" w:cs="Times New Roman"/>
          <w:sz w:val="24"/>
          <w:szCs w:val="24"/>
          <w:lang w:val="en-RW"/>
        </w:rPr>
        <w:t xml:space="preserve">. In addition, each significant landslide season displaces hundreds—if not thousands—of families, particularly in vulnerable rural communities that have limited coping mechanisms and lack access to insurance or recovery funds. In this context, an </w:t>
      </w:r>
      <w:r w:rsidRPr="00537395">
        <w:rPr>
          <w:rFonts w:ascii="Times New Roman" w:hAnsi="Times New Roman" w:cs="Times New Roman"/>
          <w:bCs/>
          <w:sz w:val="24"/>
          <w:szCs w:val="24"/>
          <w:lang w:val="en-RW"/>
        </w:rPr>
        <w:t>Early Warning System</w:t>
      </w:r>
      <w:r w:rsidRPr="00537395">
        <w:rPr>
          <w:rFonts w:ascii="Times New Roman" w:hAnsi="Times New Roman" w:cs="Times New Roman"/>
          <w:sz w:val="24"/>
          <w:szCs w:val="24"/>
          <w:lang w:val="en-RW"/>
        </w:rPr>
        <w:t xml:space="preserve"> becomes not just a technical necessity but a </w:t>
      </w:r>
      <w:r w:rsidRPr="00537395">
        <w:rPr>
          <w:rFonts w:ascii="Times New Roman" w:hAnsi="Times New Roman" w:cs="Times New Roman"/>
          <w:bCs/>
          <w:sz w:val="24"/>
          <w:szCs w:val="24"/>
          <w:lang w:val="en-RW"/>
        </w:rPr>
        <w:t>socio-political imperative</w:t>
      </w:r>
      <w:r w:rsidRPr="00537395">
        <w:rPr>
          <w:rFonts w:ascii="Times New Roman" w:hAnsi="Times New Roman" w:cs="Times New Roman"/>
          <w:sz w:val="24"/>
          <w:szCs w:val="24"/>
          <w:lang w:val="en-RW"/>
        </w:rPr>
        <w:t xml:space="preserve"> aligned with the Sustainable Development Goals (SDGs), particularly </w:t>
      </w:r>
      <w:r w:rsidRPr="00537395">
        <w:rPr>
          <w:rFonts w:ascii="Times New Roman" w:hAnsi="Times New Roman" w:cs="Times New Roman"/>
          <w:bCs/>
          <w:sz w:val="24"/>
          <w:szCs w:val="24"/>
          <w:lang w:val="en-RW"/>
        </w:rPr>
        <w:t>SDG 11 (Sustainable Cities and Communities)</w:t>
      </w:r>
      <w:r w:rsidRPr="00537395">
        <w:rPr>
          <w:rFonts w:ascii="Times New Roman" w:hAnsi="Times New Roman" w:cs="Times New Roman"/>
          <w:sz w:val="24"/>
          <w:szCs w:val="24"/>
          <w:lang w:val="en-RW"/>
        </w:rPr>
        <w:t xml:space="preserve"> and </w:t>
      </w:r>
      <w:r w:rsidRPr="00537395">
        <w:rPr>
          <w:rFonts w:ascii="Times New Roman" w:hAnsi="Times New Roman" w:cs="Times New Roman"/>
          <w:bCs/>
          <w:sz w:val="24"/>
          <w:szCs w:val="24"/>
          <w:lang w:val="en-RW"/>
        </w:rPr>
        <w:t>SDG 13 (Climate Action)</w:t>
      </w:r>
      <w:r w:rsidRPr="00537395">
        <w:rPr>
          <w:rFonts w:ascii="Times New Roman" w:hAnsi="Times New Roman" w:cs="Times New Roman"/>
          <w:sz w:val="24"/>
          <w:szCs w:val="24"/>
          <w:lang w:val="en-RW"/>
        </w:rPr>
        <w:t>.</w:t>
      </w:r>
    </w:p>
    <w:p w14:paraId="4D0A5A7B" w14:textId="77777777" w:rsidR="00537395" w:rsidRPr="00537395" w:rsidRDefault="00537395" w:rsidP="00537395">
      <w:pPr>
        <w:spacing w:line="360" w:lineRule="auto"/>
        <w:jc w:val="both"/>
        <w:rPr>
          <w:rFonts w:ascii="Times New Roman" w:hAnsi="Times New Roman" w:cs="Times New Roman"/>
          <w:sz w:val="24"/>
          <w:szCs w:val="24"/>
          <w:lang w:val="en-RW"/>
        </w:rPr>
      </w:pPr>
      <w:r w:rsidRPr="00537395">
        <w:rPr>
          <w:rFonts w:ascii="Times New Roman" w:hAnsi="Times New Roman" w:cs="Times New Roman"/>
          <w:sz w:val="24"/>
          <w:szCs w:val="24"/>
          <w:lang w:val="en-RW"/>
        </w:rPr>
        <w:lastRenderedPageBreak/>
        <w:t xml:space="preserve">This research responds to that imperative by proposing the development of an </w:t>
      </w:r>
      <w:r w:rsidRPr="00537395">
        <w:rPr>
          <w:rFonts w:ascii="Times New Roman" w:hAnsi="Times New Roman" w:cs="Times New Roman"/>
          <w:bCs/>
          <w:sz w:val="24"/>
          <w:szCs w:val="24"/>
          <w:lang w:val="en-RW"/>
        </w:rPr>
        <w:t>integrated, data-driven, and community-</w:t>
      </w:r>
      <w:proofErr w:type="spellStart"/>
      <w:r w:rsidRPr="00537395">
        <w:rPr>
          <w:rFonts w:ascii="Times New Roman" w:hAnsi="Times New Roman" w:cs="Times New Roman"/>
          <w:bCs/>
          <w:sz w:val="24"/>
          <w:szCs w:val="24"/>
          <w:lang w:val="en-RW"/>
        </w:rPr>
        <w:t>centered</w:t>
      </w:r>
      <w:proofErr w:type="spellEnd"/>
      <w:r w:rsidRPr="00537395">
        <w:rPr>
          <w:rFonts w:ascii="Times New Roman" w:hAnsi="Times New Roman" w:cs="Times New Roman"/>
          <w:bCs/>
          <w:sz w:val="24"/>
          <w:szCs w:val="24"/>
          <w:lang w:val="en-RW"/>
        </w:rPr>
        <w:t xml:space="preserve"> EWS</w:t>
      </w:r>
      <w:r w:rsidRPr="00537395">
        <w:rPr>
          <w:rFonts w:ascii="Times New Roman" w:hAnsi="Times New Roman" w:cs="Times New Roman"/>
          <w:sz w:val="24"/>
          <w:szCs w:val="24"/>
          <w:lang w:val="en-RW"/>
        </w:rPr>
        <w:t xml:space="preserve"> specifically tailored to Rwanda’s unique geo-environmental conditions. The proposed system will draw upon an array of </w:t>
      </w:r>
      <w:r w:rsidRPr="00537395">
        <w:rPr>
          <w:rFonts w:ascii="Times New Roman" w:hAnsi="Times New Roman" w:cs="Times New Roman"/>
          <w:bCs/>
          <w:sz w:val="24"/>
          <w:szCs w:val="24"/>
          <w:lang w:val="en-RW"/>
        </w:rPr>
        <w:t>technological innovations</w:t>
      </w:r>
      <w:r w:rsidRPr="00537395">
        <w:rPr>
          <w:rFonts w:ascii="Times New Roman" w:hAnsi="Times New Roman" w:cs="Times New Roman"/>
          <w:sz w:val="24"/>
          <w:szCs w:val="24"/>
          <w:lang w:val="en-RW"/>
        </w:rPr>
        <w:t>, including:</w:t>
      </w:r>
    </w:p>
    <w:p w14:paraId="213E0F81" w14:textId="77777777" w:rsidR="00537395" w:rsidRPr="00537395" w:rsidRDefault="00537395" w:rsidP="00183ED5">
      <w:pPr>
        <w:numPr>
          <w:ilvl w:val="0"/>
          <w:numId w:val="113"/>
        </w:numPr>
        <w:tabs>
          <w:tab w:val="num" w:pos="720"/>
        </w:tabs>
        <w:spacing w:line="360" w:lineRule="auto"/>
        <w:jc w:val="both"/>
        <w:rPr>
          <w:rFonts w:ascii="Times New Roman" w:hAnsi="Times New Roman" w:cs="Times New Roman"/>
          <w:sz w:val="24"/>
          <w:szCs w:val="24"/>
          <w:lang w:val="en-RW"/>
        </w:rPr>
      </w:pPr>
      <w:r w:rsidRPr="00537395">
        <w:rPr>
          <w:rFonts w:ascii="Times New Roman" w:hAnsi="Times New Roman" w:cs="Times New Roman"/>
          <w:bCs/>
          <w:sz w:val="24"/>
          <w:szCs w:val="24"/>
          <w:lang w:val="en-RW"/>
        </w:rPr>
        <w:t>Remote Sensing Platforms</w:t>
      </w:r>
      <w:r w:rsidRPr="00537395">
        <w:rPr>
          <w:rFonts w:ascii="Times New Roman" w:hAnsi="Times New Roman" w:cs="Times New Roman"/>
          <w:sz w:val="24"/>
          <w:szCs w:val="24"/>
          <w:lang w:val="en-RW"/>
        </w:rPr>
        <w:t xml:space="preserve"> (e.g., Sentinel, Landsat, and UAVs) to detect real-time slope changes and vegetation cover fluctuations;</w:t>
      </w:r>
    </w:p>
    <w:p w14:paraId="64E59423" w14:textId="77777777" w:rsidR="00537395" w:rsidRPr="00537395" w:rsidRDefault="00537395" w:rsidP="00183ED5">
      <w:pPr>
        <w:numPr>
          <w:ilvl w:val="0"/>
          <w:numId w:val="113"/>
        </w:numPr>
        <w:tabs>
          <w:tab w:val="num" w:pos="720"/>
        </w:tabs>
        <w:spacing w:line="360" w:lineRule="auto"/>
        <w:jc w:val="both"/>
        <w:rPr>
          <w:rFonts w:ascii="Times New Roman" w:hAnsi="Times New Roman" w:cs="Times New Roman"/>
          <w:sz w:val="24"/>
          <w:szCs w:val="24"/>
          <w:lang w:val="en-RW"/>
        </w:rPr>
      </w:pPr>
      <w:r w:rsidRPr="00537395">
        <w:rPr>
          <w:rFonts w:ascii="Times New Roman" w:hAnsi="Times New Roman" w:cs="Times New Roman"/>
          <w:bCs/>
          <w:sz w:val="24"/>
          <w:szCs w:val="24"/>
          <w:lang w:val="en-RW"/>
        </w:rPr>
        <w:t>Machine Learning Algorithms</w:t>
      </w:r>
      <w:r w:rsidRPr="00537395">
        <w:rPr>
          <w:rFonts w:ascii="Times New Roman" w:hAnsi="Times New Roman" w:cs="Times New Roman"/>
          <w:sz w:val="24"/>
          <w:szCs w:val="24"/>
          <w:lang w:val="en-RW"/>
        </w:rPr>
        <w:t xml:space="preserve"> (e.g., Random Forest, Gradient Boosting, and Neural Networks) to </w:t>
      </w:r>
      <w:proofErr w:type="spellStart"/>
      <w:r w:rsidRPr="00537395">
        <w:rPr>
          <w:rFonts w:ascii="Times New Roman" w:hAnsi="Times New Roman" w:cs="Times New Roman"/>
          <w:sz w:val="24"/>
          <w:szCs w:val="24"/>
          <w:lang w:val="en-RW"/>
        </w:rPr>
        <w:t>analyze</w:t>
      </w:r>
      <w:proofErr w:type="spellEnd"/>
      <w:r w:rsidRPr="00537395">
        <w:rPr>
          <w:rFonts w:ascii="Times New Roman" w:hAnsi="Times New Roman" w:cs="Times New Roman"/>
          <w:sz w:val="24"/>
          <w:szCs w:val="24"/>
          <w:lang w:val="en-RW"/>
        </w:rPr>
        <w:t xml:space="preserve"> complex multivariate relationships among landslide-triggering factors;</w:t>
      </w:r>
    </w:p>
    <w:p w14:paraId="5670FF78" w14:textId="77777777" w:rsidR="00537395" w:rsidRPr="00537395" w:rsidRDefault="00537395" w:rsidP="00183ED5">
      <w:pPr>
        <w:numPr>
          <w:ilvl w:val="0"/>
          <w:numId w:val="113"/>
        </w:numPr>
        <w:tabs>
          <w:tab w:val="num" w:pos="720"/>
        </w:tabs>
        <w:spacing w:line="360" w:lineRule="auto"/>
        <w:jc w:val="both"/>
        <w:rPr>
          <w:rFonts w:ascii="Times New Roman" w:hAnsi="Times New Roman" w:cs="Times New Roman"/>
          <w:sz w:val="24"/>
          <w:szCs w:val="24"/>
          <w:lang w:val="en-RW"/>
        </w:rPr>
      </w:pPr>
      <w:r w:rsidRPr="00537395">
        <w:rPr>
          <w:rFonts w:ascii="Times New Roman" w:hAnsi="Times New Roman" w:cs="Times New Roman"/>
          <w:bCs/>
          <w:sz w:val="24"/>
          <w:szCs w:val="24"/>
          <w:lang w:val="en-RW"/>
        </w:rPr>
        <w:t>Real-Time Environmental Sensors</w:t>
      </w:r>
      <w:r w:rsidRPr="00537395">
        <w:rPr>
          <w:rFonts w:ascii="Times New Roman" w:hAnsi="Times New Roman" w:cs="Times New Roman"/>
          <w:sz w:val="24"/>
          <w:szCs w:val="24"/>
          <w:lang w:val="en-RW"/>
        </w:rPr>
        <w:t xml:space="preserve"> to continuously monitor rainfall, soil moisture, slope displacement, and atmospheric pressure.</w:t>
      </w:r>
    </w:p>
    <w:p w14:paraId="480588FE" w14:textId="77777777" w:rsidR="00537395" w:rsidRPr="00537395" w:rsidRDefault="00537395" w:rsidP="00537395">
      <w:pPr>
        <w:spacing w:line="360" w:lineRule="auto"/>
        <w:jc w:val="both"/>
        <w:rPr>
          <w:rFonts w:ascii="Times New Roman" w:hAnsi="Times New Roman" w:cs="Times New Roman"/>
          <w:sz w:val="24"/>
          <w:szCs w:val="24"/>
          <w:lang w:val="en-RW"/>
        </w:rPr>
      </w:pPr>
      <w:r w:rsidRPr="00537395">
        <w:rPr>
          <w:rFonts w:ascii="Times New Roman" w:hAnsi="Times New Roman" w:cs="Times New Roman"/>
          <w:sz w:val="24"/>
          <w:szCs w:val="24"/>
          <w:lang w:val="en-RW"/>
        </w:rPr>
        <w:t xml:space="preserve">Additionally, the system will emphasize </w:t>
      </w:r>
      <w:r w:rsidRPr="00537395">
        <w:rPr>
          <w:rFonts w:ascii="Times New Roman" w:hAnsi="Times New Roman" w:cs="Times New Roman"/>
          <w:bCs/>
          <w:sz w:val="24"/>
          <w:szCs w:val="24"/>
          <w:lang w:val="en-RW"/>
        </w:rPr>
        <w:t>community participation</w:t>
      </w:r>
      <w:r w:rsidRPr="00537395">
        <w:rPr>
          <w:rFonts w:ascii="Times New Roman" w:hAnsi="Times New Roman" w:cs="Times New Roman"/>
          <w:sz w:val="24"/>
          <w:szCs w:val="24"/>
          <w:lang w:val="en-RW"/>
        </w:rPr>
        <w:t xml:space="preserve">, capacity-building, and </w:t>
      </w:r>
      <w:r w:rsidRPr="00537395">
        <w:rPr>
          <w:rFonts w:ascii="Times New Roman" w:hAnsi="Times New Roman" w:cs="Times New Roman"/>
          <w:bCs/>
          <w:sz w:val="24"/>
          <w:szCs w:val="24"/>
          <w:lang w:val="en-RW"/>
        </w:rPr>
        <w:t>interagency coordination</w:t>
      </w:r>
      <w:r w:rsidRPr="00537395">
        <w:rPr>
          <w:rFonts w:ascii="Times New Roman" w:hAnsi="Times New Roman" w:cs="Times New Roman"/>
          <w:sz w:val="24"/>
          <w:szCs w:val="24"/>
          <w:lang w:val="en-RW"/>
        </w:rPr>
        <w:t xml:space="preserve"> to ensure ownership, inclusiveness, and sustainability. Engagement mechanisms such as </w:t>
      </w:r>
      <w:r w:rsidRPr="00537395">
        <w:rPr>
          <w:rFonts w:ascii="Times New Roman" w:hAnsi="Times New Roman" w:cs="Times New Roman"/>
          <w:bCs/>
          <w:sz w:val="24"/>
          <w:szCs w:val="24"/>
          <w:lang w:val="en-RW"/>
        </w:rPr>
        <w:t>early warning dissemination via mobile SMS, community radios, and local alert systems</w:t>
      </w:r>
      <w:r w:rsidRPr="00537395">
        <w:rPr>
          <w:rFonts w:ascii="Times New Roman" w:hAnsi="Times New Roman" w:cs="Times New Roman"/>
          <w:sz w:val="24"/>
          <w:szCs w:val="24"/>
          <w:lang w:val="en-RW"/>
        </w:rPr>
        <w:t xml:space="preserve"> will be implemented in collaboration with local government offices and NGOs. These tools aim to improve </w:t>
      </w:r>
      <w:r w:rsidRPr="00537395">
        <w:rPr>
          <w:rFonts w:ascii="Times New Roman" w:hAnsi="Times New Roman" w:cs="Times New Roman"/>
          <w:bCs/>
          <w:sz w:val="24"/>
          <w:szCs w:val="24"/>
          <w:lang w:val="en-RW"/>
        </w:rPr>
        <w:t>lead time for evacuation</w:t>
      </w:r>
      <w:r w:rsidRPr="00537395">
        <w:rPr>
          <w:rFonts w:ascii="Times New Roman" w:hAnsi="Times New Roman" w:cs="Times New Roman"/>
          <w:sz w:val="24"/>
          <w:szCs w:val="24"/>
          <w:lang w:val="en-RW"/>
        </w:rPr>
        <w:t xml:space="preserve">, increase </w:t>
      </w:r>
      <w:r w:rsidRPr="00537395">
        <w:rPr>
          <w:rFonts w:ascii="Times New Roman" w:hAnsi="Times New Roman" w:cs="Times New Roman"/>
          <w:bCs/>
          <w:sz w:val="24"/>
          <w:szCs w:val="24"/>
          <w:lang w:val="en-RW"/>
        </w:rPr>
        <w:t>awareness and preparedness</w:t>
      </w:r>
      <w:r w:rsidRPr="00537395">
        <w:rPr>
          <w:rFonts w:ascii="Times New Roman" w:hAnsi="Times New Roman" w:cs="Times New Roman"/>
          <w:sz w:val="24"/>
          <w:szCs w:val="24"/>
          <w:lang w:val="en-RW"/>
        </w:rPr>
        <w:t xml:space="preserve">, and foster a </w:t>
      </w:r>
      <w:r w:rsidRPr="00537395">
        <w:rPr>
          <w:rFonts w:ascii="Times New Roman" w:hAnsi="Times New Roman" w:cs="Times New Roman"/>
          <w:bCs/>
          <w:sz w:val="24"/>
          <w:szCs w:val="24"/>
          <w:lang w:val="en-RW"/>
        </w:rPr>
        <w:t>culture of resilience</w:t>
      </w:r>
      <w:r w:rsidRPr="00537395">
        <w:rPr>
          <w:rFonts w:ascii="Times New Roman" w:hAnsi="Times New Roman" w:cs="Times New Roman"/>
          <w:sz w:val="24"/>
          <w:szCs w:val="24"/>
          <w:lang w:val="en-RW"/>
        </w:rPr>
        <w:t xml:space="preserve"> among at-risk populations.</w:t>
      </w:r>
    </w:p>
    <w:p w14:paraId="17654F6B" w14:textId="77777777" w:rsidR="00537395" w:rsidRPr="00537395" w:rsidRDefault="00537395" w:rsidP="00537395">
      <w:pPr>
        <w:spacing w:line="360" w:lineRule="auto"/>
        <w:jc w:val="both"/>
        <w:rPr>
          <w:rFonts w:ascii="Times New Roman" w:hAnsi="Times New Roman" w:cs="Times New Roman"/>
          <w:sz w:val="24"/>
          <w:szCs w:val="24"/>
          <w:lang w:val="en-RW"/>
        </w:rPr>
      </w:pPr>
      <w:r w:rsidRPr="00537395">
        <w:rPr>
          <w:rFonts w:ascii="Times New Roman" w:hAnsi="Times New Roman" w:cs="Times New Roman"/>
          <w:sz w:val="24"/>
          <w:szCs w:val="24"/>
          <w:lang w:val="en-RW"/>
        </w:rPr>
        <w:t xml:space="preserve">Through this multi-pronged and interdisciplinary approach, the research seeks not only to address current institutional and technical limitations but also to contribute to </w:t>
      </w:r>
      <w:r w:rsidRPr="00537395">
        <w:rPr>
          <w:rFonts w:ascii="Times New Roman" w:hAnsi="Times New Roman" w:cs="Times New Roman"/>
          <w:bCs/>
          <w:sz w:val="24"/>
          <w:szCs w:val="24"/>
          <w:lang w:val="en-RW"/>
        </w:rPr>
        <w:t>national disaster risk policy enhancement, regional cooperation</w:t>
      </w:r>
      <w:r w:rsidRPr="00537395">
        <w:rPr>
          <w:rFonts w:ascii="Times New Roman" w:hAnsi="Times New Roman" w:cs="Times New Roman"/>
          <w:sz w:val="24"/>
          <w:szCs w:val="24"/>
          <w:lang w:val="en-RW"/>
        </w:rPr>
        <w:t xml:space="preserve">, and </w:t>
      </w:r>
      <w:r w:rsidRPr="00537395">
        <w:rPr>
          <w:rFonts w:ascii="Times New Roman" w:hAnsi="Times New Roman" w:cs="Times New Roman"/>
          <w:bCs/>
          <w:sz w:val="24"/>
          <w:szCs w:val="24"/>
          <w:lang w:val="en-RW"/>
        </w:rPr>
        <w:t>climate adaptation planning</w:t>
      </w:r>
      <w:r w:rsidRPr="00537395">
        <w:rPr>
          <w:rFonts w:ascii="Times New Roman" w:hAnsi="Times New Roman" w:cs="Times New Roman"/>
          <w:sz w:val="24"/>
          <w:szCs w:val="24"/>
          <w:lang w:val="en-RW"/>
        </w:rPr>
        <w:t xml:space="preserve">, in line with frameworks provided by </w:t>
      </w:r>
      <w:r w:rsidRPr="00537395">
        <w:rPr>
          <w:rFonts w:ascii="Times New Roman" w:hAnsi="Times New Roman" w:cs="Times New Roman"/>
          <w:bCs/>
          <w:sz w:val="24"/>
          <w:szCs w:val="24"/>
          <w:lang w:val="en-RW"/>
        </w:rPr>
        <w:t>UNESCO (2019), the World Meteorological Organization (2021)</w:t>
      </w:r>
      <w:r w:rsidRPr="00537395">
        <w:rPr>
          <w:rFonts w:ascii="Times New Roman" w:hAnsi="Times New Roman" w:cs="Times New Roman"/>
          <w:sz w:val="24"/>
          <w:szCs w:val="24"/>
          <w:lang w:val="en-RW"/>
        </w:rPr>
        <w:t xml:space="preserve">, and </w:t>
      </w:r>
      <w:r w:rsidRPr="00537395">
        <w:rPr>
          <w:rFonts w:ascii="Times New Roman" w:hAnsi="Times New Roman" w:cs="Times New Roman"/>
          <w:bCs/>
          <w:sz w:val="24"/>
          <w:szCs w:val="24"/>
          <w:lang w:val="en-RW"/>
        </w:rPr>
        <w:t>African Union’s DRM strategy</w:t>
      </w:r>
      <w:r w:rsidRPr="00537395">
        <w:rPr>
          <w:rFonts w:ascii="Times New Roman" w:hAnsi="Times New Roman" w:cs="Times New Roman"/>
          <w:sz w:val="24"/>
          <w:szCs w:val="24"/>
          <w:lang w:val="en-RW"/>
        </w:rPr>
        <w:t>.</w:t>
      </w:r>
    </w:p>
    <w:p w14:paraId="3BB3556E" w14:textId="6F5D8D1B" w:rsidR="00D05A40" w:rsidRPr="009011BA" w:rsidRDefault="00D05A40" w:rsidP="002B25A5">
      <w:pPr>
        <w:pStyle w:val="Heading2"/>
        <w:rPr>
          <w:color w:val="auto"/>
        </w:rPr>
      </w:pPr>
      <w:bookmarkStart w:id="18" w:name="_Toc193024861"/>
      <w:r w:rsidRPr="009011BA">
        <w:rPr>
          <w:color w:val="auto"/>
        </w:rPr>
        <w:t>1.2 Problem Statement</w:t>
      </w:r>
      <w:bookmarkEnd w:id="17"/>
      <w:bookmarkEnd w:id="18"/>
    </w:p>
    <w:p w14:paraId="35B95E11" w14:textId="4FBBF3E2" w:rsidR="00B641E0" w:rsidRPr="00DF1AFA" w:rsidRDefault="00B641E0" w:rsidP="00B641E0">
      <w:pPr>
        <w:spacing w:line="360" w:lineRule="auto"/>
        <w:jc w:val="both"/>
        <w:rPr>
          <w:rFonts w:ascii="Times New Roman" w:hAnsi="Times New Roman" w:cs="Times New Roman"/>
          <w:sz w:val="24"/>
          <w:szCs w:val="24"/>
          <w:lang w:val="en-RW"/>
        </w:rPr>
      </w:pPr>
      <w:r w:rsidRPr="00DF1AFA">
        <w:rPr>
          <w:rFonts w:ascii="Times New Roman" w:hAnsi="Times New Roman" w:cs="Times New Roman"/>
          <w:sz w:val="24"/>
          <w:szCs w:val="24"/>
          <w:lang w:val="en-RW"/>
        </w:rPr>
        <w:t xml:space="preserve">In an ideal context, Rwanda would operate a </w:t>
      </w:r>
      <w:r w:rsidRPr="00DF1AFA">
        <w:rPr>
          <w:rFonts w:ascii="Times New Roman" w:hAnsi="Times New Roman" w:cs="Times New Roman"/>
          <w:bCs/>
          <w:sz w:val="24"/>
          <w:szCs w:val="24"/>
          <w:lang w:val="en-RW"/>
        </w:rPr>
        <w:t>fully integrated, real-time, and predictive Landslide Early Warning System (EWS)</w:t>
      </w:r>
      <w:r w:rsidRPr="00DF1AFA">
        <w:rPr>
          <w:rFonts w:ascii="Times New Roman" w:hAnsi="Times New Roman" w:cs="Times New Roman"/>
          <w:sz w:val="24"/>
          <w:szCs w:val="24"/>
          <w:lang w:val="en-RW"/>
        </w:rPr>
        <w:t xml:space="preserve"> capable of monitoring vulnerable areas, assessing hazard risks dynamically, and delivering targeted alerts to protect lives and infrastructure. Such a system would rely on </w:t>
      </w:r>
      <w:r w:rsidRPr="00DF1AFA">
        <w:rPr>
          <w:rFonts w:ascii="Times New Roman" w:hAnsi="Times New Roman" w:cs="Times New Roman"/>
          <w:bCs/>
          <w:sz w:val="24"/>
          <w:szCs w:val="24"/>
          <w:lang w:val="en-RW"/>
        </w:rPr>
        <w:t>multidisciplinary inputs</w:t>
      </w:r>
      <w:r w:rsidR="0006515D">
        <w:rPr>
          <w:rFonts w:ascii="Times New Roman" w:hAnsi="Times New Roman" w:cs="Times New Roman"/>
          <w:sz w:val="24"/>
          <w:szCs w:val="24"/>
        </w:rPr>
        <w:t xml:space="preserve">, </w:t>
      </w:r>
      <w:r w:rsidRPr="00DF1AFA">
        <w:rPr>
          <w:rFonts w:ascii="Times New Roman" w:hAnsi="Times New Roman" w:cs="Times New Roman"/>
          <w:sz w:val="24"/>
          <w:szCs w:val="24"/>
          <w:lang w:val="en-RW"/>
        </w:rPr>
        <w:t xml:space="preserve">including </w:t>
      </w:r>
      <w:r w:rsidRPr="00DF1AFA">
        <w:rPr>
          <w:rFonts w:ascii="Times New Roman" w:hAnsi="Times New Roman" w:cs="Times New Roman"/>
          <w:bCs/>
          <w:sz w:val="24"/>
          <w:szCs w:val="24"/>
          <w:lang w:val="en-RW"/>
        </w:rPr>
        <w:t>geospatial technologies, advanced meteorological analytics, geological assessments, and machine learning algorithms</w:t>
      </w:r>
      <w:r w:rsidR="0006515D">
        <w:rPr>
          <w:rFonts w:ascii="Times New Roman" w:hAnsi="Times New Roman" w:cs="Times New Roman"/>
          <w:sz w:val="24"/>
          <w:szCs w:val="24"/>
          <w:lang w:val="en-RW"/>
        </w:rPr>
        <w:t xml:space="preserve">, </w:t>
      </w:r>
      <w:r w:rsidRPr="00DF1AFA">
        <w:rPr>
          <w:rFonts w:ascii="Times New Roman" w:hAnsi="Times New Roman" w:cs="Times New Roman"/>
          <w:sz w:val="24"/>
          <w:szCs w:val="24"/>
          <w:lang w:val="en-RW"/>
        </w:rPr>
        <w:t xml:space="preserve">to ensure that at-risk communities receive </w:t>
      </w:r>
      <w:r w:rsidRPr="00DF1AFA">
        <w:rPr>
          <w:rFonts w:ascii="Times New Roman" w:hAnsi="Times New Roman" w:cs="Times New Roman"/>
          <w:bCs/>
          <w:sz w:val="24"/>
          <w:szCs w:val="24"/>
          <w:lang w:val="en-RW"/>
        </w:rPr>
        <w:t>accurate, timely, and actionable</w:t>
      </w:r>
      <w:r w:rsidRPr="00DF1AFA">
        <w:rPr>
          <w:rFonts w:ascii="Times New Roman" w:hAnsi="Times New Roman" w:cs="Times New Roman"/>
          <w:sz w:val="24"/>
          <w:szCs w:val="24"/>
          <w:lang w:val="en-RW"/>
        </w:rPr>
        <w:t xml:space="preserve"> information before a landslide occurs.</w:t>
      </w:r>
    </w:p>
    <w:p w14:paraId="235A802E" w14:textId="77777777" w:rsidR="00B641E0" w:rsidRPr="00DF1AFA" w:rsidRDefault="00B641E0" w:rsidP="00B641E0">
      <w:pPr>
        <w:spacing w:line="360" w:lineRule="auto"/>
        <w:jc w:val="both"/>
        <w:rPr>
          <w:rFonts w:ascii="Times New Roman" w:hAnsi="Times New Roman" w:cs="Times New Roman"/>
          <w:sz w:val="24"/>
          <w:szCs w:val="24"/>
          <w:lang w:val="en-RW"/>
        </w:rPr>
      </w:pPr>
      <w:r w:rsidRPr="00DF1AFA">
        <w:rPr>
          <w:rFonts w:ascii="Times New Roman" w:hAnsi="Times New Roman" w:cs="Times New Roman"/>
          <w:sz w:val="24"/>
          <w:szCs w:val="24"/>
          <w:lang w:val="en-RW"/>
        </w:rPr>
        <w:lastRenderedPageBreak/>
        <w:t xml:space="preserve">However, in reality, Rwanda’s current landslide early warning capabilities are </w:t>
      </w:r>
      <w:r w:rsidRPr="00DF1AFA">
        <w:rPr>
          <w:rFonts w:ascii="Times New Roman" w:hAnsi="Times New Roman" w:cs="Times New Roman"/>
          <w:bCs/>
          <w:sz w:val="24"/>
          <w:szCs w:val="24"/>
          <w:lang w:val="en-RW"/>
        </w:rPr>
        <w:t>fragmented, limited in coverage</w:t>
      </w:r>
      <w:r w:rsidRPr="00DF1AFA">
        <w:rPr>
          <w:rFonts w:ascii="Times New Roman" w:hAnsi="Times New Roman" w:cs="Times New Roman"/>
          <w:sz w:val="24"/>
          <w:szCs w:val="24"/>
          <w:lang w:val="en-RW"/>
        </w:rPr>
        <w:t xml:space="preserve">, and predominantly </w:t>
      </w:r>
      <w:r w:rsidRPr="00DF1AFA">
        <w:rPr>
          <w:rFonts w:ascii="Times New Roman" w:hAnsi="Times New Roman" w:cs="Times New Roman"/>
          <w:bCs/>
          <w:sz w:val="24"/>
          <w:szCs w:val="24"/>
          <w:lang w:val="en-RW"/>
        </w:rPr>
        <w:t>manual or semi-automated</w:t>
      </w:r>
      <w:r w:rsidRPr="00DF1AFA">
        <w:rPr>
          <w:rFonts w:ascii="Times New Roman" w:hAnsi="Times New Roman" w:cs="Times New Roman"/>
          <w:sz w:val="24"/>
          <w:szCs w:val="24"/>
          <w:lang w:val="en-RW"/>
        </w:rPr>
        <w:t xml:space="preserve"> in nature. Most monitoring efforts are </w:t>
      </w:r>
      <w:r w:rsidRPr="00DF1AFA">
        <w:rPr>
          <w:rFonts w:ascii="Times New Roman" w:hAnsi="Times New Roman" w:cs="Times New Roman"/>
          <w:bCs/>
          <w:sz w:val="24"/>
          <w:szCs w:val="24"/>
          <w:lang w:val="en-RW"/>
        </w:rPr>
        <w:t>reactive</w:t>
      </w:r>
      <w:r w:rsidRPr="00DF1AFA">
        <w:rPr>
          <w:rFonts w:ascii="Times New Roman" w:hAnsi="Times New Roman" w:cs="Times New Roman"/>
          <w:sz w:val="24"/>
          <w:szCs w:val="24"/>
          <w:lang w:val="en-RW"/>
        </w:rPr>
        <w:t xml:space="preserve">, triggered only after a disaster has occurred, and lack the sophistication needed for </w:t>
      </w:r>
      <w:r w:rsidRPr="00DF1AFA">
        <w:rPr>
          <w:rFonts w:ascii="Times New Roman" w:hAnsi="Times New Roman" w:cs="Times New Roman"/>
          <w:bCs/>
          <w:sz w:val="24"/>
          <w:szCs w:val="24"/>
          <w:lang w:val="en-RW"/>
        </w:rPr>
        <w:t>pre-event prediction or spatial risk mapping</w:t>
      </w:r>
      <w:r w:rsidRPr="00DF1AFA">
        <w:rPr>
          <w:rFonts w:ascii="Times New Roman" w:hAnsi="Times New Roman" w:cs="Times New Roman"/>
          <w:sz w:val="24"/>
          <w:szCs w:val="24"/>
          <w:lang w:val="en-RW"/>
        </w:rPr>
        <w:t xml:space="preserve">. The majority of warning systems rely on </w:t>
      </w:r>
      <w:r w:rsidRPr="00DF1AFA">
        <w:rPr>
          <w:rFonts w:ascii="Times New Roman" w:hAnsi="Times New Roman" w:cs="Times New Roman"/>
          <w:bCs/>
          <w:sz w:val="24"/>
          <w:szCs w:val="24"/>
          <w:lang w:val="en-RW"/>
        </w:rPr>
        <w:t>historic data trends</w:t>
      </w:r>
      <w:r w:rsidRPr="00DF1AFA">
        <w:rPr>
          <w:rFonts w:ascii="Times New Roman" w:hAnsi="Times New Roman" w:cs="Times New Roman"/>
          <w:sz w:val="24"/>
          <w:szCs w:val="24"/>
          <w:lang w:val="en-RW"/>
        </w:rPr>
        <w:t xml:space="preserve">, </w:t>
      </w:r>
      <w:r w:rsidRPr="00DF1AFA">
        <w:rPr>
          <w:rFonts w:ascii="Times New Roman" w:hAnsi="Times New Roman" w:cs="Times New Roman"/>
          <w:bCs/>
          <w:sz w:val="24"/>
          <w:szCs w:val="24"/>
          <w:lang w:val="en-RW"/>
        </w:rPr>
        <w:t>rainfall thresholds</w:t>
      </w:r>
      <w:r w:rsidRPr="00DF1AFA">
        <w:rPr>
          <w:rFonts w:ascii="Times New Roman" w:hAnsi="Times New Roman" w:cs="Times New Roman"/>
          <w:sz w:val="24"/>
          <w:szCs w:val="24"/>
          <w:lang w:val="en-RW"/>
        </w:rPr>
        <w:t xml:space="preserve">, and </w:t>
      </w:r>
      <w:r w:rsidRPr="00DF1AFA">
        <w:rPr>
          <w:rFonts w:ascii="Times New Roman" w:hAnsi="Times New Roman" w:cs="Times New Roman"/>
          <w:bCs/>
          <w:sz w:val="24"/>
          <w:szCs w:val="24"/>
          <w:lang w:val="en-RW"/>
        </w:rPr>
        <w:t>community observations</w:t>
      </w:r>
      <w:r w:rsidRPr="00DF1AFA">
        <w:rPr>
          <w:rFonts w:ascii="Times New Roman" w:hAnsi="Times New Roman" w:cs="Times New Roman"/>
          <w:sz w:val="24"/>
          <w:szCs w:val="24"/>
          <w:lang w:val="en-RW"/>
        </w:rPr>
        <w:t xml:space="preserve">, with limited incorporation of modern technologies such as </w:t>
      </w:r>
      <w:r w:rsidRPr="00DF1AFA">
        <w:rPr>
          <w:rFonts w:ascii="Times New Roman" w:hAnsi="Times New Roman" w:cs="Times New Roman"/>
          <w:bCs/>
          <w:sz w:val="24"/>
          <w:szCs w:val="24"/>
          <w:lang w:val="en-RW"/>
        </w:rPr>
        <w:t xml:space="preserve">automated slope sensors, hydrological radar, or AI-based predictive </w:t>
      </w:r>
      <w:proofErr w:type="spellStart"/>
      <w:r w:rsidRPr="00DF1AFA">
        <w:rPr>
          <w:rFonts w:ascii="Times New Roman" w:hAnsi="Times New Roman" w:cs="Times New Roman"/>
          <w:bCs/>
          <w:sz w:val="24"/>
          <w:szCs w:val="24"/>
          <w:lang w:val="en-RW"/>
        </w:rPr>
        <w:t>modeling</w:t>
      </w:r>
      <w:proofErr w:type="spellEnd"/>
      <w:r w:rsidRPr="00DF1AFA">
        <w:rPr>
          <w:rFonts w:ascii="Times New Roman" w:hAnsi="Times New Roman" w:cs="Times New Roman"/>
          <w:sz w:val="24"/>
          <w:szCs w:val="24"/>
          <w:lang w:val="en-RW"/>
        </w:rPr>
        <w:t xml:space="preserve"> (World Meteorological Organization, 2021; National Landslide Susceptibility Report, 2023).</w:t>
      </w:r>
    </w:p>
    <w:p w14:paraId="61F41B8F" w14:textId="7887F951" w:rsidR="00B641E0" w:rsidRPr="00DF1AFA" w:rsidRDefault="00B641E0" w:rsidP="00B641E0">
      <w:pPr>
        <w:spacing w:line="360" w:lineRule="auto"/>
        <w:jc w:val="both"/>
        <w:rPr>
          <w:rFonts w:ascii="Times New Roman" w:hAnsi="Times New Roman" w:cs="Times New Roman"/>
          <w:sz w:val="24"/>
          <w:szCs w:val="24"/>
          <w:lang w:val="en-RW"/>
        </w:rPr>
      </w:pPr>
      <w:r w:rsidRPr="00DF1AFA">
        <w:rPr>
          <w:rFonts w:ascii="Times New Roman" w:hAnsi="Times New Roman" w:cs="Times New Roman"/>
          <w:sz w:val="24"/>
          <w:szCs w:val="24"/>
          <w:lang w:val="en-RW"/>
        </w:rPr>
        <w:t xml:space="preserve">This absence of a dynamic, real-time EWS has </w:t>
      </w:r>
      <w:r w:rsidRPr="00DF1AFA">
        <w:rPr>
          <w:rFonts w:ascii="Times New Roman" w:hAnsi="Times New Roman" w:cs="Times New Roman"/>
          <w:bCs/>
          <w:sz w:val="24"/>
          <w:szCs w:val="24"/>
          <w:lang w:val="en-RW"/>
        </w:rPr>
        <w:t>serious implications</w:t>
      </w:r>
      <w:r w:rsidRPr="00DF1AFA">
        <w:rPr>
          <w:rFonts w:ascii="Times New Roman" w:hAnsi="Times New Roman" w:cs="Times New Roman"/>
          <w:sz w:val="24"/>
          <w:szCs w:val="24"/>
          <w:lang w:val="en-RW"/>
        </w:rPr>
        <w:t xml:space="preserve">. First, it increases the </w:t>
      </w:r>
      <w:r w:rsidRPr="00DF1AFA">
        <w:rPr>
          <w:rFonts w:ascii="Times New Roman" w:hAnsi="Times New Roman" w:cs="Times New Roman"/>
          <w:bCs/>
          <w:sz w:val="24"/>
          <w:szCs w:val="24"/>
          <w:lang w:val="en-RW"/>
        </w:rPr>
        <w:t>exposure of human lives to preventable disasters</w:t>
      </w:r>
      <w:r w:rsidRPr="00DF1AFA">
        <w:rPr>
          <w:rFonts w:ascii="Times New Roman" w:hAnsi="Times New Roman" w:cs="Times New Roman"/>
          <w:sz w:val="24"/>
          <w:szCs w:val="24"/>
          <w:lang w:val="en-RW"/>
        </w:rPr>
        <w:t>, particularly in the north-western highlands</w:t>
      </w:r>
      <w:r w:rsidR="0006515D">
        <w:rPr>
          <w:rFonts w:ascii="Times New Roman" w:hAnsi="Times New Roman" w:cs="Times New Roman"/>
          <w:sz w:val="24"/>
          <w:szCs w:val="24"/>
          <w:lang w:val="en-RW"/>
        </w:rPr>
        <w:t>,</w:t>
      </w:r>
      <w:r w:rsidRPr="00DF1AFA">
        <w:rPr>
          <w:rFonts w:ascii="Times New Roman" w:hAnsi="Times New Roman" w:cs="Times New Roman"/>
          <w:sz w:val="24"/>
          <w:szCs w:val="24"/>
          <w:lang w:val="en-RW"/>
        </w:rPr>
        <w:t xml:space="preserve"> where over </w:t>
      </w:r>
      <w:r w:rsidRPr="00DF1AFA">
        <w:rPr>
          <w:rFonts w:ascii="Times New Roman" w:hAnsi="Times New Roman" w:cs="Times New Roman"/>
          <w:bCs/>
          <w:sz w:val="24"/>
          <w:szCs w:val="24"/>
          <w:lang w:val="en-RW"/>
        </w:rPr>
        <w:t>75% of Rwanda’s recorded landslides</w:t>
      </w:r>
      <w:r w:rsidRPr="00DF1AFA">
        <w:rPr>
          <w:rFonts w:ascii="Times New Roman" w:hAnsi="Times New Roman" w:cs="Times New Roman"/>
          <w:sz w:val="24"/>
          <w:szCs w:val="24"/>
          <w:lang w:val="en-RW"/>
        </w:rPr>
        <w:t xml:space="preserve"> have occurred over the past 20 years. In 2020 alone, landslides resulted in </w:t>
      </w:r>
      <w:r w:rsidRPr="00DF1AFA">
        <w:rPr>
          <w:rFonts w:ascii="Times New Roman" w:hAnsi="Times New Roman" w:cs="Times New Roman"/>
          <w:bCs/>
          <w:sz w:val="24"/>
          <w:szCs w:val="24"/>
          <w:lang w:val="en-RW"/>
        </w:rPr>
        <w:t>over 150 deaths</w:t>
      </w:r>
      <w:r w:rsidRPr="00DF1AFA">
        <w:rPr>
          <w:rFonts w:ascii="Times New Roman" w:hAnsi="Times New Roman" w:cs="Times New Roman"/>
          <w:sz w:val="24"/>
          <w:szCs w:val="24"/>
          <w:lang w:val="en-RW"/>
        </w:rPr>
        <w:t xml:space="preserve">, the destruction of hundreds of homes, and the collapse of major roads and bridges, </w:t>
      </w:r>
      <w:proofErr w:type="spellStart"/>
      <w:r w:rsidRPr="00DF1AFA">
        <w:rPr>
          <w:rFonts w:ascii="Times New Roman" w:hAnsi="Times New Roman" w:cs="Times New Roman"/>
          <w:sz w:val="24"/>
          <w:szCs w:val="24"/>
          <w:lang w:val="en-RW"/>
        </w:rPr>
        <w:t>paralyzing</w:t>
      </w:r>
      <w:proofErr w:type="spellEnd"/>
      <w:r w:rsidRPr="00DF1AFA">
        <w:rPr>
          <w:rFonts w:ascii="Times New Roman" w:hAnsi="Times New Roman" w:cs="Times New Roman"/>
          <w:sz w:val="24"/>
          <w:szCs w:val="24"/>
          <w:lang w:val="en-RW"/>
        </w:rPr>
        <w:t xml:space="preserve"> transport and trade in the affected regions (MINEMA, 2021). Second, it contributes to </w:t>
      </w:r>
      <w:r w:rsidRPr="00DF1AFA">
        <w:rPr>
          <w:rFonts w:ascii="Times New Roman" w:hAnsi="Times New Roman" w:cs="Times New Roman"/>
          <w:bCs/>
          <w:sz w:val="24"/>
          <w:szCs w:val="24"/>
          <w:lang w:val="en-RW"/>
        </w:rPr>
        <w:t>substantial economic losses</w:t>
      </w:r>
      <w:r w:rsidRPr="00DF1AFA">
        <w:rPr>
          <w:rFonts w:ascii="Times New Roman" w:hAnsi="Times New Roman" w:cs="Times New Roman"/>
          <w:sz w:val="24"/>
          <w:szCs w:val="24"/>
          <w:lang w:val="en-RW"/>
        </w:rPr>
        <w:t xml:space="preserve">, estimated to exceed </w:t>
      </w:r>
      <w:r w:rsidRPr="00DF1AFA">
        <w:rPr>
          <w:rFonts w:ascii="Times New Roman" w:hAnsi="Times New Roman" w:cs="Times New Roman"/>
          <w:bCs/>
          <w:sz w:val="24"/>
          <w:szCs w:val="24"/>
          <w:lang w:val="en-RW"/>
        </w:rPr>
        <w:t>USD 10 million annually</w:t>
      </w:r>
      <w:r w:rsidRPr="00DF1AFA">
        <w:rPr>
          <w:rFonts w:ascii="Times New Roman" w:hAnsi="Times New Roman" w:cs="Times New Roman"/>
          <w:sz w:val="24"/>
          <w:szCs w:val="24"/>
          <w:lang w:val="en-RW"/>
        </w:rPr>
        <w:t>, due to repeated damages to infrastructure, loss of agricultural productivity, and emergency relief costs (World Bank, 2021).</w:t>
      </w:r>
    </w:p>
    <w:p w14:paraId="6CD2154A" w14:textId="18A66C15" w:rsidR="00B641E0" w:rsidRPr="00DF1AFA" w:rsidRDefault="00B641E0" w:rsidP="00B641E0">
      <w:pPr>
        <w:spacing w:line="360" w:lineRule="auto"/>
        <w:jc w:val="both"/>
        <w:rPr>
          <w:rFonts w:ascii="Times New Roman" w:hAnsi="Times New Roman" w:cs="Times New Roman"/>
          <w:sz w:val="24"/>
          <w:szCs w:val="24"/>
          <w:lang w:val="en-RW"/>
        </w:rPr>
      </w:pPr>
      <w:r w:rsidRPr="00DF1AFA">
        <w:rPr>
          <w:rFonts w:ascii="Times New Roman" w:hAnsi="Times New Roman" w:cs="Times New Roman"/>
          <w:sz w:val="24"/>
          <w:szCs w:val="24"/>
          <w:lang w:val="en-RW"/>
        </w:rPr>
        <w:t>While past interventions</w:t>
      </w:r>
      <w:r w:rsidR="0006515D">
        <w:rPr>
          <w:rFonts w:ascii="Times New Roman" w:hAnsi="Times New Roman" w:cs="Times New Roman"/>
          <w:sz w:val="24"/>
          <w:szCs w:val="24"/>
          <w:lang w:val="en-RW"/>
        </w:rPr>
        <w:t xml:space="preserve">, </w:t>
      </w:r>
      <w:r w:rsidRPr="00DF1AFA">
        <w:rPr>
          <w:rFonts w:ascii="Times New Roman" w:hAnsi="Times New Roman" w:cs="Times New Roman"/>
          <w:sz w:val="24"/>
          <w:szCs w:val="24"/>
          <w:lang w:val="en-RW"/>
        </w:rPr>
        <w:t xml:space="preserve">such as </w:t>
      </w:r>
      <w:r w:rsidRPr="00DF1AFA">
        <w:rPr>
          <w:rFonts w:ascii="Times New Roman" w:hAnsi="Times New Roman" w:cs="Times New Roman"/>
          <w:bCs/>
          <w:sz w:val="24"/>
          <w:szCs w:val="24"/>
          <w:lang w:val="en-RW"/>
        </w:rPr>
        <w:t>reforestation initiatives</w:t>
      </w:r>
      <w:r w:rsidRPr="00DF1AFA">
        <w:rPr>
          <w:rFonts w:ascii="Times New Roman" w:hAnsi="Times New Roman" w:cs="Times New Roman"/>
          <w:sz w:val="24"/>
          <w:szCs w:val="24"/>
          <w:lang w:val="en-RW"/>
        </w:rPr>
        <w:t xml:space="preserve">, </w:t>
      </w:r>
      <w:r w:rsidRPr="00DF1AFA">
        <w:rPr>
          <w:rFonts w:ascii="Times New Roman" w:hAnsi="Times New Roman" w:cs="Times New Roman"/>
          <w:bCs/>
          <w:sz w:val="24"/>
          <w:szCs w:val="24"/>
          <w:lang w:val="en-RW"/>
        </w:rPr>
        <w:t>slope stabilization projects</w:t>
      </w:r>
      <w:r w:rsidRPr="00DF1AFA">
        <w:rPr>
          <w:rFonts w:ascii="Times New Roman" w:hAnsi="Times New Roman" w:cs="Times New Roman"/>
          <w:sz w:val="24"/>
          <w:szCs w:val="24"/>
          <w:lang w:val="en-RW"/>
        </w:rPr>
        <w:t xml:space="preserve">, and </w:t>
      </w:r>
      <w:r w:rsidRPr="00DF1AFA">
        <w:rPr>
          <w:rFonts w:ascii="Times New Roman" w:hAnsi="Times New Roman" w:cs="Times New Roman"/>
          <w:bCs/>
          <w:sz w:val="24"/>
          <w:szCs w:val="24"/>
          <w:lang w:val="en-RW"/>
        </w:rPr>
        <w:t>community sensitization campaigns</w:t>
      </w:r>
      <w:r w:rsidR="0006515D">
        <w:rPr>
          <w:rFonts w:ascii="Times New Roman" w:hAnsi="Times New Roman" w:cs="Times New Roman"/>
          <w:sz w:val="24"/>
          <w:szCs w:val="24"/>
        </w:rPr>
        <w:t xml:space="preserve">, </w:t>
      </w:r>
      <w:r w:rsidRPr="00DF1AFA">
        <w:rPr>
          <w:rFonts w:ascii="Times New Roman" w:hAnsi="Times New Roman" w:cs="Times New Roman"/>
          <w:sz w:val="24"/>
          <w:szCs w:val="24"/>
          <w:lang w:val="en-RW"/>
        </w:rPr>
        <w:t xml:space="preserve">have achieved some measure of success, they remain </w:t>
      </w:r>
      <w:r w:rsidRPr="00DF1AFA">
        <w:rPr>
          <w:rFonts w:ascii="Times New Roman" w:hAnsi="Times New Roman" w:cs="Times New Roman"/>
          <w:bCs/>
          <w:sz w:val="24"/>
          <w:szCs w:val="24"/>
          <w:lang w:val="en-RW"/>
        </w:rPr>
        <w:t>insufficient</w:t>
      </w:r>
      <w:r w:rsidRPr="00DF1AFA">
        <w:rPr>
          <w:rFonts w:ascii="Times New Roman" w:hAnsi="Times New Roman" w:cs="Times New Roman"/>
          <w:sz w:val="24"/>
          <w:szCs w:val="24"/>
          <w:lang w:val="en-RW"/>
        </w:rPr>
        <w:t xml:space="preserve"> in the face of growing climate variability, population pressures, and land-use changes. For instance, current rainfall threshold models, while informative, do not account for </w:t>
      </w:r>
      <w:r w:rsidRPr="00DF1AFA">
        <w:rPr>
          <w:rFonts w:ascii="Times New Roman" w:hAnsi="Times New Roman" w:cs="Times New Roman"/>
          <w:bCs/>
          <w:sz w:val="24"/>
          <w:szCs w:val="24"/>
          <w:lang w:val="en-RW"/>
        </w:rPr>
        <w:t>real-time soil saturation levels, slope movement rates, or vegetation dynamics</w:t>
      </w:r>
      <w:r w:rsidRPr="00DF1AFA">
        <w:rPr>
          <w:rFonts w:ascii="Times New Roman" w:hAnsi="Times New Roman" w:cs="Times New Roman"/>
          <w:sz w:val="24"/>
          <w:szCs w:val="24"/>
          <w:lang w:val="en-RW"/>
        </w:rPr>
        <w:t xml:space="preserve">, making them poor predictors of localized slope failure. Likewise, the limited spatial reach of manual reporting systems means that remote communities often remain </w:t>
      </w:r>
      <w:r w:rsidRPr="00DF1AFA">
        <w:rPr>
          <w:rFonts w:ascii="Times New Roman" w:hAnsi="Times New Roman" w:cs="Times New Roman"/>
          <w:bCs/>
          <w:sz w:val="24"/>
          <w:szCs w:val="24"/>
          <w:lang w:val="en-RW"/>
        </w:rPr>
        <w:t>uninformed and unprotected</w:t>
      </w:r>
      <w:r w:rsidRPr="00DF1AFA">
        <w:rPr>
          <w:rFonts w:ascii="Times New Roman" w:hAnsi="Times New Roman" w:cs="Times New Roman"/>
          <w:sz w:val="24"/>
          <w:szCs w:val="24"/>
          <w:lang w:val="en-RW"/>
        </w:rPr>
        <w:t xml:space="preserve"> during high-risk periods.</w:t>
      </w:r>
    </w:p>
    <w:p w14:paraId="528797A4" w14:textId="77777777" w:rsidR="00B641E0" w:rsidRPr="00DF1AFA" w:rsidRDefault="00B641E0" w:rsidP="00B641E0">
      <w:pPr>
        <w:spacing w:line="360" w:lineRule="auto"/>
        <w:jc w:val="both"/>
        <w:rPr>
          <w:rFonts w:ascii="Times New Roman" w:hAnsi="Times New Roman" w:cs="Times New Roman"/>
          <w:sz w:val="24"/>
          <w:szCs w:val="24"/>
          <w:lang w:val="en-RW"/>
        </w:rPr>
      </w:pPr>
      <w:r w:rsidRPr="00DF1AFA">
        <w:rPr>
          <w:rFonts w:ascii="Times New Roman" w:hAnsi="Times New Roman" w:cs="Times New Roman"/>
          <w:sz w:val="24"/>
          <w:szCs w:val="24"/>
          <w:lang w:val="en-RW"/>
        </w:rPr>
        <w:t xml:space="preserve">Consequently, there is an </w:t>
      </w:r>
      <w:r w:rsidRPr="00DF1AFA">
        <w:rPr>
          <w:rFonts w:ascii="Times New Roman" w:hAnsi="Times New Roman" w:cs="Times New Roman"/>
          <w:bCs/>
          <w:sz w:val="24"/>
          <w:szCs w:val="24"/>
          <w:lang w:val="en-RW"/>
        </w:rPr>
        <w:t>urgent and clearly defined problem</w:t>
      </w:r>
      <w:r w:rsidRPr="00DF1AFA">
        <w:rPr>
          <w:rFonts w:ascii="Times New Roman" w:hAnsi="Times New Roman" w:cs="Times New Roman"/>
          <w:sz w:val="24"/>
          <w:szCs w:val="24"/>
          <w:lang w:val="en-RW"/>
        </w:rPr>
        <w:t xml:space="preserve">: the </w:t>
      </w:r>
      <w:r w:rsidRPr="00DF1AFA">
        <w:rPr>
          <w:rFonts w:ascii="Times New Roman" w:hAnsi="Times New Roman" w:cs="Times New Roman"/>
          <w:bCs/>
          <w:sz w:val="24"/>
          <w:szCs w:val="24"/>
          <w:lang w:val="en-RW"/>
        </w:rPr>
        <w:t>lack of a holistic, scalable, and real-time early warning framework</w:t>
      </w:r>
      <w:r w:rsidRPr="00DF1AFA">
        <w:rPr>
          <w:rFonts w:ascii="Times New Roman" w:hAnsi="Times New Roman" w:cs="Times New Roman"/>
          <w:sz w:val="24"/>
          <w:szCs w:val="24"/>
          <w:lang w:val="en-RW"/>
        </w:rPr>
        <w:t xml:space="preserve"> capable of predicting landslides with high spatial and temporal resolution across Rwanda’s diverse geophysical landscape. This technological and institutional gap not only puts lives at risk but also undermines the country’s </w:t>
      </w:r>
      <w:r w:rsidRPr="00DF1AFA">
        <w:rPr>
          <w:rFonts w:ascii="Times New Roman" w:hAnsi="Times New Roman" w:cs="Times New Roman"/>
          <w:bCs/>
          <w:sz w:val="24"/>
          <w:szCs w:val="24"/>
          <w:lang w:val="en-RW"/>
        </w:rPr>
        <w:t>socio-economic development</w:t>
      </w:r>
      <w:r w:rsidRPr="00DF1AFA">
        <w:rPr>
          <w:rFonts w:ascii="Times New Roman" w:hAnsi="Times New Roman" w:cs="Times New Roman"/>
          <w:sz w:val="24"/>
          <w:szCs w:val="24"/>
          <w:lang w:val="en-RW"/>
        </w:rPr>
        <w:t xml:space="preserve">, </w:t>
      </w:r>
      <w:r w:rsidRPr="00DF1AFA">
        <w:rPr>
          <w:rFonts w:ascii="Times New Roman" w:hAnsi="Times New Roman" w:cs="Times New Roman"/>
          <w:bCs/>
          <w:sz w:val="24"/>
          <w:szCs w:val="24"/>
          <w:lang w:val="en-RW"/>
        </w:rPr>
        <w:t>infrastructure resilience</w:t>
      </w:r>
      <w:r w:rsidRPr="00DF1AFA">
        <w:rPr>
          <w:rFonts w:ascii="Times New Roman" w:hAnsi="Times New Roman" w:cs="Times New Roman"/>
          <w:sz w:val="24"/>
          <w:szCs w:val="24"/>
          <w:lang w:val="en-RW"/>
        </w:rPr>
        <w:t xml:space="preserve">, and </w:t>
      </w:r>
      <w:r w:rsidRPr="00DF1AFA">
        <w:rPr>
          <w:rFonts w:ascii="Times New Roman" w:hAnsi="Times New Roman" w:cs="Times New Roman"/>
          <w:bCs/>
          <w:sz w:val="24"/>
          <w:szCs w:val="24"/>
          <w:lang w:val="en-RW"/>
        </w:rPr>
        <w:t>climate adaptation planning</w:t>
      </w:r>
      <w:r w:rsidRPr="00DF1AFA">
        <w:rPr>
          <w:rFonts w:ascii="Times New Roman" w:hAnsi="Times New Roman" w:cs="Times New Roman"/>
          <w:sz w:val="24"/>
          <w:szCs w:val="24"/>
          <w:lang w:val="en-RW"/>
        </w:rPr>
        <w:t>.</w:t>
      </w:r>
    </w:p>
    <w:p w14:paraId="57916324" w14:textId="7477336E" w:rsidR="002A57CD" w:rsidRPr="0006515D" w:rsidRDefault="00B641E0" w:rsidP="00686A62">
      <w:pPr>
        <w:spacing w:line="360" w:lineRule="auto"/>
        <w:jc w:val="both"/>
        <w:rPr>
          <w:rFonts w:ascii="Times New Roman" w:hAnsi="Times New Roman" w:cs="Times New Roman"/>
          <w:sz w:val="24"/>
          <w:szCs w:val="24"/>
          <w:lang w:val="en-RW"/>
        </w:rPr>
      </w:pPr>
      <w:r w:rsidRPr="00DF1AFA">
        <w:rPr>
          <w:rFonts w:ascii="Times New Roman" w:hAnsi="Times New Roman" w:cs="Times New Roman"/>
          <w:sz w:val="24"/>
          <w:szCs w:val="24"/>
          <w:lang w:val="en-RW"/>
        </w:rPr>
        <w:t xml:space="preserve">This dissertation directly addresses this gap by aiming to </w:t>
      </w:r>
      <w:r w:rsidRPr="00DF1AFA">
        <w:rPr>
          <w:rFonts w:ascii="Times New Roman" w:hAnsi="Times New Roman" w:cs="Times New Roman"/>
          <w:bCs/>
          <w:sz w:val="24"/>
          <w:szCs w:val="24"/>
          <w:lang w:val="en-RW"/>
        </w:rPr>
        <w:t>develop and validate a scientifically grounded, machine-learning-enhanced EWS</w:t>
      </w:r>
      <w:r w:rsidRPr="00DF1AFA">
        <w:rPr>
          <w:rFonts w:ascii="Times New Roman" w:hAnsi="Times New Roman" w:cs="Times New Roman"/>
          <w:sz w:val="24"/>
          <w:szCs w:val="24"/>
          <w:lang w:val="en-RW"/>
        </w:rPr>
        <w:t xml:space="preserve"> for landslide prediction in Rwanda. By integrating </w:t>
      </w:r>
      <w:r w:rsidRPr="00DF1AFA">
        <w:rPr>
          <w:rFonts w:ascii="Times New Roman" w:hAnsi="Times New Roman" w:cs="Times New Roman"/>
          <w:bCs/>
          <w:sz w:val="24"/>
          <w:szCs w:val="24"/>
          <w:lang w:val="en-RW"/>
        </w:rPr>
        <w:t xml:space="preserve">historical data, remote sensing imagery, environmental sensor readings, and predictive </w:t>
      </w:r>
      <w:r w:rsidRPr="00DF1AFA">
        <w:rPr>
          <w:rFonts w:ascii="Times New Roman" w:hAnsi="Times New Roman" w:cs="Times New Roman"/>
          <w:bCs/>
          <w:sz w:val="24"/>
          <w:szCs w:val="24"/>
          <w:lang w:val="en-RW"/>
        </w:rPr>
        <w:lastRenderedPageBreak/>
        <w:t>algorithms</w:t>
      </w:r>
      <w:r w:rsidRPr="00DF1AFA">
        <w:rPr>
          <w:rFonts w:ascii="Times New Roman" w:hAnsi="Times New Roman" w:cs="Times New Roman"/>
          <w:sz w:val="24"/>
          <w:szCs w:val="24"/>
          <w:lang w:val="en-RW"/>
        </w:rPr>
        <w:t xml:space="preserve">, the system will be capable of </w:t>
      </w:r>
      <w:r w:rsidRPr="00DF1AFA">
        <w:rPr>
          <w:rFonts w:ascii="Times New Roman" w:hAnsi="Times New Roman" w:cs="Times New Roman"/>
          <w:bCs/>
          <w:sz w:val="24"/>
          <w:szCs w:val="24"/>
          <w:lang w:val="en-RW"/>
        </w:rPr>
        <w:t>identifying high-risk zones, issuing timely alerts, and supporting informed decision-making</w:t>
      </w:r>
      <w:r w:rsidRPr="00DF1AFA">
        <w:rPr>
          <w:rFonts w:ascii="Times New Roman" w:hAnsi="Times New Roman" w:cs="Times New Roman"/>
          <w:sz w:val="24"/>
          <w:szCs w:val="24"/>
          <w:lang w:val="en-RW"/>
        </w:rPr>
        <w:t xml:space="preserve"> by both authorities and communities. The expected outcome is a </w:t>
      </w:r>
      <w:r w:rsidRPr="00DF1AFA">
        <w:rPr>
          <w:rFonts w:ascii="Times New Roman" w:hAnsi="Times New Roman" w:cs="Times New Roman"/>
          <w:bCs/>
          <w:sz w:val="24"/>
          <w:szCs w:val="24"/>
          <w:lang w:val="en-RW"/>
        </w:rPr>
        <w:t>cost-effective, replicable, and scalable EWS model</w:t>
      </w:r>
      <w:r w:rsidRPr="00DF1AFA">
        <w:rPr>
          <w:rFonts w:ascii="Times New Roman" w:hAnsi="Times New Roman" w:cs="Times New Roman"/>
          <w:sz w:val="24"/>
          <w:szCs w:val="24"/>
          <w:lang w:val="en-RW"/>
        </w:rPr>
        <w:t xml:space="preserve"> that aligns with Rwanda’s national disaster management goals and enhances the country’s resilience to climate-induced geohazards.</w:t>
      </w:r>
    </w:p>
    <w:p w14:paraId="7178A3B4" w14:textId="6D34013F" w:rsidR="00D05A40" w:rsidRPr="009011BA" w:rsidRDefault="00D05A40" w:rsidP="002B25A5">
      <w:pPr>
        <w:pStyle w:val="Heading2"/>
        <w:rPr>
          <w:color w:val="auto"/>
        </w:rPr>
      </w:pPr>
      <w:bookmarkStart w:id="19" w:name="_Toc163905129"/>
      <w:bookmarkStart w:id="20" w:name="_Toc193024862"/>
      <w:r w:rsidRPr="009011BA">
        <w:rPr>
          <w:color w:val="auto"/>
        </w:rPr>
        <w:t>1.3 Research Objectives</w:t>
      </w:r>
      <w:bookmarkEnd w:id="19"/>
      <w:bookmarkEnd w:id="20"/>
    </w:p>
    <w:p w14:paraId="3C2D1C23" w14:textId="6766BF5F" w:rsidR="00D05A40" w:rsidRPr="009011BA" w:rsidRDefault="00D05A40"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This research initiative is guided by several key objectives aimed at addressing the landslide problem in Rwanda:</w:t>
      </w:r>
    </w:p>
    <w:p w14:paraId="27E41146" w14:textId="1AE1706E" w:rsidR="00D76AE7" w:rsidRPr="009011BA" w:rsidRDefault="00D76AE7" w:rsidP="002B25A5">
      <w:pPr>
        <w:pStyle w:val="Heading2"/>
        <w:rPr>
          <w:color w:val="auto"/>
        </w:rPr>
      </w:pPr>
      <w:bookmarkStart w:id="21" w:name="_Toc193024863"/>
      <w:r w:rsidRPr="009011BA">
        <w:rPr>
          <w:color w:val="auto"/>
        </w:rPr>
        <w:t>1.</w:t>
      </w:r>
      <w:r w:rsidR="003B41D1" w:rsidRPr="009011BA">
        <w:rPr>
          <w:color w:val="auto"/>
        </w:rPr>
        <w:t>3</w:t>
      </w:r>
      <w:r w:rsidRPr="009011BA">
        <w:rPr>
          <w:color w:val="auto"/>
        </w:rPr>
        <w:t>.1. Main Objective</w:t>
      </w:r>
      <w:bookmarkEnd w:id="21"/>
    </w:p>
    <w:p w14:paraId="7F0615E2" w14:textId="61710A92" w:rsidR="00D278D6" w:rsidRPr="009011BA" w:rsidRDefault="00D76AE7"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primary objective of this research is to develop a comprehensive early warning system for landslides in Rwanda.</w:t>
      </w:r>
    </w:p>
    <w:p w14:paraId="497C2F5C" w14:textId="050942DD" w:rsidR="00D76AE7" w:rsidRPr="009011BA" w:rsidRDefault="00D76AE7" w:rsidP="002B25A5">
      <w:pPr>
        <w:pStyle w:val="Heading2"/>
        <w:rPr>
          <w:color w:val="auto"/>
        </w:rPr>
      </w:pPr>
      <w:bookmarkStart w:id="22" w:name="_Toc193024864"/>
      <w:r w:rsidRPr="009011BA">
        <w:rPr>
          <w:color w:val="auto"/>
        </w:rPr>
        <w:t>1.</w:t>
      </w:r>
      <w:r w:rsidR="003B41D1" w:rsidRPr="009011BA">
        <w:rPr>
          <w:color w:val="auto"/>
        </w:rPr>
        <w:t>3</w:t>
      </w:r>
      <w:r w:rsidRPr="009011BA">
        <w:rPr>
          <w:color w:val="auto"/>
        </w:rPr>
        <w:t>.2. Specific objectives</w:t>
      </w:r>
      <w:bookmarkEnd w:id="22"/>
    </w:p>
    <w:p w14:paraId="18502071" w14:textId="77777777" w:rsidR="004B0E44" w:rsidRPr="009011BA" w:rsidRDefault="004B0E44" w:rsidP="004B0E44">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The broad objective of this research is supported by the following specific objectives:</w:t>
      </w:r>
    </w:p>
    <w:p w14:paraId="0975C6A2" w14:textId="17F0016E" w:rsidR="0024687F" w:rsidRDefault="0024687F" w:rsidP="00183ED5">
      <w:pPr>
        <w:numPr>
          <w:ilvl w:val="1"/>
          <w:numId w:val="62"/>
        </w:numPr>
        <w:spacing w:before="100" w:beforeAutospacing="1" w:after="100" w:afterAutospacing="1" w:line="276" w:lineRule="auto"/>
        <w:ind w:left="360"/>
        <w:jc w:val="both"/>
        <w:rPr>
          <w:rFonts w:ascii="Times New Roman" w:eastAsia="Times New Roman" w:hAnsi="Times New Roman" w:cs="Times New Roman"/>
          <w:bCs/>
          <w:sz w:val="24"/>
          <w:szCs w:val="24"/>
          <w:lang w:eastAsia="en-RW"/>
        </w:rPr>
      </w:pPr>
      <w:r w:rsidRPr="0024687F">
        <w:rPr>
          <w:rFonts w:ascii="Times New Roman" w:eastAsia="Times New Roman" w:hAnsi="Times New Roman" w:cs="Times New Roman"/>
          <w:bCs/>
          <w:sz w:val="24"/>
          <w:szCs w:val="24"/>
          <w:lang w:eastAsia="en-RW"/>
        </w:rPr>
        <w:t>Investigate the relationship between rainfall patterns and landslide occurrences.</w:t>
      </w:r>
    </w:p>
    <w:p w14:paraId="5273D64B" w14:textId="77777777" w:rsidR="00D84D34" w:rsidRDefault="0024687F" w:rsidP="00183ED5">
      <w:pPr>
        <w:numPr>
          <w:ilvl w:val="1"/>
          <w:numId w:val="62"/>
        </w:numPr>
        <w:spacing w:before="100" w:beforeAutospacing="1" w:after="100" w:afterAutospacing="1" w:line="276" w:lineRule="auto"/>
        <w:ind w:left="360"/>
        <w:jc w:val="both"/>
        <w:rPr>
          <w:rFonts w:ascii="Times New Roman" w:eastAsia="Times New Roman" w:hAnsi="Times New Roman" w:cs="Times New Roman"/>
          <w:bCs/>
          <w:sz w:val="24"/>
          <w:szCs w:val="24"/>
          <w:lang w:eastAsia="en-RW"/>
        </w:rPr>
      </w:pPr>
      <w:r w:rsidRPr="00D84D34">
        <w:rPr>
          <w:rFonts w:ascii="Times New Roman" w:eastAsia="Times New Roman" w:hAnsi="Times New Roman" w:cs="Times New Roman"/>
          <w:bCs/>
          <w:sz w:val="24"/>
          <w:szCs w:val="24"/>
          <w:lang w:eastAsia="en-RW"/>
        </w:rPr>
        <w:t>Assess the influence of soil characteristics on landslide occurrences.</w:t>
      </w:r>
    </w:p>
    <w:p w14:paraId="0E593B0E" w14:textId="1F10615C" w:rsidR="0024687F" w:rsidRPr="00D84D34" w:rsidRDefault="0024687F" w:rsidP="00183ED5">
      <w:pPr>
        <w:numPr>
          <w:ilvl w:val="1"/>
          <w:numId w:val="62"/>
        </w:numPr>
        <w:spacing w:before="100" w:beforeAutospacing="1" w:after="100" w:afterAutospacing="1" w:line="276" w:lineRule="auto"/>
        <w:ind w:left="360"/>
        <w:jc w:val="both"/>
        <w:rPr>
          <w:rFonts w:ascii="Times New Roman" w:eastAsia="Times New Roman" w:hAnsi="Times New Roman" w:cs="Times New Roman"/>
          <w:bCs/>
          <w:sz w:val="24"/>
          <w:szCs w:val="24"/>
          <w:lang w:eastAsia="en-RW"/>
        </w:rPr>
      </w:pPr>
      <w:r w:rsidRPr="00D84D34">
        <w:rPr>
          <w:rFonts w:ascii="Times New Roman" w:eastAsia="Times New Roman" w:hAnsi="Times New Roman" w:cs="Times New Roman"/>
          <w:bCs/>
          <w:sz w:val="24"/>
          <w:szCs w:val="24"/>
          <w:lang w:eastAsia="en-RW"/>
        </w:rPr>
        <w:t>Examine the impact of land cover changes on landslide occurrences.</w:t>
      </w:r>
    </w:p>
    <w:p w14:paraId="103B3C04" w14:textId="77777777" w:rsidR="0024687F" w:rsidRPr="0024687F" w:rsidRDefault="0024687F" w:rsidP="00183ED5">
      <w:pPr>
        <w:numPr>
          <w:ilvl w:val="1"/>
          <w:numId w:val="62"/>
        </w:numPr>
        <w:spacing w:before="100" w:beforeAutospacing="1" w:after="100" w:afterAutospacing="1" w:line="276" w:lineRule="auto"/>
        <w:ind w:left="360"/>
        <w:jc w:val="both"/>
        <w:rPr>
          <w:rFonts w:ascii="Times New Roman" w:eastAsia="Times New Roman" w:hAnsi="Times New Roman" w:cs="Times New Roman"/>
          <w:bCs/>
          <w:sz w:val="24"/>
          <w:szCs w:val="24"/>
          <w:lang w:eastAsia="en-RW"/>
        </w:rPr>
      </w:pPr>
      <w:r w:rsidRPr="0024687F">
        <w:rPr>
          <w:rFonts w:ascii="Times New Roman" w:eastAsia="Times New Roman" w:hAnsi="Times New Roman" w:cs="Times New Roman"/>
          <w:bCs/>
          <w:sz w:val="24"/>
          <w:szCs w:val="24"/>
          <w:lang w:eastAsia="en-RW"/>
        </w:rPr>
        <w:t>Evaluate how slope stability factors affect the occurrence of landslides.</w:t>
      </w:r>
    </w:p>
    <w:p w14:paraId="4B7A1435" w14:textId="77777777" w:rsidR="0024687F" w:rsidRPr="0024687F" w:rsidRDefault="0024687F" w:rsidP="00183ED5">
      <w:pPr>
        <w:numPr>
          <w:ilvl w:val="1"/>
          <w:numId w:val="62"/>
        </w:numPr>
        <w:spacing w:before="100" w:beforeAutospacing="1" w:after="100" w:afterAutospacing="1" w:line="276" w:lineRule="auto"/>
        <w:ind w:left="360"/>
        <w:jc w:val="both"/>
        <w:rPr>
          <w:rFonts w:ascii="Times New Roman" w:eastAsia="Times New Roman" w:hAnsi="Times New Roman" w:cs="Times New Roman"/>
          <w:bCs/>
          <w:sz w:val="24"/>
          <w:szCs w:val="24"/>
          <w:lang w:eastAsia="en-RW"/>
        </w:rPr>
      </w:pPr>
      <w:r w:rsidRPr="0024687F">
        <w:rPr>
          <w:rFonts w:ascii="Times New Roman" w:eastAsia="Times New Roman" w:hAnsi="Times New Roman" w:cs="Times New Roman"/>
          <w:bCs/>
          <w:sz w:val="24"/>
          <w:szCs w:val="24"/>
          <w:lang w:eastAsia="en-RW"/>
        </w:rPr>
        <w:t>Analyze the role of topographical features in influencing landslide occurrences.</w:t>
      </w:r>
    </w:p>
    <w:p w14:paraId="25661C48" w14:textId="77777777" w:rsidR="0024687F" w:rsidRPr="0024687F" w:rsidRDefault="0024687F" w:rsidP="00183ED5">
      <w:pPr>
        <w:numPr>
          <w:ilvl w:val="1"/>
          <w:numId w:val="62"/>
        </w:numPr>
        <w:spacing w:before="100" w:beforeAutospacing="1" w:after="0" w:line="276" w:lineRule="auto"/>
        <w:ind w:left="360"/>
        <w:jc w:val="both"/>
        <w:rPr>
          <w:rFonts w:ascii="Times New Roman" w:eastAsia="Times New Roman" w:hAnsi="Times New Roman" w:cs="Times New Roman"/>
          <w:bCs/>
          <w:sz w:val="24"/>
          <w:szCs w:val="24"/>
          <w:lang w:eastAsia="en-RW"/>
        </w:rPr>
      </w:pPr>
      <w:r w:rsidRPr="0024687F">
        <w:rPr>
          <w:rFonts w:ascii="Times New Roman" w:eastAsia="Times New Roman" w:hAnsi="Times New Roman" w:cs="Times New Roman"/>
          <w:bCs/>
          <w:sz w:val="24"/>
          <w:szCs w:val="24"/>
          <w:lang w:eastAsia="en-RW"/>
        </w:rPr>
        <w:t>Investigate the effects of meteorological factors on landslide occurrences and their predictive significance in early warning systems.</w:t>
      </w:r>
    </w:p>
    <w:p w14:paraId="6A23C66A" w14:textId="3C703135" w:rsidR="004B0E44" w:rsidRPr="009011BA" w:rsidRDefault="004B0E44" w:rsidP="00686A62">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By addressing these objectives, the study will contribute to the development of an advanced early warning system for landslides in Rwanda, improving preparedness, response, and mitigation measures to reduce the risks associated with landslides in the country.</w:t>
      </w:r>
    </w:p>
    <w:p w14:paraId="5AC89958" w14:textId="7CC2B4B9" w:rsidR="00D05A40" w:rsidRPr="009011BA" w:rsidRDefault="00D05A40" w:rsidP="002B25A5">
      <w:pPr>
        <w:pStyle w:val="Heading2"/>
        <w:rPr>
          <w:color w:val="auto"/>
        </w:rPr>
      </w:pPr>
      <w:bookmarkStart w:id="23" w:name="_Toc163905130"/>
      <w:bookmarkStart w:id="24" w:name="_Toc193024865"/>
      <w:r w:rsidRPr="009011BA">
        <w:rPr>
          <w:color w:val="auto"/>
        </w:rPr>
        <w:t>1.4 Research Questions</w:t>
      </w:r>
      <w:bookmarkEnd w:id="23"/>
      <w:bookmarkEnd w:id="24"/>
    </w:p>
    <w:p w14:paraId="5CAFABEB" w14:textId="196D279D" w:rsidR="00D05A40" w:rsidRPr="009011BA" w:rsidRDefault="00D05A40"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To accomplish the stated research objectives, the following inquiries will guide the study:</w:t>
      </w:r>
    </w:p>
    <w:p w14:paraId="008EBFCC" w14:textId="371C8909" w:rsidR="003B41D1" w:rsidRPr="009011BA" w:rsidRDefault="003B41D1" w:rsidP="00686A62">
      <w:pPr>
        <w:spacing w:after="0"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In this research, the following questions will be answered:  </w:t>
      </w:r>
    </w:p>
    <w:p w14:paraId="1D6AEA9C" w14:textId="7F45FBE4" w:rsidR="006657E4" w:rsidRPr="00EB6358" w:rsidRDefault="006657E4" w:rsidP="00183ED5">
      <w:pPr>
        <w:pStyle w:val="ListParagraph"/>
        <w:numPr>
          <w:ilvl w:val="0"/>
          <w:numId w:val="63"/>
        </w:numPr>
        <w:rPr>
          <w:b w:val="0"/>
        </w:rPr>
      </w:pPr>
      <w:r w:rsidRPr="00EB6358">
        <w:rPr>
          <w:b w:val="0"/>
        </w:rPr>
        <w:t xml:space="preserve">What is the relationship between rainfall patterns and </w:t>
      </w:r>
      <w:r w:rsidR="00605BD8" w:rsidRPr="00EB6358">
        <w:rPr>
          <w:b w:val="0"/>
        </w:rPr>
        <w:t xml:space="preserve">landslides </w:t>
      </w:r>
      <w:r w:rsidRPr="00EB6358">
        <w:rPr>
          <w:b w:val="0"/>
        </w:rPr>
        <w:t>occurrence?</w:t>
      </w:r>
    </w:p>
    <w:p w14:paraId="73FE31C1" w14:textId="6C5831EC" w:rsidR="006657E4" w:rsidRPr="00EB6358" w:rsidRDefault="006657E4" w:rsidP="00183ED5">
      <w:pPr>
        <w:pStyle w:val="ListParagraph"/>
        <w:numPr>
          <w:ilvl w:val="0"/>
          <w:numId w:val="63"/>
        </w:numPr>
        <w:rPr>
          <w:b w:val="0"/>
        </w:rPr>
      </w:pPr>
      <w:r w:rsidRPr="00EB6358">
        <w:rPr>
          <w:b w:val="0"/>
        </w:rPr>
        <w:t>How do soil characteristics</w:t>
      </w:r>
      <w:r w:rsidR="00605BD8" w:rsidRPr="00EB6358">
        <w:rPr>
          <w:b w:val="0"/>
        </w:rPr>
        <w:t xml:space="preserve"> </w:t>
      </w:r>
      <w:r w:rsidRPr="00EB6358">
        <w:rPr>
          <w:b w:val="0"/>
        </w:rPr>
        <w:t xml:space="preserve">influence </w:t>
      </w:r>
      <w:r w:rsidR="00605BD8" w:rsidRPr="00EB6358">
        <w:rPr>
          <w:b w:val="0"/>
        </w:rPr>
        <w:t>the occurrence</w:t>
      </w:r>
      <w:r w:rsidRPr="00EB6358">
        <w:rPr>
          <w:b w:val="0"/>
        </w:rPr>
        <w:t xml:space="preserve"> of landslides?</w:t>
      </w:r>
    </w:p>
    <w:p w14:paraId="7A5FF54F" w14:textId="05D48F9C" w:rsidR="006657E4" w:rsidRPr="00EB6358" w:rsidRDefault="006657E4" w:rsidP="00183ED5">
      <w:pPr>
        <w:pStyle w:val="ListParagraph"/>
        <w:numPr>
          <w:ilvl w:val="0"/>
          <w:numId w:val="63"/>
        </w:numPr>
        <w:rPr>
          <w:b w:val="0"/>
        </w:rPr>
      </w:pPr>
      <w:r w:rsidRPr="00EB6358">
        <w:rPr>
          <w:b w:val="0"/>
        </w:rPr>
        <w:t>In what ways do changes in land cover</w:t>
      </w:r>
      <w:r w:rsidR="004F1D30" w:rsidRPr="00EB6358">
        <w:rPr>
          <w:b w:val="0"/>
          <w:lang w:val="en-US"/>
        </w:rPr>
        <w:t xml:space="preserve"> </w:t>
      </w:r>
      <w:r w:rsidRPr="00EB6358">
        <w:rPr>
          <w:b w:val="0"/>
        </w:rPr>
        <w:t>affect landslide occurrences?</w:t>
      </w:r>
    </w:p>
    <w:p w14:paraId="5BE98263" w14:textId="4CFCA204" w:rsidR="006657E4" w:rsidRPr="00EB6358" w:rsidRDefault="006657E4" w:rsidP="00183ED5">
      <w:pPr>
        <w:pStyle w:val="ListParagraph"/>
        <w:numPr>
          <w:ilvl w:val="0"/>
          <w:numId w:val="63"/>
        </w:numPr>
        <w:rPr>
          <w:b w:val="0"/>
        </w:rPr>
      </w:pPr>
      <w:r w:rsidRPr="00EB6358">
        <w:rPr>
          <w:b w:val="0"/>
        </w:rPr>
        <w:t>How do slope stability factors</w:t>
      </w:r>
      <w:r w:rsidR="004F1D30" w:rsidRPr="00EB6358">
        <w:rPr>
          <w:b w:val="0"/>
          <w:lang w:val="en-US"/>
        </w:rPr>
        <w:t xml:space="preserve"> </w:t>
      </w:r>
      <w:r w:rsidRPr="00EB6358">
        <w:rPr>
          <w:b w:val="0"/>
        </w:rPr>
        <w:t>affect the occurrence of landslides?</w:t>
      </w:r>
    </w:p>
    <w:p w14:paraId="1F3761FB" w14:textId="599BFEF4" w:rsidR="006657E4" w:rsidRPr="00EB6358" w:rsidRDefault="006657E4" w:rsidP="00183ED5">
      <w:pPr>
        <w:pStyle w:val="ListParagraph"/>
        <w:numPr>
          <w:ilvl w:val="0"/>
          <w:numId w:val="63"/>
        </w:numPr>
        <w:rPr>
          <w:b w:val="0"/>
        </w:rPr>
      </w:pPr>
      <w:r w:rsidRPr="00EB6358">
        <w:rPr>
          <w:b w:val="0"/>
        </w:rPr>
        <w:t>How do topographical features</w:t>
      </w:r>
      <w:r w:rsidR="00EB6358" w:rsidRPr="00EB6358">
        <w:rPr>
          <w:b w:val="0"/>
          <w:lang w:val="en-US"/>
        </w:rPr>
        <w:t xml:space="preserve"> </w:t>
      </w:r>
      <w:r w:rsidRPr="00EB6358">
        <w:rPr>
          <w:b w:val="0"/>
        </w:rPr>
        <w:t>influence landslide occurrences?</w:t>
      </w:r>
    </w:p>
    <w:p w14:paraId="028BDB08" w14:textId="5090B952" w:rsidR="006657E4" w:rsidRPr="00EB6358" w:rsidRDefault="006657E4" w:rsidP="00183ED5">
      <w:pPr>
        <w:pStyle w:val="ListParagraph"/>
        <w:numPr>
          <w:ilvl w:val="0"/>
          <w:numId w:val="63"/>
        </w:numPr>
        <w:rPr>
          <w:b w:val="0"/>
        </w:rPr>
      </w:pPr>
      <w:r w:rsidRPr="00EB6358">
        <w:rPr>
          <w:b w:val="0"/>
        </w:rPr>
        <w:t>What is the impact of meteorological factors</w:t>
      </w:r>
      <w:r w:rsidR="00605BD8" w:rsidRPr="00EB6358">
        <w:rPr>
          <w:b w:val="0"/>
        </w:rPr>
        <w:t xml:space="preserve"> </w:t>
      </w:r>
      <w:r w:rsidRPr="00EB6358">
        <w:rPr>
          <w:b w:val="0"/>
        </w:rPr>
        <w:t xml:space="preserve">on the </w:t>
      </w:r>
      <w:r w:rsidR="00605BD8" w:rsidRPr="00EB6358">
        <w:rPr>
          <w:b w:val="0"/>
        </w:rPr>
        <w:t>landslide occurrences</w:t>
      </w:r>
      <w:r w:rsidRPr="00EB6358">
        <w:rPr>
          <w:b w:val="0"/>
        </w:rPr>
        <w:t>?</w:t>
      </w:r>
    </w:p>
    <w:p w14:paraId="0AC5ADE2" w14:textId="7D8C3359" w:rsidR="00EA6029" w:rsidRPr="009011BA" w:rsidRDefault="00EA6029" w:rsidP="00EA6029">
      <w:pPr>
        <w:spacing w:before="240"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lastRenderedPageBreak/>
        <w:t>These research questions are designed to comprehensively explore the influence of various environmental factors on landslide occurrences, thereby guiding the development of an effective early warning system for landslides in Rwanda.</w:t>
      </w:r>
    </w:p>
    <w:p w14:paraId="34FE88E9" w14:textId="782DE011" w:rsidR="000E6723" w:rsidRPr="009011BA" w:rsidRDefault="00D05A40" w:rsidP="002B25A5">
      <w:pPr>
        <w:pStyle w:val="Heading2"/>
        <w:rPr>
          <w:color w:val="auto"/>
          <w:szCs w:val="24"/>
          <w:lang w:val="en-RW"/>
        </w:rPr>
      </w:pPr>
      <w:bookmarkStart w:id="25" w:name="_Toc163905131"/>
      <w:bookmarkStart w:id="26" w:name="_Toc193024866"/>
      <w:r w:rsidRPr="009011BA">
        <w:rPr>
          <w:color w:val="auto"/>
        </w:rPr>
        <w:t>1.5 Research Hypothes</w:t>
      </w:r>
      <w:bookmarkEnd w:id="25"/>
      <w:r w:rsidR="000E6723" w:rsidRPr="009011BA">
        <w:rPr>
          <w:color w:val="auto"/>
        </w:rPr>
        <w:t>es</w:t>
      </w:r>
      <w:bookmarkEnd w:id="26"/>
    </w:p>
    <w:p w14:paraId="3A2D80F3" w14:textId="6DFA438E" w:rsidR="000E6723" w:rsidRPr="009011BA" w:rsidRDefault="000E6723" w:rsidP="00F05508">
      <w:p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The following null hypotheses (H₀) are formulated based on the study's specific objectives:</w:t>
      </w:r>
    </w:p>
    <w:p w14:paraId="01FE3C9D" w14:textId="310ABFEA" w:rsidR="0087080E" w:rsidRPr="003E5454" w:rsidRDefault="000E6723" w:rsidP="003E5454">
      <w:pPr>
        <w:spacing w:after="0" w:line="360" w:lineRule="auto"/>
        <w:jc w:val="both"/>
        <w:rPr>
          <w:rFonts w:ascii="Times New Roman" w:eastAsia="Calibri" w:hAnsi="Times New Roman" w:cs="Times New Roman"/>
          <w:sz w:val="24"/>
          <w:szCs w:val="24"/>
          <w:lang w:val="en-RW"/>
        </w:rPr>
      </w:pPr>
      <w:r w:rsidRPr="003E5454">
        <w:rPr>
          <w:rFonts w:ascii="Times New Roman" w:eastAsia="Calibri" w:hAnsi="Times New Roman" w:cs="Times New Roman"/>
          <w:sz w:val="24"/>
          <w:szCs w:val="24"/>
          <w:lang w:val="en-RW"/>
        </w:rPr>
        <w:t xml:space="preserve">H₀1: </w:t>
      </w:r>
      <w:r w:rsidR="0087080E" w:rsidRPr="003E5454">
        <w:rPr>
          <w:rFonts w:ascii="Times New Roman" w:eastAsia="Calibri" w:hAnsi="Times New Roman" w:cs="Times New Roman"/>
          <w:sz w:val="24"/>
          <w:szCs w:val="24"/>
        </w:rPr>
        <w:t xml:space="preserve"> </w:t>
      </w:r>
      <w:r w:rsidR="0087080E" w:rsidRPr="003E5454">
        <w:rPr>
          <w:rFonts w:ascii="Times New Roman" w:eastAsia="Calibri" w:hAnsi="Times New Roman" w:cs="Times New Roman"/>
          <w:iCs/>
          <w:sz w:val="24"/>
          <w:szCs w:val="24"/>
          <w:lang w:val="en-RW"/>
        </w:rPr>
        <w:t>There is no significant relationship between rainfall patterns</w:t>
      </w:r>
      <w:r w:rsidR="003E5454" w:rsidRPr="003E5454">
        <w:rPr>
          <w:rFonts w:ascii="Times New Roman" w:eastAsia="Calibri" w:hAnsi="Times New Roman" w:cs="Times New Roman"/>
          <w:iCs/>
          <w:sz w:val="24"/>
          <w:szCs w:val="24"/>
        </w:rPr>
        <w:t xml:space="preserve"> </w:t>
      </w:r>
      <w:r w:rsidR="0087080E" w:rsidRPr="003E5454">
        <w:rPr>
          <w:rFonts w:ascii="Times New Roman" w:eastAsia="Calibri" w:hAnsi="Times New Roman" w:cs="Times New Roman"/>
          <w:iCs/>
          <w:sz w:val="24"/>
          <w:szCs w:val="24"/>
          <w:lang w:val="en-RW"/>
        </w:rPr>
        <w:t>and the occurrence of landslides.</w:t>
      </w:r>
    </w:p>
    <w:p w14:paraId="104B8FF4" w14:textId="4AFCD0F3" w:rsidR="000E6723" w:rsidRPr="003E5454" w:rsidRDefault="000E6723" w:rsidP="003E5454">
      <w:pPr>
        <w:spacing w:after="0" w:line="360" w:lineRule="auto"/>
        <w:jc w:val="both"/>
        <w:rPr>
          <w:rFonts w:ascii="Times New Roman" w:eastAsia="Calibri" w:hAnsi="Times New Roman" w:cs="Times New Roman"/>
          <w:sz w:val="24"/>
          <w:szCs w:val="24"/>
          <w:lang w:val="en-RW"/>
        </w:rPr>
      </w:pPr>
      <w:r w:rsidRPr="003E5454">
        <w:rPr>
          <w:rFonts w:ascii="Times New Roman" w:eastAsia="Calibri" w:hAnsi="Times New Roman" w:cs="Times New Roman"/>
          <w:sz w:val="24"/>
          <w:szCs w:val="24"/>
          <w:lang w:val="en-RW"/>
        </w:rPr>
        <w:t xml:space="preserve">H₀2: </w:t>
      </w:r>
      <w:r w:rsidR="008375A7" w:rsidRPr="003E5454">
        <w:rPr>
          <w:rFonts w:ascii="Times New Roman" w:eastAsia="Calibri" w:hAnsi="Times New Roman" w:cs="Times New Roman"/>
          <w:iCs/>
          <w:sz w:val="24"/>
          <w:szCs w:val="24"/>
          <w:lang w:val="en-RW"/>
        </w:rPr>
        <w:t>Soil characteristics</w:t>
      </w:r>
      <w:r w:rsidR="003E5454" w:rsidRPr="003E5454">
        <w:rPr>
          <w:rFonts w:ascii="Times New Roman" w:eastAsia="Calibri" w:hAnsi="Times New Roman" w:cs="Times New Roman"/>
          <w:iCs/>
          <w:sz w:val="24"/>
          <w:szCs w:val="24"/>
        </w:rPr>
        <w:t xml:space="preserve"> </w:t>
      </w:r>
      <w:r w:rsidR="008375A7" w:rsidRPr="003E5454">
        <w:rPr>
          <w:rFonts w:ascii="Times New Roman" w:eastAsia="Calibri" w:hAnsi="Times New Roman" w:cs="Times New Roman"/>
          <w:iCs/>
          <w:sz w:val="24"/>
          <w:szCs w:val="24"/>
          <w:lang w:val="en-RW"/>
        </w:rPr>
        <w:t>do not significantly influence the landslide</w:t>
      </w:r>
      <w:r w:rsidR="008375A7" w:rsidRPr="003E5454">
        <w:rPr>
          <w:rFonts w:ascii="Times New Roman" w:eastAsia="Calibri" w:hAnsi="Times New Roman" w:cs="Times New Roman"/>
          <w:iCs/>
          <w:sz w:val="24"/>
          <w:szCs w:val="24"/>
        </w:rPr>
        <w:t xml:space="preserve"> occurrences</w:t>
      </w:r>
      <w:r w:rsidR="008375A7" w:rsidRPr="003E5454">
        <w:rPr>
          <w:rFonts w:ascii="Times New Roman" w:eastAsia="Calibri" w:hAnsi="Times New Roman" w:cs="Times New Roman"/>
          <w:iCs/>
          <w:sz w:val="24"/>
          <w:szCs w:val="24"/>
          <w:lang w:val="en-RW"/>
        </w:rPr>
        <w:t>.</w:t>
      </w:r>
    </w:p>
    <w:p w14:paraId="6505C7E5" w14:textId="01E4D729" w:rsidR="003F3C2E" w:rsidRPr="003E5454" w:rsidRDefault="000E6723" w:rsidP="003E5454">
      <w:pPr>
        <w:spacing w:after="0" w:line="360" w:lineRule="auto"/>
        <w:jc w:val="both"/>
        <w:rPr>
          <w:rFonts w:ascii="Times New Roman" w:eastAsia="Calibri" w:hAnsi="Times New Roman" w:cs="Times New Roman"/>
          <w:sz w:val="24"/>
          <w:szCs w:val="24"/>
          <w:lang w:val="en-RW"/>
        </w:rPr>
      </w:pPr>
      <w:r w:rsidRPr="003E5454">
        <w:rPr>
          <w:rFonts w:ascii="Times New Roman" w:eastAsia="Calibri" w:hAnsi="Times New Roman" w:cs="Times New Roman"/>
          <w:sz w:val="24"/>
          <w:szCs w:val="24"/>
          <w:lang w:val="en-RW"/>
        </w:rPr>
        <w:t xml:space="preserve">H₀3: </w:t>
      </w:r>
      <w:r w:rsidR="003F3C2E" w:rsidRPr="003E5454">
        <w:rPr>
          <w:rFonts w:ascii="Times New Roman" w:eastAsia="Calibri" w:hAnsi="Times New Roman" w:cs="Times New Roman"/>
          <w:iCs/>
          <w:sz w:val="24"/>
          <w:szCs w:val="24"/>
          <w:lang w:val="en-RW"/>
        </w:rPr>
        <w:t>Changes in land cover</w:t>
      </w:r>
      <w:r w:rsidR="003E5454" w:rsidRPr="003E5454">
        <w:rPr>
          <w:rFonts w:ascii="Times New Roman" w:eastAsia="Calibri" w:hAnsi="Times New Roman" w:cs="Times New Roman"/>
          <w:iCs/>
          <w:sz w:val="24"/>
          <w:szCs w:val="24"/>
        </w:rPr>
        <w:t xml:space="preserve"> </w:t>
      </w:r>
      <w:r w:rsidR="003F3C2E" w:rsidRPr="003E5454">
        <w:rPr>
          <w:rFonts w:ascii="Times New Roman" w:eastAsia="Calibri" w:hAnsi="Times New Roman" w:cs="Times New Roman"/>
          <w:iCs/>
          <w:sz w:val="24"/>
          <w:szCs w:val="24"/>
          <w:lang w:val="en-RW"/>
        </w:rPr>
        <w:t>do not have a significant impact on landslide occurrences.</w:t>
      </w:r>
    </w:p>
    <w:p w14:paraId="1384AE16" w14:textId="49879AF2" w:rsidR="000E6723" w:rsidRPr="003E5454" w:rsidRDefault="000E6723" w:rsidP="003E5454">
      <w:pPr>
        <w:spacing w:after="0" w:line="360" w:lineRule="auto"/>
        <w:jc w:val="both"/>
        <w:rPr>
          <w:rFonts w:ascii="Times New Roman" w:eastAsia="Calibri" w:hAnsi="Times New Roman" w:cs="Times New Roman"/>
          <w:iCs/>
          <w:sz w:val="24"/>
          <w:szCs w:val="24"/>
          <w:lang w:val="en-RW"/>
        </w:rPr>
      </w:pPr>
      <w:r w:rsidRPr="003E5454">
        <w:rPr>
          <w:rFonts w:ascii="Times New Roman" w:eastAsia="Calibri" w:hAnsi="Times New Roman" w:cs="Times New Roman"/>
          <w:sz w:val="24"/>
          <w:szCs w:val="24"/>
          <w:lang w:val="en-RW"/>
        </w:rPr>
        <w:t xml:space="preserve">H₀4: </w:t>
      </w:r>
      <w:r w:rsidR="00FB62E7" w:rsidRPr="003E5454">
        <w:rPr>
          <w:rFonts w:ascii="Times New Roman" w:eastAsia="Calibri" w:hAnsi="Times New Roman" w:cs="Times New Roman"/>
          <w:iCs/>
          <w:sz w:val="24"/>
          <w:szCs w:val="24"/>
          <w:lang w:val="en-RW"/>
        </w:rPr>
        <w:t>Slope stability factors</w:t>
      </w:r>
      <w:r w:rsidR="003E5454" w:rsidRPr="003E5454">
        <w:rPr>
          <w:rFonts w:ascii="Times New Roman" w:eastAsia="Calibri" w:hAnsi="Times New Roman" w:cs="Times New Roman"/>
          <w:iCs/>
          <w:sz w:val="24"/>
          <w:szCs w:val="24"/>
        </w:rPr>
        <w:t xml:space="preserve"> </w:t>
      </w:r>
      <w:r w:rsidR="00FB62E7" w:rsidRPr="003E5454">
        <w:rPr>
          <w:rFonts w:ascii="Times New Roman" w:eastAsia="Calibri" w:hAnsi="Times New Roman" w:cs="Times New Roman"/>
          <w:iCs/>
          <w:sz w:val="24"/>
          <w:szCs w:val="24"/>
          <w:lang w:val="en-RW"/>
        </w:rPr>
        <w:t>do not significantly affect the occurrence of landslides.</w:t>
      </w:r>
    </w:p>
    <w:p w14:paraId="6417487F" w14:textId="2B4C4A4C" w:rsidR="000E6723" w:rsidRPr="003E5454" w:rsidRDefault="000E6723" w:rsidP="003E5454">
      <w:pPr>
        <w:spacing w:after="0" w:line="360" w:lineRule="auto"/>
        <w:jc w:val="both"/>
        <w:rPr>
          <w:rFonts w:ascii="Times New Roman" w:eastAsia="Calibri" w:hAnsi="Times New Roman" w:cs="Times New Roman"/>
          <w:sz w:val="24"/>
          <w:szCs w:val="24"/>
          <w:lang w:val="en-RW"/>
        </w:rPr>
      </w:pPr>
      <w:r w:rsidRPr="003E5454">
        <w:rPr>
          <w:rFonts w:ascii="Times New Roman" w:eastAsia="Calibri" w:hAnsi="Times New Roman" w:cs="Times New Roman"/>
          <w:sz w:val="24"/>
          <w:szCs w:val="24"/>
          <w:lang w:val="en-RW"/>
        </w:rPr>
        <w:t xml:space="preserve">H₀5: </w:t>
      </w:r>
      <w:r w:rsidR="0017573F" w:rsidRPr="003E5454">
        <w:rPr>
          <w:rFonts w:ascii="Times New Roman" w:eastAsia="Calibri" w:hAnsi="Times New Roman" w:cs="Times New Roman"/>
          <w:iCs/>
          <w:sz w:val="24"/>
          <w:szCs w:val="24"/>
          <w:lang w:val="en-RW"/>
        </w:rPr>
        <w:t>Topographical features</w:t>
      </w:r>
      <w:r w:rsidR="003E5454" w:rsidRPr="003E5454">
        <w:rPr>
          <w:rFonts w:ascii="Times New Roman" w:eastAsia="Calibri" w:hAnsi="Times New Roman" w:cs="Times New Roman"/>
          <w:iCs/>
          <w:sz w:val="24"/>
          <w:szCs w:val="24"/>
        </w:rPr>
        <w:t xml:space="preserve"> </w:t>
      </w:r>
      <w:r w:rsidR="0017573F" w:rsidRPr="003E5454">
        <w:rPr>
          <w:rFonts w:ascii="Times New Roman" w:eastAsia="Calibri" w:hAnsi="Times New Roman" w:cs="Times New Roman"/>
          <w:iCs/>
          <w:sz w:val="24"/>
          <w:szCs w:val="24"/>
          <w:lang w:val="en-RW"/>
        </w:rPr>
        <w:t>do not have a significant influence on landslide occurrences.</w:t>
      </w:r>
    </w:p>
    <w:p w14:paraId="4E623A09" w14:textId="5217BC2A" w:rsidR="000E6723" w:rsidRPr="009011BA" w:rsidRDefault="000E6723" w:rsidP="003E5454">
      <w:pPr>
        <w:spacing w:after="0" w:line="360" w:lineRule="auto"/>
        <w:jc w:val="both"/>
        <w:rPr>
          <w:rFonts w:ascii="Times New Roman" w:eastAsia="Calibri" w:hAnsi="Times New Roman" w:cs="Times New Roman"/>
          <w:sz w:val="24"/>
          <w:szCs w:val="24"/>
          <w:lang w:val="en-RW"/>
        </w:rPr>
      </w:pPr>
      <w:r w:rsidRPr="003E5454">
        <w:rPr>
          <w:rFonts w:ascii="Times New Roman" w:eastAsia="Calibri" w:hAnsi="Times New Roman" w:cs="Times New Roman"/>
          <w:sz w:val="24"/>
          <w:szCs w:val="24"/>
          <w:lang w:val="en-RW"/>
        </w:rPr>
        <w:t xml:space="preserve">H₀6: </w:t>
      </w:r>
      <w:r w:rsidR="00513581" w:rsidRPr="003E5454">
        <w:rPr>
          <w:rFonts w:ascii="Times New Roman" w:eastAsia="Calibri" w:hAnsi="Times New Roman" w:cs="Times New Roman"/>
          <w:iCs/>
          <w:sz w:val="24"/>
          <w:szCs w:val="24"/>
          <w:lang w:val="en-RW"/>
        </w:rPr>
        <w:t>Meteorological factors</w:t>
      </w:r>
      <w:r w:rsidR="003E5454" w:rsidRPr="003E5454">
        <w:rPr>
          <w:rFonts w:ascii="Times New Roman" w:eastAsia="Calibri" w:hAnsi="Times New Roman" w:cs="Times New Roman"/>
          <w:iCs/>
          <w:sz w:val="24"/>
          <w:szCs w:val="24"/>
        </w:rPr>
        <w:t xml:space="preserve"> </w:t>
      </w:r>
      <w:r w:rsidR="00513581" w:rsidRPr="003E5454">
        <w:rPr>
          <w:rFonts w:ascii="Times New Roman" w:eastAsia="Calibri" w:hAnsi="Times New Roman" w:cs="Times New Roman"/>
          <w:iCs/>
          <w:sz w:val="24"/>
          <w:szCs w:val="24"/>
          <w:lang w:val="en-RW"/>
        </w:rPr>
        <w:t>do not significantly affect the landslide</w:t>
      </w:r>
      <w:r w:rsidR="00513581" w:rsidRPr="003E5454">
        <w:rPr>
          <w:rFonts w:ascii="Times New Roman" w:eastAsia="Calibri" w:hAnsi="Times New Roman" w:cs="Times New Roman"/>
          <w:iCs/>
          <w:sz w:val="24"/>
          <w:szCs w:val="24"/>
        </w:rPr>
        <w:t xml:space="preserve"> </w:t>
      </w:r>
      <w:r w:rsidR="00EE37C0" w:rsidRPr="003E5454">
        <w:rPr>
          <w:rFonts w:ascii="Times New Roman" w:eastAsia="Calibri" w:hAnsi="Times New Roman" w:cs="Times New Roman"/>
          <w:iCs/>
          <w:sz w:val="24"/>
          <w:szCs w:val="24"/>
        </w:rPr>
        <w:t>occurrences</w:t>
      </w:r>
      <w:r w:rsidR="00513581" w:rsidRPr="003E5454">
        <w:rPr>
          <w:rFonts w:ascii="Times New Roman" w:eastAsia="Calibri" w:hAnsi="Times New Roman" w:cs="Times New Roman"/>
          <w:iCs/>
          <w:sz w:val="24"/>
          <w:szCs w:val="24"/>
          <w:lang w:val="en-RW"/>
        </w:rPr>
        <w:t>.</w:t>
      </w:r>
    </w:p>
    <w:p w14:paraId="76401E88" w14:textId="4E52A295" w:rsidR="00C66FD4" w:rsidRPr="009011BA" w:rsidRDefault="0087080E" w:rsidP="00974940">
      <w:p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These null hypotheses serve as the basis for statistical testing to determine whether there are significant relationships between the specified environmental factors and landslide occurrences in Rwanda.</w:t>
      </w:r>
    </w:p>
    <w:p w14:paraId="1F8D347F" w14:textId="6197A249" w:rsidR="00D05A40" w:rsidRPr="009011BA" w:rsidRDefault="00D05A40" w:rsidP="002B25A5">
      <w:pPr>
        <w:pStyle w:val="Heading2"/>
        <w:rPr>
          <w:color w:val="auto"/>
        </w:rPr>
      </w:pPr>
      <w:bookmarkStart w:id="27" w:name="_Toc163905132"/>
      <w:bookmarkStart w:id="28" w:name="_Toc193024867"/>
      <w:r w:rsidRPr="009011BA">
        <w:rPr>
          <w:color w:val="auto"/>
        </w:rPr>
        <w:t>1.6 Scope of the Study</w:t>
      </w:r>
      <w:bookmarkEnd w:id="27"/>
      <w:bookmarkEnd w:id="28"/>
    </w:p>
    <w:p w14:paraId="696DAAEB" w14:textId="0FAB5B32" w:rsidR="00307655" w:rsidRPr="00307655" w:rsidRDefault="00307655" w:rsidP="0027385D">
      <w:pPr>
        <w:spacing w:line="360" w:lineRule="auto"/>
        <w:jc w:val="both"/>
        <w:rPr>
          <w:rFonts w:ascii="Times New Roman" w:eastAsia="Calibri" w:hAnsi="Times New Roman" w:cs="Times New Roman"/>
          <w:sz w:val="24"/>
          <w:szCs w:val="24"/>
          <w:lang w:val="en-RW"/>
        </w:rPr>
      </w:pPr>
      <w:r w:rsidRPr="00307655">
        <w:rPr>
          <w:rFonts w:ascii="Times New Roman" w:eastAsia="Calibri" w:hAnsi="Times New Roman" w:cs="Times New Roman"/>
          <w:sz w:val="24"/>
          <w:szCs w:val="24"/>
        </w:rPr>
        <w:t xml:space="preserve">The scope of this study defines the thematic, geographical, and temporal boundaries within which the research on developing an Early Warning System (EWS) for landslides in Rwanda is conducted. This comprehensive delineation ensures that the objectives, methodologies, and outcomes of the study remain focused, rigorous, and practically implementable. The scope is classified into three main dimensions: </w:t>
      </w:r>
      <w:r w:rsidRPr="00307655">
        <w:rPr>
          <w:rFonts w:ascii="Times New Roman" w:eastAsia="Calibri" w:hAnsi="Times New Roman" w:cs="Times New Roman"/>
          <w:bCs/>
          <w:sz w:val="24"/>
          <w:szCs w:val="24"/>
        </w:rPr>
        <w:t>content scope</w:t>
      </w:r>
      <w:r w:rsidRPr="00307655">
        <w:rPr>
          <w:rFonts w:ascii="Times New Roman" w:eastAsia="Calibri" w:hAnsi="Times New Roman" w:cs="Times New Roman"/>
          <w:sz w:val="24"/>
          <w:szCs w:val="24"/>
        </w:rPr>
        <w:t xml:space="preserve">, </w:t>
      </w:r>
      <w:r w:rsidRPr="00307655">
        <w:rPr>
          <w:rFonts w:ascii="Times New Roman" w:eastAsia="Calibri" w:hAnsi="Times New Roman" w:cs="Times New Roman"/>
          <w:bCs/>
          <w:sz w:val="24"/>
          <w:szCs w:val="24"/>
        </w:rPr>
        <w:t>geographical scope</w:t>
      </w:r>
      <w:r w:rsidRPr="00307655">
        <w:rPr>
          <w:rFonts w:ascii="Times New Roman" w:eastAsia="Calibri" w:hAnsi="Times New Roman" w:cs="Times New Roman"/>
          <w:sz w:val="24"/>
          <w:szCs w:val="24"/>
        </w:rPr>
        <w:t xml:space="preserve">, and </w:t>
      </w:r>
      <w:r w:rsidRPr="00307655">
        <w:rPr>
          <w:rFonts w:ascii="Times New Roman" w:eastAsia="Calibri" w:hAnsi="Times New Roman" w:cs="Times New Roman"/>
          <w:bCs/>
          <w:sz w:val="24"/>
          <w:szCs w:val="24"/>
        </w:rPr>
        <w:t>time scope</w:t>
      </w:r>
      <w:r w:rsidRPr="00307655">
        <w:rPr>
          <w:rFonts w:ascii="Times New Roman" w:eastAsia="Calibri" w:hAnsi="Times New Roman" w:cs="Times New Roman"/>
          <w:sz w:val="24"/>
          <w:szCs w:val="24"/>
        </w:rPr>
        <w:t>, each reflecting a critical dimension of the research's breadth and depth.</w:t>
      </w:r>
    </w:p>
    <w:p w14:paraId="350349E1" w14:textId="4E54BF10" w:rsidR="00307655" w:rsidRPr="00B41209" w:rsidRDefault="00077DD4" w:rsidP="00B41209">
      <w:pPr>
        <w:pStyle w:val="Heading2"/>
        <w:rPr>
          <w:color w:val="auto"/>
        </w:rPr>
      </w:pPr>
      <w:bookmarkStart w:id="29" w:name="_Toc193024868"/>
      <w:r w:rsidRPr="009011BA">
        <w:rPr>
          <w:color w:val="auto"/>
        </w:rPr>
        <w:t>1.6.1. Content scope</w:t>
      </w:r>
      <w:bookmarkEnd w:id="29"/>
    </w:p>
    <w:p w14:paraId="7D2AE212" w14:textId="77777777" w:rsidR="00B41209" w:rsidRPr="00B41209" w:rsidRDefault="00B41209" w:rsidP="00B41209">
      <w:pPr>
        <w:spacing w:line="360" w:lineRule="auto"/>
        <w:jc w:val="both"/>
        <w:rPr>
          <w:rFonts w:ascii="Times New Roman" w:eastAsia="Calibri" w:hAnsi="Times New Roman" w:cs="Times New Roman"/>
          <w:sz w:val="24"/>
          <w:szCs w:val="24"/>
          <w:lang w:val="en-RW"/>
        </w:rPr>
      </w:pPr>
      <w:r w:rsidRPr="00B41209">
        <w:rPr>
          <w:rFonts w:ascii="Times New Roman" w:eastAsia="Calibri" w:hAnsi="Times New Roman" w:cs="Times New Roman"/>
          <w:sz w:val="24"/>
          <w:szCs w:val="24"/>
          <w:lang w:val="en-RW"/>
        </w:rPr>
        <w:t xml:space="preserve">The content scope of this research encompasses a multidisciplinary approach aimed at the design, development, and validation of a technologically enhanced landslide Early Warning System tailored to Rwanda’s geophysical and socio-environmental realities. The study draws upon principles from </w:t>
      </w:r>
      <w:r w:rsidRPr="00B41209">
        <w:rPr>
          <w:rFonts w:ascii="Times New Roman" w:eastAsia="Calibri" w:hAnsi="Times New Roman" w:cs="Times New Roman"/>
          <w:bCs/>
          <w:sz w:val="24"/>
          <w:szCs w:val="24"/>
          <w:lang w:val="en-RW"/>
        </w:rPr>
        <w:t>geotechnical engineering, geospatial science, meteorology, disaster risk management, machine learning, and community development</w:t>
      </w:r>
      <w:r w:rsidRPr="00B41209">
        <w:rPr>
          <w:rFonts w:ascii="Times New Roman" w:eastAsia="Calibri" w:hAnsi="Times New Roman" w:cs="Times New Roman"/>
          <w:sz w:val="24"/>
          <w:szCs w:val="24"/>
          <w:lang w:val="en-RW"/>
        </w:rPr>
        <w:t>, thereby ensuring a holistic and systems-based intervention. The study addresses the following core components:</w:t>
      </w:r>
    </w:p>
    <w:p w14:paraId="712FCD30" w14:textId="77777777" w:rsidR="00B41209" w:rsidRPr="00B41209" w:rsidRDefault="00B41209" w:rsidP="00B41209">
      <w:pPr>
        <w:spacing w:line="360" w:lineRule="auto"/>
        <w:jc w:val="both"/>
        <w:rPr>
          <w:rFonts w:ascii="Times New Roman" w:eastAsia="Calibri" w:hAnsi="Times New Roman" w:cs="Times New Roman"/>
          <w:b/>
          <w:bCs/>
          <w:sz w:val="24"/>
          <w:szCs w:val="24"/>
          <w:lang w:val="en-RW"/>
        </w:rPr>
      </w:pPr>
      <w:r w:rsidRPr="00B41209">
        <w:rPr>
          <w:rFonts w:ascii="Times New Roman" w:eastAsia="Calibri" w:hAnsi="Times New Roman" w:cs="Times New Roman"/>
          <w:b/>
          <w:bCs/>
          <w:sz w:val="24"/>
          <w:szCs w:val="24"/>
          <w:lang w:val="en-RW"/>
        </w:rPr>
        <w:t>1. Geospatial Data Analysis</w:t>
      </w:r>
    </w:p>
    <w:p w14:paraId="51DFA5FE" w14:textId="77777777" w:rsidR="00B41209" w:rsidRPr="00B41209" w:rsidRDefault="00B41209" w:rsidP="00B41209">
      <w:pPr>
        <w:spacing w:line="360" w:lineRule="auto"/>
        <w:jc w:val="both"/>
        <w:rPr>
          <w:rFonts w:ascii="Times New Roman" w:eastAsia="Calibri" w:hAnsi="Times New Roman" w:cs="Times New Roman"/>
          <w:sz w:val="24"/>
          <w:szCs w:val="24"/>
          <w:lang w:val="en-RW"/>
        </w:rPr>
      </w:pPr>
      <w:r w:rsidRPr="00B41209">
        <w:rPr>
          <w:rFonts w:ascii="Times New Roman" w:eastAsia="Calibri" w:hAnsi="Times New Roman" w:cs="Times New Roman"/>
          <w:sz w:val="24"/>
          <w:szCs w:val="24"/>
          <w:lang w:val="en-RW"/>
        </w:rPr>
        <w:lastRenderedPageBreak/>
        <w:t xml:space="preserve">The research will conduct an extensive examination of geospatial data to characterize and map landslide-prone regions. This includes the </w:t>
      </w:r>
      <w:r w:rsidRPr="00B41209">
        <w:rPr>
          <w:rFonts w:ascii="Times New Roman" w:eastAsia="Calibri" w:hAnsi="Times New Roman" w:cs="Times New Roman"/>
          <w:bCs/>
          <w:sz w:val="24"/>
          <w:szCs w:val="24"/>
          <w:lang w:val="en-RW"/>
        </w:rPr>
        <w:t>acquisition and processing of high-resolution digital elevation models (</w:t>
      </w:r>
      <w:proofErr w:type="spellStart"/>
      <w:r w:rsidRPr="00B41209">
        <w:rPr>
          <w:rFonts w:ascii="Times New Roman" w:eastAsia="Calibri" w:hAnsi="Times New Roman" w:cs="Times New Roman"/>
          <w:bCs/>
          <w:sz w:val="24"/>
          <w:szCs w:val="24"/>
          <w:lang w:val="en-RW"/>
        </w:rPr>
        <w:t>DEMs</w:t>
      </w:r>
      <w:proofErr w:type="spellEnd"/>
      <w:r w:rsidRPr="00B41209">
        <w:rPr>
          <w:rFonts w:ascii="Times New Roman" w:eastAsia="Calibri" w:hAnsi="Times New Roman" w:cs="Times New Roman"/>
          <w:bCs/>
          <w:sz w:val="24"/>
          <w:szCs w:val="24"/>
          <w:lang w:val="en-RW"/>
        </w:rPr>
        <w:t>), slope angle calculations, terrain curvature, hydrological networks</w:t>
      </w:r>
      <w:r w:rsidRPr="00B41209">
        <w:rPr>
          <w:rFonts w:ascii="Times New Roman" w:eastAsia="Calibri" w:hAnsi="Times New Roman" w:cs="Times New Roman"/>
          <w:sz w:val="24"/>
          <w:szCs w:val="24"/>
          <w:lang w:val="en-RW"/>
        </w:rPr>
        <w:t xml:space="preserve">, and </w:t>
      </w:r>
      <w:r w:rsidRPr="00B41209">
        <w:rPr>
          <w:rFonts w:ascii="Times New Roman" w:eastAsia="Calibri" w:hAnsi="Times New Roman" w:cs="Times New Roman"/>
          <w:bCs/>
          <w:sz w:val="24"/>
          <w:szCs w:val="24"/>
          <w:lang w:val="en-RW"/>
        </w:rPr>
        <w:t>land-use classifications</w:t>
      </w:r>
      <w:r w:rsidRPr="00B41209">
        <w:rPr>
          <w:rFonts w:ascii="Times New Roman" w:eastAsia="Calibri" w:hAnsi="Times New Roman" w:cs="Times New Roman"/>
          <w:sz w:val="24"/>
          <w:szCs w:val="24"/>
          <w:lang w:val="en-RW"/>
        </w:rPr>
        <w:t xml:space="preserve">. Tools such as </w:t>
      </w:r>
      <w:r w:rsidRPr="00B41209">
        <w:rPr>
          <w:rFonts w:ascii="Times New Roman" w:eastAsia="Calibri" w:hAnsi="Times New Roman" w:cs="Times New Roman"/>
          <w:bCs/>
          <w:sz w:val="24"/>
          <w:szCs w:val="24"/>
          <w:lang w:val="en-RW"/>
        </w:rPr>
        <w:t>ArcGIS, QGIS, and Google Earth Engine</w:t>
      </w:r>
      <w:r w:rsidRPr="00B41209">
        <w:rPr>
          <w:rFonts w:ascii="Times New Roman" w:eastAsia="Calibri" w:hAnsi="Times New Roman" w:cs="Times New Roman"/>
          <w:sz w:val="24"/>
          <w:szCs w:val="24"/>
          <w:lang w:val="en-RW"/>
        </w:rPr>
        <w:t xml:space="preserve"> will be employed to </w:t>
      </w:r>
      <w:proofErr w:type="spellStart"/>
      <w:r w:rsidRPr="00B41209">
        <w:rPr>
          <w:rFonts w:ascii="Times New Roman" w:eastAsia="Calibri" w:hAnsi="Times New Roman" w:cs="Times New Roman"/>
          <w:sz w:val="24"/>
          <w:szCs w:val="24"/>
          <w:lang w:val="en-RW"/>
        </w:rPr>
        <w:t>analyze</w:t>
      </w:r>
      <w:proofErr w:type="spellEnd"/>
      <w:r w:rsidRPr="00B41209">
        <w:rPr>
          <w:rFonts w:ascii="Times New Roman" w:eastAsia="Calibri" w:hAnsi="Times New Roman" w:cs="Times New Roman"/>
          <w:sz w:val="24"/>
          <w:szCs w:val="24"/>
          <w:lang w:val="en-RW"/>
        </w:rPr>
        <w:t xml:space="preserve"> spatial correlations between landslide occurrences and underlying physical features. This spatial analysis provides the foundational layer upon which susceptibility models are built and risk zones are delineated.</w:t>
      </w:r>
    </w:p>
    <w:p w14:paraId="0BEFEF59" w14:textId="77777777" w:rsidR="00B41209" w:rsidRPr="00B41209" w:rsidRDefault="00B41209" w:rsidP="00B41209">
      <w:pPr>
        <w:spacing w:line="360" w:lineRule="auto"/>
        <w:jc w:val="both"/>
        <w:rPr>
          <w:rFonts w:ascii="Times New Roman" w:eastAsia="Calibri" w:hAnsi="Times New Roman" w:cs="Times New Roman"/>
          <w:b/>
          <w:bCs/>
          <w:sz w:val="24"/>
          <w:szCs w:val="24"/>
          <w:lang w:val="en-RW"/>
        </w:rPr>
      </w:pPr>
      <w:r w:rsidRPr="00B41209">
        <w:rPr>
          <w:rFonts w:ascii="Times New Roman" w:eastAsia="Calibri" w:hAnsi="Times New Roman" w:cs="Times New Roman"/>
          <w:b/>
          <w:bCs/>
          <w:sz w:val="24"/>
          <w:szCs w:val="24"/>
          <w:lang w:val="en-RW"/>
        </w:rPr>
        <w:t>2. Remote Sensing Techniques</w:t>
      </w:r>
    </w:p>
    <w:p w14:paraId="0EBDD64B" w14:textId="77777777" w:rsidR="00B41209" w:rsidRPr="00B41209" w:rsidRDefault="00B41209" w:rsidP="00B41209">
      <w:pPr>
        <w:spacing w:line="360" w:lineRule="auto"/>
        <w:jc w:val="both"/>
        <w:rPr>
          <w:rFonts w:ascii="Times New Roman" w:eastAsia="Calibri" w:hAnsi="Times New Roman" w:cs="Times New Roman"/>
          <w:sz w:val="24"/>
          <w:szCs w:val="24"/>
          <w:lang w:val="en-RW"/>
        </w:rPr>
      </w:pPr>
      <w:r w:rsidRPr="00B41209">
        <w:rPr>
          <w:rFonts w:ascii="Times New Roman" w:eastAsia="Calibri" w:hAnsi="Times New Roman" w:cs="Times New Roman"/>
          <w:sz w:val="24"/>
          <w:szCs w:val="24"/>
          <w:lang w:val="en-RW"/>
        </w:rPr>
        <w:t xml:space="preserve">The study integrates </w:t>
      </w:r>
      <w:r w:rsidRPr="00B41209">
        <w:rPr>
          <w:rFonts w:ascii="Times New Roman" w:eastAsia="Calibri" w:hAnsi="Times New Roman" w:cs="Times New Roman"/>
          <w:bCs/>
          <w:sz w:val="24"/>
          <w:szCs w:val="24"/>
          <w:lang w:val="en-RW"/>
        </w:rPr>
        <w:t>satellite-based remote sensing</w:t>
      </w:r>
      <w:r w:rsidRPr="00B41209">
        <w:rPr>
          <w:rFonts w:ascii="Times New Roman" w:eastAsia="Calibri" w:hAnsi="Times New Roman" w:cs="Times New Roman"/>
          <w:sz w:val="24"/>
          <w:szCs w:val="24"/>
          <w:lang w:val="en-RW"/>
        </w:rPr>
        <w:t xml:space="preserve"> technologies such as </w:t>
      </w:r>
      <w:r w:rsidRPr="00B41209">
        <w:rPr>
          <w:rFonts w:ascii="Times New Roman" w:eastAsia="Calibri" w:hAnsi="Times New Roman" w:cs="Times New Roman"/>
          <w:bCs/>
          <w:sz w:val="24"/>
          <w:szCs w:val="24"/>
          <w:lang w:val="en-RW"/>
        </w:rPr>
        <w:t>Sentinel-2, Landsat-8, and UAV-generated imagery</w:t>
      </w:r>
      <w:r w:rsidRPr="00B41209">
        <w:rPr>
          <w:rFonts w:ascii="Times New Roman" w:eastAsia="Calibri" w:hAnsi="Times New Roman" w:cs="Times New Roman"/>
          <w:sz w:val="24"/>
          <w:szCs w:val="24"/>
          <w:lang w:val="en-RW"/>
        </w:rPr>
        <w:t xml:space="preserve">, to observe dynamic environmental changes over time. These observations will facilitate the detection of </w:t>
      </w:r>
      <w:r w:rsidRPr="00B41209">
        <w:rPr>
          <w:rFonts w:ascii="Times New Roman" w:eastAsia="Calibri" w:hAnsi="Times New Roman" w:cs="Times New Roman"/>
          <w:bCs/>
          <w:sz w:val="24"/>
          <w:szCs w:val="24"/>
          <w:lang w:val="en-RW"/>
        </w:rPr>
        <w:t>vegetation degradation, slope movement, surface runoff patterns, and anthropogenic alterations</w:t>
      </w:r>
      <w:r w:rsidRPr="00B41209">
        <w:rPr>
          <w:rFonts w:ascii="Times New Roman" w:eastAsia="Calibri" w:hAnsi="Times New Roman" w:cs="Times New Roman"/>
          <w:sz w:val="24"/>
          <w:szCs w:val="24"/>
          <w:lang w:val="en-RW"/>
        </w:rPr>
        <w:t xml:space="preserve"> that precede landslides. Remote sensing allows for continuous monitoring and enhances spatial data availability, especially in inaccessible terrains, ensuring the scalability of the EWS.</w:t>
      </w:r>
    </w:p>
    <w:p w14:paraId="23D2AE20" w14:textId="77777777" w:rsidR="00B41209" w:rsidRPr="00B41209" w:rsidRDefault="00B41209" w:rsidP="00B41209">
      <w:pPr>
        <w:spacing w:line="360" w:lineRule="auto"/>
        <w:jc w:val="both"/>
        <w:rPr>
          <w:rFonts w:ascii="Times New Roman" w:eastAsia="Calibri" w:hAnsi="Times New Roman" w:cs="Times New Roman"/>
          <w:b/>
          <w:bCs/>
          <w:sz w:val="24"/>
          <w:szCs w:val="24"/>
          <w:lang w:val="en-RW"/>
        </w:rPr>
      </w:pPr>
      <w:r w:rsidRPr="00B41209">
        <w:rPr>
          <w:rFonts w:ascii="Times New Roman" w:eastAsia="Calibri" w:hAnsi="Times New Roman" w:cs="Times New Roman"/>
          <w:b/>
          <w:bCs/>
          <w:sz w:val="24"/>
          <w:szCs w:val="24"/>
          <w:lang w:val="en-RW"/>
        </w:rPr>
        <w:t>3. Meteorological Data Integration</w:t>
      </w:r>
    </w:p>
    <w:p w14:paraId="646EC1E9" w14:textId="77777777" w:rsidR="00B41209" w:rsidRPr="00B41209" w:rsidRDefault="00B41209" w:rsidP="00B41209">
      <w:pPr>
        <w:spacing w:line="360" w:lineRule="auto"/>
        <w:jc w:val="both"/>
        <w:rPr>
          <w:rFonts w:ascii="Times New Roman" w:eastAsia="Calibri" w:hAnsi="Times New Roman" w:cs="Times New Roman"/>
          <w:sz w:val="24"/>
          <w:szCs w:val="24"/>
          <w:lang w:val="en-RW"/>
        </w:rPr>
      </w:pPr>
      <w:r w:rsidRPr="00B41209">
        <w:rPr>
          <w:rFonts w:ascii="Times New Roman" w:eastAsia="Calibri" w:hAnsi="Times New Roman" w:cs="Times New Roman"/>
          <w:sz w:val="24"/>
          <w:szCs w:val="24"/>
          <w:lang w:val="en-RW"/>
        </w:rPr>
        <w:t xml:space="preserve">Given the central role of climate and weather variability in triggering landslides, the study incorporates </w:t>
      </w:r>
      <w:r w:rsidRPr="00B41209">
        <w:rPr>
          <w:rFonts w:ascii="Times New Roman" w:eastAsia="Calibri" w:hAnsi="Times New Roman" w:cs="Times New Roman"/>
          <w:bCs/>
          <w:sz w:val="24"/>
          <w:szCs w:val="24"/>
          <w:lang w:val="en-RW"/>
        </w:rPr>
        <w:t>historical and real-time meteorological datasets</w:t>
      </w:r>
      <w:r w:rsidRPr="00B41209">
        <w:rPr>
          <w:rFonts w:ascii="Times New Roman" w:eastAsia="Calibri" w:hAnsi="Times New Roman" w:cs="Times New Roman"/>
          <w:sz w:val="24"/>
          <w:szCs w:val="24"/>
          <w:lang w:val="en-RW"/>
        </w:rPr>
        <w:t xml:space="preserve"> from the </w:t>
      </w:r>
      <w:r w:rsidRPr="00B41209">
        <w:rPr>
          <w:rFonts w:ascii="Times New Roman" w:eastAsia="Calibri" w:hAnsi="Times New Roman" w:cs="Times New Roman"/>
          <w:bCs/>
          <w:sz w:val="24"/>
          <w:szCs w:val="24"/>
          <w:lang w:val="en-RW"/>
        </w:rPr>
        <w:t>Rwanda Meteorology Agency</w:t>
      </w:r>
      <w:r w:rsidRPr="00B41209">
        <w:rPr>
          <w:rFonts w:ascii="Times New Roman" w:eastAsia="Calibri" w:hAnsi="Times New Roman" w:cs="Times New Roman"/>
          <w:sz w:val="24"/>
          <w:szCs w:val="24"/>
          <w:lang w:val="en-RW"/>
        </w:rPr>
        <w:t xml:space="preserve"> and other open-access climate databases. Parameters such as </w:t>
      </w:r>
      <w:r w:rsidRPr="00B41209">
        <w:rPr>
          <w:rFonts w:ascii="Times New Roman" w:eastAsia="Calibri" w:hAnsi="Times New Roman" w:cs="Times New Roman"/>
          <w:bCs/>
          <w:sz w:val="24"/>
          <w:szCs w:val="24"/>
          <w:lang w:val="en-RW"/>
        </w:rPr>
        <w:t>rainfall intensity, cumulative rainfall thresholds, temperature gradients, humidity, atmospheric pressure, wind velocity</w:t>
      </w:r>
      <w:r w:rsidRPr="00B41209">
        <w:rPr>
          <w:rFonts w:ascii="Times New Roman" w:eastAsia="Calibri" w:hAnsi="Times New Roman" w:cs="Times New Roman"/>
          <w:sz w:val="24"/>
          <w:szCs w:val="24"/>
          <w:lang w:val="en-RW"/>
        </w:rPr>
        <w:t xml:space="preserve">, and </w:t>
      </w:r>
      <w:r w:rsidRPr="00B41209">
        <w:rPr>
          <w:rFonts w:ascii="Times New Roman" w:eastAsia="Calibri" w:hAnsi="Times New Roman" w:cs="Times New Roman"/>
          <w:bCs/>
          <w:sz w:val="24"/>
          <w:szCs w:val="24"/>
          <w:lang w:val="en-RW"/>
        </w:rPr>
        <w:t>precipitation type</w:t>
      </w:r>
      <w:r w:rsidRPr="00B41209">
        <w:rPr>
          <w:rFonts w:ascii="Times New Roman" w:eastAsia="Calibri" w:hAnsi="Times New Roman" w:cs="Times New Roman"/>
          <w:sz w:val="24"/>
          <w:szCs w:val="24"/>
          <w:lang w:val="en-RW"/>
        </w:rPr>
        <w:t xml:space="preserve"> are integrated to detect patterns that precipitate slope instability. This meteorological component is vital for establishing rainfall-induced thresholds that feed into the predictive algorithms of the EWS.</w:t>
      </w:r>
    </w:p>
    <w:p w14:paraId="08120202" w14:textId="77777777" w:rsidR="00B41209" w:rsidRPr="00B41209" w:rsidRDefault="00B41209" w:rsidP="00B41209">
      <w:pPr>
        <w:spacing w:line="360" w:lineRule="auto"/>
        <w:jc w:val="both"/>
        <w:rPr>
          <w:rFonts w:ascii="Times New Roman" w:eastAsia="Calibri" w:hAnsi="Times New Roman" w:cs="Times New Roman"/>
          <w:b/>
          <w:bCs/>
          <w:sz w:val="24"/>
          <w:szCs w:val="24"/>
          <w:lang w:val="en-RW"/>
        </w:rPr>
      </w:pPr>
      <w:r w:rsidRPr="00B41209">
        <w:rPr>
          <w:rFonts w:ascii="Times New Roman" w:eastAsia="Calibri" w:hAnsi="Times New Roman" w:cs="Times New Roman"/>
          <w:b/>
          <w:bCs/>
          <w:sz w:val="24"/>
          <w:szCs w:val="24"/>
          <w:lang w:val="en-RW"/>
        </w:rPr>
        <w:t xml:space="preserve">4. Predictive </w:t>
      </w:r>
      <w:proofErr w:type="spellStart"/>
      <w:r w:rsidRPr="00B41209">
        <w:rPr>
          <w:rFonts w:ascii="Times New Roman" w:eastAsia="Calibri" w:hAnsi="Times New Roman" w:cs="Times New Roman"/>
          <w:b/>
          <w:bCs/>
          <w:sz w:val="24"/>
          <w:szCs w:val="24"/>
          <w:lang w:val="en-RW"/>
        </w:rPr>
        <w:t>Modeling</w:t>
      </w:r>
      <w:proofErr w:type="spellEnd"/>
      <w:r w:rsidRPr="00B41209">
        <w:rPr>
          <w:rFonts w:ascii="Times New Roman" w:eastAsia="Calibri" w:hAnsi="Times New Roman" w:cs="Times New Roman"/>
          <w:b/>
          <w:bCs/>
          <w:sz w:val="24"/>
          <w:szCs w:val="24"/>
          <w:lang w:val="en-RW"/>
        </w:rPr>
        <w:t xml:space="preserve"> Using Machine Learning</w:t>
      </w:r>
    </w:p>
    <w:p w14:paraId="35E3AB98" w14:textId="24329CA9" w:rsidR="00B41209" w:rsidRDefault="00B41209" w:rsidP="00B41209">
      <w:pPr>
        <w:spacing w:line="360" w:lineRule="auto"/>
        <w:jc w:val="both"/>
        <w:rPr>
          <w:rFonts w:ascii="Times New Roman" w:eastAsia="Calibri" w:hAnsi="Times New Roman" w:cs="Times New Roman"/>
          <w:sz w:val="24"/>
          <w:szCs w:val="24"/>
          <w:lang w:val="en-RW"/>
        </w:rPr>
      </w:pPr>
      <w:r w:rsidRPr="00B41209">
        <w:rPr>
          <w:rFonts w:ascii="Times New Roman" w:eastAsia="Calibri" w:hAnsi="Times New Roman" w:cs="Times New Roman"/>
          <w:sz w:val="24"/>
          <w:szCs w:val="24"/>
          <w:lang w:val="en-RW"/>
        </w:rPr>
        <w:t xml:space="preserve">Advanced </w:t>
      </w:r>
      <w:r w:rsidRPr="00B41209">
        <w:rPr>
          <w:rFonts w:ascii="Times New Roman" w:eastAsia="Calibri" w:hAnsi="Times New Roman" w:cs="Times New Roman"/>
          <w:bCs/>
          <w:sz w:val="24"/>
          <w:szCs w:val="24"/>
          <w:lang w:val="en-RW"/>
        </w:rPr>
        <w:t>machine learning techniques</w:t>
      </w:r>
      <w:r w:rsidRPr="00B41209">
        <w:rPr>
          <w:rFonts w:ascii="Times New Roman" w:eastAsia="Calibri" w:hAnsi="Times New Roman" w:cs="Times New Roman"/>
          <w:sz w:val="24"/>
          <w:szCs w:val="24"/>
          <w:lang w:val="en-RW"/>
        </w:rPr>
        <w:t xml:space="preserve"> will be employed to develop predictive models capable of estimating landslide probability with high accuracy. The focus will be on </w:t>
      </w:r>
      <w:r w:rsidRPr="00B41209">
        <w:rPr>
          <w:rFonts w:ascii="Times New Roman" w:eastAsia="Calibri" w:hAnsi="Times New Roman" w:cs="Times New Roman"/>
          <w:bCs/>
          <w:sz w:val="24"/>
          <w:szCs w:val="24"/>
          <w:lang w:val="en-RW"/>
        </w:rPr>
        <w:t>Random Forest, Gradient Boosting Machines, Support Vector Machines</w:t>
      </w:r>
      <w:r w:rsidRPr="00B41209">
        <w:rPr>
          <w:rFonts w:ascii="Times New Roman" w:eastAsia="Calibri" w:hAnsi="Times New Roman" w:cs="Times New Roman"/>
          <w:sz w:val="24"/>
          <w:szCs w:val="24"/>
          <w:lang w:val="en-RW"/>
        </w:rPr>
        <w:t xml:space="preserve">, and </w:t>
      </w:r>
      <w:r w:rsidRPr="00B41209">
        <w:rPr>
          <w:rFonts w:ascii="Times New Roman" w:eastAsia="Calibri" w:hAnsi="Times New Roman" w:cs="Times New Roman"/>
          <w:bCs/>
          <w:sz w:val="24"/>
          <w:szCs w:val="24"/>
          <w:lang w:val="en-RW"/>
        </w:rPr>
        <w:t>Artificial Neural Networks</w:t>
      </w:r>
      <w:r w:rsidRPr="00B41209">
        <w:rPr>
          <w:rFonts w:ascii="Times New Roman" w:eastAsia="Calibri" w:hAnsi="Times New Roman" w:cs="Times New Roman"/>
          <w:sz w:val="24"/>
          <w:szCs w:val="24"/>
          <w:lang w:val="en-RW"/>
        </w:rPr>
        <w:t xml:space="preserve">. These algorithms will be trained on a wide array of input variables, including soil properties, topographic indices, rainfall data, and vegetation metrics. The models will undergo cross-validation, hyperparameter tuning, and performance evaluation using metrics such as </w:t>
      </w:r>
      <w:r w:rsidRPr="00B41209">
        <w:rPr>
          <w:rFonts w:ascii="Times New Roman" w:eastAsia="Calibri" w:hAnsi="Times New Roman" w:cs="Times New Roman"/>
          <w:bCs/>
          <w:sz w:val="24"/>
          <w:szCs w:val="24"/>
          <w:lang w:val="en-RW"/>
        </w:rPr>
        <w:t>ROC-AUC, accuracy, precision, recall</w:t>
      </w:r>
      <w:r w:rsidRPr="00B41209">
        <w:rPr>
          <w:rFonts w:ascii="Times New Roman" w:eastAsia="Calibri" w:hAnsi="Times New Roman" w:cs="Times New Roman"/>
          <w:sz w:val="24"/>
          <w:szCs w:val="24"/>
          <w:lang w:val="en-RW"/>
        </w:rPr>
        <w:t xml:space="preserve">, and </w:t>
      </w:r>
      <w:r w:rsidRPr="00B41209">
        <w:rPr>
          <w:rFonts w:ascii="Times New Roman" w:eastAsia="Calibri" w:hAnsi="Times New Roman" w:cs="Times New Roman"/>
          <w:bCs/>
          <w:sz w:val="24"/>
          <w:szCs w:val="24"/>
          <w:lang w:val="en-RW"/>
        </w:rPr>
        <w:t>F1-score</w:t>
      </w:r>
      <w:r w:rsidRPr="00B41209">
        <w:rPr>
          <w:rFonts w:ascii="Times New Roman" w:eastAsia="Calibri" w:hAnsi="Times New Roman" w:cs="Times New Roman"/>
          <w:sz w:val="24"/>
          <w:szCs w:val="24"/>
          <w:lang w:val="en-RW"/>
        </w:rPr>
        <w:t xml:space="preserve"> to ensure robustness.</w:t>
      </w:r>
    </w:p>
    <w:p w14:paraId="44B0BCB0" w14:textId="77777777" w:rsidR="00B41209" w:rsidRPr="00B41209" w:rsidRDefault="00B41209" w:rsidP="00B41209">
      <w:pPr>
        <w:spacing w:line="360" w:lineRule="auto"/>
        <w:jc w:val="both"/>
        <w:rPr>
          <w:rFonts w:ascii="Times New Roman" w:eastAsia="Calibri" w:hAnsi="Times New Roman" w:cs="Times New Roman"/>
          <w:sz w:val="24"/>
          <w:szCs w:val="24"/>
          <w:lang w:val="en-RW"/>
        </w:rPr>
      </w:pPr>
    </w:p>
    <w:p w14:paraId="7A3AA7C7" w14:textId="77777777" w:rsidR="00B41209" w:rsidRPr="00B41209" w:rsidRDefault="00B41209" w:rsidP="00B41209">
      <w:pPr>
        <w:spacing w:line="360" w:lineRule="auto"/>
        <w:jc w:val="both"/>
        <w:rPr>
          <w:rFonts w:ascii="Times New Roman" w:eastAsia="Calibri" w:hAnsi="Times New Roman" w:cs="Times New Roman"/>
          <w:b/>
          <w:bCs/>
          <w:sz w:val="24"/>
          <w:szCs w:val="24"/>
          <w:lang w:val="en-RW"/>
        </w:rPr>
      </w:pPr>
      <w:r w:rsidRPr="00B41209">
        <w:rPr>
          <w:rFonts w:ascii="Times New Roman" w:eastAsia="Calibri" w:hAnsi="Times New Roman" w:cs="Times New Roman"/>
          <w:b/>
          <w:bCs/>
          <w:sz w:val="24"/>
          <w:szCs w:val="24"/>
          <w:lang w:val="en-RW"/>
        </w:rPr>
        <w:lastRenderedPageBreak/>
        <w:t>5. Design of a Tailored Early Warning System Framework</w:t>
      </w:r>
    </w:p>
    <w:p w14:paraId="37437B06" w14:textId="77777777" w:rsidR="00B41209" w:rsidRPr="00B41209" w:rsidRDefault="00B41209" w:rsidP="00B41209">
      <w:pPr>
        <w:spacing w:line="360" w:lineRule="auto"/>
        <w:jc w:val="both"/>
        <w:rPr>
          <w:rFonts w:ascii="Times New Roman" w:eastAsia="Calibri" w:hAnsi="Times New Roman" w:cs="Times New Roman"/>
          <w:sz w:val="24"/>
          <w:szCs w:val="24"/>
          <w:lang w:val="en-RW"/>
        </w:rPr>
      </w:pPr>
      <w:r w:rsidRPr="00B41209">
        <w:rPr>
          <w:rFonts w:ascii="Times New Roman" w:eastAsia="Calibri" w:hAnsi="Times New Roman" w:cs="Times New Roman"/>
          <w:sz w:val="24"/>
          <w:szCs w:val="24"/>
          <w:lang w:val="en-RW"/>
        </w:rPr>
        <w:t xml:space="preserve">The research will articulate the architecture of an Early Warning System customized to Rwanda’s environmental and institutional settings. This includes defining system requirements, sensor selection, data acquisition protocols, backend data processing pipelines, and alert dissemination mechanisms. Emphasis will be placed on ensuring that the EWS is </w:t>
      </w:r>
      <w:r w:rsidRPr="00B41209">
        <w:rPr>
          <w:rFonts w:ascii="Times New Roman" w:eastAsia="Calibri" w:hAnsi="Times New Roman" w:cs="Times New Roman"/>
          <w:bCs/>
          <w:sz w:val="24"/>
          <w:szCs w:val="24"/>
          <w:lang w:val="en-RW"/>
        </w:rPr>
        <w:t>real-time, modular, scalable</w:t>
      </w:r>
      <w:r w:rsidRPr="00B41209">
        <w:rPr>
          <w:rFonts w:ascii="Times New Roman" w:eastAsia="Calibri" w:hAnsi="Times New Roman" w:cs="Times New Roman"/>
          <w:sz w:val="24"/>
          <w:szCs w:val="24"/>
          <w:lang w:val="en-RW"/>
        </w:rPr>
        <w:t xml:space="preserve">, and capable of supporting </w:t>
      </w:r>
      <w:r w:rsidRPr="00B41209">
        <w:rPr>
          <w:rFonts w:ascii="Times New Roman" w:eastAsia="Calibri" w:hAnsi="Times New Roman" w:cs="Times New Roman"/>
          <w:bCs/>
          <w:sz w:val="24"/>
          <w:szCs w:val="24"/>
          <w:lang w:val="en-RW"/>
        </w:rPr>
        <w:t>both centralized and decentralized decision-making structures</w:t>
      </w:r>
      <w:r w:rsidRPr="00B41209">
        <w:rPr>
          <w:rFonts w:ascii="Times New Roman" w:eastAsia="Calibri" w:hAnsi="Times New Roman" w:cs="Times New Roman"/>
          <w:sz w:val="24"/>
          <w:szCs w:val="24"/>
          <w:lang w:val="en-RW"/>
        </w:rPr>
        <w:t>.</w:t>
      </w:r>
    </w:p>
    <w:p w14:paraId="32D3673A" w14:textId="77777777" w:rsidR="00B41209" w:rsidRPr="00B41209" w:rsidRDefault="00B41209" w:rsidP="00B41209">
      <w:pPr>
        <w:spacing w:line="360" w:lineRule="auto"/>
        <w:jc w:val="both"/>
        <w:rPr>
          <w:rFonts w:ascii="Times New Roman" w:eastAsia="Calibri" w:hAnsi="Times New Roman" w:cs="Times New Roman"/>
          <w:b/>
          <w:bCs/>
          <w:sz w:val="24"/>
          <w:szCs w:val="24"/>
          <w:lang w:val="en-RW"/>
        </w:rPr>
      </w:pPr>
      <w:r w:rsidRPr="00B41209">
        <w:rPr>
          <w:rFonts w:ascii="Times New Roman" w:eastAsia="Calibri" w:hAnsi="Times New Roman" w:cs="Times New Roman"/>
          <w:b/>
          <w:bCs/>
          <w:sz w:val="24"/>
          <w:szCs w:val="24"/>
          <w:lang w:val="en-RW"/>
        </w:rPr>
        <w:t>6. Community Engagement and Participatory Risk Reduction</w:t>
      </w:r>
    </w:p>
    <w:p w14:paraId="732BF1EF" w14:textId="77777777" w:rsidR="00B41209" w:rsidRPr="00B41209" w:rsidRDefault="00B41209" w:rsidP="00B41209">
      <w:pPr>
        <w:spacing w:line="360" w:lineRule="auto"/>
        <w:jc w:val="both"/>
        <w:rPr>
          <w:rFonts w:ascii="Times New Roman" w:eastAsia="Calibri" w:hAnsi="Times New Roman" w:cs="Times New Roman"/>
          <w:sz w:val="24"/>
          <w:szCs w:val="24"/>
          <w:lang w:val="en-RW"/>
        </w:rPr>
      </w:pPr>
      <w:r w:rsidRPr="00B41209">
        <w:rPr>
          <w:rFonts w:ascii="Times New Roman" w:eastAsia="Calibri" w:hAnsi="Times New Roman" w:cs="Times New Roman"/>
          <w:sz w:val="24"/>
          <w:szCs w:val="24"/>
          <w:lang w:val="en-RW"/>
        </w:rPr>
        <w:t xml:space="preserve">Recognizing that technology alone cannot prevent disasters, the study prioritizes </w:t>
      </w:r>
      <w:r w:rsidRPr="00B41209">
        <w:rPr>
          <w:rFonts w:ascii="Times New Roman" w:eastAsia="Calibri" w:hAnsi="Times New Roman" w:cs="Times New Roman"/>
          <w:bCs/>
          <w:sz w:val="24"/>
          <w:szCs w:val="24"/>
          <w:lang w:val="en-RW"/>
        </w:rPr>
        <w:t>community-based disaster risk reduction (CBDRR)</w:t>
      </w:r>
      <w:r w:rsidRPr="00B41209">
        <w:rPr>
          <w:rFonts w:ascii="Times New Roman" w:eastAsia="Calibri" w:hAnsi="Times New Roman" w:cs="Times New Roman"/>
          <w:sz w:val="24"/>
          <w:szCs w:val="24"/>
          <w:lang w:val="en-RW"/>
        </w:rPr>
        <w:t xml:space="preserve"> strategies. Community engagement efforts will include </w:t>
      </w:r>
      <w:r w:rsidRPr="00B41209">
        <w:rPr>
          <w:rFonts w:ascii="Times New Roman" w:eastAsia="Calibri" w:hAnsi="Times New Roman" w:cs="Times New Roman"/>
          <w:bCs/>
          <w:sz w:val="24"/>
          <w:szCs w:val="24"/>
          <w:lang w:val="en-RW"/>
        </w:rPr>
        <w:t>focus groups, stakeholder workshops, participatory mapping, awareness campaigns, and early warning education programs</w:t>
      </w:r>
      <w:r w:rsidRPr="00B41209">
        <w:rPr>
          <w:rFonts w:ascii="Times New Roman" w:eastAsia="Calibri" w:hAnsi="Times New Roman" w:cs="Times New Roman"/>
          <w:sz w:val="24"/>
          <w:szCs w:val="24"/>
          <w:lang w:val="en-RW"/>
        </w:rPr>
        <w:t xml:space="preserve">. The study will assess </w:t>
      </w:r>
      <w:r w:rsidRPr="00B41209">
        <w:rPr>
          <w:rFonts w:ascii="Times New Roman" w:eastAsia="Calibri" w:hAnsi="Times New Roman" w:cs="Times New Roman"/>
          <w:bCs/>
          <w:sz w:val="24"/>
          <w:szCs w:val="24"/>
          <w:lang w:val="en-RW"/>
        </w:rPr>
        <w:t>public perception of landslide risk, indigenous knowledge systems</w:t>
      </w:r>
      <w:r w:rsidRPr="00B41209">
        <w:rPr>
          <w:rFonts w:ascii="Times New Roman" w:eastAsia="Calibri" w:hAnsi="Times New Roman" w:cs="Times New Roman"/>
          <w:sz w:val="24"/>
          <w:szCs w:val="24"/>
          <w:lang w:val="en-RW"/>
        </w:rPr>
        <w:t xml:space="preserve">, and </w:t>
      </w:r>
      <w:r w:rsidRPr="00B41209">
        <w:rPr>
          <w:rFonts w:ascii="Times New Roman" w:eastAsia="Calibri" w:hAnsi="Times New Roman" w:cs="Times New Roman"/>
          <w:bCs/>
          <w:sz w:val="24"/>
          <w:szCs w:val="24"/>
          <w:lang w:val="en-RW"/>
        </w:rPr>
        <w:t>the effectiveness of local response mechanisms</w:t>
      </w:r>
      <w:r w:rsidRPr="00B41209">
        <w:rPr>
          <w:rFonts w:ascii="Times New Roman" w:eastAsia="Calibri" w:hAnsi="Times New Roman" w:cs="Times New Roman"/>
          <w:sz w:val="24"/>
          <w:szCs w:val="24"/>
          <w:lang w:val="en-RW"/>
        </w:rPr>
        <w:t xml:space="preserve"> to ensure that the EWS is not only scientifically sound but also socially embedded and operationally sustainable.</w:t>
      </w:r>
    </w:p>
    <w:p w14:paraId="77ED642B" w14:textId="77777777" w:rsidR="00B41209" w:rsidRPr="00B41209" w:rsidRDefault="00B41209" w:rsidP="00B41209">
      <w:pPr>
        <w:spacing w:line="360" w:lineRule="auto"/>
        <w:jc w:val="both"/>
        <w:rPr>
          <w:rFonts w:ascii="Times New Roman" w:eastAsia="Calibri" w:hAnsi="Times New Roman" w:cs="Times New Roman"/>
          <w:b/>
          <w:bCs/>
          <w:sz w:val="24"/>
          <w:szCs w:val="24"/>
          <w:lang w:val="en-RW"/>
        </w:rPr>
      </w:pPr>
      <w:r w:rsidRPr="00B41209">
        <w:rPr>
          <w:rFonts w:ascii="Times New Roman" w:eastAsia="Calibri" w:hAnsi="Times New Roman" w:cs="Times New Roman"/>
          <w:b/>
          <w:bCs/>
          <w:sz w:val="24"/>
          <w:szCs w:val="24"/>
          <w:lang w:val="en-RW"/>
        </w:rPr>
        <w:t>7. Evaluation, Testing, and Validation of the EWS</w:t>
      </w:r>
    </w:p>
    <w:p w14:paraId="6928B9AF" w14:textId="77777777" w:rsidR="00B41209" w:rsidRPr="00B41209" w:rsidRDefault="00B41209" w:rsidP="00B41209">
      <w:pPr>
        <w:spacing w:line="360" w:lineRule="auto"/>
        <w:jc w:val="both"/>
        <w:rPr>
          <w:rFonts w:ascii="Times New Roman" w:eastAsia="Calibri" w:hAnsi="Times New Roman" w:cs="Times New Roman"/>
          <w:sz w:val="24"/>
          <w:szCs w:val="24"/>
          <w:lang w:val="en-RW"/>
        </w:rPr>
      </w:pPr>
      <w:r w:rsidRPr="00B41209">
        <w:rPr>
          <w:rFonts w:ascii="Times New Roman" w:eastAsia="Calibri" w:hAnsi="Times New Roman" w:cs="Times New Roman"/>
          <w:sz w:val="24"/>
          <w:szCs w:val="24"/>
          <w:lang w:val="en-RW"/>
        </w:rPr>
        <w:t xml:space="preserve">The research will employ </w:t>
      </w:r>
      <w:r w:rsidRPr="00B41209">
        <w:rPr>
          <w:rFonts w:ascii="Times New Roman" w:eastAsia="Calibri" w:hAnsi="Times New Roman" w:cs="Times New Roman"/>
          <w:bCs/>
          <w:sz w:val="24"/>
          <w:szCs w:val="24"/>
          <w:lang w:val="en-RW"/>
        </w:rPr>
        <w:t>pilot testing, scenario analysis</w:t>
      </w:r>
      <w:r w:rsidRPr="00B41209">
        <w:rPr>
          <w:rFonts w:ascii="Times New Roman" w:eastAsia="Calibri" w:hAnsi="Times New Roman" w:cs="Times New Roman"/>
          <w:sz w:val="24"/>
          <w:szCs w:val="24"/>
          <w:lang w:val="en-RW"/>
        </w:rPr>
        <w:t xml:space="preserve">, and </w:t>
      </w:r>
      <w:r w:rsidRPr="00B41209">
        <w:rPr>
          <w:rFonts w:ascii="Times New Roman" w:eastAsia="Calibri" w:hAnsi="Times New Roman" w:cs="Times New Roman"/>
          <w:bCs/>
          <w:sz w:val="24"/>
          <w:szCs w:val="24"/>
          <w:lang w:val="en-RW"/>
        </w:rPr>
        <w:t>simulation exercises</w:t>
      </w:r>
      <w:r w:rsidRPr="00B41209">
        <w:rPr>
          <w:rFonts w:ascii="Times New Roman" w:eastAsia="Calibri" w:hAnsi="Times New Roman" w:cs="Times New Roman"/>
          <w:sz w:val="24"/>
          <w:szCs w:val="24"/>
          <w:lang w:val="en-RW"/>
        </w:rPr>
        <w:t xml:space="preserve"> to evaluate the performance of the EWS in different environmental and operational contexts. Metrics such as </w:t>
      </w:r>
      <w:r w:rsidRPr="00B41209">
        <w:rPr>
          <w:rFonts w:ascii="Times New Roman" w:eastAsia="Calibri" w:hAnsi="Times New Roman" w:cs="Times New Roman"/>
          <w:bCs/>
          <w:sz w:val="24"/>
          <w:szCs w:val="24"/>
          <w:lang w:val="en-RW"/>
        </w:rPr>
        <w:t>alert lead time, false positive/negative rates, spatial accuracy</w:t>
      </w:r>
      <w:r w:rsidRPr="00B41209">
        <w:rPr>
          <w:rFonts w:ascii="Times New Roman" w:eastAsia="Calibri" w:hAnsi="Times New Roman" w:cs="Times New Roman"/>
          <w:sz w:val="24"/>
          <w:szCs w:val="24"/>
          <w:lang w:val="en-RW"/>
        </w:rPr>
        <w:t xml:space="preserve">, and </w:t>
      </w:r>
      <w:r w:rsidRPr="00B41209">
        <w:rPr>
          <w:rFonts w:ascii="Times New Roman" w:eastAsia="Calibri" w:hAnsi="Times New Roman" w:cs="Times New Roman"/>
          <w:bCs/>
          <w:sz w:val="24"/>
          <w:szCs w:val="24"/>
          <w:lang w:val="en-RW"/>
        </w:rPr>
        <w:t>community response time</w:t>
      </w:r>
      <w:r w:rsidRPr="00B41209">
        <w:rPr>
          <w:rFonts w:ascii="Times New Roman" w:eastAsia="Calibri" w:hAnsi="Times New Roman" w:cs="Times New Roman"/>
          <w:sz w:val="24"/>
          <w:szCs w:val="24"/>
          <w:lang w:val="en-RW"/>
        </w:rPr>
        <w:t xml:space="preserve"> will be </w:t>
      </w:r>
      <w:proofErr w:type="spellStart"/>
      <w:r w:rsidRPr="00B41209">
        <w:rPr>
          <w:rFonts w:ascii="Times New Roman" w:eastAsia="Calibri" w:hAnsi="Times New Roman" w:cs="Times New Roman"/>
          <w:sz w:val="24"/>
          <w:szCs w:val="24"/>
          <w:lang w:val="en-RW"/>
        </w:rPr>
        <w:t>analyzed</w:t>
      </w:r>
      <w:proofErr w:type="spellEnd"/>
      <w:r w:rsidRPr="00B41209">
        <w:rPr>
          <w:rFonts w:ascii="Times New Roman" w:eastAsia="Calibri" w:hAnsi="Times New Roman" w:cs="Times New Roman"/>
          <w:sz w:val="24"/>
          <w:szCs w:val="24"/>
          <w:lang w:val="en-RW"/>
        </w:rPr>
        <w:t>. Feedback loops will be established to incorporate stakeholder input into system refinement and functionality enhancement.</w:t>
      </w:r>
    </w:p>
    <w:p w14:paraId="5A685659" w14:textId="77777777" w:rsidR="00B41209" w:rsidRPr="00B41209" w:rsidRDefault="00B41209" w:rsidP="00B41209">
      <w:pPr>
        <w:spacing w:line="360" w:lineRule="auto"/>
        <w:jc w:val="both"/>
        <w:rPr>
          <w:rFonts w:ascii="Times New Roman" w:eastAsia="Calibri" w:hAnsi="Times New Roman" w:cs="Times New Roman"/>
          <w:b/>
          <w:bCs/>
          <w:sz w:val="24"/>
          <w:szCs w:val="24"/>
          <w:lang w:val="en-RW"/>
        </w:rPr>
      </w:pPr>
      <w:r w:rsidRPr="00B41209">
        <w:rPr>
          <w:rFonts w:ascii="Times New Roman" w:eastAsia="Calibri" w:hAnsi="Times New Roman" w:cs="Times New Roman"/>
          <w:b/>
          <w:bCs/>
          <w:sz w:val="24"/>
          <w:szCs w:val="24"/>
          <w:lang w:val="en-RW"/>
        </w:rPr>
        <w:t>8. Integration into National Disaster Management and Policy Frameworks</w:t>
      </w:r>
    </w:p>
    <w:p w14:paraId="6FC5841F" w14:textId="77777777" w:rsidR="00B41209" w:rsidRPr="00B41209" w:rsidRDefault="00B41209" w:rsidP="00B41209">
      <w:pPr>
        <w:spacing w:line="360" w:lineRule="auto"/>
        <w:jc w:val="both"/>
        <w:rPr>
          <w:rFonts w:ascii="Times New Roman" w:eastAsia="Calibri" w:hAnsi="Times New Roman" w:cs="Times New Roman"/>
          <w:sz w:val="24"/>
          <w:szCs w:val="24"/>
          <w:lang w:val="en-RW"/>
        </w:rPr>
      </w:pPr>
      <w:r w:rsidRPr="00B41209">
        <w:rPr>
          <w:rFonts w:ascii="Times New Roman" w:eastAsia="Calibri" w:hAnsi="Times New Roman" w:cs="Times New Roman"/>
          <w:sz w:val="24"/>
          <w:szCs w:val="24"/>
          <w:lang w:val="en-RW"/>
        </w:rPr>
        <w:t xml:space="preserve">Finally, the study aims to align the EWS with existing </w:t>
      </w:r>
      <w:r w:rsidRPr="00B41209">
        <w:rPr>
          <w:rFonts w:ascii="Times New Roman" w:eastAsia="Calibri" w:hAnsi="Times New Roman" w:cs="Times New Roman"/>
          <w:bCs/>
          <w:sz w:val="24"/>
          <w:szCs w:val="24"/>
          <w:lang w:val="en-RW"/>
        </w:rPr>
        <w:t>national and regional disaster management strategies</w:t>
      </w:r>
      <w:r w:rsidRPr="00B41209">
        <w:rPr>
          <w:rFonts w:ascii="Times New Roman" w:eastAsia="Calibri" w:hAnsi="Times New Roman" w:cs="Times New Roman"/>
          <w:sz w:val="24"/>
          <w:szCs w:val="24"/>
          <w:lang w:val="en-RW"/>
        </w:rPr>
        <w:t xml:space="preserve">, including the </w:t>
      </w:r>
      <w:r w:rsidRPr="00B41209">
        <w:rPr>
          <w:rFonts w:ascii="Times New Roman" w:eastAsia="Calibri" w:hAnsi="Times New Roman" w:cs="Times New Roman"/>
          <w:bCs/>
          <w:sz w:val="24"/>
          <w:szCs w:val="24"/>
          <w:lang w:val="en-RW"/>
        </w:rPr>
        <w:t>National Disaster Risk Reduction Policy</w:t>
      </w:r>
      <w:r w:rsidRPr="00B41209">
        <w:rPr>
          <w:rFonts w:ascii="Times New Roman" w:eastAsia="Calibri" w:hAnsi="Times New Roman" w:cs="Times New Roman"/>
          <w:sz w:val="24"/>
          <w:szCs w:val="24"/>
          <w:lang w:val="en-RW"/>
        </w:rPr>
        <w:t xml:space="preserve">, the </w:t>
      </w:r>
      <w:r w:rsidRPr="00B41209">
        <w:rPr>
          <w:rFonts w:ascii="Times New Roman" w:eastAsia="Calibri" w:hAnsi="Times New Roman" w:cs="Times New Roman"/>
          <w:bCs/>
          <w:sz w:val="24"/>
          <w:szCs w:val="24"/>
          <w:lang w:val="en-RW"/>
        </w:rPr>
        <w:t>Sendai Framework</w:t>
      </w:r>
      <w:r w:rsidRPr="00B41209">
        <w:rPr>
          <w:rFonts w:ascii="Times New Roman" w:eastAsia="Calibri" w:hAnsi="Times New Roman" w:cs="Times New Roman"/>
          <w:sz w:val="24"/>
          <w:szCs w:val="24"/>
          <w:lang w:val="en-RW"/>
        </w:rPr>
        <w:t xml:space="preserve">, and </w:t>
      </w:r>
      <w:r w:rsidRPr="00B41209">
        <w:rPr>
          <w:rFonts w:ascii="Times New Roman" w:eastAsia="Calibri" w:hAnsi="Times New Roman" w:cs="Times New Roman"/>
          <w:bCs/>
          <w:sz w:val="24"/>
          <w:szCs w:val="24"/>
          <w:lang w:val="en-RW"/>
        </w:rPr>
        <w:t>SDGs 11 and 13</w:t>
      </w:r>
      <w:r w:rsidRPr="00B41209">
        <w:rPr>
          <w:rFonts w:ascii="Times New Roman" w:eastAsia="Calibri" w:hAnsi="Times New Roman" w:cs="Times New Roman"/>
          <w:sz w:val="24"/>
          <w:szCs w:val="24"/>
          <w:lang w:val="en-RW"/>
        </w:rPr>
        <w:t xml:space="preserve">. Recommendations will be provided on </w:t>
      </w:r>
      <w:r w:rsidRPr="00B41209">
        <w:rPr>
          <w:rFonts w:ascii="Times New Roman" w:eastAsia="Calibri" w:hAnsi="Times New Roman" w:cs="Times New Roman"/>
          <w:bCs/>
          <w:sz w:val="24"/>
          <w:szCs w:val="24"/>
          <w:lang w:val="en-RW"/>
        </w:rPr>
        <w:t>institutional coordination, capacity-building needs, financing mechanisms</w:t>
      </w:r>
      <w:r w:rsidRPr="00B41209">
        <w:rPr>
          <w:rFonts w:ascii="Times New Roman" w:eastAsia="Calibri" w:hAnsi="Times New Roman" w:cs="Times New Roman"/>
          <w:sz w:val="24"/>
          <w:szCs w:val="24"/>
          <w:lang w:val="en-RW"/>
        </w:rPr>
        <w:t xml:space="preserve">, and </w:t>
      </w:r>
      <w:r w:rsidRPr="00B41209">
        <w:rPr>
          <w:rFonts w:ascii="Times New Roman" w:eastAsia="Calibri" w:hAnsi="Times New Roman" w:cs="Times New Roman"/>
          <w:bCs/>
          <w:sz w:val="24"/>
          <w:szCs w:val="24"/>
          <w:lang w:val="en-RW"/>
        </w:rPr>
        <w:t>policy reforms</w:t>
      </w:r>
      <w:r w:rsidRPr="00B41209">
        <w:rPr>
          <w:rFonts w:ascii="Times New Roman" w:eastAsia="Calibri" w:hAnsi="Times New Roman" w:cs="Times New Roman"/>
          <w:sz w:val="24"/>
          <w:szCs w:val="24"/>
          <w:lang w:val="en-RW"/>
        </w:rPr>
        <w:t xml:space="preserve"> to ensure long-term operationalization, ownership, and scalability of the EWS.</w:t>
      </w:r>
    </w:p>
    <w:p w14:paraId="4B5BABD7" w14:textId="77777777" w:rsidR="00512714" w:rsidRDefault="00512714" w:rsidP="002B25A5">
      <w:pPr>
        <w:pStyle w:val="Heading2"/>
        <w:rPr>
          <w:color w:val="auto"/>
        </w:rPr>
      </w:pPr>
      <w:bookmarkStart w:id="30" w:name="_Toc193024869"/>
    </w:p>
    <w:p w14:paraId="6ED1B6F4" w14:textId="77777777" w:rsidR="00512714" w:rsidRDefault="00512714" w:rsidP="002B25A5">
      <w:pPr>
        <w:pStyle w:val="Heading2"/>
        <w:rPr>
          <w:color w:val="auto"/>
        </w:rPr>
        <w:sectPr w:rsidR="00512714" w:rsidSect="00C129E7">
          <w:pgSz w:w="11907" w:h="16839" w:code="9"/>
          <w:pgMar w:top="1440" w:right="1440" w:bottom="1440" w:left="1440" w:header="0" w:footer="885" w:gutter="0"/>
          <w:pgNumType w:start="1"/>
          <w:cols w:space="720"/>
        </w:sectPr>
      </w:pPr>
    </w:p>
    <w:p w14:paraId="32C99B2C" w14:textId="085638E7" w:rsidR="0031681C" w:rsidRPr="009011BA" w:rsidRDefault="00B0307B" w:rsidP="002B25A5">
      <w:pPr>
        <w:pStyle w:val="Heading2"/>
        <w:rPr>
          <w:color w:val="auto"/>
        </w:rPr>
      </w:pPr>
      <w:r w:rsidRPr="009011BA">
        <w:rPr>
          <w:color w:val="auto"/>
        </w:rPr>
        <w:lastRenderedPageBreak/>
        <w:t>1.6.2. Geographical scope</w:t>
      </w:r>
      <w:bookmarkEnd w:id="30"/>
    </w:p>
    <w:p w14:paraId="662E3739" w14:textId="77777777" w:rsidR="00935AAF" w:rsidRPr="00935AAF" w:rsidRDefault="00935AAF" w:rsidP="00935AAF">
      <w:pPr>
        <w:spacing w:line="360" w:lineRule="auto"/>
        <w:jc w:val="both"/>
        <w:rPr>
          <w:rFonts w:ascii="Times New Roman" w:eastAsia="Calibri" w:hAnsi="Times New Roman" w:cs="Times New Roman"/>
          <w:sz w:val="24"/>
          <w:szCs w:val="24"/>
          <w:lang w:val="en-RW"/>
        </w:rPr>
      </w:pPr>
      <w:bookmarkStart w:id="31" w:name="_Hlk166215173"/>
      <w:r w:rsidRPr="00935AAF">
        <w:rPr>
          <w:rFonts w:ascii="Times New Roman" w:eastAsia="Calibri" w:hAnsi="Times New Roman" w:cs="Times New Roman"/>
          <w:sz w:val="24"/>
          <w:szCs w:val="24"/>
          <w:lang w:val="en-RW"/>
        </w:rPr>
        <w:t xml:space="preserve">The geographical scope of this study encompasses the entire national territory of </w:t>
      </w:r>
      <w:r w:rsidRPr="00935AAF">
        <w:rPr>
          <w:rFonts w:ascii="Times New Roman" w:eastAsia="Calibri" w:hAnsi="Times New Roman" w:cs="Times New Roman"/>
          <w:bCs/>
          <w:sz w:val="24"/>
          <w:szCs w:val="24"/>
          <w:lang w:val="en-RW"/>
        </w:rPr>
        <w:t>Rwanda</w:t>
      </w:r>
      <w:r w:rsidRPr="00935AAF">
        <w:rPr>
          <w:rFonts w:ascii="Times New Roman" w:eastAsia="Calibri" w:hAnsi="Times New Roman" w:cs="Times New Roman"/>
          <w:sz w:val="24"/>
          <w:szCs w:val="24"/>
          <w:lang w:val="en-RW"/>
        </w:rPr>
        <w:t xml:space="preserve">, with a particular emphasis on </w:t>
      </w:r>
      <w:r w:rsidRPr="00935AAF">
        <w:rPr>
          <w:rFonts w:ascii="Times New Roman" w:eastAsia="Calibri" w:hAnsi="Times New Roman" w:cs="Times New Roman"/>
          <w:bCs/>
          <w:sz w:val="24"/>
          <w:szCs w:val="24"/>
          <w:lang w:val="en-RW"/>
        </w:rPr>
        <w:t>high-risk regions</w:t>
      </w:r>
      <w:r w:rsidRPr="00935AAF">
        <w:rPr>
          <w:rFonts w:ascii="Times New Roman" w:eastAsia="Calibri" w:hAnsi="Times New Roman" w:cs="Times New Roman"/>
          <w:sz w:val="24"/>
          <w:szCs w:val="24"/>
          <w:lang w:val="en-RW"/>
        </w:rPr>
        <w:t xml:space="preserve"> where landslide occurrence and vulnerability converge. Special focus will be directed toward the </w:t>
      </w:r>
      <w:r w:rsidRPr="00935AAF">
        <w:rPr>
          <w:rFonts w:ascii="Times New Roman" w:eastAsia="Calibri" w:hAnsi="Times New Roman" w:cs="Times New Roman"/>
          <w:bCs/>
          <w:sz w:val="24"/>
          <w:szCs w:val="24"/>
          <w:lang w:val="en-RW"/>
        </w:rPr>
        <w:t>North-Western region</w:t>
      </w:r>
      <w:r w:rsidRPr="00935AAF">
        <w:rPr>
          <w:rFonts w:ascii="Times New Roman" w:eastAsia="Calibri" w:hAnsi="Times New Roman" w:cs="Times New Roman"/>
          <w:sz w:val="24"/>
          <w:szCs w:val="24"/>
          <w:lang w:val="en-RW"/>
        </w:rPr>
        <w:t xml:space="preserve">, which includes the districts of </w:t>
      </w:r>
      <w:proofErr w:type="spellStart"/>
      <w:r w:rsidRPr="00935AAF">
        <w:rPr>
          <w:rFonts w:ascii="Times New Roman" w:eastAsia="Calibri" w:hAnsi="Times New Roman" w:cs="Times New Roman"/>
          <w:bCs/>
          <w:sz w:val="24"/>
          <w:szCs w:val="24"/>
          <w:lang w:val="en-RW"/>
        </w:rPr>
        <w:t>Burera</w:t>
      </w:r>
      <w:proofErr w:type="spellEnd"/>
      <w:r w:rsidRPr="00935AAF">
        <w:rPr>
          <w:rFonts w:ascii="Times New Roman" w:eastAsia="Calibri" w:hAnsi="Times New Roman" w:cs="Times New Roman"/>
          <w:bCs/>
          <w:sz w:val="24"/>
          <w:szCs w:val="24"/>
          <w:lang w:val="en-RW"/>
        </w:rPr>
        <w:t xml:space="preserve">, </w:t>
      </w:r>
      <w:proofErr w:type="spellStart"/>
      <w:r w:rsidRPr="00935AAF">
        <w:rPr>
          <w:rFonts w:ascii="Times New Roman" w:eastAsia="Calibri" w:hAnsi="Times New Roman" w:cs="Times New Roman"/>
          <w:bCs/>
          <w:sz w:val="24"/>
          <w:szCs w:val="24"/>
          <w:lang w:val="en-RW"/>
        </w:rPr>
        <w:t>Musanze</w:t>
      </w:r>
      <w:proofErr w:type="spellEnd"/>
      <w:r w:rsidRPr="00935AAF">
        <w:rPr>
          <w:rFonts w:ascii="Times New Roman" w:eastAsia="Calibri" w:hAnsi="Times New Roman" w:cs="Times New Roman"/>
          <w:bCs/>
          <w:sz w:val="24"/>
          <w:szCs w:val="24"/>
          <w:lang w:val="en-RW"/>
        </w:rPr>
        <w:t xml:space="preserve">, </w:t>
      </w:r>
      <w:proofErr w:type="spellStart"/>
      <w:r w:rsidRPr="00935AAF">
        <w:rPr>
          <w:rFonts w:ascii="Times New Roman" w:eastAsia="Calibri" w:hAnsi="Times New Roman" w:cs="Times New Roman"/>
          <w:bCs/>
          <w:sz w:val="24"/>
          <w:szCs w:val="24"/>
          <w:lang w:val="en-RW"/>
        </w:rPr>
        <w:t>Gakenke</w:t>
      </w:r>
      <w:proofErr w:type="spellEnd"/>
      <w:r w:rsidRPr="00935AAF">
        <w:rPr>
          <w:rFonts w:ascii="Times New Roman" w:eastAsia="Calibri" w:hAnsi="Times New Roman" w:cs="Times New Roman"/>
          <w:bCs/>
          <w:sz w:val="24"/>
          <w:szCs w:val="24"/>
          <w:lang w:val="en-RW"/>
        </w:rPr>
        <w:t xml:space="preserve">, </w:t>
      </w:r>
      <w:proofErr w:type="spellStart"/>
      <w:r w:rsidRPr="00935AAF">
        <w:rPr>
          <w:rFonts w:ascii="Times New Roman" w:eastAsia="Calibri" w:hAnsi="Times New Roman" w:cs="Times New Roman"/>
          <w:bCs/>
          <w:sz w:val="24"/>
          <w:szCs w:val="24"/>
          <w:lang w:val="en-RW"/>
        </w:rPr>
        <w:t>Rulindo</w:t>
      </w:r>
      <w:proofErr w:type="spellEnd"/>
      <w:r w:rsidRPr="00935AAF">
        <w:rPr>
          <w:rFonts w:ascii="Times New Roman" w:eastAsia="Calibri" w:hAnsi="Times New Roman" w:cs="Times New Roman"/>
          <w:bCs/>
          <w:sz w:val="24"/>
          <w:szCs w:val="24"/>
          <w:lang w:val="en-RW"/>
        </w:rPr>
        <w:t xml:space="preserve">, </w:t>
      </w:r>
      <w:proofErr w:type="spellStart"/>
      <w:r w:rsidRPr="00935AAF">
        <w:rPr>
          <w:rFonts w:ascii="Times New Roman" w:eastAsia="Calibri" w:hAnsi="Times New Roman" w:cs="Times New Roman"/>
          <w:bCs/>
          <w:sz w:val="24"/>
          <w:szCs w:val="24"/>
          <w:lang w:val="en-RW"/>
        </w:rPr>
        <w:t>Nyabihu</w:t>
      </w:r>
      <w:proofErr w:type="spellEnd"/>
      <w:r w:rsidRPr="00935AAF">
        <w:rPr>
          <w:rFonts w:ascii="Times New Roman" w:eastAsia="Calibri" w:hAnsi="Times New Roman" w:cs="Times New Roman"/>
          <w:bCs/>
          <w:sz w:val="24"/>
          <w:szCs w:val="24"/>
          <w:lang w:val="en-RW"/>
        </w:rPr>
        <w:t xml:space="preserve">, </w:t>
      </w:r>
      <w:proofErr w:type="spellStart"/>
      <w:r w:rsidRPr="00935AAF">
        <w:rPr>
          <w:rFonts w:ascii="Times New Roman" w:eastAsia="Calibri" w:hAnsi="Times New Roman" w:cs="Times New Roman"/>
          <w:bCs/>
          <w:sz w:val="24"/>
          <w:szCs w:val="24"/>
          <w:lang w:val="en-RW"/>
        </w:rPr>
        <w:t>Ngororero</w:t>
      </w:r>
      <w:proofErr w:type="spellEnd"/>
      <w:r w:rsidRPr="00935AAF">
        <w:rPr>
          <w:rFonts w:ascii="Times New Roman" w:eastAsia="Calibri" w:hAnsi="Times New Roman" w:cs="Times New Roman"/>
          <w:bCs/>
          <w:sz w:val="24"/>
          <w:szCs w:val="24"/>
          <w:lang w:val="en-RW"/>
        </w:rPr>
        <w:t xml:space="preserve">, </w:t>
      </w:r>
      <w:proofErr w:type="spellStart"/>
      <w:r w:rsidRPr="00935AAF">
        <w:rPr>
          <w:rFonts w:ascii="Times New Roman" w:eastAsia="Calibri" w:hAnsi="Times New Roman" w:cs="Times New Roman"/>
          <w:bCs/>
          <w:sz w:val="24"/>
          <w:szCs w:val="24"/>
          <w:lang w:val="en-RW"/>
        </w:rPr>
        <w:t>Rubavu</w:t>
      </w:r>
      <w:proofErr w:type="spellEnd"/>
      <w:r w:rsidRPr="00935AAF">
        <w:rPr>
          <w:rFonts w:ascii="Times New Roman" w:eastAsia="Calibri" w:hAnsi="Times New Roman" w:cs="Times New Roman"/>
          <w:bCs/>
          <w:sz w:val="24"/>
          <w:szCs w:val="24"/>
          <w:lang w:val="en-RW"/>
        </w:rPr>
        <w:t xml:space="preserve">, </w:t>
      </w:r>
      <w:proofErr w:type="spellStart"/>
      <w:r w:rsidRPr="00935AAF">
        <w:rPr>
          <w:rFonts w:ascii="Times New Roman" w:eastAsia="Calibri" w:hAnsi="Times New Roman" w:cs="Times New Roman"/>
          <w:bCs/>
          <w:sz w:val="24"/>
          <w:szCs w:val="24"/>
          <w:lang w:val="en-RW"/>
        </w:rPr>
        <w:t>Rutsiro</w:t>
      </w:r>
      <w:proofErr w:type="spellEnd"/>
      <w:r w:rsidRPr="00935AAF">
        <w:rPr>
          <w:rFonts w:ascii="Times New Roman" w:eastAsia="Calibri" w:hAnsi="Times New Roman" w:cs="Times New Roman"/>
          <w:sz w:val="24"/>
          <w:szCs w:val="24"/>
          <w:lang w:val="en-RW"/>
        </w:rPr>
        <w:t xml:space="preserve">, and </w:t>
      </w:r>
      <w:proofErr w:type="spellStart"/>
      <w:r w:rsidRPr="00935AAF">
        <w:rPr>
          <w:rFonts w:ascii="Times New Roman" w:eastAsia="Calibri" w:hAnsi="Times New Roman" w:cs="Times New Roman"/>
          <w:bCs/>
          <w:sz w:val="24"/>
          <w:szCs w:val="24"/>
          <w:lang w:val="en-RW"/>
        </w:rPr>
        <w:t>Karongi</w:t>
      </w:r>
      <w:proofErr w:type="spellEnd"/>
      <w:r w:rsidRPr="00935AAF">
        <w:rPr>
          <w:rFonts w:ascii="Times New Roman" w:eastAsia="Calibri" w:hAnsi="Times New Roman" w:cs="Times New Roman"/>
          <w:sz w:val="24"/>
          <w:szCs w:val="24"/>
          <w:lang w:val="en-RW"/>
        </w:rPr>
        <w:t xml:space="preserve">, as well as parts of </w:t>
      </w:r>
      <w:proofErr w:type="spellStart"/>
      <w:r w:rsidRPr="00935AAF">
        <w:rPr>
          <w:rFonts w:ascii="Times New Roman" w:eastAsia="Calibri" w:hAnsi="Times New Roman" w:cs="Times New Roman"/>
          <w:bCs/>
          <w:sz w:val="24"/>
          <w:szCs w:val="24"/>
          <w:lang w:val="en-RW"/>
        </w:rPr>
        <w:t>Nyamagabe</w:t>
      </w:r>
      <w:proofErr w:type="spellEnd"/>
      <w:r w:rsidRPr="00935AAF">
        <w:rPr>
          <w:rFonts w:ascii="Times New Roman" w:eastAsia="Calibri" w:hAnsi="Times New Roman" w:cs="Times New Roman"/>
          <w:bCs/>
          <w:sz w:val="24"/>
          <w:szCs w:val="24"/>
          <w:lang w:val="en-RW"/>
        </w:rPr>
        <w:t xml:space="preserve">, </w:t>
      </w:r>
      <w:proofErr w:type="spellStart"/>
      <w:r w:rsidRPr="00935AAF">
        <w:rPr>
          <w:rFonts w:ascii="Times New Roman" w:eastAsia="Calibri" w:hAnsi="Times New Roman" w:cs="Times New Roman"/>
          <w:bCs/>
          <w:sz w:val="24"/>
          <w:szCs w:val="24"/>
          <w:lang w:val="en-RW"/>
        </w:rPr>
        <w:t>Nyaruguru</w:t>
      </w:r>
      <w:proofErr w:type="spellEnd"/>
      <w:r w:rsidRPr="00935AAF">
        <w:rPr>
          <w:rFonts w:ascii="Times New Roman" w:eastAsia="Calibri" w:hAnsi="Times New Roman" w:cs="Times New Roman"/>
          <w:bCs/>
          <w:sz w:val="24"/>
          <w:szCs w:val="24"/>
          <w:lang w:val="en-RW"/>
        </w:rPr>
        <w:t xml:space="preserve">, </w:t>
      </w:r>
      <w:proofErr w:type="spellStart"/>
      <w:r w:rsidRPr="00935AAF">
        <w:rPr>
          <w:rFonts w:ascii="Times New Roman" w:eastAsia="Calibri" w:hAnsi="Times New Roman" w:cs="Times New Roman"/>
          <w:bCs/>
          <w:sz w:val="24"/>
          <w:szCs w:val="24"/>
          <w:lang w:val="en-RW"/>
        </w:rPr>
        <w:t>Rusizi</w:t>
      </w:r>
      <w:proofErr w:type="spellEnd"/>
      <w:r w:rsidRPr="00935AAF">
        <w:rPr>
          <w:rFonts w:ascii="Times New Roman" w:eastAsia="Calibri" w:hAnsi="Times New Roman" w:cs="Times New Roman"/>
          <w:sz w:val="24"/>
          <w:szCs w:val="24"/>
          <w:lang w:val="en-RW"/>
        </w:rPr>
        <w:t xml:space="preserve">, and </w:t>
      </w:r>
      <w:proofErr w:type="spellStart"/>
      <w:r w:rsidRPr="00935AAF">
        <w:rPr>
          <w:rFonts w:ascii="Times New Roman" w:eastAsia="Calibri" w:hAnsi="Times New Roman" w:cs="Times New Roman"/>
          <w:bCs/>
          <w:sz w:val="24"/>
          <w:szCs w:val="24"/>
          <w:lang w:val="en-RW"/>
        </w:rPr>
        <w:t>Nyamasheke</w:t>
      </w:r>
      <w:proofErr w:type="spellEnd"/>
      <w:r w:rsidRPr="00935AAF">
        <w:rPr>
          <w:rFonts w:ascii="Times New Roman" w:eastAsia="Calibri" w:hAnsi="Times New Roman" w:cs="Times New Roman"/>
          <w:sz w:val="24"/>
          <w:szCs w:val="24"/>
          <w:lang w:val="en-RW"/>
        </w:rPr>
        <w:t xml:space="preserve">. This zone is characterized by </w:t>
      </w:r>
      <w:r w:rsidRPr="00935AAF">
        <w:rPr>
          <w:rFonts w:ascii="Times New Roman" w:eastAsia="Calibri" w:hAnsi="Times New Roman" w:cs="Times New Roman"/>
          <w:bCs/>
          <w:sz w:val="24"/>
          <w:szCs w:val="24"/>
          <w:lang w:val="en-RW"/>
        </w:rPr>
        <w:t>steep gradients, high elevation (&gt;2,000 meters), heavy rainfall (&gt;1,400 mm/year)</w:t>
      </w:r>
      <w:r w:rsidRPr="00935AAF">
        <w:rPr>
          <w:rFonts w:ascii="Times New Roman" w:eastAsia="Calibri" w:hAnsi="Times New Roman" w:cs="Times New Roman"/>
          <w:sz w:val="24"/>
          <w:szCs w:val="24"/>
          <w:lang w:val="en-RW"/>
        </w:rPr>
        <w:t xml:space="preserve">, and </w:t>
      </w:r>
      <w:r w:rsidRPr="00935AAF">
        <w:rPr>
          <w:rFonts w:ascii="Times New Roman" w:eastAsia="Calibri" w:hAnsi="Times New Roman" w:cs="Times New Roman"/>
          <w:bCs/>
          <w:sz w:val="24"/>
          <w:szCs w:val="24"/>
          <w:lang w:val="en-RW"/>
        </w:rPr>
        <w:t>land-use stressors</w:t>
      </w:r>
      <w:r w:rsidRPr="00935AAF">
        <w:rPr>
          <w:rFonts w:ascii="Times New Roman" w:eastAsia="Calibri" w:hAnsi="Times New Roman" w:cs="Times New Roman"/>
          <w:sz w:val="24"/>
          <w:szCs w:val="24"/>
          <w:lang w:val="en-RW"/>
        </w:rPr>
        <w:t xml:space="preserve">, making it the </w:t>
      </w:r>
      <w:proofErr w:type="spellStart"/>
      <w:r w:rsidRPr="00935AAF">
        <w:rPr>
          <w:rFonts w:ascii="Times New Roman" w:eastAsia="Calibri" w:hAnsi="Times New Roman" w:cs="Times New Roman"/>
          <w:sz w:val="24"/>
          <w:szCs w:val="24"/>
          <w:lang w:val="en-RW"/>
        </w:rPr>
        <w:t>epicenter</w:t>
      </w:r>
      <w:proofErr w:type="spellEnd"/>
      <w:r w:rsidRPr="00935AAF">
        <w:rPr>
          <w:rFonts w:ascii="Times New Roman" w:eastAsia="Calibri" w:hAnsi="Times New Roman" w:cs="Times New Roman"/>
          <w:sz w:val="24"/>
          <w:szCs w:val="24"/>
          <w:lang w:val="en-RW"/>
        </w:rPr>
        <w:t xml:space="preserve"> of landslide risk in Rwanda.</w:t>
      </w:r>
    </w:p>
    <w:p w14:paraId="1609838D" w14:textId="77777777" w:rsidR="00935AAF" w:rsidRPr="00935AAF" w:rsidRDefault="00935AAF" w:rsidP="00935AAF">
      <w:pPr>
        <w:spacing w:line="360" w:lineRule="auto"/>
        <w:jc w:val="both"/>
        <w:rPr>
          <w:rFonts w:ascii="Times New Roman" w:eastAsia="Calibri" w:hAnsi="Times New Roman" w:cs="Times New Roman"/>
          <w:sz w:val="24"/>
          <w:szCs w:val="24"/>
          <w:lang w:val="en-RW"/>
        </w:rPr>
      </w:pPr>
      <w:r w:rsidRPr="00935AAF">
        <w:rPr>
          <w:rFonts w:ascii="Times New Roman" w:eastAsia="Calibri" w:hAnsi="Times New Roman" w:cs="Times New Roman"/>
          <w:sz w:val="24"/>
          <w:szCs w:val="24"/>
          <w:lang w:val="en-RW"/>
        </w:rPr>
        <w:t xml:space="preserve">Although primary data collection, risk </w:t>
      </w:r>
      <w:proofErr w:type="spellStart"/>
      <w:r w:rsidRPr="00935AAF">
        <w:rPr>
          <w:rFonts w:ascii="Times New Roman" w:eastAsia="Calibri" w:hAnsi="Times New Roman" w:cs="Times New Roman"/>
          <w:sz w:val="24"/>
          <w:szCs w:val="24"/>
          <w:lang w:val="en-RW"/>
        </w:rPr>
        <w:t>modeling</w:t>
      </w:r>
      <w:proofErr w:type="spellEnd"/>
      <w:r w:rsidRPr="00935AAF">
        <w:rPr>
          <w:rFonts w:ascii="Times New Roman" w:eastAsia="Calibri" w:hAnsi="Times New Roman" w:cs="Times New Roman"/>
          <w:sz w:val="24"/>
          <w:szCs w:val="24"/>
          <w:lang w:val="en-RW"/>
        </w:rPr>
        <w:t xml:space="preserve">, and pilot testing will be conducted in selected areas of the North-West, the system is designed to be </w:t>
      </w:r>
      <w:r w:rsidRPr="00935AAF">
        <w:rPr>
          <w:rFonts w:ascii="Times New Roman" w:eastAsia="Calibri" w:hAnsi="Times New Roman" w:cs="Times New Roman"/>
          <w:bCs/>
          <w:sz w:val="24"/>
          <w:szCs w:val="24"/>
          <w:lang w:val="en-RW"/>
        </w:rPr>
        <w:t>replicable and adaptable</w:t>
      </w:r>
      <w:r w:rsidRPr="00935AAF">
        <w:rPr>
          <w:rFonts w:ascii="Times New Roman" w:eastAsia="Calibri" w:hAnsi="Times New Roman" w:cs="Times New Roman"/>
          <w:sz w:val="24"/>
          <w:szCs w:val="24"/>
          <w:lang w:val="en-RW"/>
        </w:rPr>
        <w:t xml:space="preserve"> across the country. Urban regions near </w:t>
      </w:r>
      <w:r w:rsidRPr="00935AAF">
        <w:rPr>
          <w:rFonts w:ascii="Times New Roman" w:eastAsia="Calibri" w:hAnsi="Times New Roman" w:cs="Times New Roman"/>
          <w:bCs/>
          <w:sz w:val="24"/>
          <w:szCs w:val="24"/>
          <w:lang w:val="en-RW"/>
        </w:rPr>
        <w:t>Kigali</w:t>
      </w:r>
      <w:r w:rsidRPr="00935AAF">
        <w:rPr>
          <w:rFonts w:ascii="Times New Roman" w:eastAsia="Calibri" w:hAnsi="Times New Roman" w:cs="Times New Roman"/>
          <w:sz w:val="24"/>
          <w:szCs w:val="24"/>
          <w:lang w:val="en-RW"/>
        </w:rPr>
        <w:t xml:space="preserve">, which are increasingly experiencing </w:t>
      </w:r>
      <w:r w:rsidRPr="00935AAF">
        <w:rPr>
          <w:rFonts w:ascii="Times New Roman" w:eastAsia="Calibri" w:hAnsi="Times New Roman" w:cs="Times New Roman"/>
          <w:bCs/>
          <w:sz w:val="24"/>
          <w:szCs w:val="24"/>
          <w:lang w:val="en-RW"/>
        </w:rPr>
        <w:t>peri-urban slope failures due to unplanned development</w:t>
      </w:r>
      <w:r w:rsidRPr="00935AAF">
        <w:rPr>
          <w:rFonts w:ascii="Times New Roman" w:eastAsia="Calibri" w:hAnsi="Times New Roman" w:cs="Times New Roman"/>
          <w:sz w:val="24"/>
          <w:szCs w:val="24"/>
          <w:lang w:val="en-RW"/>
        </w:rPr>
        <w:t xml:space="preserve">, will also be considered in the system’s scaling strategy. The goal is to develop an EWS model that can be adapted to different </w:t>
      </w:r>
      <w:r w:rsidRPr="00935AAF">
        <w:rPr>
          <w:rFonts w:ascii="Times New Roman" w:eastAsia="Calibri" w:hAnsi="Times New Roman" w:cs="Times New Roman"/>
          <w:bCs/>
          <w:sz w:val="24"/>
          <w:szCs w:val="24"/>
          <w:lang w:val="en-RW"/>
        </w:rPr>
        <w:t>ecological zones, hydrological regimes, and settlement densities</w:t>
      </w:r>
      <w:r w:rsidRPr="00935AAF">
        <w:rPr>
          <w:rFonts w:ascii="Times New Roman" w:eastAsia="Calibri" w:hAnsi="Times New Roman" w:cs="Times New Roman"/>
          <w:sz w:val="24"/>
          <w:szCs w:val="24"/>
          <w:lang w:val="en-RW"/>
        </w:rPr>
        <w:t>, ensuring broad applicability and relevance.</w:t>
      </w:r>
    </w:p>
    <w:p w14:paraId="0608815B" w14:textId="77777777" w:rsidR="00935AAF" w:rsidRPr="00935AAF" w:rsidRDefault="00935AAF" w:rsidP="00935AAF">
      <w:pPr>
        <w:spacing w:line="360" w:lineRule="auto"/>
        <w:jc w:val="both"/>
        <w:rPr>
          <w:rFonts w:ascii="Times New Roman" w:eastAsia="Calibri" w:hAnsi="Times New Roman" w:cs="Times New Roman"/>
          <w:sz w:val="24"/>
          <w:szCs w:val="24"/>
          <w:lang w:val="en-RW"/>
        </w:rPr>
      </w:pPr>
      <w:r w:rsidRPr="00935AAF">
        <w:rPr>
          <w:rFonts w:ascii="Times New Roman" w:eastAsia="Calibri" w:hAnsi="Times New Roman" w:cs="Times New Roman"/>
          <w:sz w:val="24"/>
          <w:szCs w:val="24"/>
          <w:lang w:val="en-RW"/>
        </w:rPr>
        <w:t xml:space="preserve">Furthermore, the study acknowledges the transboundary nature of certain environmental phenomena and will draw comparative insights from </w:t>
      </w:r>
      <w:proofErr w:type="spellStart"/>
      <w:r w:rsidRPr="00935AAF">
        <w:rPr>
          <w:rFonts w:ascii="Times New Roman" w:eastAsia="Calibri" w:hAnsi="Times New Roman" w:cs="Times New Roman"/>
          <w:sz w:val="24"/>
          <w:szCs w:val="24"/>
          <w:lang w:val="en-RW"/>
        </w:rPr>
        <w:t>neighboring</w:t>
      </w:r>
      <w:proofErr w:type="spellEnd"/>
      <w:r w:rsidRPr="00935AAF">
        <w:rPr>
          <w:rFonts w:ascii="Times New Roman" w:eastAsia="Calibri" w:hAnsi="Times New Roman" w:cs="Times New Roman"/>
          <w:sz w:val="24"/>
          <w:szCs w:val="24"/>
          <w:lang w:val="en-RW"/>
        </w:rPr>
        <w:t xml:space="preserve"> countries such as </w:t>
      </w:r>
      <w:r w:rsidRPr="00935AAF">
        <w:rPr>
          <w:rFonts w:ascii="Times New Roman" w:eastAsia="Calibri" w:hAnsi="Times New Roman" w:cs="Times New Roman"/>
          <w:bCs/>
          <w:sz w:val="24"/>
          <w:szCs w:val="24"/>
          <w:lang w:val="en-RW"/>
        </w:rPr>
        <w:t>Uganda and Burundi</w:t>
      </w:r>
      <w:r w:rsidRPr="00935AAF">
        <w:rPr>
          <w:rFonts w:ascii="Times New Roman" w:eastAsia="Calibri" w:hAnsi="Times New Roman" w:cs="Times New Roman"/>
          <w:sz w:val="24"/>
          <w:szCs w:val="24"/>
          <w:lang w:val="en-RW"/>
        </w:rPr>
        <w:t xml:space="preserve">, particularly in regions with similar </w:t>
      </w:r>
      <w:r w:rsidRPr="00935AAF">
        <w:rPr>
          <w:rFonts w:ascii="Times New Roman" w:eastAsia="Calibri" w:hAnsi="Times New Roman" w:cs="Times New Roman"/>
          <w:bCs/>
          <w:sz w:val="24"/>
          <w:szCs w:val="24"/>
          <w:lang w:val="en-RW"/>
        </w:rPr>
        <w:t>topographical and climatic characteristics</w:t>
      </w:r>
      <w:r w:rsidRPr="00935AAF">
        <w:rPr>
          <w:rFonts w:ascii="Times New Roman" w:eastAsia="Calibri" w:hAnsi="Times New Roman" w:cs="Times New Roman"/>
          <w:sz w:val="24"/>
          <w:szCs w:val="24"/>
          <w:lang w:val="en-RW"/>
        </w:rPr>
        <w:t>. This will enrich the research findings and potentially inform regional collaboration on shared disaster risk reduction objectives.</w:t>
      </w:r>
    </w:p>
    <w:p w14:paraId="32FA673F" w14:textId="2342DCE4" w:rsidR="00D13AAF" w:rsidRPr="009011BA" w:rsidRDefault="00D13AAF" w:rsidP="002B25A5">
      <w:pPr>
        <w:pStyle w:val="Heading2"/>
        <w:rPr>
          <w:color w:val="auto"/>
        </w:rPr>
      </w:pPr>
      <w:bookmarkStart w:id="32" w:name="_Toc193024870"/>
      <w:bookmarkEnd w:id="31"/>
      <w:r w:rsidRPr="009011BA">
        <w:rPr>
          <w:color w:val="auto"/>
        </w:rPr>
        <w:t>1.6.3. Time scope</w:t>
      </w:r>
      <w:bookmarkEnd w:id="32"/>
    </w:p>
    <w:p w14:paraId="5912550A" w14:textId="77777777" w:rsidR="00B92BFE" w:rsidRPr="00B92BFE" w:rsidRDefault="00B92BFE" w:rsidP="00B92BFE">
      <w:pPr>
        <w:spacing w:line="360" w:lineRule="auto"/>
        <w:jc w:val="both"/>
        <w:rPr>
          <w:rFonts w:ascii="Times New Roman" w:eastAsia="Calibri" w:hAnsi="Times New Roman" w:cs="Times New Roman"/>
          <w:sz w:val="24"/>
          <w:szCs w:val="24"/>
          <w:lang w:val="en-RW"/>
        </w:rPr>
      </w:pPr>
      <w:r w:rsidRPr="00B92BFE">
        <w:rPr>
          <w:rFonts w:ascii="Times New Roman" w:eastAsia="Calibri" w:hAnsi="Times New Roman" w:cs="Times New Roman"/>
          <w:sz w:val="24"/>
          <w:szCs w:val="24"/>
          <w:lang w:val="en-RW"/>
        </w:rPr>
        <w:t xml:space="preserve">The temporal scope of this research spans a carefully defined period from </w:t>
      </w:r>
      <w:r w:rsidRPr="00B92BFE">
        <w:rPr>
          <w:rFonts w:ascii="Times New Roman" w:eastAsia="Calibri" w:hAnsi="Times New Roman" w:cs="Times New Roman"/>
          <w:bCs/>
          <w:sz w:val="24"/>
          <w:szCs w:val="24"/>
          <w:lang w:val="en-RW"/>
        </w:rPr>
        <w:t>September 2020 to June 2024</w:t>
      </w:r>
      <w:r w:rsidRPr="00B92BFE">
        <w:rPr>
          <w:rFonts w:ascii="Times New Roman" w:eastAsia="Calibri" w:hAnsi="Times New Roman" w:cs="Times New Roman"/>
          <w:sz w:val="24"/>
          <w:szCs w:val="24"/>
          <w:lang w:val="en-RW"/>
        </w:rPr>
        <w:t xml:space="preserve">, encompassing all major phases of the project lifecycle. This four-year timeframe reflects the </w:t>
      </w:r>
      <w:r w:rsidRPr="00B92BFE">
        <w:rPr>
          <w:rFonts w:ascii="Times New Roman" w:eastAsia="Calibri" w:hAnsi="Times New Roman" w:cs="Times New Roman"/>
          <w:bCs/>
          <w:sz w:val="24"/>
          <w:szCs w:val="24"/>
          <w:lang w:val="en-RW"/>
        </w:rPr>
        <w:t>comprehensive nature</w:t>
      </w:r>
      <w:r w:rsidRPr="00B92BFE">
        <w:rPr>
          <w:rFonts w:ascii="Times New Roman" w:eastAsia="Calibri" w:hAnsi="Times New Roman" w:cs="Times New Roman"/>
          <w:sz w:val="24"/>
          <w:szCs w:val="24"/>
          <w:lang w:val="en-RW"/>
        </w:rPr>
        <w:t xml:space="preserve"> of the study, which integrates </w:t>
      </w:r>
      <w:r w:rsidRPr="00B92BFE">
        <w:rPr>
          <w:rFonts w:ascii="Times New Roman" w:eastAsia="Calibri" w:hAnsi="Times New Roman" w:cs="Times New Roman"/>
          <w:bCs/>
          <w:sz w:val="24"/>
          <w:szCs w:val="24"/>
          <w:lang w:val="en-RW"/>
        </w:rPr>
        <w:t>literature review, field surveys, data acquisition, model development, community engagement, pilot testing, evaluation, and policy recommendations</w:t>
      </w:r>
      <w:r w:rsidRPr="00B92BFE">
        <w:rPr>
          <w:rFonts w:ascii="Times New Roman" w:eastAsia="Calibri" w:hAnsi="Times New Roman" w:cs="Times New Roman"/>
          <w:sz w:val="24"/>
          <w:szCs w:val="24"/>
          <w:lang w:val="en-RW"/>
        </w:rPr>
        <w:t>.</w:t>
      </w:r>
    </w:p>
    <w:p w14:paraId="2F553886" w14:textId="77777777" w:rsidR="00B92BFE" w:rsidRPr="00B92BFE" w:rsidRDefault="00B92BFE" w:rsidP="00183ED5">
      <w:pPr>
        <w:numPr>
          <w:ilvl w:val="0"/>
          <w:numId w:val="114"/>
        </w:numPr>
        <w:tabs>
          <w:tab w:val="num" w:pos="720"/>
        </w:tabs>
        <w:spacing w:line="360" w:lineRule="auto"/>
        <w:jc w:val="both"/>
        <w:rPr>
          <w:rFonts w:ascii="Times New Roman" w:eastAsia="Calibri" w:hAnsi="Times New Roman" w:cs="Times New Roman"/>
          <w:sz w:val="24"/>
          <w:szCs w:val="24"/>
          <w:lang w:val="en-RW"/>
        </w:rPr>
      </w:pPr>
      <w:r w:rsidRPr="00B92BFE">
        <w:rPr>
          <w:rFonts w:ascii="Times New Roman" w:eastAsia="Calibri" w:hAnsi="Times New Roman" w:cs="Times New Roman"/>
          <w:sz w:val="24"/>
          <w:szCs w:val="24"/>
          <w:lang w:val="en-RW"/>
        </w:rPr>
        <w:t xml:space="preserve">From </w:t>
      </w:r>
      <w:r w:rsidRPr="00B92BFE">
        <w:rPr>
          <w:rFonts w:ascii="Times New Roman" w:eastAsia="Calibri" w:hAnsi="Times New Roman" w:cs="Times New Roman"/>
          <w:bCs/>
          <w:sz w:val="24"/>
          <w:szCs w:val="24"/>
          <w:lang w:val="en-RW"/>
        </w:rPr>
        <w:t>September 2020 to December 2021</w:t>
      </w:r>
      <w:r w:rsidRPr="00B92BFE">
        <w:rPr>
          <w:rFonts w:ascii="Times New Roman" w:eastAsia="Calibri" w:hAnsi="Times New Roman" w:cs="Times New Roman"/>
          <w:sz w:val="24"/>
          <w:szCs w:val="24"/>
          <w:lang w:val="en-RW"/>
        </w:rPr>
        <w:t xml:space="preserve">, the study focused on </w:t>
      </w:r>
      <w:r w:rsidRPr="00B92BFE">
        <w:rPr>
          <w:rFonts w:ascii="Times New Roman" w:eastAsia="Calibri" w:hAnsi="Times New Roman" w:cs="Times New Roman"/>
          <w:bCs/>
          <w:sz w:val="24"/>
          <w:szCs w:val="24"/>
          <w:lang w:val="en-RW"/>
        </w:rPr>
        <w:t>conceptualization, stakeholder engagement, literature synthesis</w:t>
      </w:r>
      <w:r w:rsidRPr="00B92BFE">
        <w:rPr>
          <w:rFonts w:ascii="Times New Roman" w:eastAsia="Calibri" w:hAnsi="Times New Roman" w:cs="Times New Roman"/>
          <w:sz w:val="24"/>
          <w:szCs w:val="24"/>
          <w:lang w:val="en-RW"/>
        </w:rPr>
        <w:t xml:space="preserve">, and </w:t>
      </w:r>
      <w:r w:rsidRPr="00B92BFE">
        <w:rPr>
          <w:rFonts w:ascii="Times New Roman" w:eastAsia="Calibri" w:hAnsi="Times New Roman" w:cs="Times New Roman"/>
          <w:bCs/>
          <w:sz w:val="24"/>
          <w:szCs w:val="24"/>
          <w:lang w:val="en-RW"/>
        </w:rPr>
        <w:t>identification of knowledge and capacity gaps</w:t>
      </w:r>
      <w:r w:rsidRPr="00B92BFE">
        <w:rPr>
          <w:rFonts w:ascii="Times New Roman" w:eastAsia="Calibri" w:hAnsi="Times New Roman" w:cs="Times New Roman"/>
          <w:sz w:val="24"/>
          <w:szCs w:val="24"/>
          <w:lang w:val="en-RW"/>
        </w:rPr>
        <w:t xml:space="preserve"> related to landslide risk management in Rwanda.</w:t>
      </w:r>
    </w:p>
    <w:p w14:paraId="736648FD" w14:textId="77777777" w:rsidR="00B92BFE" w:rsidRPr="00B92BFE" w:rsidRDefault="00B92BFE" w:rsidP="00183ED5">
      <w:pPr>
        <w:numPr>
          <w:ilvl w:val="0"/>
          <w:numId w:val="114"/>
        </w:numPr>
        <w:tabs>
          <w:tab w:val="num" w:pos="720"/>
        </w:tabs>
        <w:spacing w:line="360" w:lineRule="auto"/>
        <w:jc w:val="both"/>
        <w:rPr>
          <w:rFonts w:ascii="Times New Roman" w:eastAsia="Calibri" w:hAnsi="Times New Roman" w:cs="Times New Roman"/>
          <w:sz w:val="24"/>
          <w:szCs w:val="24"/>
          <w:lang w:val="en-RW"/>
        </w:rPr>
      </w:pPr>
      <w:r w:rsidRPr="00B92BFE">
        <w:rPr>
          <w:rFonts w:ascii="Times New Roman" w:eastAsia="Calibri" w:hAnsi="Times New Roman" w:cs="Times New Roman"/>
          <w:sz w:val="24"/>
          <w:szCs w:val="24"/>
          <w:lang w:val="en-RW"/>
        </w:rPr>
        <w:t xml:space="preserve">From </w:t>
      </w:r>
      <w:r w:rsidRPr="00B92BFE">
        <w:rPr>
          <w:rFonts w:ascii="Times New Roman" w:eastAsia="Calibri" w:hAnsi="Times New Roman" w:cs="Times New Roman"/>
          <w:bCs/>
          <w:sz w:val="24"/>
          <w:szCs w:val="24"/>
          <w:lang w:val="en-RW"/>
        </w:rPr>
        <w:t>January 2022 to December 2023</w:t>
      </w:r>
      <w:r w:rsidRPr="00B92BFE">
        <w:rPr>
          <w:rFonts w:ascii="Times New Roman" w:eastAsia="Calibri" w:hAnsi="Times New Roman" w:cs="Times New Roman"/>
          <w:sz w:val="24"/>
          <w:szCs w:val="24"/>
          <w:lang w:val="en-RW"/>
        </w:rPr>
        <w:t xml:space="preserve">, the research moved into its </w:t>
      </w:r>
      <w:r w:rsidRPr="00B92BFE">
        <w:rPr>
          <w:rFonts w:ascii="Times New Roman" w:eastAsia="Calibri" w:hAnsi="Times New Roman" w:cs="Times New Roman"/>
          <w:bCs/>
          <w:sz w:val="24"/>
          <w:szCs w:val="24"/>
          <w:lang w:val="en-RW"/>
        </w:rPr>
        <w:t>empirical phase</w:t>
      </w:r>
      <w:r w:rsidRPr="00B92BFE">
        <w:rPr>
          <w:rFonts w:ascii="Times New Roman" w:eastAsia="Calibri" w:hAnsi="Times New Roman" w:cs="Times New Roman"/>
          <w:sz w:val="24"/>
          <w:szCs w:val="24"/>
          <w:lang w:val="en-RW"/>
        </w:rPr>
        <w:t xml:space="preserve">, involving </w:t>
      </w:r>
      <w:r w:rsidRPr="00B92BFE">
        <w:rPr>
          <w:rFonts w:ascii="Times New Roman" w:eastAsia="Calibri" w:hAnsi="Times New Roman" w:cs="Times New Roman"/>
          <w:bCs/>
          <w:sz w:val="24"/>
          <w:szCs w:val="24"/>
          <w:lang w:val="en-RW"/>
        </w:rPr>
        <w:t xml:space="preserve">data collection (historical and real-time), remote sensing analysis, model </w:t>
      </w:r>
      <w:r w:rsidRPr="00B92BFE">
        <w:rPr>
          <w:rFonts w:ascii="Times New Roman" w:eastAsia="Calibri" w:hAnsi="Times New Roman" w:cs="Times New Roman"/>
          <w:bCs/>
          <w:sz w:val="24"/>
          <w:szCs w:val="24"/>
          <w:lang w:val="en-RW"/>
        </w:rPr>
        <w:lastRenderedPageBreak/>
        <w:t>building, and validation</w:t>
      </w:r>
      <w:r w:rsidRPr="00B92BFE">
        <w:rPr>
          <w:rFonts w:ascii="Times New Roman" w:eastAsia="Calibri" w:hAnsi="Times New Roman" w:cs="Times New Roman"/>
          <w:sz w:val="24"/>
          <w:szCs w:val="24"/>
          <w:lang w:val="en-RW"/>
        </w:rPr>
        <w:t>. Field visits were conducted to assess ground conditions and gather qualitative insights from communities and local authorities.</w:t>
      </w:r>
    </w:p>
    <w:p w14:paraId="360B09B9" w14:textId="77777777" w:rsidR="00B92BFE" w:rsidRPr="00B92BFE" w:rsidRDefault="00B92BFE" w:rsidP="00183ED5">
      <w:pPr>
        <w:numPr>
          <w:ilvl w:val="0"/>
          <w:numId w:val="114"/>
        </w:numPr>
        <w:tabs>
          <w:tab w:val="num" w:pos="720"/>
        </w:tabs>
        <w:spacing w:line="360" w:lineRule="auto"/>
        <w:jc w:val="both"/>
        <w:rPr>
          <w:rFonts w:ascii="Times New Roman" w:eastAsia="Calibri" w:hAnsi="Times New Roman" w:cs="Times New Roman"/>
          <w:sz w:val="24"/>
          <w:szCs w:val="24"/>
          <w:lang w:val="en-RW"/>
        </w:rPr>
      </w:pPr>
      <w:r w:rsidRPr="00B92BFE">
        <w:rPr>
          <w:rFonts w:ascii="Times New Roman" w:eastAsia="Calibri" w:hAnsi="Times New Roman" w:cs="Times New Roman"/>
          <w:sz w:val="24"/>
          <w:szCs w:val="24"/>
          <w:lang w:val="en-RW"/>
        </w:rPr>
        <w:t xml:space="preserve">From </w:t>
      </w:r>
      <w:r w:rsidRPr="00B92BFE">
        <w:rPr>
          <w:rFonts w:ascii="Times New Roman" w:eastAsia="Calibri" w:hAnsi="Times New Roman" w:cs="Times New Roman"/>
          <w:bCs/>
          <w:sz w:val="24"/>
          <w:szCs w:val="24"/>
          <w:lang w:val="en-RW"/>
        </w:rPr>
        <w:t>January 2024 to June 2024</w:t>
      </w:r>
      <w:r w:rsidRPr="00B92BFE">
        <w:rPr>
          <w:rFonts w:ascii="Times New Roman" w:eastAsia="Calibri" w:hAnsi="Times New Roman" w:cs="Times New Roman"/>
          <w:sz w:val="24"/>
          <w:szCs w:val="24"/>
          <w:lang w:val="en-RW"/>
        </w:rPr>
        <w:t xml:space="preserve">, the emphasis shifted to </w:t>
      </w:r>
      <w:r w:rsidRPr="00B92BFE">
        <w:rPr>
          <w:rFonts w:ascii="Times New Roman" w:eastAsia="Calibri" w:hAnsi="Times New Roman" w:cs="Times New Roman"/>
          <w:bCs/>
          <w:sz w:val="24"/>
          <w:szCs w:val="24"/>
          <w:lang w:val="en-RW"/>
        </w:rPr>
        <w:t>system testing, result dissemination, policy dialogue</w:t>
      </w:r>
      <w:r w:rsidRPr="00B92BFE">
        <w:rPr>
          <w:rFonts w:ascii="Times New Roman" w:eastAsia="Calibri" w:hAnsi="Times New Roman" w:cs="Times New Roman"/>
          <w:sz w:val="24"/>
          <w:szCs w:val="24"/>
          <w:lang w:val="en-RW"/>
        </w:rPr>
        <w:t xml:space="preserve">, and the development of </w:t>
      </w:r>
      <w:r w:rsidRPr="00B92BFE">
        <w:rPr>
          <w:rFonts w:ascii="Times New Roman" w:eastAsia="Calibri" w:hAnsi="Times New Roman" w:cs="Times New Roman"/>
          <w:bCs/>
          <w:sz w:val="24"/>
          <w:szCs w:val="24"/>
          <w:lang w:val="en-RW"/>
        </w:rPr>
        <w:t>technical and operational guidelines</w:t>
      </w:r>
      <w:r w:rsidRPr="00B92BFE">
        <w:rPr>
          <w:rFonts w:ascii="Times New Roman" w:eastAsia="Calibri" w:hAnsi="Times New Roman" w:cs="Times New Roman"/>
          <w:sz w:val="24"/>
          <w:szCs w:val="24"/>
          <w:lang w:val="en-RW"/>
        </w:rPr>
        <w:t xml:space="preserve"> for EWS integration. This final phase also includes dissertation finalization, peer-review engagements, and institutional recommendations for national implementation.</w:t>
      </w:r>
    </w:p>
    <w:p w14:paraId="0A747A8A" w14:textId="0B1D65DA" w:rsidR="00B92BFE" w:rsidRPr="00841C18" w:rsidRDefault="00B92BFE" w:rsidP="005E10FE">
      <w:pPr>
        <w:spacing w:line="360" w:lineRule="auto"/>
        <w:jc w:val="both"/>
        <w:rPr>
          <w:rFonts w:ascii="Times New Roman" w:eastAsia="Calibri" w:hAnsi="Times New Roman" w:cs="Times New Roman"/>
          <w:sz w:val="24"/>
          <w:szCs w:val="24"/>
          <w:lang w:val="en-RW"/>
        </w:rPr>
      </w:pPr>
      <w:r w:rsidRPr="00B92BFE">
        <w:rPr>
          <w:rFonts w:ascii="Times New Roman" w:eastAsia="Calibri" w:hAnsi="Times New Roman" w:cs="Times New Roman"/>
          <w:sz w:val="24"/>
          <w:szCs w:val="24"/>
          <w:lang w:val="en-RW"/>
        </w:rPr>
        <w:t xml:space="preserve">The selected timeframe also coincides with significant </w:t>
      </w:r>
      <w:r w:rsidRPr="00B92BFE">
        <w:rPr>
          <w:rFonts w:ascii="Times New Roman" w:eastAsia="Calibri" w:hAnsi="Times New Roman" w:cs="Times New Roman"/>
          <w:bCs/>
          <w:sz w:val="24"/>
          <w:szCs w:val="24"/>
          <w:lang w:val="en-RW"/>
        </w:rPr>
        <w:t>meteorological variability</w:t>
      </w:r>
      <w:r w:rsidRPr="00B92BFE">
        <w:rPr>
          <w:rFonts w:ascii="Times New Roman" w:eastAsia="Calibri" w:hAnsi="Times New Roman" w:cs="Times New Roman"/>
          <w:sz w:val="24"/>
          <w:szCs w:val="24"/>
          <w:lang w:val="en-RW"/>
        </w:rPr>
        <w:t xml:space="preserve">, including extreme rainfall seasons linked to </w:t>
      </w:r>
      <w:r w:rsidRPr="00B92BFE">
        <w:rPr>
          <w:rFonts w:ascii="Times New Roman" w:eastAsia="Calibri" w:hAnsi="Times New Roman" w:cs="Times New Roman"/>
          <w:bCs/>
          <w:sz w:val="24"/>
          <w:szCs w:val="24"/>
          <w:lang w:val="en-RW"/>
        </w:rPr>
        <w:t>ENSO (El Niño Southern Oscillation)</w:t>
      </w:r>
      <w:r w:rsidRPr="00B92BFE">
        <w:rPr>
          <w:rFonts w:ascii="Times New Roman" w:eastAsia="Calibri" w:hAnsi="Times New Roman" w:cs="Times New Roman"/>
          <w:sz w:val="24"/>
          <w:szCs w:val="24"/>
          <w:lang w:val="en-RW"/>
        </w:rPr>
        <w:t xml:space="preserve"> effects, which have provided valuable data for testing the model's responsiveness and adaptability. By structuring the research across multiple seasonal cycles and socio-political conditions, the study ensures a </w:t>
      </w:r>
      <w:r w:rsidRPr="00B92BFE">
        <w:rPr>
          <w:rFonts w:ascii="Times New Roman" w:eastAsia="Calibri" w:hAnsi="Times New Roman" w:cs="Times New Roman"/>
          <w:bCs/>
          <w:sz w:val="24"/>
          <w:szCs w:val="24"/>
          <w:lang w:val="en-RW"/>
        </w:rPr>
        <w:t>comprehensive temporal analysis</w:t>
      </w:r>
      <w:r w:rsidRPr="00B92BFE">
        <w:rPr>
          <w:rFonts w:ascii="Times New Roman" w:eastAsia="Calibri" w:hAnsi="Times New Roman" w:cs="Times New Roman"/>
          <w:sz w:val="24"/>
          <w:szCs w:val="24"/>
          <w:lang w:val="en-RW"/>
        </w:rPr>
        <w:t xml:space="preserve"> of landslide dynamics and EWS performance.</w:t>
      </w:r>
    </w:p>
    <w:p w14:paraId="1586E4CD" w14:textId="5CEC131B" w:rsidR="00D05A40" w:rsidRPr="009011BA" w:rsidRDefault="00D05A40" w:rsidP="002B25A5">
      <w:pPr>
        <w:pStyle w:val="Heading2"/>
        <w:rPr>
          <w:color w:val="auto"/>
        </w:rPr>
      </w:pPr>
      <w:bookmarkStart w:id="33" w:name="_Toc163905133"/>
      <w:bookmarkStart w:id="34" w:name="_Toc193024871"/>
      <w:r w:rsidRPr="009011BA">
        <w:rPr>
          <w:color w:val="auto"/>
        </w:rPr>
        <w:t>1.7 Significance of the Study</w:t>
      </w:r>
      <w:bookmarkEnd w:id="33"/>
      <w:bookmarkEnd w:id="34"/>
    </w:p>
    <w:p w14:paraId="1D39940A" w14:textId="34AA04C3" w:rsidR="00D93053" w:rsidRPr="007B3357" w:rsidRDefault="00D93053" w:rsidP="00686A62">
      <w:pPr>
        <w:spacing w:line="360" w:lineRule="auto"/>
        <w:jc w:val="both"/>
        <w:rPr>
          <w:rFonts w:ascii="Times New Roman" w:eastAsia="Calibri" w:hAnsi="Times New Roman" w:cs="Times New Roman"/>
          <w:sz w:val="24"/>
          <w:szCs w:val="24"/>
        </w:rPr>
      </w:pPr>
      <w:r w:rsidRPr="007B3357">
        <w:rPr>
          <w:rFonts w:ascii="Times New Roman" w:eastAsia="Calibri" w:hAnsi="Times New Roman" w:cs="Times New Roman"/>
          <w:sz w:val="24"/>
          <w:szCs w:val="24"/>
        </w:rPr>
        <w:t>The significance of this study lies in its strategic potential to address a critical geohazard</w:t>
      </w:r>
      <w:r w:rsidR="007B3357">
        <w:rPr>
          <w:rFonts w:ascii="Times New Roman" w:eastAsia="Calibri" w:hAnsi="Times New Roman" w:cs="Times New Roman"/>
          <w:sz w:val="24"/>
          <w:szCs w:val="24"/>
        </w:rPr>
        <w:t xml:space="preserve">, </w:t>
      </w:r>
      <w:r w:rsidRPr="007B3357">
        <w:rPr>
          <w:rFonts w:ascii="Times New Roman" w:eastAsia="Calibri" w:hAnsi="Times New Roman" w:cs="Times New Roman"/>
          <w:sz w:val="24"/>
          <w:szCs w:val="24"/>
        </w:rPr>
        <w:t>landslides</w:t>
      </w:r>
      <w:r w:rsidR="007B3357">
        <w:rPr>
          <w:rFonts w:ascii="Times New Roman" w:eastAsia="Calibri" w:hAnsi="Times New Roman" w:cs="Times New Roman"/>
          <w:sz w:val="24"/>
          <w:szCs w:val="24"/>
        </w:rPr>
        <w:t xml:space="preserve">, </w:t>
      </w:r>
      <w:r w:rsidRPr="007B3357">
        <w:rPr>
          <w:rFonts w:ascii="Times New Roman" w:eastAsia="Calibri" w:hAnsi="Times New Roman" w:cs="Times New Roman"/>
          <w:sz w:val="24"/>
          <w:szCs w:val="24"/>
        </w:rPr>
        <w:t xml:space="preserve">through the development of an advanced, locally adaptable, and scientifically grounded Early Warning System (EWS) in Rwanda. The importance of the study spans multiple dimensions: </w:t>
      </w:r>
      <w:r w:rsidRPr="007B3357">
        <w:rPr>
          <w:rFonts w:ascii="Times New Roman" w:eastAsia="Calibri" w:hAnsi="Times New Roman" w:cs="Times New Roman"/>
          <w:bCs/>
          <w:sz w:val="24"/>
          <w:szCs w:val="24"/>
        </w:rPr>
        <w:t>governmental policy and institutional planning, public safety and community resilience, and academic and scientific advancement</w:t>
      </w:r>
      <w:r w:rsidRPr="007B3357">
        <w:rPr>
          <w:rFonts w:ascii="Times New Roman" w:eastAsia="Calibri" w:hAnsi="Times New Roman" w:cs="Times New Roman"/>
          <w:sz w:val="24"/>
          <w:szCs w:val="24"/>
        </w:rPr>
        <w:t>. The interdisciplinary approach adopted herein aims to bridge the gap between technological innovation, policy applicability, and grassroots engagement.</w:t>
      </w:r>
    </w:p>
    <w:p w14:paraId="7C41555A" w14:textId="77777777" w:rsidR="007B3357" w:rsidRPr="009011BA" w:rsidRDefault="007B3357" w:rsidP="007B3357">
      <w:pPr>
        <w:spacing w:after="0" w:line="360" w:lineRule="auto"/>
        <w:jc w:val="both"/>
        <w:rPr>
          <w:rFonts w:ascii="Times New Roman" w:eastAsia="Calibri" w:hAnsi="Times New Roman" w:cs="Times New Roman"/>
          <w:b/>
          <w:sz w:val="24"/>
          <w:szCs w:val="24"/>
        </w:rPr>
      </w:pPr>
      <w:r w:rsidRPr="009011BA">
        <w:rPr>
          <w:rFonts w:ascii="Times New Roman" w:eastAsia="Calibri" w:hAnsi="Times New Roman" w:cs="Times New Roman"/>
          <w:b/>
          <w:sz w:val="24"/>
          <w:szCs w:val="24"/>
        </w:rPr>
        <w:t>1.7.1. To the Government:</w:t>
      </w:r>
    </w:p>
    <w:p w14:paraId="3BB03728" w14:textId="7AB8DEE1" w:rsidR="00BD5783" w:rsidRPr="00BD5783" w:rsidRDefault="00BD5783" w:rsidP="00BD5783">
      <w:pPr>
        <w:spacing w:line="360" w:lineRule="auto"/>
        <w:jc w:val="both"/>
        <w:rPr>
          <w:rFonts w:ascii="Times New Roman" w:eastAsia="Calibri" w:hAnsi="Times New Roman" w:cs="Times New Roman"/>
          <w:sz w:val="24"/>
          <w:szCs w:val="24"/>
          <w:lang w:val="en-RW"/>
        </w:rPr>
      </w:pPr>
      <w:r w:rsidRPr="00BD5783">
        <w:rPr>
          <w:rFonts w:ascii="Times New Roman" w:eastAsia="Calibri" w:hAnsi="Times New Roman" w:cs="Times New Roman"/>
          <w:sz w:val="24"/>
          <w:szCs w:val="24"/>
          <w:lang w:val="en-RW"/>
        </w:rPr>
        <w:t xml:space="preserve">For the Government of Rwanda, this study offers transformative insights that support </w:t>
      </w:r>
      <w:r w:rsidRPr="00BD5783">
        <w:rPr>
          <w:rFonts w:ascii="Times New Roman" w:eastAsia="Calibri" w:hAnsi="Times New Roman" w:cs="Times New Roman"/>
          <w:bCs/>
          <w:sz w:val="24"/>
          <w:szCs w:val="24"/>
          <w:lang w:val="en-RW"/>
        </w:rPr>
        <w:t>policy formation, disaster preparedness, infrastructure planning</w:t>
      </w:r>
      <w:r w:rsidRPr="00BD5783">
        <w:rPr>
          <w:rFonts w:ascii="Times New Roman" w:eastAsia="Calibri" w:hAnsi="Times New Roman" w:cs="Times New Roman"/>
          <w:sz w:val="24"/>
          <w:szCs w:val="24"/>
          <w:lang w:val="en-RW"/>
        </w:rPr>
        <w:t xml:space="preserve">, and </w:t>
      </w:r>
      <w:r w:rsidRPr="00BD5783">
        <w:rPr>
          <w:rFonts w:ascii="Times New Roman" w:eastAsia="Calibri" w:hAnsi="Times New Roman" w:cs="Times New Roman"/>
          <w:bCs/>
          <w:sz w:val="24"/>
          <w:szCs w:val="24"/>
          <w:lang w:val="en-RW"/>
        </w:rPr>
        <w:t>environmental risk governance</w:t>
      </w:r>
      <w:r w:rsidRPr="00BD5783">
        <w:rPr>
          <w:rFonts w:ascii="Times New Roman" w:eastAsia="Calibri" w:hAnsi="Times New Roman" w:cs="Times New Roman"/>
          <w:sz w:val="24"/>
          <w:szCs w:val="24"/>
          <w:lang w:val="en-RW"/>
        </w:rPr>
        <w:t>. As landslides continue to disrupt national development efforts</w:t>
      </w:r>
      <w:r>
        <w:rPr>
          <w:rFonts w:ascii="Times New Roman" w:eastAsia="Calibri" w:hAnsi="Times New Roman" w:cs="Times New Roman"/>
          <w:sz w:val="24"/>
          <w:szCs w:val="24"/>
          <w:lang w:val="en-RW"/>
        </w:rPr>
        <w:t xml:space="preserve">, </w:t>
      </w:r>
      <w:r w:rsidRPr="00BD5783">
        <w:rPr>
          <w:rFonts w:ascii="Times New Roman" w:eastAsia="Calibri" w:hAnsi="Times New Roman" w:cs="Times New Roman"/>
          <w:sz w:val="24"/>
          <w:szCs w:val="24"/>
          <w:lang w:val="en-RW"/>
        </w:rPr>
        <w:t>causing damage to transport networks, residential infrastructure, and agricultural productivity</w:t>
      </w:r>
      <w:r>
        <w:rPr>
          <w:rFonts w:ascii="Times New Roman" w:eastAsia="Calibri" w:hAnsi="Times New Roman" w:cs="Times New Roman"/>
          <w:sz w:val="24"/>
          <w:szCs w:val="24"/>
          <w:lang w:val="en-RW"/>
        </w:rPr>
        <w:t xml:space="preserve">, </w:t>
      </w:r>
      <w:r w:rsidRPr="00BD5783">
        <w:rPr>
          <w:rFonts w:ascii="Times New Roman" w:eastAsia="Calibri" w:hAnsi="Times New Roman" w:cs="Times New Roman"/>
          <w:sz w:val="24"/>
          <w:szCs w:val="24"/>
          <w:lang w:val="en-RW"/>
        </w:rPr>
        <w:t xml:space="preserve">the need for a scientifically validated EWS becomes not only a technical solution but also a </w:t>
      </w:r>
      <w:r w:rsidRPr="00BD5783">
        <w:rPr>
          <w:rFonts w:ascii="Times New Roman" w:eastAsia="Calibri" w:hAnsi="Times New Roman" w:cs="Times New Roman"/>
          <w:bCs/>
          <w:sz w:val="24"/>
          <w:szCs w:val="24"/>
          <w:lang w:val="en-RW"/>
        </w:rPr>
        <w:t>strategic policy tool</w:t>
      </w:r>
      <w:r w:rsidRPr="00BD5783">
        <w:rPr>
          <w:rFonts w:ascii="Times New Roman" w:eastAsia="Calibri" w:hAnsi="Times New Roman" w:cs="Times New Roman"/>
          <w:sz w:val="24"/>
          <w:szCs w:val="24"/>
          <w:lang w:val="en-RW"/>
        </w:rPr>
        <w:t>.</w:t>
      </w:r>
    </w:p>
    <w:p w14:paraId="7240D684" w14:textId="77777777" w:rsidR="00BD5783" w:rsidRPr="00BD5783" w:rsidRDefault="00BD5783" w:rsidP="00BD5783">
      <w:pPr>
        <w:spacing w:line="360" w:lineRule="auto"/>
        <w:jc w:val="both"/>
        <w:rPr>
          <w:rFonts w:ascii="Times New Roman" w:eastAsia="Calibri" w:hAnsi="Times New Roman" w:cs="Times New Roman"/>
          <w:sz w:val="24"/>
          <w:szCs w:val="24"/>
          <w:lang w:val="en-RW"/>
        </w:rPr>
      </w:pPr>
      <w:r w:rsidRPr="00BD5783">
        <w:rPr>
          <w:rFonts w:ascii="Times New Roman" w:eastAsia="Calibri" w:hAnsi="Times New Roman" w:cs="Times New Roman"/>
          <w:sz w:val="24"/>
          <w:szCs w:val="24"/>
          <w:lang w:val="en-RW"/>
        </w:rPr>
        <w:t xml:space="preserve">This study contributes directly to the objectives of several national policies and strategies, including the </w:t>
      </w:r>
      <w:r w:rsidRPr="00BD5783">
        <w:rPr>
          <w:rFonts w:ascii="Times New Roman" w:eastAsia="Calibri" w:hAnsi="Times New Roman" w:cs="Times New Roman"/>
          <w:bCs/>
          <w:sz w:val="24"/>
          <w:szCs w:val="24"/>
          <w:lang w:val="en-RW"/>
        </w:rPr>
        <w:t>National Strategy for Transformation (NST1)</w:t>
      </w:r>
      <w:r w:rsidRPr="00BD5783">
        <w:rPr>
          <w:rFonts w:ascii="Times New Roman" w:eastAsia="Calibri" w:hAnsi="Times New Roman" w:cs="Times New Roman"/>
          <w:sz w:val="24"/>
          <w:szCs w:val="24"/>
          <w:lang w:val="en-RW"/>
        </w:rPr>
        <w:t xml:space="preserve">, the </w:t>
      </w:r>
      <w:r w:rsidRPr="00BD5783">
        <w:rPr>
          <w:rFonts w:ascii="Times New Roman" w:eastAsia="Calibri" w:hAnsi="Times New Roman" w:cs="Times New Roman"/>
          <w:bCs/>
          <w:sz w:val="24"/>
          <w:szCs w:val="24"/>
          <w:lang w:val="en-RW"/>
        </w:rPr>
        <w:t>National Disaster Risk Reduction Policy</w:t>
      </w:r>
      <w:r w:rsidRPr="00BD5783">
        <w:rPr>
          <w:rFonts w:ascii="Times New Roman" w:eastAsia="Calibri" w:hAnsi="Times New Roman" w:cs="Times New Roman"/>
          <w:sz w:val="24"/>
          <w:szCs w:val="24"/>
          <w:lang w:val="en-RW"/>
        </w:rPr>
        <w:t xml:space="preserve">, and the </w:t>
      </w:r>
      <w:r w:rsidRPr="00BD5783">
        <w:rPr>
          <w:rFonts w:ascii="Times New Roman" w:eastAsia="Calibri" w:hAnsi="Times New Roman" w:cs="Times New Roman"/>
          <w:bCs/>
          <w:sz w:val="24"/>
          <w:szCs w:val="24"/>
          <w:lang w:val="en-RW"/>
        </w:rPr>
        <w:t>Green Growth and Climate Resilience Strategy</w:t>
      </w:r>
      <w:r w:rsidRPr="00BD5783">
        <w:rPr>
          <w:rFonts w:ascii="Times New Roman" w:eastAsia="Calibri" w:hAnsi="Times New Roman" w:cs="Times New Roman"/>
          <w:sz w:val="24"/>
          <w:szCs w:val="24"/>
          <w:lang w:val="en-RW"/>
        </w:rPr>
        <w:t xml:space="preserve">. By generating evidence-based recommendations derived from geospatial and meteorological data analyses, the research provides policymakers with actionable insights to inform </w:t>
      </w:r>
      <w:r w:rsidRPr="00BD5783">
        <w:rPr>
          <w:rFonts w:ascii="Times New Roman" w:eastAsia="Calibri" w:hAnsi="Times New Roman" w:cs="Times New Roman"/>
          <w:bCs/>
          <w:sz w:val="24"/>
          <w:szCs w:val="24"/>
          <w:lang w:val="en-RW"/>
        </w:rPr>
        <w:t>spatial planning, settlement regulation, zoning restrictions</w:t>
      </w:r>
      <w:r w:rsidRPr="00BD5783">
        <w:rPr>
          <w:rFonts w:ascii="Times New Roman" w:eastAsia="Calibri" w:hAnsi="Times New Roman" w:cs="Times New Roman"/>
          <w:sz w:val="24"/>
          <w:szCs w:val="24"/>
          <w:lang w:val="en-RW"/>
        </w:rPr>
        <w:t xml:space="preserve">, and </w:t>
      </w:r>
      <w:r w:rsidRPr="00BD5783">
        <w:rPr>
          <w:rFonts w:ascii="Times New Roman" w:eastAsia="Calibri" w:hAnsi="Times New Roman" w:cs="Times New Roman"/>
          <w:bCs/>
          <w:sz w:val="24"/>
          <w:szCs w:val="24"/>
          <w:lang w:val="en-RW"/>
        </w:rPr>
        <w:t>emergency response protocols</w:t>
      </w:r>
      <w:r w:rsidRPr="00BD5783">
        <w:rPr>
          <w:rFonts w:ascii="Times New Roman" w:eastAsia="Calibri" w:hAnsi="Times New Roman" w:cs="Times New Roman"/>
          <w:sz w:val="24"/>
          <w:szCs w:val="24"/>
          <w:lang w:val="en-RW"/>
        </w:rPr>
        <w:t>.</w:t>
      </w:r>
    </w:p>
    <w:p w14:paraId="33C6BEBB" w14:textId="773069A6" w:rsidR="007B3357" w:rsidRPr="0053641A" w:rsidRDefault="00BD5783" w:rsidP="00686A62">
      <w:pPr>
        <w:spacing w:line="360" w:lineRule="auto"/>
        <w:jc w:val="both"/>
        <w:rPr>
          <w:rFonts w:ascii="Times New Roman" w:eastAsia="Calibri" w:hAnsi="Times New Roman" w:cs="Times New Roman"/>
          <w:sz w:val="24"/>
          <w:szCs w:val="24"/>
          <w:lang w:val="en-RW"/>
        </w:rPr>
      </w:pPr>
      <w:r w:rsidRPr="00BD5783">
        <w:rPr>
          <w:rFonts w:ascii="Times New Roman" w:eastAsia="Calibri" w:hAnsi="Times New Roman" w:cs="Times New Roman"/>
          <w:sz w:val="24"/>
          <w:szCs w:val="24"/>
          <w:lang w:val="en-RW"/>
        </w:rPr>
        <w:lastRenderedPageBreak/>
        <w:t xml:space="preserve">Furthermore, the findings from this research can support government institutions such as the </w:t>
      </w:r>
      <w:r w:rsidRPr="00BD5783">
        <w:rPr>
          <w:rFonts w:ascii="Times New Roman" w:eastAsia="Calibri" w:hAnsi="Times New Roman" w:cs="Times New Roman"/>
          <w:bCs/>
          <w:sz w:val="24"/>
          <w:szCs w:val="24"/>
          <w:lang w:val="en-RW"/>
        </w:rPr>
        <w:t>Ministry in Charge of Emergency Management (MINEMA)</w:t>
      </w:r>
      <w:r w:rsidRPr="00BD5783">
        <w:rPr>
          <w:rFonts w:ascii="Times New Roman" w:eastAsia="Calibri" w:hAnsi="Times New Roman" w:cs="Times New Roman"/>
          <w:sz w:val="24"/>
          <w:szCs w:val="24"/>
          <w:lang w:val="en-RW"/>
        </w:rPr>
        <w:t xml:space="preserve">, the </w:t>
      </w:r>
      <w:r w:rsidRPr="00BD5783">
        <w:rPr>
          <w:rFonts w:ascii="Times New Roman" w:eastAsia="Calibri" w:hAnsi="Times New Roman" w:cs="Times New Roman"/>
          <w:bCs/>
          <w:sz w:val="24"/>
          <w:szCs w:val="24"/>
          <w:lang w:val="en-RW"/>
        </w:rPr>
        <w:t>Rwanda Land Management and Use Authority (RLMUA)</w:t>
      </w:r>
      <w:r w:rsidRPr="00BD5783">
        <w:rPr>
          <w:rFonts w:ascii="Times New Roman" w:eastAsia="Calibri" w:hAnsi="Times New Roman" w:cs="Times New Roman"/>
          <w:sz w:val="24"/>
          <w:szCs w:val="24"/>
          <w:lang w:val="en-RW"/>
        </w:rPr>
        <w:t xml:space="preserve">, the </w:t>
      </w:r>
      <w:r w:rsidRPr="00BD5783">
        <w:rPr>
          <w:rFonts w:ascii="Times New Roman" w:eastAsia="Calibri" w:hAnsi="Times New Roman" w:cs="Times New Roman"/>
          <w:bCs/>
          <w:sz w:val="24"/>
          <w:szCs w:val="24"/>
          <w:lang w:val="en-RW"/>
        </w:rPr>
        <w:t>Rwanda Meteorology Agency</w:t>
      </w:r>
      <w:r w:rsidRPr="00BD5783">
        <w:rPr>
          <w:rFonts w:ascii="Times New Roman" w:eastAsia="Calibri" w:hAnsi="Times New Roman" w:cs="Times New Roman"/>
          <w:sz w:val="24"/>
          <w:szCs w:val="24"/>
          <w:lang w:val="en-RW"/>
        </w:rPr>
        <w:t xml:space="preserve">, and the </w:t>
      </w:r>
      <w:r w:rsidRPr="00BD5783">
        <w:rPr>
          <w:rFonts w:ascii="Times New Roman" w:eastAsia="Calibri" w:hAnsi="Times New Roman" w:cs="Times New Roman"/>
          <w:bCs/>
          <w:sz w:val="24"/>
          <w:szCs w:val="24"/>
          <w:lang w:val="en-RW"/>
        </w:rPr>
        <w:t>Rwanda Water Resources Board (RWB)</w:t>
      </w:r>
      <w:r w:rsidRPr="00BD5783">
        <w:rPr>
          <w:rFonts w:ascii="Times New Roman" w:eastAsia="Calibri" w:hAnsi="Times New Roman" w:cs="Times New Roman"/>
          <w:sz w:val="24"/>
          <w:szCs w:val="24"/>
          <w:lang w:val="en-RW"/>
        </w:rPr>
        <w:t xml:space="preserve"> in building a </w:t>
      </w:r>
      <w:r w:rsidRPr="00BD5783">
        <w:rPr>
          <w:rFonts w:ascii="Times New Roman" w:eastAsia="Calibri" w:hAnsi="Times New Roman" w:cs="Times New Roman"/>
          <w:bCs/>
          <w:sz w:val="24"/>
          <w:szCs w:val="24"/>
          <w:lang w:val="en-RW"/>
        </w:rPr>
        <w:t>centralized risk monitoring and decision-support system</w:t>
      </w:r>
      <w:r w:rsidRPr="00BD5783">
        <w:rPr>
          <w:rFonts w:ascii="Times New Roman" w:eastAsia="Calibri" w:hAnsi="Times New Roman" w:cs="Times New Roman"/>
          <w:sz w:val="24"/>
          <w:szCs w:val="24"/>
          <w:lang w:val="en-RW"/>
        </w:rPr>
        <w:t xml:space="preserve">. The development and deployment of an EWS based on predictive </w:t>
      </w:r>
      <w:proofErr w:type="spellStart"/>
      <w:r w:rsidRPr="00BD5783">
        <w:rPr>
          <w:rFonts w:ascii="Times New Roman" w:eastAsia="Calibri" w:hAnsi="Times New Roman" w:cs="Times New Roman"/>
          <w:sz w:val="24"/>
          <w:szCs w:val="24"/>
          <w:lang w:val="en-RW"/>
        </w:rPr>
        <w:t>modeling</w:t>
      </w:r>
      <w:proofErr w:type="spellEnd"/>
      <w:r w:rsidRPr="00BD5783">
        <w:rPr>
          <w:rFonts w:ascii="Times New Roman" w:eastAsia="Calibri" w:hAnsi="Times New Roman" w:cs="Times New Roman"/>
          <w:sz w:val="24"/>
          <w:szCs w:val="24"/>
          <w:lang w:val="en-RW"/>
        </w:rPr>
        <w:t xml:space="preserve"> and real-time monitoring can significantly reduce disaster response time, optimize resource allocation, and safeguard national investments in infrastructure and socio-economic development.</w:t>
      </w:r>
    </w:p>
    <w:p w14:paraId="254FB9F4" w14:textId="125B8F37" w:rsidR="00327343" w:rsidRPr="009011BA" w:rsidRDefault="00327343" w:rsidP="002B25A5">
      <w:pPr>
        <w:pStyle w:val="Heading2"/>
        <w:rPr>
          <w:color w:val="auto"/>
        </w:rPr>
      </w:pPr>
      <w:bookmarkStart w:id="35" w:name="_Toc193024872"/>
      <w:r w:rsidRPr="009011BA">
        <w:rPr>
          <w:color w:val="auto"/>
        </w:rPr>
        <w:t>1.7.2. To the General Public</w:t>
      </w:r>
      <w:r w:rsidR="00462AF8">
        <w:rPr>
          <w:color w:val="auto"/>
        </w:rPr>
        <w:t xml:space="preserve"> and Local Communities</w:t>
      </w:r>
      <w:r w:rsidRPr="009011BA">
        <w:rPr>
          <w:color w:val="auto"/>
        </w:rPr>
        <w:t>:</w:t>
      </w:r>
      <w:bookmarkEnd w:id="35"/>
    </w:p>
    <w:p w14:paraId="6D7ABAAC" w14:textId="70BB7960" w:rsidR="00C80314" w:rsidRPr="00C80314" w:rsidRDefault="00C80314" w:rsidP="00C80314">
      <w:pPr>
        <w:spacing w:line="360" w:lineRule="auto"/>
        <w:jc w:val="both"/>
        <w:rPr>
          <w:rFonts w:ascii="Times New Roman" w:eastAsia="Calibri" w:hAnsi="Times New Roman" w:cs="Times New Roman"/>
          <w:sz w:val="24"/>
          <w:szCs w:val="24"/>
          <w:lang w:val="en-RW"/>
        </w:rPr>
      </w:pPr>
      <w:r w:rsidRPr="00C80314">
        <w:rPr>
          <w:rFonts w:ascii="Times New Roman" w:eastAsia="Calibri" w:hAnsi="Times New Roman" w:cs="Times New Roman"/>
          <w:sz w:val="24"/>
          <w:szCs w:val="24"/>
          <w:lang w:val="en-RW"/>
        </w:rPr>
        <w:t>The general public</w:t>
      </w:r>
      <w:r>
        <w:rPr>
          <w:rFonts w:ascii="Times New Roman" w:eastAsia="Calibri" w:hAnsi="Times New Roman" w:cs="Times New Roman"/>
          <w:sz w:val="24"/>
          <w:szCs w:val="24"/>
          <w:lang w:val="en-RW"/>
        </w:rPr>
        <w:t xml:space="preserve">, </w:t>
      </w:r>
      <w:r w:rsidRPr="00C80314">
        <w:rPr>
          <w:rFonts w:ascii="Times New Roman" w:eastAsia="Calibri" w:hAnsi="Times New Roman" w:cs="Times New Roman"/>
          <w:sz w:val="24"/>
          <w:szCs w:val="24"/>
          <w:lang w:val="en-RW"/>
        </w:rPr>
        <w:t>particularly those residing in high-risk, mountainous areas</w:t>
      </w:r>
      <w:r>
        <w:rPr>
          <w:rFonts w:ascii="Times New Roman" w:eastAsia="Calibri" w:hAnsi="Times New Roman" w:cs="Times New Roman"/>
          <w:sz w:val="24"/>
          <w:szCs w:val="24"/>
          <w:lang w:val="en-RW"/>
        </w:rPr>
        <w:t xml:space="preserve">, </w:t>
      </w:r>
      <w:r w:rsidRPr="00C80314">
        <w:rPr>
          <w:rFonts w:ascii="Times New Roman" w:eastAsia="Calibri" w:hAnsi="Times New Roman" w:cs="Times New Roman"/>
          <w:sz w:val="24"/>
          <w:szCs w:val="24"/>
          <w:lang w:val="en-RW"/>
        </w:rPr>
        <w:t xml:space="preserve">stands to benefit profoundly from this study. Through improved awareness, access to real-time warnings, and enhanced community-based preparedness, the research contributes to </w:t>
      </w:r>
      <w:r w:rsidRPr="00C80314">
        <w:rPr>
          <w:rFonts w:ascii="Times New Roman" w:eastAsia="Calibri" w:hAnsi="Times New Roman" w:cs="Times New Roman"/>
          <w:bCs/>
          <w:sz w:val="24"/>
          <w:szCs w:val="24"/>
          <w:lang w:val="en-RW"/>
        </w:rPr>
        <w:t>reducing loss of life, displacement, and property damage</w:t>
      </w:r>
      <w:r w:rsidRPr="00C80314">
        <w:rPr>
          <w:rFonts w:ascii="Times New Roman" w:eastAsia="Calibri" w:hAnsi="Times New Roman" w:cs="Times New Roman"/>
          <w:sz w:val="24"/>
          <w:szCs w:val="24"/>
          <w:lang w:val="en-RW"/>
        </w:rPr>
        <w:t xml:space="preserve">. Communities such as those in </w:t>
      </w:r>
      <w:proofErr w:type="spellStart"/>
      <w:r w:rsidRPr="00C80314">
        <w:rPr>
          <w:rFonts w:ascii="Times New Roman" w:eastAsia="Calibri" w:hAnsi="Times New Roman" w:cs="Times New Roman"/>
          <w:bCs/>
          <w:sz w:val="24"/>
          <w:szCs w:val="24"/>
          <w:lang w:val="en-RW"/>
        </w:rPr>
        <w:t>Musanze</w:t>
      </w:r>
      <w:proofErr w:type="spellEnd"/>
      <w:r w:rsidRPr="00C80314">
        <w:rPr>
          <w:rFonts w:ascii="Times New Roman" w:eastAsia="Calibri" w:hAnsi="Times New Roman" w:cs="Times New Roman"/>
          <w:bCs/>
          <w:sz w:val="24"/>
          <w:szCs w:val="24"/>
          <w:lang w:val="en-RW"/>
        </w:rPr>
        <w:t xml:space="preserve">, </w:t>
      </w:r>
      <w:proofErr w:type="spellStart"/>
      <w:r w:rsidRPr="00C80314">
        <w:rPr>
          <w:rFonts w:ascii="Times New Roman" w:eastAsia="Calibri" w:hAnsi="Times New Roman" w:cs="Times New Roman"/>
          <w:bCs/>
          <w:sz w:val="24"/>
          <w:szCs w:val="24"/>
          <w:lang w:val="en-RW"/>
        </w:rPr>
        <w:t>Nyabihu</w:t>
      </w:r>
      <w:proofErr w:type="spellEnd"/>
      <w:r w:rsidRPr="00C80314">
        <w:rPr>
          <w:rFonts w:ascii="Times New Roman" w:eastAsia="Calibri" w:hAnsi="Times New Roman" w:cs="Times New Roman"/>
          <w:bCs/>
          <w:sz w:val="24"/>
          <w:szCs w:val="24"/>
          <w:lang w:val="en-RW"/>
        </w:rPr>
        <w:t xml:space="preserve">, </w:t>
      </w:r>
      <w:proofErr w:type="spellStart"/>
      <w:r w:rsidRPr="00C80314">
        <w:rPr>
          <w:rFonts w:ascii="Times New Roman" w:eastAsia="Calibri" w:hAnsi="Times New Roman" w:cs="Times New Roman"/>
          <w:bCs/>
          <w:sz w:val="24"/>
          <w:szCs w:val="24"/>
          <w:lang w:val="en-RW"/>
        </w:rPr>
        <w:t>Rutsiro</w:t>
      </w:r>
      <w:proofErr w:type="spellEnd"/>
      <w:r w:rsidRPr="00C80314">
        <w:rPr>
          <w:rFonts w:ascii="Times New Roman" w:eastAsia="Calibri" w:hAnsi="Times New Roman" w:cs="Times New Roman"/>
          <w:bCs/>
          <w:sz w:val="24"/>
          <w:szCs w:val="24"/>
          <w:lang w:val="en-RW"/>
        </w:rPr>
        <w:t xml:space="preserve">, and </w:t>
      </w:r>
      <w:proofErr w:type="spellStart"/>
      <w:r w:rsidRPr="00C80314">
        <w:rPr>
          <w:rFonts w:ascii="Times New Roman" w:eastAsia="Calibri" w:hAnsi="Times New Roman" w:cs="Times New Roman"/>
          <w:bCs/>
          <w:sz w:val="24"/>
          <w:szCs w:val="24"/>
          <w:lang w:val="en-RW"/>
        </w:rPr>
        <w:t>Gakenke</w:t>
      </w:r>
      <w:proofErr w:type="spellEnd"/>
      <w:r w:rsidRPr="00C80314">
        <w:rPr>
          <w:rFonts w:ascii="Times New Roman" w:eastAsia="Calibri" w:hAnsi="Times New Roman" w:cs="Times New Roman"/>
          <w:sz w:val="24"/>
          <w:szCs w:val="24"/>
          <w:lang w:val="en-RW"/>
        </w:rPr>
        <w:t>, which have repeatedly experienced devastating landslides, will be among the primary beneficiaries of an early warning system grounded in local conditions and inclusive participation.</w:t>
      </w:r>
    </w:p>
    <w:p w14:paraId="185853BF" w14:textId="77777777" w:rsidR="00C80314" w:rsidRPr="00C80314" w:rsidRDefault="00C80314" w:rsidP="00C80314">
      <w:pPr>
        <w:spacing w:line="360" w:lineRule="auto"/>
        <w:jc w:val="both"/>
        <w:rPr>
          <w:rFonts w:ascii="Times New Roman" w:eastAsia="Calibri" w:hAnsi="Times New Roman" w:cs="Times New Roman"/>
          <w:sz w:val="24"/>
          <w:szCs w:val="24"/>
          <w:lang w:val="en-RW"/>
        </w:rPr>
      </w:pPr>
      <w:r w:rsidRPr="00C80314">
        <w:rPr>
          <w:rFonts w:ascii="Times New Roman" w:eastAsia="Calibri" w:hAnsi="Times New Roman" w:cs="Times New Roman"/>
          <w:sz w:val="24"/>
          <w:szCs w:val="24"/>
          <w:lang w:val="en-RW"/>
        </w:rPr>
        <w:t xml:space="preserve">The study adopts a </w:t>
      </w:r>
      <w:r w:rsidRPr="00C80314">
        <w:rPr>
          <w:rFonts w:ascii="Times New Roman" w:eastAsia="Calibri" w:hAnsi="Times New Roman" w:cs="Times New Roman"/>
          <w:bCs/>
          <w:sz w:val="24"/>
          <w:szCs w:val="24"/>
          <w:lang w:val="en-RW"/>
        </w:rPr>
        <w:t>human-</w:t>
      </w:r>
      <w:proofErr w:type="spellStart"/>
      <w:r w:rsidRPr="00C80314">
        <w:rPr>
          <w:rFonts w:ascii="Times New Roman" w:eastAsia="Calibri" w:hAnsi="Times New Roman" w:cs="Times New Roman"/>
          <w:bCs/>
          <w:sz w:val="24"/>
          <w:szCs w:val="24"/>
          <w:lang w:val="en-RW"/>
        </w:rPr>
        <w:t>centered</w:t>
      </w:r>
      <w:proofErr w:type="spellEnd"/>
      <w:r w:rsidRPr="00C80314">
        <w:rPr>
          <w:rFonts w:ascii="Times New Roman" w:eastAsia="Calibri" w:hAnsi="Times New Roman" w:cs="Times New Roman"/>
          <w:bCs/>
          <w:sz w:val="24"/>
          <w:szCs w:val="24"/>
          <w:lang w:val="en-RW"/>
        </w:rPr>
        <w:t xml:space="preserve"> approach</w:t>
      </w:r>
      <w:r w:rsidRPr="00C80314">
        <w:rPr>
          <w:rFonts w:ascii="Times New Roman" w:eastAsia="Calibri" w:hAnsi="Times New Roman" w:cs="Times New Roman"/>
          <w:sz w:val="24"/>
          <w:szCs w:val="24"/>
          <w:lang w:val="en-RW"/>
        </w:rPr>
        <w:t xml:space="preserve">, prioritizing local knowledge and community engagement throughout the design and testing of the EWS. By involving communities in data validation, response planning, and awareness campaigns, the system enhances </w:t>
      </w:r>
      <w:r w:rsidRPr="00C80314">
        <w:rPr>
          <w:rFonts w:ascii="Times New Roman" w:eastAsia="Calibri" w:hAnsi="Times New Roman" w:cs="Times New Roman"/>
          <w:bCs/>
          <w:sz w:val="24"/>
          <w:szCs w:val="24"/>
          <w:lang w:val="en-RW"/>
        </w:rPr>
        <w:t>trust, ownership, and sustainability</w:t>
      </w:r>
      <w:r w:rsidRPr="00C80314">
        <w:rPr>
          <w:rFonts w:ascii="Times New Roman" w:eastAsia="Calibri" w:hAnsi="Times New Roman" w:cs="Times New Roman"/>
          <w:sz w:val="24"/>
          <w:szCs w:val="24"/>
          <w:lang w:val="en-RW"/>
        </w:rPr>
        <w:t xml:space="preserve">. Through targeted communication strategies such as </w:t>
      </w:r>
      <w:r w:rsidRPr="00C80314">
        <w:rPr>
          <w:rFonts w:ascii="Times New Roman" w:eastAsia="Calibri" w:hAnsi="Times New Roman" w:cs="Times New Roman"/>
          <w:bCs/>
          <w:sz w:val="24"/>
          <w:szCs w:val="24"/>
          <w:lang w:val="en-RW"/>
        </w:rPr>
        <w:t>community workshops, early warning simulations, training sessions, and the use of local media channels</w:t>
      </w:r>
      <w:r w:rsidRPr="00C80314">
        <w:rPr>
          <w:rFonts w:ascii="Times New Roman" w:eastAsia="Calibri" w:hAnsi="Times New Roman" w:cs="Times New Roman"/>
          <w:sz w:val="24"/>
          <w:szCs w:val="24"/>
          <w:lang w:val="en-RW"/>
        </w:rPr>
        <w:t xml:space="preserve">, the study fosters a </w:t>
      </w:r>
      <w:r w:rsidRPr="00C80314">
        <w:rPr>
          <w:rFonts w:ascii="Times New Roman" w:eastAsia="Calibri" w:hAnsi="Times New Roman" w:cs="Times New Roman"/>
          <w:bCs/>
          <w:sz w:val="24"/>
          <w:szCs w:val="24"/>
          <w:lang w:val="en-RW"/>
        </w:rPr>
        <w:t>culture of disaster readiness</w:t>
      </w:r>
      <w:r w:rsidRPr="00C80314">
        <w:rPr>
          <w:rFonts w:ascii="Times New Roman" w:eastAsia="Calibri" w:hAnsi="Times New Roman" w:cs="Times New Roman"/>
          <w:sz w:val="24"/>
          <w:szCs w:val="24"/>
          <w:lang w:val="en-RW"/>
        </w:rPr>
        <w:t xml:space="preserve"> and strengthens local capacities to act before hazards escalate into emergencies.</w:t>
      </w:r>
    </w:p>
    <w:p w14:paraId="7F0836FC" w14:textId="5FD0367F" w:rsidR="00C80314" w:rsidRPr="00203A2C" w:rsidRDefault="00C80314" w:rsidP="00686A62">
      <w:pPr>
        <w:spacing w:line="360" w:lineRule="auto"/>
        <w:jc w:val="both"/>
        <w:rPr>
          <w:rFonts w:ascii="Times New Roman" w:eastAsia="Calibri" w:hAnsi="Times New Roman" w:cs="Times New Roman"/>
          <w:sz w:val="24"/>
          <w:szCs w:val="24"/>
          <w:lang w:val="en-RW"/>
        </w:rPr>
      </w:pPr>
      <w:r w:rsidRPr="00C80314">
        <w:rPr>
          <w:rFonts w:ascii="Times New Roman" w:eastAsia="Calibri" w:hAnsi="Times New Roman" w:cs="Times New Roman"/>
          <w:sz w:val="24"/>
          <w:szCs w:val="24"/>
          <w:lang w:val="en-RW"/>
        </w:rPr>
        <w:t xml:space="preserve">Moreover, the inclusion of </w:t>
      </w:r>
      <w:r w:rsidRPr="00C80314">
        <w:rPr>
          <w:rFonts w:ascii="Times New Roman" w:eastAsia="Calibri" w:hAnsi="Times New Roman" w:cs="Times New Roman"/>
          <w:bCs/>
          <w:sz w:val="24"/>
          <w:szCs w:val="24"/>
          <w:lang w:val="en-RW"/>
        </w:rPr>
        <w:t>gender-sensitive and inclusive approaches</w:t>
      </w:r>
      <w:r w:rsidRPr="00C80314">
        <w:rPr>
          <w:rFonts w:ascii="Times New Roman" w:eastAsia="Calibri" w:hAnsi="Times New Roman" w:cs="Times New Roman"/>
          <w:sz w:val="24"/>
          <w:szCs w:val="24"/>
          <w:lang w:val="en-RW"/>
        </w:rPr>
        <w:t xml:space="preserve"> ensures that the EWS responds to the needs of vulnerable groups, including women, children, the elderly, and persons with disabilities, who are often disproportionately affected by disasters.</w:t>
      </w:r>
    </w:p>
    <w:p w14:paraId="27B1DE19" w14:textId="7164F3AF" w:rsidR="00327343" w:rsidRPr="009011BA" w:rsidRDefault="00327343" w:rsidP="002B25A5">
      <w:pPr>
        <w:pStyle w:val="Heading2"/>
        <w:rPr>
          <w:color w:val="auto"/>
        </w:rPr>
      </w:pPr>
      <w:bookmarkStart w:id="36" w:name="_Toc193024873"/>
      <w:r w:rsidRPr="009011BA">
        <w:rPr>
          <w:color w:val="auto"/>
        </w:rPr>
        <w:t xml:space="preserve">1.7.3. To the Academic and Scientific </w:t>
      </w:r>
      <w:r w:rsidR="00E6529A">
        <w:rPr>
          <w:color w:val="auto"/>
        </w:rPr>
        <w:t>Community</w:t>
      </w:r>
      <w:r w:rsidRPr="009011BA">
        <w:rPr>
          <w:color w:val="auto"/>
        </w:rPr>
        <w:t>:</w:t>
      </w:r>
      <w:bookmarkEnd w:id="36"/>
    </w:p>
    <w:p w14:paraId="09E57B2E" w14:textId="77777777" w:rsidR="00E6529A" w:rsidRPr="00E6529A" w:rsidRDefault="00E6529A" w:rsidP="00E6529A">
      <w:pPr>
        <w:spacing w:line="360" w:lineRule="auto"/>
        <w:jc w:val="both"/>
        <w:rPr>
          <w:rFonts w:ascii="Times New Roman" w:eastAsia="Calibri" w:hAnsi="Times New Roman" w:cs="Times New Roman"/>
          <w:sz w:val="24"/>
          <w:szCs w:val="24"/>
          <w:lang w:val="en-RW"/>
        </w:rPr>
      </w:pPr>
      <w:r w:rsidRPr="00E6529A">
        <w:rPr>
          <w:rFonts w:ascii="Times New Roman" w:eastAsia="Calibri" w:hAnsi="Times New Roman" w:cs="Times New Roman"/>
          <w:sz w:val="24"/>
          <w:szCs w:val="24"/>
          <w:lang w:val="en-RW"/>
        </w:rPr>
        <w:t xml:space="preserve">Academically, this research contributes to the growing body of knowledge in </w:t>
      </w:r>
      <w:r w:rsidRPr="00E6529A">
        <w:rPr>
          <w:rFonts w:ascii="Times New Roman" w:eastAsia="Calibri" w:hAnsi="Times New Roman" w:cs="Times New Roman"/>
          <w:bCs/>
          <w:sz w:val="24"/>
          <w:szCs w:val="24"/>
          <w:lang w:val="en-RW"/>
        </w:rPr>
        <w:t xml:space="preserve">geotechnical hazard </w:t>
      </w:r>
      <w:proofErr w:type="spellStart"/>
      <w:r w:rsidRPr="00E6529A">
        <w:rPr>
          <w:rFonts w:ascii="Times New Roman" w:eastAsia="Calibri" w:hAnsi="Times New Roman" w:cs="Times New Roman"/>
          <w:bCs/>
          <w:sz w:val="24"/>
          <w:szCs w:val="24"/>
          <w:lang w:val="en-RW"/>
        </w:rPr>
        <w:t>modeling</w:t>
      </w:r>
      <w:proofErr w:type="spellEnd"/>
      <w:r w:rsidRPr="00E6529A">
        <w:rPr>
          <w:rFonts w:ascii="Times New Roman" w:eastAsia="Calibri" w:hAnsi="Times New Roman" w:cs="Times New Roman"/>
          <w:bCs/>
          <w:sz w:val="24"/>
          <w:szCs w:val="24"/>
          <w:lang w:val="en-RW"/>
        </w:rPr>
        <w:t>, geospatial risk analysis, climate resilience, and disaster informatics</w:t>
      </w:r>
      <w:r w:rsidRPr="00E6529A">
        <w:rPr>
          <w:rFonts w:ascii="Times New Roman" w:eastAsia="Calibri" w:hAnsi="Times New Roman" w:cs="Times New Roman"/>
          <w:sz w:val="24"/>
          <w:szCs w:val="24"/>
          <w:lang w:val="en-RW"/>
        </w:rPr>
        <w:t xml:space="preserve">. It brings together interdisciplinary frameworks from </w:t>
      </w:r>
      <w:r w:rsidRPr="00E6529A">
        <w:rPr>
          <w:rFonts w:ascii="Times New Roman" w:eastAsia="Calibri" w:hAnsi="Times New Roman" w:cs="Times New Roman"/>
          <w:bCs/>
          <w:sz w:val="24"/>
          <w:szCs w:val="24"/>
          <w:lang w:val="en-RW"/>
        </w:rPr>
        <w:t>civil engineering, remote sensing, machine learning, and environmental science</w:t>
      </w:r>
      <w:r w:rsidRPr="00E6529A">
        <w:rPr>
          <w:rFonts w:ascii="Times New Roman" w:eastAsia="Calibri" w:hAnsi="Times New Roman" w:cs="Times New Roman"/>
          <w:sz w:val="24"/>
          <w:szCs w:val="24"/>
          <w:lang w:val="en-RW"/>
        </w:rPr>
        <w:t xml:space="preserve">, thereby offering a </w:t>
      </w:r>
      <w:r w:rsidRPr="00E6529A">
        <w:rPr>
          <w:rFonts w:ascii="Times New Roman" w:eastAsia="Calibri" w:hAnsi="Times New Roman" w:cs="Times New Roman"/>
          <w:bCs/>
          <w:sz w:val="24"/>
          <w:szCs w:val="24"/>
          <w:lang w:val="en-RW"/>
        </w:rPr>
        <w:t>novel and integrative model</w:t>
      </w:r>
      <w:r w:rsidRPr="00E6529A">
        <w:rPr>
          <w:rFonts w:ascii="Times New Roman" w:eastAsia="Calibri" w:hAnsi="Times New Roman" w:cs="Times New Roman"/>
          <w:sz w:val="24"/>
          <w:szCs w:val="24"/>
          <w:lang w:val="en-RW"/>
        </w:rPr>
        <w:t xml:space="preserve"> for landslide prediction and early warning.</w:t>
      </w:r>
    </w:p>
    <w:p w14:paraId="43B357D2" w14:textId="3327AFF2" w:rsidR="00E6529A" w:rsidRPr="00E6529A" w:rsidRDefault="00E6529A" w:rsidP="00E6529A">
      <w:pPr>
        <w:spacing w:line="360" w:lineRule="auto"/>
        <w:jc w:val="both"/>
        <w:rPr>
          <w:rFonts w:ascii="Times New Roman" w:eastAsia="Calibri" w:hAnsi="Times New Roman" w:cs="Times New Roman"/>
          <w:sz w:val="24"/>
          <w:szCs w:val="24"/>
          <w:lang w:val="en-RW"/>
        </w:rPr>
      </w:pPr>
      <w:r w:rsidRPr="00E6529A">
        <w:rPr>
          <w:rFonts w:ascii="Times New Roman" w:eastAsia="Calibri" w:hAnsi="Times New Roman" w:cs="Times New Roman"/>
          <w:sz w:val="24"/>
          <w:szCs w:val="24"/>
          <w:lang w:val="en-RW"/>
        </w:rPr>
        <w:lastRenderedPageBreak/>
        <w:t xml:space="preserve">Methodologically, the study advances the application of </w:t>
      </w:r>
      <w:r w:rsidRPr="00E6529A">
        <w:rPr>
          <w:rFonts w:ascii="Times New Roman" w:eastAsia="Calibri" w:hAnsi="Times New Roman" w:cs="Times New Roman"/>
          <w:bCs/>
          <w:sz w:val="24"/>
          <w:szCs w:val="24"/>
          <w:lang w:val="en-RW"/>
        </w:rPr>
        <w:t>ensemble machine learning algorithms</w:t>
      </w:r>
      <w:r w:rsidR="003B331E">
        <w:rPr>
          <w:rFonts w:ascii="Times New Roman" w:eastAsia="Calibri" w:hAnsi="Times New Roman" w:cs="Times New Roman"/>
          <w:sz w:val="24"/>
          <w:szCs w:val="24"/>
          <w:lang w:val="en-RW"/>
        </w:rPr>
        <w:t xml:space="preserve">, </w:t>
      </w:r>
      <w:r w:rsidRPr="00E6529A">
        <w:rPr>
          <w:rFonts w:ascii="Times New Roman" w:eastAsia="Calibri" w:hAnsi="Times New Roman" w:cs="Times New Roman"/>
          <w:sz w:val="24"/>
          <w:szCs w:val="24"/>
          <w:lang w:val="en-RW"/>
        </w:rPr>
        <w:t>such as Random Forest and Gradient Boosting</w:t>
      </w:r>
      <w:r w:rsidR="003B331E">
        <w:rPr>
          <w:rFonts w:ascii="Times New Roman" w:eastAsia="Calibri" w:hAnsi="Times New Roman" w:cs="Times New Roman"/>
          <w:sz w:val="24"/>
          <w:szCs w:val="24"/>
          <w:lang w:val="en-RW"/>
        </w:rPr>
        <w:t xml:space="preserve">, </w:t>
      </w:r>
      <w:r w:rsidRPr="00E6529A">
        <w:rPr>
          <w:rFonts w:ascii="Times New Roman" w:eastAsia="Calibri" w:hAnsi="Times New Roman" w:cs="Times New Roman"/>
          <w:sz w:val="24"/>
          <w:szCs w:val="24"/>
          <w:lang w:val="en-RW"/>
        </w:rPr>
        <w:t xml:space="preserve">for natural hazard forecasting, especially within a Sub-Saharan African context where such approaches remain underutilized. The research also innovatively combines </w:t>
      </w:r>
      <w:r w:rsidRPr="00E6529A">
        <w:rPr>
          <w:rFonts w:ascii="Times New Roman" w:eastAsia="Calibri" w:hAnsi="Times New Roman" w:cs="Times New Roman"/>
          <w:bCs/>
          <w:sz w:val="24"/>
          <w:szCs w:val="24"/>
          <w:lang w:val="en-RW"/>
        </w:rPr>
        <w:t>real-time sensor data, remote sensing imagery, and community feedback</w:t>
      </w:r>
      <w:r w:rsidRPr="00E6529A">
        <w:rPr>
          <w:rFonts w:ascii="Times New Roman" w:eastAsia="Calibri" w:hAnsi="Times New Roman" w:cs="Times New Roman"/>
          <w:sz w:val="24"/>
          <w:szCs w:val="24"/>
          <w:lang w:val="en-RW"/>
        </w:rPr>
        <w:t xml:space="preserve"> within a single, scalable system.</w:t>
      </w:r>
    </w:p>
    <w:p w14:paraId="523CF166" w14:textId="77777777" w:rsidR="00E6529A" w:rsidRPr="00E6529A" w:rsidRDefault="00E6529A" w:rsidP="00E6529A">
      <w:pPr>
        <w:spacing w:line="360" w:lineRule="auto"/>
        <w:jc w:val="both"/>
        <w:rPr>
          <w:rFonts w:ascii="Times New Roman" w:eastAsia="Calibri" w:hAnsi="Times New Roman" w:cs="Times New Roman"/>
          <w:sz w:val="24"/>
          <w:szCs w:val="24"/>
          <w:lang w:val="en-RW"/>
        </w:rPr>
      </w:pPr>
      <w:r w:rsidRPr="00E6529A">
        <w:rPr>
          <w:rFonts w:ascii="Times New Roman" w:eastAsia="Calibri" w:hAnsi="Times New Roman" w:cs="Times New Roman"/>
          <w:sz w:val="24"/>
          <w:szCs w:val="24"/>
          <w:lang w:val="en-RW"/>
        </w:rPr>
        <w:t xml:space="preserve">In scholarly terms, the dissertation creates a foundation for </w:t>
      </w:r>
      <w:r w:rsidRPr="00E6529A">
        <w:rPr>
          <w:rFonts w:ascii="Times New Roman" w:eastAsia="Calibri" w:hAnsi="Times New Roman" w:cs="Times New Roman"/>
          <w:bCs/>
          <w:sz w:val="24"/>
          <w:szCs w:val="24"/>
          <w:lang w:val="en-RW"/>
        </w:rPr>
        <w:t>future doctoral and post-doctoral research</w:t>
      </w:r>
      <w:r w:rsidRPr="00E6529A">
        <w:rPr>
          <w:rFonts w:ascii="Times New Roman" w:eastAsia="Calibri" w:hAnsi="Times New Roman" w:cs="Times New Roman"/>
          <w:sz w:val="24"/>
          <w:szCs w:val="24"/>
          <w:lang w:val="en-RW"/>
        </w:rPr>
        <w:t xml:space="preserve">, particularly in areas such as </w:t>
      </w:r>
      <w:r w:rsidRPr="00E6529A">
        <w:rPr>
          <w:rFonts w:ascii="Times New Roman" w:eastAsia="Calibri" w:hAnsi="Times New Roman" w:cs="Times New Roman"/>
          <w:bCs/>
          <w:sz w:val="24"/>
          <w:szCs w:val="24"/>
          <w:lang w:val="en-RW"/>
        </w:rPr>
        <w:t xml:space="preserve">AI-enhanced disaster forecasting, participatory risk communication, and climate-induced geohazard </w:t>
      </w:r>
      <w:proofErr w:type="spellStart"/>
      <w:r w:rsidRPr="00E6529A">
        <w:rPr>
          <w:rFonts w:ascii="Times New Roman" w:eastAsia="Calibri" w:hAnsi="Times New Roman" w:cs="Times New Roman"/>
          <w:bCs/>
          <w:sz w:val="24"/>
          <w:szCs w:val="24"/>
          <w:lang w:val="en-RW"/>
        </w:rPr>
        <w:t>modeling</w:t>
      </w:r>
      <w:proofErr w:type="spellEnd"/>
      <w:r w:rsidRPr="00E6529A">
        <w:rPr>
          <w:rFonts w:ascii="Times New Roman" w:eastAsia="Calibri" w:hAnsi="Times New Roman" w:cs="Times New Roman"/>
          <w:sz w:val="24"/>
          <w:szCs w:val="24"/>
          <w:lang w:val="en-RW"/>
        </w:rPr>
        <w:t xml:space="preserve">. Peer-reviewed publications resulting from this work are anticipated to contribute to international discourse on </w:t>
      </w:r>
      <w:r w:rsidRPr="00E6529A">
        <w:rPr>
          <w:rFonts w:ascii="Times New Roman" w:eastAsia="Calibri" w:hAnsi="Times New Roman" w:cs="Times New Roman"/>
          <w:bCs/>
          <w:sz w:val="24"/>
          <w:szCs w:val="24"/>
          <w:lang w:val="en-RW"/>
        </w:rPr>
        <w:t>resilient infrastructure development, data-driven decision support systems</w:t>
      </w:r>
      <w:r w:rsidRPr="00E6529A">
        <w:rPr>
          <w:rFonts w:ascii="Times New Roman" w:eastAsia="Calibri" w:hAnsi="Times New Roman" w:cs="Times New Roman"/>
          <w:sz w:val="24"/>
          <w:szCs w:val="24"/>
          <w:lang w:val="en-RW"/>
        </w:rPr>
        <w:t xml:space="preserve">, and </w:t>
      </w:r>
      <w:r w:rsidRPr="00E6529A">
        <w:rPr>
          <w:rFonts w:ascii="Times New Roman" w:eastAsia="Calibri" w:hAnsi="Times New Roman" w:cs="Times New Roman"/>
          <w:bCs/>
          <w:sz w:val="24"/>
          <w:szCs w:val="24"/>
          <w:lang w:val="en-RW"/>
        </w:rPr>
        <w:t>adaptive disaster risk governance</w:t>
      </w:r>
      <w:r w:rsidRPr="00E6529A">
        <w:rPr>
          <w:rFonts w:ascii="Times New Roman" w:eastAsia="Calibri" w:hAnsi="Times New Roman" w:cs="Times New Roman"/>
          <w:sz w:val="24"/>
          <w:szCs w:val="24"/>
          <w:lang w:val="en-RW"/>
        </w:rPr>
        <w:t>.</w:t>
      </w:r>
    </w:p>
    <w:p w14:paraId="28421BC4" w14:textId="4AA42038" w:rsidR="00E6529A" w:rsidRPr="00B659BC" w:rsidRDefault="00E6529A" w:rsidP="00EA74AB">
      <w:pPr>
        <w:spacing w:line="360" w:lineRule="auto"/>
        <w:jc w:val="both"/>
        <w:rPr>
          <w:rFonts w:ascii="Times New Roman" w:eastAsia="Calibri" w:hAnsi="Times New Roman" w:cs="Times New Roman"/>
          <w:sz w:val="24"/>
          <w:szCs w:val="24"/>
          <w:lang w:val="en-RW"/>
        </w:rPr>
      </w:pPr>
      <w:r w:rsidRPr="00E6529A">
        <w:rPr>
          <w:rFonts w:ascii="Times New Roman" w:eastAsia="Calibri" w:hAnsi="Times New Roman" w:cs="Times New Roman"/>
          <w:sz w:val="24"/>
          <w:szCs w:val="24"/>
          <w:lang w:val="en-RW"/>
        </w:rPr>
        <w:t xml:space="preserve">By engaging with global frameworks such as the </w:t>
      </w:r>
      <w:r w:rsidRPr="00E6529A">
        <w:rPr>
          <w:rFonts w:ascii="Times New Roman" w:eastAsia="Calibri" w:hAnsi="Times New Roman" w:cs="Times New Roman"/>
          <w:bCs/>
          <w:sz w:val="24"/>
          <w:szCs w:val="24"/>
          <w:lang w:val="en-RW"/>
        </w:rPr>
        <w:t>Sendai Framework for Disaster Risk Reduction, the African Union’s Disaster Risk Strategy</w:t>
      </w:r>
      <w:r w:rsidRPr="00E6529A">
        <w:rPr>
          <w:rFonts w:ascii="Times New Roman" w:eastAsia="Calibri" w:hAnsi="Times New Roman" w:cs="Times New Roman"/>
          <w:sz w:val="24"/>
          <w:szCs w:val="24"/>
          <w:lang w:val="en-RW"/>
        </w:rPr>
        <w:t xml:space="preserve">, and </w:t>
      </w:r>
      <w:r w:rsidRPr="00E6529A">
        <w:rPr>
          <w:rFonts w:ascii="Times New Roman" w:eastAsia="Calibri" w:hAnsi="Times New Roman" w:cs="Times New Roman"/>
          <w:bCs/>
          <w:sz w:val="24"/>
          <w:szCs w:val="24"/>
          <w:lang w:val="en-RW"/>
        </w:rPr>
        <w:t>SDG Targets 11.5 and 13.1</w:t>
      </w:r>
      <w:r w:rsidRPr="00E6529A">
        <w:rPr>
          <w:rFonts w:ascii="Times New Roman" w:eastAsia="Calibri" w:hAnsi="Times New Roman" w:cs="Times New Roman"/>
          <w:sz w:val="24"/>
          <w:szCs w:val="24"/>
          <w:lang w:val="en-RW"/>
        </w:rPr>
        <w:t xml:space="preserve">, the study also positions Rwanda as a </w:t>
      </w:r>
      <w:r w:rsidRPr="00E6529A">
        <w:rPr>
          <w:rFonts w:ascii="Times New Roman" w:eastAsia="Calibri" w:hAnsi="Times New Roman" w:cs="Times New Roman"/>
          <w:bCs/>
          <w:sz w:val="24"/>
          <w:szCs w:val="24"/>
          <w:lang w:val="en-RW"/>
        </w:rPr>
        <w:t>thought leader in data-driven resilience planning</w:t>
      </w:r>
      <w:r w:rsidRPr="00E6529A">
        <w:rPr>
          <w:rFonts w:ascii="Times New Roman" w:eastAsia="Calibri" w:hAnsi="Times New Roman" w:cs="Times New Roman"/>
          <w:sz w:val="24"/>
          <w:szCs w:val="24"/>
          <w:lang w:val="en-RW"/>
        </w:rPr>
        <w:t>, with insights that can be transferred to similarly at-risk countries globally.</w:t>
      </w:r>
    </w:p>
    <w:p w14:paraId="1B74D546" w14:textId="74ADB667" w:rsidR="00E95609" w:rsidRPr="009011BA" w:rsidRDefault="00E95609" w:rsidP="002B25A5">
      <w:pPr>
        <w:pStyle w:val="Heading2"/>
        <w:rPr>
          <w:color w:val="auto"/>
          <w:lang w:val="en-RW"/>
        </w:rPr>
      </w:pPr>
      <w:bookmarkStart w:id="37" w:name="_Toc193024874"/>
      <w:bookmarkStart w:id="38" w:name="_Toc163905134"/>
      <w:r w:rsidRPr="009011BA">
        <w:rPr>
          <w:color w:val="auto"/>
          <w:lang w:val="en-RW"/>
        </w:rPr>
        <w:t>1.</w:t>
      </w:r>
      <w:r w:rsidRPr="009011BA">
        <w:rPr>
          <w:color w:val="auto"/>
        </w:rPr>
        <w:t>8</w:t>
      </w:r>
      <w:r w:rsidRPr="009011BA">
        <w:rPr>
          <w:color w:val="auto"/>
          <w:lang w:val="en-RW"/>
        </w:rPr>
        <w:t xml:space="preserve"> Justification of the Study</w:t>
      </w:r>
      <w:bookmarkEnd w:id="37"/>
    </w:p>
    <w:p w14:paraId="3856F1AC" w14:textId="77777777" w:rsidR="000776E8" w:rsidRPr="000776E8" w:rsidRDefault="000776E8" w:rsidP="000776E8">
      <w:pPr>
        <w:spacing w:line="360" w:lineRule="auto"/>
        <w:jc w:val="both"/>
        <w:rPr>
          <w:rFonts w:ascii="Times New Roman" w:eastAsia="Calibri" w:hAnsi="Times New Roman" w:cs="Times New Roman"/>
          <w:sz w:val="24"/>
          <w:szCs w:val="24"/>
          <w:lang w:val="en-RW"/>
        </w:rPr>
      </w:pPr>
      <w:r w:rsidRPr="000776E8">
        <w:rPr>
          <w:rFonts w:ascii="Times New Roman" w:eastAsia="Calibri" w:hAnsi="Times New Roman" w:cs="Times New Roman"/>
          <w:sz w:val="24"/>
          <w:szCs w:val="24"/>
          <w:lang w:val="en-RW"/>
        </w:rPr>
        <w:t xml:space="preserve">The justification for undertaking this research is grounded in the </w:t>
      </w:r>
      <w:r w:rsidRPr="000776E8">
        <w:rPr>
          <w:rFonts w:ascii="Times New Roman" w:eastAsia="Calibri" w:hAnsi="Times New Roman" w:cs="Times New Roman"/>
          <w:bCs/>
          <w:sz w:val="24"/>
          <w:szCs w:val="24"/>
          <w:lang w:val="en-RW"/>
        </w:rPr>
        <w:t>urgent and growing risk posed by landslides in Rwanda</w:t>
      </w:r>
      <w:r w:rsidRPr="000776E8">
        <w:rPr>
          <w:rFonts w:ascii="Times New Roman" w:eastAsia="Calibri" w:hAnsi="Times New Roman" w:cs="Times New Roman"/>
          <w:sz w:val="24"/>
          <w:szCs w:val="24"/>
          <w:lang w:val="en-RW"/>
        </w:rPr>
        <w:t xml:space="preserve">, a country characterized by steep terrain, intense rainfall, and rapid demographic expansion. The </w:t>
      </w:r>
      <w:r w:rsidRPr="000776E8">
        <w:rPr>
          <w:rFonts w:ascii="Times New Roman" w:eastAsia="Calibri" w:hAnsi="Times New Roman" w:cs="Times New Roman"/>
          <w:bCs/>
          <w:sz w:val="24"/>
          <w:szCs w:val="24"/>
          <w:lang w:val="en-RW"/>
        </w:rPr>
        <w:t>increasing frequency, severity, and socio-economic impact</w:t>
      </w:r>
      <w:r w:rsidRPr="000776E8">
        <w:rPr>
          <w:rFonts w:ascii="Times New Roman" w:eastAsia="Calibri" w:hAnsi="Times New Roman" w:cs="Times New Roman"/>
          <w:sz w:val="24"/>
          <w:szCs w:val="24"/>
          <w:lang w:val="en-RW"/>
        </w:rPr>
        <w:t xml:space="preserve"> of landslides underscore the need for a robust and proactive risk mitigation approach.</w:t>
      </w:r>
    </w:p>
    <w:p w14:paraId="7A822B86" w14:textId="77777777" w:rsidR="000776E8" w:rsidRPr="000776E8" w:rsidRDefault="000776E8" w:rsidP="000776E8">
      <w:pPr>
        <w:spacing w:line="360" w:lineRule="auto"/>
        <w:jc w:val="both"/>
        <w:rPr>
          <w:rFonts w:ascii="Times New Roman" w:eastAsia="Calibri" w:hAnsi="Times New Roman" w:cs="Times New Roman"/>
          <w:sz w:val="24"/>
          <w:szCs w:val="24"/>
          <w:lang w:val="en-RW"/>
        </w:rPr>
      </w:pPr>
      <w:r w:rsidRPr="000776E8">
        <w:rPr>
          <w:rFonts w:ascii="Times New Roman" w:eastAsia="Calibri" w:hAnsi="Times New Roman" w:cs="Times New Roman"/>
          <w:sz w:val="24"/>
          <w:szCs w:val="24"/>
          <w:lang w:val="en-RW"/>
        </w:rPr>
        <w:t xml:space="preserve">Statistical data from the </w:t>
      </w:r>
      <w:r w:rsidRPr="000776E8">
        <w:rPr>
          <w:rFonts w:ascii="Times New Roman" w:eastAsia="Calibri" w:hAnsi="Times New Roman" w:cs="Times New Roman"/>
          <w:bCs/>
          <w:sz w:val="24"/>
          <w:szCs w:val="24"/>
          <w:lang w:val="en-RW"/>
        </w:rPr>
        <w:t>Rwanda Geological Survey</w:t>
      </w:r>
      <w:r w:rsidRPr="000776E8">
        <w:rPr>
          <w:rFonts w:ascii="Times New Roman" w:eastAsia="Calibri" w:hAnsi="Times New Roman" w:cs="Times New Roman"/>
          <w:sz w:val="24"/>
          <w:szCs w:val="24"/>
          <w:lang w:val="en-RW"/>
        </w:rPr>
        <w:t xml:space="preserve"> and </w:t>
      </w:r>
      <w:r w:rsidRPr="000776E8">
        <w:rPr>
          <w:rFonts w:ascii="Times New Roman" w:eastAsia="Calibri" w:hAnsi="Times New Roman" w:cs="Times New Roman"/>
          <w:bCs/>
          <w:sz w:val="24"/>
          <w:szCs w:val="24"/>
          <w:lang w:val="en-RW"/>
        </w:rPr>
        <w:t>Meteorology Agency</w:t>
      </w:r>
      <w:r w:rsidRPr="000776E8">
        <w:rPr>
          <w:rFonts w:ascii="Times New Roman" w:eastAsia="Calibri" w:hAnsi="Times New Roman" w:cs="Times New Roman"/>
          <w:sz w:val="24"/>
          <w:szCs w:val="24"/>
          <w:lang w:val="en-RW"/>
        </w:rPr>
        <w:t xml:space="preserve"> indicate that over </w:t>
      </w:r>
      <w:r w:rsidRPr="000776E8">
        <w:rPr>
          <w:rFonts w:ascii="Times New Roman" w:eastAsia="Calibri" w:hAnsi="Times New Roman" w:cs="Times New Roman"/>
          <w:bCs/>
          <w:sz w:val="24"/>
          <w:szCs w:val="24"/>
          <w:lang w:val="en-RW"/>
        </w:rPr>
        <w:t>75% of the country’s recorded landslides</w:t>
      </w:r>
      <w:r w:rsidRPr="000776E8">
        <w:rPr>
          <w:rFonts w:ascii="Times New Roman" w:eastAsia="Calibri" w:hAnsi="Times New Roman" w:cs="Times New Roman"/>
          <w:sz w:val="24"/>
          <w:szCs w:val="24"/>
          <w:lang w:val="en-RW"/>
        </w:rPr>
        <w:t xml:space="preserve"> occur in the </w:t>
      </w:r>
      <w:r w:rsidRPr="000776E8">
        <w:rPr>
          <w:rFonts w:ascii="Times New Roman" w:eastAsia="Calibri" w:hAnsi="Times New Roman" w:cs="Times New Roman"/>
          <w:bCs/>
          <w:sz w:val="24"/>
          <w:szCs w:val="24"/>
          <w:lang w:val="en-RW"/>
        </w:rPr>
        <w:t>north-western region</w:t>
      </w:r>
      <w:r w:rsidRPr="000776E8">
        <w:rPr>
          <w:rFonts w:ascii="Times New Roman" w:eastAsia="Calibri" w:hAnsi="Times New Roman" w:cs="Times New Roman"/>
          <w:sz w:val="24"/>
          <w:szCs w:val="24"/>
          <w:lang w:val="en-RW"/>
        </w:rPr>
        <w:t xml:space="preserve">, an area that houses critical economic and agricultural zones. These recurrent landslides result in </w:t>
      </w:r>
      <w:r w:rsidRPr="000776E8">
        <w:rPr>
          <w:rFonts w:ascii="Times New Roman" w:eastAsia="Calibri" w:hAnsi="Times New Roman" w:cs="Times New Roman"/>
          <w:bCs/>
          <w:sz w:val="24"/>
          <w:szCs w:val="24"/>
          <w:lang w:val="en-RW"/>
        </w:rPr>
        <w:t>loss of life, destruction of property, disruption of transportation networks</w:t>
      </w:r>
      <w:r w:rsidRPr="000776E8">
        <w:rPr>
          <w:rFonts w:ascii="Times New Roman" w:eastAsia="Calibri" w:hAnsi="Times New Roman" w:cs="Times New Roman"/>
          <w:sz w:val="24"/>
          <w:szCs w:val="24"/>
          <w:lang w:val="en-RW"/>
        </w:rPr>
        <w:t xml:space="preserve">, and </w:t>
      </w:r>
      <w:r w:rsidRPr="000776E8">
        <w:rPr>
          <w:rFonts w:ascii="Times New Roman" w:eastAsia="Calibri" w:hAnsi="Times New Roman" w:cs="Times New Roman"/>
          <w:bCs/>
          <w:sz w:val="24"/>
          <w:szCs w:val="24"/>
          <w:lang w:val="en-RW"/>
        </w:rPr>
        <w:t>long-term displacement</w:t>
      </w:r>
      <w:r w:rsidRPr="000776E8">
        <w:rPr>
          <w:rFonts w:ascii="Times New Roman" w:eastAsia="Calibri" w:hAnsi="Times New Roman" w:cs="Times New Roman"/>
          <w:sz w:val="24"/>
          <w:szCs w:val="24"/>
          <w:lang w:val="en-RW"/>
        </w:rPr>
        <w:t xml:space="preserve">, often overwhelming emergency response systems and delaying recovery processes. The economic burden is estimated to exceed </w:t>
      </w:r>
      <w:r w:rsidRPr="000776E8">
        <w:rPr>
          <w:rFonts w:ascii="Times New Roman" w:eastAsia="Calibri" w:hAnsi="Times New Roman" w:cs="Times New Roman"/>
          <w:bCs/>
          <w:sz w:val="24"/>
          <w:szCs w:val="24"/>
          <w:lang w:val="en-RW"/>
        </w:rPr>
        <w:t>USD 10 million annually</w:t>
      </w:r>
      <w:r w:rsidRPr="000776E8">
        <w:rPr>
          <w:rFonts w:ascii="Times New Roman" w:eastAsia="Calibri" w:hAnsi="Times New Roman" w:cs="Times New Roman"/>
          <w:sz w:val="24"/>
          <w:szCs w:val="24"/>
          <w:lang w:val="en-RW"/>
        </w:rPr>
        <w:t>, not accounting for indirect and long-term socio-economic effects.</w:t>
      </w:r>
    </w:p>
    <w:p w14:paraId="6ECC9DED" w14:textId="77777777" w:rsidR="000776E8" w:rsidRPr="000776E8" w:rsidRDefault="000776E8" w:rsidP="000776E8">
      <w:pPr>
        <w:spacing w:line="360" w:lineRule="auto"/>
        <w:jc w:val="both"/>
        <w:rPr>
          <w:rFonts w:ascii="Times New Roman" w:eastAsia="Calibri" w:hAnsi="Times New Roman" w:cs="Times New Roman"/>
          <w:sz w:val="24"/>
          <w:szCs w:val="24"/>
          <w:lang w:val="en-RW"/>
        </w:rPr>
      </w:pPr>
      <w:r w:rsidRPr="000776E8">
        <w:rPr>
          <w:rFonts w:ascii="Times New Roman" w:eastAsia="Calibri" w:hAnsi="Times New Roman" w:cs="Times New Roman"/>
          <w:sz w:val="24"/>
          <w:szCs w:val="24"/>
          <w:lang w:val="en-RW"/>
        </w:rPr>
        <w:t xml:space="preserve">Currently, Rwanda’s reliance on </w:t>
      </w:r>
      <w:r w:rsidRPr="000776E8">
        <w:rPr>
          <w:rFonts w:ascii="Times New Roman" w:eastAsia="Calibri" w:hAnsi="Times New Roman" w:cs="Times New Roman"/>
          <w:bCs/>
          <w:sz w:val="24"/>
          <w:szCs w:val="24"/>
          <w:lang w:val="en-RW"/>
        </w:rPr>
        <w:t>manual monitoring techniques, rainfall thresholds, and post-event reporting systems</w:t>
      </w:r>
      <w:r w:rsidRPr="000776E8">
        <w:rPr>
          <w:rFonts w:ascii="Times New Roman" w:eastAsia="Calibri" w:hAnsi="Times New Roman" w:cs="Times New Roman"/>
          <w:sz w:val="24"/>
          <w:szCs w:val="24"/>
          <w:lang w:val="en-RW"/>
        </w:rPr>
        <w:t xml:space="preserve"> limits the ability to detect high-risk zones in real time or deliver timely warnings. These limitations stem from </w:t>
      </w:r>
      <w:r w:rsidRPr="000776E8">
        <w:rPr>
          <w:rFonts w:ascii="Times New Roman" w:eastAsia="Calibri" w:hAnsi="Times New Roman" w:cs="Times New Roman"/>
          <w:bCs/>
          <w:sz w:val="24"/>
          <w:szCs w:val="24"/>
          <w:lang w:val="en-RW"/>
        </w:rPr>
        <w:t xml:space="preserve">technical capacity gaps, fragmented data systems, and </w:t>
      </w:r>
      <w:r w:rsidRPr="000776E8">
        <w:rPr>
          <w:rFonts w:ascii="Times New Roman" w:eastAsia="Calibri" w:hAnsi="Times New Roman" w:cs="Times New Roman"/>
          <w:bCs/>
          <w:sz w:val="24"/>
          <w:szCs w:val="24"/>
          <w:lang w:val="en-RW"/>
        </w:rPr>
        <w:lastRenderedPageBreak/>
        <w:t>insufficient integration of scientific tools into planning and response frameworks</w:t>
      </w:r>
      <w:r w:rsidRPr="000776E8">
        <w:rPr>
          <w:rFonts w:ascii="Times New Roman" w:eastAsia="Calibri" w:hAnsi="Times New Roman" w:cs="Times New Roman"/>
          <w:sz w:val="24"/>
          <w:szCs w:val="24"/>
          <w:lang w:val="en-RW"/>
        </w:rPr>
        <w:t xml:space="preserve">. The need for a </w:t>
      </w:r>
      <w:r w:rsidRPr="000776E8">
        <w:rPr>
          <w:rFonts w:ascii="Times New Roman" w:eastAsia="Calibri" w:hAnsi="Times New Roman" w:cs="Times New Roman"/>
          <w:bCs/>
          <w:sz w:val="24"/>
          <w:szCs w:val="24"/>
          <w:lang w:val="en-RW"/>
        </w:rPr>
        <w:t>sophisticated, real-time, and data-integrated EWS</w:t>
      </w:r>
      <w:r w:rsidRPr="000776E8">
        <w:rPr>
          <w:rFonts w:ascii="Times New Roman" w:eastAsia="Calibri" w:hAnsi="Times New Roman" w:cs="Times New Roman"/>
          <w:sz w:val="24"/>
          <w:szCs w:val="24"/>
          <w:lang w:val="en-RW"/>
        </w:rPr>
        <w:t xml:space="preserve"> is therefore both compelling and urgent.</w:t>
      </w:r>
    </w:p>
    <w:p w14:paraId="3AD37CD1" w14:textId="77777777" w:rsidR="000776E8" w:rsidRPr="000776E8" w:rsidRDefault="000776E8" w:rsidP="000776E8">
      <w:pPr>
        <w:spacing w:line="360" w:lineRule="auto"/>
        <w:jc w:val="both"/>
        <w:rPr>
          <w:rFonts w:ascii="Times New Roman" w:eastAsia="Calibri" w:hAnsi="Times New Roman" w:cs="Times New Roman"/>
          <w:sz w:val="24"/>
          <w:szCs w:val="24"/>
          <w:lang w:val="en-RW"/>
        </w:rPr>
      </w:pPr>
      <w:r w:rsidRPr="000776E8">
        <w:rPr>
          <w:rFonts w:ascii="Times New Roman" w:eastAsia="Calibri" w:hAnsi="Times New Roman" w:cs="Times New Roman"/>
          <w:sz w:val="24"/>
          <w:szCs w:val="24"/>
          <w:lang w:val="en-RW"/>
        </w:rPr>
        <w:t xml:space="preserve">This research is further justified by its potential to contribute significantly to </w:t>
      </w:r>
      <w:r w:rsidRPr="000776E8">
        <w:rPr>
          <w:rFonts w:ascii="Times New Roman" w:eastAsia="Calibri" w:hAnsi="Times New Roman" w:cs="Times New Roman"/>
          <w:bCs/>
          <w:sz w:val="24"/>
          <w:szCs w:val="24"/>
          <w:lang w:val="en-RW"/>
        </w:rPr>
        <w:t>policy reform and institutional strengthening</w:t>
      </w:r>
      <w:r w:rsidRPr="000776E8">
        <w:rPr>
          <w:rFonts w:ascii="Times New Roman" w:eastAsia="Calibri" w:hAnsi="Times New Roman" w:cs="Times New Roman"/>
          <w:sz w:val="24"/>
          <w:szCs w:val="24"/>
          <w:lang w:val="en-RW"/>
        </w:rPr>
        <w:t xml:space="preserve">. By offering a scientifically grounded and contextually relevant methodology for landslide forecasting, the study provides a </w:t>
      </w:r>
      <w:r w:rsidRPr="000776E8">
        <w:rPr>
          <w:rFonts w:ascii="Times New Roman" w:eastAsia="Calibri" w:hAnsi="Times New Roman" w:cs="Times New Roman"/>
          <w:bCs/>
          <w:sz w:val="24"/>
          <w:szCs w:val="24"/>
          <w:lang w:val="en-RW"/>
        </w:rPr>
        <w:t>blueprint for national-level risk governance</w:t>
      </w:r>
      <w:r w:rsidRPr="000776E8">
        <w:rPr>
          <w:rFonts w:ascii="Times New Roman" w:eastAsia="Calibri" w:hAnsi="Times New Roman" w:cs="Times New Roman"/>
          <w:sz w:val="24"/>
          <w:szCs w:val="24"/>
          <w:lang w:val="en-RW"/>
        </w:rPr>
        <w:t xml:space="preserve">, informing </w:t>
      </w:r>
      <w:r w:rsidRPr="000776E8">
        <w:rPr>
          <w:rFonts w:ascii="Times New Roman" w:eastAsia="Calibri" w:hAnsi="Times New Roman" w:cs="Times New Roman"/>
          <w:bCs/>
          <w:sz w:val="24"/>
          <w:szCs w:val="24"/>
          <w:lang w:val="en-RW"/>
        </w:rPr>
        <w:t>land-use regulations, infrastructure design standards</w:t>
      </w:r>
      <w:r w:rsidRPr="000776E8">
        <w:rPr>
          <w:rFonts w:ascii="Times New Roman" w:eastAsia="Calibri" w:hAnsi="Times New Roman" w:cs="Times New Roman"/>
          <w:sz w:val="24"/>
          <w:szCs w:val="24"/>
          <w:lang w:val="en-RW"/>
        </w:rPr>
        <w:t xml:space="preserve">, and </w:t>
      </w:r>
      <w:r w:rsidRPr="000776E8">
        <w:rPr>
          <w:rFonts w:ascii="Times New Roman" w:eastAsia="Calibri" w:hAnsi="Times New Roman" w:cs="Times New Roman"/>
          <w:bCs/>
          <w:sz w:val="24"/>
          <w:szCs w:val="24"/>
          <w:lang w:val="en-RW"/>
        </w:rPr>
        <w:t>disaster preparedness planning</w:t>
      </w:r>
      <w:r w:rsidRPr="000776E8">
        <w:rPr>
          <w:rFonts w:ascii="Times New Roman" w:eastAsia="Calibri" w:hAnsi="Times New Roman" w:cs="Times New Roman"/>
          <w:sz w:val="24"/>
          <w:szCs w:val="24"/>
          <w:lang w:val="en-RW"/>
        </w:rPr>
        <w:t>.</w:t>
      </w:r>
    </w:p>
    <w:p w14:paraId="5E68312B" w14:textId="77777777" w:rsidR="000776E8" w:rsidRPr="000776E8" w:rsidRDefault="000776E8" w:rsidP="000776E8">
      <w:pPr>
        <w:spacing w:line="360" w:lineRule="auto"/>
        <w:jc w:val="both"/>
        <w:rPr>
          <w:rFonts w:ascii="Times New Roman" w:eastAsia="Calibri" w:hAnsi="Times New Roman" w:cs="Times New Roman"/>
          <w:sz w:val="24"/>
          <w:szCs w:val="24"/>
          <w:lang w:val="en-RW"/>
        </w:rPr>
      </w:pPr>
      <w:r w:rsidRPr="000776E8">
        <w:rPr>
          <w:rFonts w:ascii="Times New Roman" w:eastAsia="Calibri" w:hAnsi="Times New Roman" w:cs="Times New Roman"/>
          <w:sz w:val="24"/>
          <w:szCs w:val="24"/>
          <w:lang w:val="en-RW"/>
        </w:rPr>
        <w:t xml:space="preserve">Academically, the study breaks new ground by demonstrating how </w:t>
      </w:r>
      <w:r w:rsidRPr="000776E8">
        <w:rPr>
          <w:rFonts w:ascii="Times New Roman" w:eastAsia="Calibri" w:hAnsi="Times New Roman" w:cs="Times New Roman"/>
          <w:bCs/>
          <w:sz w:val="24"/>
          <w:szCs w:val="24"/>
          <w:lang w:val="en-RW"/>
        </w:rPr>
        <w:t>machine learning algorithms</w:t>
      </w:r>
      <w:r w:rsidRPr="000776E8">
        <w:rPr>
          <w:rFonts w:ascii="Times New Roman" w:eastAsia="Calibri" w:hAnsi="Times New Roman" w:cs="Times New Roman"/>
          <w:sz w:val="24"/>
          <w:szCs w:val="24"/>
          <w:lang w:val="en-RW"/>
        </w:rPr>
        <w:t xml:space="preserve">, when applied to </w:t>
      </w:r>
      <w:r w:rsidRPr="000776E8">
        <w:rPr>
          <w:rFonts w:ascii="Times New Roman" w:eastAsia="Calibri" w:hAnsi="Times New Roman" w:cs="Times New Roman"/>
          <w:bCs/>
          <w:sz w:val="24"/>
          <w:szCs w:val="24"/>
          <w:lang w:val="en-RW"/>
        </w:rPr>
        <w:t>environmental and socio-spatial datasets</w:t>
      </w:r>
      <w:r w:rsidRPr="000776E8">
        <w:rPr>
          <w:rFonts w:ascii="Times New Roman" w:eastAsia="Calibri" w:hAnsi="Times New Roman" w:cs="Times New Roman"/>
          <w:sz w:val="24"/>
          <w:szCs w:val="24"/>
          <w:lang w:val="en-RW"/>
        </w:rPr>
        <w:t xml:space="preserve">, can enhance predictive accuracy and foster </w:t>
      </w:r>
      <w:r w:rsidRPr="000776E8">
        <w:rPr>
          <w:rFonts w:ascii="Times New Roman" w:eastAsia="Calibri" w:hAnsi="Times New Roman" w:cs="Times New Roman"/>
          <w:bCs/>
          <w:sz w:val="24"/>
          <w:szCs w:val="24"/>
          <w:lang w:val="en-RW"/>
        </w:rPr>
        <w:t>early action mechanisms</w:t>
      </w:r>
      <w:r w:rsidRPr="000776E8">
        <w:rPr>
          <w:rFonts w:ascii="Times New Roman" w:eastAsia="Calibri" w:hAnsi="Times New Roman" w:cs="Times New Roman"/>
          <w:sz w:val="24"/>
          <w:szCs w:val="24"/>
          <w:lang w:val="en-RW"/>
        </w:rPr>
        <w:t xml:space="preserve">. It draws from and adds to global best practices in </w:t>
      </w:r>
      <w:r w:rsidRPr="000776E8">
        <w:rPr>
          <w:rFonts w:ascii="Times New Roman" w:eastAsia="Calibri" w:hAnsi="Times New Roman" w:cs="Times New Roman"/>
          <w:bCs/>
          <w:sz w:val="24"/>
          <w:szCs w:val="24"/>
          <w:lang w:val="en-RW"/>
        </w:rPr>
        <w:t xml:space="preserve">geohazard risk </w:t>
      </w:r>
      <w:proofErr w:type="spellStart"/>
      <w:r w:rsidRPr="000776E8">
        <w:rPr>
          <w:rFonts w:ascii="Times New Roman" w:eastAsia="Calibri" w:hAnsi="Times New Roman" w:cs="Times New Roman"/>
          <w:bCs/>
          <w:sz w:val="24"/>
          <w:szCs w:val="24"/>
          <w:lang w:val="en-RW"/>
        </w:rPr>
        <w:t>modeling</w:t>
      </w:r>
      <w:proofErr w:type="spellEnd"/>
      <w:r w:rsidRPr="000776E8">
        <w:rPr>
          <w:rFonts w:ascii="Times New Roman" w:eastAsia="Calibri" w:hAnsi="Times New Roman" w:cs="Times New Roman"/>
          <w:sz w:val="24"/>
          <w:szCs w:val="24"/>
          <w:lang w:val="en-RW"/>
        </w:rPr>
        <w:t>, offering a scalable framework that can be tailored to various ecological zones beyond Rwanda.</w:t>
      </w:r>
    </w:p>
    <w:p w14:paraId="6EEAA014" w14:textId="72091D08" w:rsidR="000776E8" w:rsidRPr="00E74E88" w:rsidRDefault="000776E8" w:rsidP="00E95609">
      <w:pPr>
        <w:spacing w:line="360" w:lineRule="auto"/>
        <w:jc w:val="both"/>
        <w:rPr>
          <w:rFonts w:ascii="Times New Roman" w:eastAsia="Calibri" w:hAnsi="Times New Roman" w:cs="Times New Roman"/>
          <w:sz w:val="24"/>
          <w:szCs w:val="24"/>
          <w:lang w:val="en-RW"/>
        </w:rPr>
      </w:pPr>
      <w:r w:rsidRPr="000776E8">
        <w:rPr>
          <w:rFonts w:ascii="Times New Roman" w:eastAsia="Calibri" w:hAnsi="Times New Roman" w:cs="Times New Roman"/>
          <w:sz w:val="24"/>
          <w:szCs w:val="24"/>
          <w:lang w:val="en-RW"/>
        </w:rPr>
        <w:t xml:space="preserve">The community engagement component further justifies the study’s value. By </w:t>
      </w:r>
      <w:r w:rsidRPr="000776E8">
        <w:rPr>
          <w:rFonts w:ascii="Times New Roman" w:eastAsia="Calibri" w:hAnsi="Times New Roman" w:cs="Times New Roman"/>
          <w:bCs/>
          <w:sz w:val="24"/>
          <w:szCs w:val="24"/>
          <w:lang w:val="en-RW"/>
        </w:rPr>
        <w:t>empowering local populations</w:t>
      </w:r>
      <w:r w:rsidRPr="000776E8">
        <w:rPr>
          <w:rFonts w:ascii="Times New Roman" w:eastAsia="Calibri" w:hAnsi="Times New Roman" w:cs="Times New Roman"/>
          <w:sz w:val="24"/>
          <w:szCs w:val="24"/>
          <w:lang w:val="en-RW"/>
        </w:rPr>
        <w:t xml:space="preserve">, promoting </w:t>
      </w:r>
      <w:r w:rsidRPr="000776E8">
        <w:rPr>
          <w:rFonts w:ascii="Times New Roman" w:eastAsia="Calibri" w:hAnsi="Times New Roman" w:cs="Times New Roman"/>
          <w:bCs/>
          <w:sz w:val="24"/>
          <w:szCs w:val="24"/>
          <w:lang w:val="en-RW"/>
        </w:rPr>
        <w:t>risk literacy</w:t>
      </w:r>
      <w:r w:rsidRPr="000776E8">
        <w:rPr>
          <w:rFonts w:ascii="Times New Roman" w:eastAsia="Calibri" w:hAnsi="Times New Roman" w:cs="Times New Roman"/>
          <w:sz w:val="24"/>
          <w:szCs w:val="24"/>
          <w:lang w:val="en-RW"/>
        </w:rPr>
        <w:t xml:space="preserve">, and facilitating </w:t>
      </w:r>
      <w:r w:rsidRPr="000776E8">
        <w:rPr>
          <w:rFonts w:ascii="Times New Roman" w:eastAsia="Calibri" w:hAnsi="Times New Roman" w:cs="Times New Roman"/>
          <w:bCs/>
          <w:sz w:val="24"/>
          <w:szCs w:val="24"/>
          <w:lang w:val="en-RW"/>
        </w:rPr>
        <w:t>grassroots preparedness strategies</w:t>
      </w:r>
      <w:r w:rsidRPr="000776E8">
        <w:rPr>
          <w:rFonts w:ascii="Times New Roman" w:eastAsia="Calibri" w:hAnsi="Times New Roman" w:cs="Times New Roman"/>
          <w:sz w:val="24"/>
          <w:szCs w:val="24"/>
          <w:lang w:val="en-RW"/>
        </w:rPr>
        <w:t xml:space="preserve">, the project contributes to </w:t>
      </w:r>
      <w:r w:rsidRPr="000776E8">
        <w:rPr>
          <w:rFonts w:ascii="Times New Roman" w:eastAsia="Calibri" w:hAnsi="Times New Roman" w:cs="Times New Roman"/>
          <w:bCs/>
          <w:sz w:val="24"/>
          <w:szCs w:val="24"/>
          <w:lang w:val="en-RW"/>
        </w:rPr>
        <w:t>long-term disaster resilience</w:t>
      </w:r>
      <w:r w:rsidRPr="000776E8">
        <w:rPr>
          <w:rFonts w:ascii="Times New Roman" w:eastAsia="Calibri" w:hAnsi="Times New Roman" w:cs="Times New Roman"/>
          <w:sz w:val="24"/>
          <w:szCs w:val="24"/>
          <w:lang w:val="en-RW"/>
        </w:rPr>
        <w:t xml:space="preserve"> and enhances social cohesion in vulnerable areas.</w:t>
      </w:r>
    </w:p>
    <w:p w14:paraId="113405E7" w14:textId="687A3905" w:rsidR="002F7AAE" w:rsidRPr="009011BA" w:rsidRDefault="002F7AAE" w:rsidP="002B25A5">
      <w:pPr>
        <w:pStyle w:val="Heading2"/>
        <w:rPr>
          <w:color w:val="auto"/>
          <w:lang w:val="en-RW"/>
        </w:rPr>
      </w:pPr>
      <w:bookmarkStart w:id="39" w:name="_Toc193024875"/>
      <w:r w:rsidRPr="009011BA">
        <w:rPr>
          <w:color w:val="auto"/>
          <w:lang w:val="en-RW"/>
        </w:rPr>
        <w:t>1.</w:t>
      </w:r>
      <w:r w:rsidR="000B2407" w:rsidRPr="009011BA">
        <w:rPr>
          <w:color w:val="auto"/>
        </w:rPr>
        <w:t>9</w:t>
      </w:r>
      <w:r w:rsidRPr="009011BA">
        <w:rPr>
          <w:color w:val="auto"/>
          <w:lang w:val="en-RW"/>
        </w:rPr>
        <w:t xml:space="preserve"> Limitations of the Study</w:t>
      </w:r>
      <w:bookmarkEnd w:id="39"/>
    </w:p>
    <w:p w14:paraId="5CA6CE3D" w14:textId="77777777" w:rsidR="00A317D0" w:rsidRPr="00A317D0" w:rsidRDefault="00A317D0" w:rsidP="00A317D0">
      <w:pPr>
        <w:spacing w:line="360" w:lineRule="auto"/>
        <w:jc w:val="both"/>
        <w:rPr>
          <w:rFonts w:ascii="Times New Roman" w:eastAsia="Calibri" w:hAnsi="Times New Roman" w:cs="Times New Roman"/>
          <w:sz w:val="24"/>
          <w:szCs w:val="24"/>
          <w:lang w:val="en-RW"/>
        </w:rPr>
      </w:pPr>
      <w:r w:rsidRPr="00A317D0">
        <w:rPr>
          <w:rFonts w:ascii="Times New Roman" w:eastAsia="Calibri" w:hAnsi="Times New Roman" w:cs="Times New Roman"/>
          <w:sz w:val="24"/>
          <w:szCs w:val="24"/>
          <w:lang w:val="en-RW"/>
        </w:rPr>
        <w:t>While this study presents a pioneering approach to landslide risk reduction in Rwanda, several limitations must be acknowledged to ensure transparency and to guide future research and implementation strategies:</w:t>
      </w:r>
    </w:p>
    <w:p w14:paraId="0642D6B3" w14:textId="77777777" w:rsidR="00A317D0" w:rsidRPr="00A317D0" w:rsidRDefault="00A317D0" w:rsidP="00A317D0">
      <w:pPr>
        <w:spacing w:line="360" w:lineRule="auto"/>
        <w:jc w:val="both"/>
        <w:rPr>
          <w:rFonts w:ascii="Times New Roman" w:eastAsia="Calibri" w:hAnsi="Times New Roman" w:cs="Times New Roman"/>
          <w:b/>
          <w:bCs/>
          <w:sz w:val="24"/>
          <w:szCs w:val="24"/>
          <w:lang w:val="en-RW"/>
        </w:rPr>
      </w:pPr>
      <w:r w:rsidRPr="00A317D0">
        <w:rPr>
          <w:rFonts w:ascii="Times New Roman" w:eastAsia="Calibri" w:hAnsi="Times New Roman" w:cs="Times New Roman"/>
          <w:b/>
          <w:bCs/>
          <w:sz w:val="24"/>
          <w:szCs w:val="24"/>
          <w:lang w:val="en-RW"/>
        </w:rPr>
        <w:t>1.9.1 Data Limitations</w:t>
      </w:r>
    </w:p>
    <w:p w14:paraId="4D335104" w14:textId="77777777" w:rsidR="00A317D0" w:rsidRPr="00A317D0" w:rsidRDefault="00A317D0" w:rsidP="00A317D0">
      <w:pPr>
        <w:spacing w:line="360" w:lineRule="auto"/>
        <w:jc w:val="both"/>
        <w:rPr>
          <w:rFonts w:ascii="Times New Roman" w:eastAsia="Calibri" w:hAnsi="Times New Roman" w:cs="Times New Roman"/>
          <w:sz w:val="24"/>
          <w:szCs w:val="24"/>
          <w:lang w:val="en-RW"/>
        </w:rPr>
      </w:pPr>
      <w:r w:rsidRPr="00A317D0">
        <w:rPr>
          <w:rFonts w:ascii="Times New Roman" w:eastAsia="Calibri" w:hAnsi="Times New Roman" w:cs="Times New Roman"/>
          <w:sz w:val="24"/>
          <w:szCs w:val="24"/>
          <w:lang w:val="en-RW"/>
        </w:rPr>
        <w:t xml:space="preserve">The availability of </w:t>
      </w:r>
      <w:r w:rsidRPr="00A317D0">
        <w:rPr>
          <w:rFonts w:ascii="Times New Roman" w:eastAsia="Calibri" w:hAnsi="Times New Roman" w:cs="Times New Roman"/>
          <w:bCs/>
          <w:sz w:val="24"/>
          <w:szCs w:val="24"/>
          <w:lang w:val="en-RW"/>
        </w:rPr>
        <w:t>high-resolution historical landslide data</w:t>
      </w:r>
      <w:r w:rsidRPr="00A317D0">
        <w:rPr>
          <w:rFonts w:ascii="Times New Roman" w:eastAsia="Calibri" w:hAnsi="Times New Roman" w:cs="Times New Roman"/>
          <w:sz w:val="24"/>
          <w:szCs w:val="24"/>
          <w:lang w:val="en-RW"/>
        </w:rPr>
        <w:t xml:space="preserve"> in Rwanda is limited. Many past events were either </w:t>
      </w:r>
      <w:r w:rsidRPr="00A317D0">
        <w:rPr>
          <w:rFonts w:ascii="Times New Roman" w:eastAsia="Calibri" w:hAnsi="Times New Roman" w:cs="Times New Roman"/>
          <w:bCs/>
          <w:sz w:val="24"/>
          <w:szCs w:val="24"/>
          <w:lang w:val="en-RW"/>
        </w:rPr>
        <w:t>underreported, inconsistently documented</w:t>
      </w:r>
      <w:r w:rsidRPr="00A317D0">
        <w:rPr>
          <w:rFonts w:ascii="Times New Roman" w:eastAsia="Calibri" w:hAnsi="Times New Roman" w:cs="Times New Roman"/>
          <w:sz w:val="24"/>
          <w:szCs w:val="24"/>
          <w:lang w:val="en-RW"/>
        </w:rPr>
        <w:t xml:space="preserve">, or </w:t>
      </w:r>
      <w:r w:rsidRPr="00A317D0">
        <w:rPr>
          <w:rFonts w:ascii="Times New Roman" w:eastAsia="Calibri" w:hAnsi="Times New Roman" w:cs="Times New Roman"/>
          <w:bCs/>
          <w:sz w:val="24"/>
          <w:szCs w:val="24"/>
          <w:lang w:val="en-RW"/>
        </w:rPr>
        <w:t>lacked geospatial precision</w:t>
      </w:r>
      <w:r w:rsidRPr="00A317D0">
        <w:rPr>
          <w:rFonts w:ascii="Times New Roman" w:eastAsia="Calibri" w:hAnsi="Times New Roman" w:cs="Times New Roman"/>
          <w:sz w:val="24"/>
          <w:szCs w:val="24"/>
          <w:lang w:val="en-RW"/>
        </w:rPr>
        <w:t xml:space="preserve">, which poses challenges for training and validating predictive models. Furthermore, datasets on </w:t>
      </w:r>
      <w:r w:rsidRPr="00A317D0">
        <w:rPr>
          <w:rFonts w:ascii="Times New Roman" w:eastAsia="Calibri" w:hAnsi="Times New Roman" w:cs="Times New Roman"/>
          <w:bCs/>
          <w:sz w:val="24"/>
          <w:szCs w:val="24"/>
          <w:lang w:val="en-RW"/>
        </w:rPr>
        <w:t>subsurface soil conditions and underground hydrology</w:t>
      </w:r>
      <w:r w:rsidRPr="00A317D0">
        <w:rPr>
          <w:rFonts w:ascii="Times New Roman" w:eastAsia="Calibri" w:hAnsi="Times New Roman" w:cs="Times New Roman"/>
          <w:sz w:val="24"/>
          <w:szCs w:val="24"/>
          <w:lang w:val="en-RW"/>
        </w:rPr>
        <w:t>, which are critical for slope stability analysis, are scarce or inaccessible in some regions.</w:t>
      </w:r>
    </w:p>
    <w:p w14:paraId="44B7E4F0" w14:textId="77777777" w:rsidR="00A317D0" w:rsidRPr="00A317D0" w:rsidRDefault="00A317D0" w:rsidP="00A317D0">
      <w:pPr>
        <w:spacing w:line="360" w:lineRule="auto"/>
        <w:jc w:val="both"/>
        <w:rPr>
          <w:rFonts w:ascii="Times New Roman" w:eastAsia="Calibri" w:hAnsi="Times New Roman" w:cs="Times New Roman"/>
          <w:b/>
          <w:bCs/>
          <w:sz w:val="24"/>
          <w:szCs w:val="24"/>
          <w:lang w:val="en-RW"/>
        </w:rPr>
      </w:pPr>
      <w:r w:rsidRPr="00A317D0">
        <w:rPr>
          <w:rFonts w:ascii="Times New Roman" w:eastAsia="Calibri" w:hAnsi="Times New Roman" w:cs="Times New Roman"/>
          <w:b/>
          <w:bCs/>
          <w:sz w:val="24"/>
          <w:szCs w:val="24"/>
          <w:lang w:val="en-RW"/>
        </w:rPr>
        <w:t>1.9.2 Technological Constraints</w:t>
      </w:r>
    </w:p>
    <w:p w14:paraId="5DD6A6E6" w14:textId="77777777" w:rsidR="00A317D0" w:rsidRPr="00A317D0" w:rsidRDefault="00A317D0" w:rsidP="00A317D0">
      <w:pPr>
        <w:spacing w:line="360" w:lineRule="auto"/>
        <w:jc w:val="both"/>
        <w:rPr>
          <w:rFonts w:ascii="Times New Roman" w:eastAsia="Calibri" w:hAnsi="Times New Roman" w:cs="Times New Roman"/>
          <w:sz w:val="24"/>
          <w:szCs w:val="24"/>
          <w:lang w:val="en-RW"/>
        </w:rPr>
      </w:pPr>
      <w:r w:rsidRPr="00A317D0">
        <w:rPr>
          <w:rFonts w:ascii="Times New Roman" w:eastAsia="Calibri" w:hAnsi="Times New Roman" w:cs="Times New Roman"/>
          <w:sz w:val="24"/>
          <w:szCs w:val="24"/>
          <w:lang w:val="en-RW"/>
        </w:rPr>
        <w:t xml:space="preserve">Although real-time environmental monitoring is integral to the proposed EWS, the </w:t>
      </w:r>
      <w:r w:rsidRPr="00A317D0">
        <w:rPr>
          <w:rFonts w:ascii="Times New Roman" w:eastAsia="Calibri" w:hAnsi="Times New Roman" w:cs="Times New Roman"/>
          <w:bCs/>
          <w:sz w:val="24"/>
          <w:szCs w:val="24"/>
          <w:lang w:val="en-RW"/>
        </w:rPr>
        <w:t>deployment, calibration, and maintenance</w:t>
      </w:r>
      <w:r w:rsidRPr="00A317D0">
        <w:rPr>
          <w:rFonts w:ascii="Times New Roman" w:eastAsia="Calibri" w:hAnsi="Times New Roman" w:cs="Times New Roman"/>
          <w:sz w:val="24"/>
          <w:szCs w:val="24"/>
          <w:lang w:val="en-RW"/>
        </w:rPr>
        <w:t xml:space="preserve"> of sensors (e.g., inclinometers, rain gauges, soil moisture probes) is both </w:t>
      </w:r>
      <w:r w:rsidRPr="00A317D0">
        <w:rPr>
          <w:rFonts w:ascii="Times New Roman" w:eastAsia="Calibri" w:hAnsi="Times New Roman" w:cs="Times New Roman"/>
          <w:bCs/>
          <w:sz w:val="24"/>
          <w:szCs w:val="24"/>
          <w:lang w:val="en-RW"/>
        </w:rPr>
        <w:t>technically demanding and financially intensive</w:t>
      </w:r>
      <w:r w:rsidRPr="00A317D0">
        <w:rPr>
          <w:rFonts w:ascii="Times New Roman" w:eastAsia="Calibri" w:hAnsi="Times New Roman" w:cs="Times New Roman"/>
          <w:sz w:val="24"/>
          <w:szCs w:val="24"/>
          <w:lang w:val="en-RW"/>
        </w:rPr>
        <w:t xml:space="preserve">, especially in </w:t>
      </w:r>
      <w:r w:rsidRPr="00A317D0">
        <w:rPr>
          <w:rFonts w:ascii="Times New Roman" w:eastAsia="Calibri" w:hAnsi="Times New Roman" w:cs="Times New Roman"/>
          <w:bCs/>
          <w:sz w:val="24"/>
          <w:szCs w:val="24"/>
          <w:lang w:val="en-RW"/>
        </w:rPr>
        <w:t>remote or infrastructure-</w:t>
      </w:r>
      <w:r w:rsidRPr="00A317D0">
        <w:rPr>
          <w:rFonts w:ascii="Times New Roman" w:eastAsia="Calibri" w:hAnsi="Times New Roman" w:cs="Times New Roman"/>
          <w:bCs/>
          <w:sz w:val="24"/>
          <w:szCs w:val="24"/>
          <w:lang w:val="en-RW"/>
        </w:rPr>
        <w:lastRenderedPageBreak/>
        <w:t>poor districts</w:t>
      </w:r>
      <w:r w:rsidRPr="00A317D0">
        <w:rPr>
          <w:rFonts w:ascii="Times New Roman" w:eastAsia="Calibri" w:hAnsi="Times New Roman" w:cs="Times New Roman"/>
          <w:sz w:val="24"/>
          <w:szCs w:val="24"/>
          <w:lang w:val="en-RW"/>
        </w:rPr>
        <w:t>. Additionally, technical failures, power outages, or network disruptions can compromise the continuous flow of data, limiting the responsiveness of the system.</w:t>
      </w:r>
    </w:p>
    <w:p w14:paraId="0ECDABFC" w14:textId="77777777" w:rsidR="00A317D0" w:rsidRPr="00A317D0" w:rsidRDefault="00A317D0" w:rsidP="00A317D0">
      <w:pPr>
        <w:spacing w:line="360" w:lineRule="auto"/>
        <w:jc w:val="both"/>
        <w:rPr>
          <w:rFonts w:ascii="Times New Roman" w:eastAsia="Calibri" w:hAnsi="Times New Roman" w:cs="Times New Roman"/>
          <w:b/>
          <w:bCs/>
          <w:sz w:val="24"/>
          <w:szCs w:val="24"/>
          <w:lang w:val="en-RW"/>
        </w:rPr>
      </w:pPr>
      <w:r w:rsidRPr="00A317D0">
        <w:rPr>
          <w:rFonts w:ascii="Times New Roman" w:eastAsia="Calibri" w:hAnsi="Times New Roman" w:cs="Times New Roman"/>
          <w:b/>
          <w:bCs/>
          <w:sz w:val="24"/>
          <w:szCs w:val="24"/>
          <w:lang w:val="en-RW"/>
        </w:rPr>
        <w:t>1.9.3 Machine Learning Model Dependency</w:t>
      </w:r>
    </w:p>
    <w:p w14:paraId="034BA1A4" w14:textId="77777777" w:rsidR="00A317D0" w:rsidRPr="00A317D0" w:rsidRDefault="00A317D0" w:rsidP="00A317D0">
      <w:pPr>
        <w:spacing w:line="360" w:lineRule="auto"/>
        <w:jc w:val="both"/>
        <w:rPr>
          <w:rFonts w:ascii="Times New Roman" w:eastAsia="Calibri" w:hAnsi="Times New Roman" w:cs="Times New Roman"/>
          <w:sz w:val="24"/>
          <w:szCs w:val="24"/>
          <w:lang w:val="en-RW"/>
        </w:rPr>
      </w:pPr>
      <w:r w:rsidRPr="00A317D0">
        <w:rPr>
          <w:rFonts w:ascii="Times New Roman" w:eastAsia="Calibri" w:hAnsi="Times New Roman" w:cs="Times New Roman"/>
          <w:sz w:val="24"/>
          <w:szCs w:val="24"/>
          <w:lang w:val="en-RW"/>
        </w:rPr>
        <w:t xml:space="preserve">While machine learning offers improved prediction capabilities, model performance is </w:t>
      </w:r>
      <w:r w:rsidRPr="00A317D0">
        <w:rPr>
          <w:rFonts w:ascii="Times New Roman" w:eastAsia="Calibri" w:hAnsi="Times New Roman" w:cs="Times New Roman"/>
          <w:bCs/>
          <w:sz w:val="24"/>
          <w:szCs w:val="24"/>
          <w:lang w:val="en-RW"/>
        </w:rPr>
        <w:t>highly dependent on the quality, completeness, and representativeness of input data</w:t>
      </w:r>
      <w:r w:rsidRPr="00A317D0">
        <w:rPr>
          <w:rFonts w:ascii="Times New Roman" w:eastAsia="Calibri" w:hAnsi="Times New Roman" w:cs="Times New Roman"/>
          <w:sz w:val="24"/>
          <w:szCs w:val="24"/>
          <w:lang w:val="en-RW"/>
        </w:rPr>
        <w:t xml:space="preserve">. In environments with </w:t>
      </w:r>
      <w:r w:rsidRPr="00A317D0">
        <w:rPr>
          <w:rFonts w:ascii="Times New Roman" w:eastAsia="Calibri" w:hAnsi="Times New Roman" w:cs="Times New Roman"/>
          <w:bCs/>
          <w:sz w:val="24"/>
          <w:szCs w:val="24"/>
          <w:lang w:val="en-RW"/>
        </w:rPr>
        <w:t>missing, noisy, or biased datasets</w:t>
      </w:r>
      <w:r w:rsidRPr="00A317D0">
        <w:rPr>
          <w:rFonts w:ascii="Times New Roman" w:eastAsia="Calibri" w:hAnsi="Times New Roman" w:cs="Times New Roman"/>
          <w:sz w:val="24"/>
          <w:szCs w:val="24"/>
          <w:lang w:val="en-RW"/>
        </w:rPr>
        <w:t>, model outputs can become unreliable. Moreover, some algorithms act as “black boxes,” limiting interpretability for non-technical stakeholders and decision-makers.</w:t>
      </w:r>
    </w:p>
    <w:p w14:paraId="0784C1CF" w14:textId="77777777" w:rsidR="00A317D0" w:rsidRPr="00A317D0" w:rsidRDefault="00A317D0" w:rsidP="00A317D0">
      <w:pPr>
        <w:spacing w:line="360" w:lineRule="auto"/>
        <w:jc w:val="both"/>
        <w:rPr>
          <w:rFonts w:ascii="Times New Roman" w:eastAsia="Calibri" w:hAnsi="Times New Roman" w:cs="Times New Roman"/>
          <w:b/>
          <w:bCs/>
          <w:sz w:val="24"/>
          <w:szCs w:val="24"/>
          <w:lang w:val="en-RW"/>
        </w:rPr>
      </w:pPr>
      <w:r w:rsidRPr="00A317D0">
        <w:rPr>
          <w:rFonts w:ascii="Times New Roman" w:eastAsia="Calibri" w:hAnsi="Times New Roman" w:cs="Times New Roman"/>
          <w:b/>
          <w:bCs/>
          <w:sz w:val="24"/>
          <w:szCs w:val="24"/>
          <w:lang w:val="en-RW"/>
        </w:rPr>
        <w:t>1.9.4 Geographical and Contextual Generalizability</w:t>
      </w:r>
    </w:p>
    <w:p w14:paraId="0B0BE2A5" w14:textId="77777777" w:rsidR="00A317D0" w:rsidRPr="00A317D0" w:rsidRDefault="00A317D0" w:rsidP="00A317D0">
      <w:pPr>
        <w:spacing w:line="360" w:lineRule="auto"/>
        <w:jc w:val="both"/>
        <w:rPr>
          <w:rFonts w:ascii="Times New Roman" w:eastAsia="Calibri" w:hAnsi="Times New Roman" w:cs="Times New Roman"/>
          <w:sz w:val="24"/>
          <w:szCs w:val="24"/>
          <w:lang w:val="en-RW"/>
        </w:rPr>
      </w:pPr>
      <w:r w:rsidRPr="00A317D0">
        <w:rPr>
          <w:rFonts w:ascii="Times New Roman" w:eastAsia="Calibri" w:hAnsi="Times New Roman" w:cs="Times New Roman"/>
          <w:sz w:val="24"/>
          <w:szCs w:val="24"/>
          <w:lang w:val="en-RW"/>
        </w:rPr>
        <w:t xml:space="preserve">The focus of the study is on Rwanda’s </w:t>
      </w:r>
      <w:r w:rsidRPr="00A317D0">
        <w:rPr>
          <w:rFonts w:ascii="Times New Roman" w:eastAsia="Calibri" w:hAnsi="Times New Roman" w:cs="Times New Roman"/>
          <w:bCs/>
          <w:sz w:val="24"/>
          <w:szCs w:val="24"/>
          <w:lang w:val="en-RW"/>
        </w:rPr>
        <w:t>north-western highlands</w:t>
      </w:r>
      <w:r w:rsidRPr="00A317D0">
        <w:rPr>
          <w:rFonts w:ascii="Times New Roman" w:eastAsia="Calibri" w:hAnsi="Times New Roman" w:cs="Times New Roman"/>
          <w:sz w:val="24"/>
          <w:szCs w:val="24"/>
          <w:lang w:val="en-RW"/>
        </w:rPr>
        <w:t xml:space="preserve">, and while the model is designed to be scalable, its applicability to </w:t>
      </w:r>
      <w:r w:rsidRPr="00A317D0">
        <w:rPr>
          <w:rFonts w:ascii="Times New Roman" w:eastAsia="Calibri" w:hAnsi="Times New Roman" w:cs="Times New Roman"/>
          <w:bCs/>
          <w:sz w:val="24"/>
          <w:szCs w:val="24"/>
          <w:lang w:val="en-RW"/>
        </w:rPr>
        <w:t>lowland, urban, or transboundary areas</w:t>
      </w:r>
      <w:r w:rsidRPr="00A317D0">
        <w:rPr>
          <w:rFonts w:ascii="Times New Roman" w:eastAsia="Calibri" w:hAnsi="Times New Roman" w:cs="Times New Roman"/>
          <w:sz w:val="24"/>
          <w:szCs w:val="24"/>
          <w:lang w:val="en-RW"/>
        </w:rPr>
        <w:t xml:space="preserve"> may require recalibration and additional contextual validation. Factors such as soil type variability, hydrological conditions, and anthropogenic influences may differ significantly in other regions, affecting the model’s generalizability.</w:t>
      </w:r>
    </w:p>
    <w:p w14:paraId="62028023" w14:textId="77777777" w:rsidR="00A317D0" w:rsidRPr="00A317D0" w:rsidRDefault="00A317D0" w:rsidP="00A317D0">
      <w:pPr>
        <w:spacing w:line="360" w:lineRule="auto"/>
        <w:jc w:val="both"/>
        <w:rPr>
          <w:rFonts w:ascii="Times New Roman" w:eastAsia="Calibri" w:hAnsi="Times New Roman" w:cs="Times New Roman"/>
          <w:b/>
          <w:bCs/>
          <w:sz w:val="24"/>
          <w:szCs w:val="24"/>
          <w:lang w:val="en-RW"/>
        </w:rPr>
      </w:pPr>
      <w:r w:rsidRPr="00A317D0">
        <w:rPr>
          <w:rFonts w:ascii="Times New Roman" w:eastAsia="Calibri" w:hAnsi="Times New Roman" w:cs="Times New Roman"/>
          <w:b/>
          <w:bCs/>
          <w:sz w:val="24"/>
          <w:szCs w:val="24"/>
          <w:lang w:val="en-RW"/>
        </w:rPr>
        <w:t>1.9.5 Community and Institutional Challenges</w:t>
      </w:r>
    </w:p>
    <w:p w14:paraId="14FAB61B" w14:textId="77777777" w:rsidR="00A317D0" w:rsidRPr="00A317D0" w:rsidRDefault="00A317D0" w:rsidP="00A317D0">
      <w:pPr>
        <w:spacing w:line="360" w:lineRule="auto"/>
        <w:jc w:val="both"/>
        <w:rPr>
          <w:rFonts w:ascii="Times New Roman" w:eastAsia="Calibri" w:hAnsi="Times New Roman" w:cs="Times New Roman"/>
          <w:sz w:val="24"/>
          <w:szCs w:val="24"/>
          <w:lang w:val="en-RW"/>
        </w:rPr>
      </w:pPr>
      <w:r w:rsidRPr="00A317D0">
        <w:rPr>
          <w:rFonts w:ascii="Times New Roman" w:eastAsia="Calibri" w:hAnsi="Times New Roman" w:cs="Times New Roman"/>
          <w:sz w:val="24"/>
          <w:szCs w:val="24"/>
          <w:lang w:val="en-RW"/>
        </w:rPr>
        <w:t xml:space="preserve">Community participation in technological interventions may face </w:t>
      </w:r>
      <w:r w:rsidRPr="00A317D0">
        <w:rPr>
          <w:rFonts w:ascii="Times New Roman" w:eastAsia="Calibri" w:hAnsi="Times New Roman" w:cs="Times New Roman"/>
          <w:bCs/>
          <w:sz w:val="24"/>
          <w:szCs w:val="24"/>
          <w:lang w:val="en-RW"/>
        </w:rPr>
        <w:t>barriers related to literacy, trust, digital access, and language diversity</w:t>
      </w:r>
      <w:r w:rsidRPr="00A317D0">
        <w:rPr>
          <w:rFonts w:ascii="Times New Roman" w:eastAsia="Calibri" w:hAnsi="Times New Roman" w:cs="Times New Roman"/>
          <w:sz w:val="24"/>
          <w:szCs w:val="24"/>
          <w:lang w:val="en-RW"/>
        </w:rPr>
        <w:t xml:space="preserve">. Institutional challenges such as </w:t>
      </w:r>
      <w:r w:rsidRPr="00A317D0">
        <w:rPr>
          <w:rFonts w:ascii="Times New Roman" w:eastAsia="Calibri" w:hAnsi="Times New Roman" w:cs="Times New Roman"/>
          <w:bCs/>
          <w:sz w:val="24"/>
          <w:szCs w:val="24"/>
          <w:lang w:val="en-RW"/>
        </w:rPr>
        <w:t>bureaucratic inertia, fragmented responsibilities, and funding constraints</w:t>
      </w:r>
      <w:r w:rsidRPr="00A317D0">
        <w:rPr>
          <w:rFonts w:ascii="Times New Roman" w:eastAsia="Calibri" w:hAnsi="Times New Roman" w:cs="Times New Roman"/>
          <w:sz w:val="24"/>
          <w:szCs w:val="24"/>
          <w:lang w:val="en-RW"/>
        </w:rPr>
        <w:t xml:space="preserve"> could also affect the adoption, implementation, and long-term sustainability of the EWS.</w:t>
      </w:r>
    </w:p>
    <w:p w14:paraId="7128F243" w14:textId="77777777" w:rsidR="00A317D0" w:rsidRPr="00A317D0" w:rsidRDefault="00A317D0" w:rsidP="00A317D0">
      <w:pPr>
        <w:spacing w:line="360" w:lineRule="auto"/>
        <w:jc w:val="both"/>
        <w:rPr>
          <w:rFonts w:ascii="Times New Roman" w:eastAsia="Calibri" w:hAnsi="Times New Roman" w:cs="Times New Roman"/>
          <w:sz w:val="24"/>
          <w:szCs w:val="24"/>
          <w:lang w:val="en-RW"/>
        </w:rPr>
      </w:pPr>
      <w:r w:rsidRPr="00A317D0">
        <w:rPr>
          <w:rFonts w:ascii="Times New Roman" w:eastAsia="Calibri" w:hAnsi="Times New Roman" w:cs="Times New Roman"/>
          <w:sz w:val="24"/>
          <w:szCs w:val="24"/>
          <w:lang w:val="en-RW"/>
        </w:rPr>
        <w:t xml:space="preserve">To address these limitations, the study advocates for </w:t>
      </w:r>
      <w:r w:rsidRPr="00A317D0">
        <w:rPr>
          <w:rFonts w:ascii="Times New Roman" w:eastAsia="Calibri" w:hAnsi="Times New Roman" w:cs="Times New Roman"/>
          <w:bCs/>
          <w:sz w:val="24"/>
          <w:szCs w:val="24"/>
          <w:lang w:val="en-RW"/>
        </w:rPr>
        <w:t>incremental deployment</w:t>
      </w:r>
      <w:r w:rsidRPr="00A317D0">
        <w:rPr>
          <w:rFonts w:ascii="Times New Roman" w:eastAsia="Calibri" w:hAnsi="Times New Roman" w:cs="Times New Roman"/>
          <w:sz w:val="24"/>
          <w:szCs w:val="24"/>
          <w:lang w:val="en-RW"/>
        </w:rPr>
        <w:t xml:space="preserve">, </w:t>
      </w:r>
      <w:r w:rsidRPr="00A317D0">
        <w:rPr>
          <w:rFonts w:ascii="Times New Roman" w:eastAsia="Calibri" w:hAnsi="Times New Roman" w:cs="Times New Roman"/>
          <w:bCs/>
          <w:sz w:val="24"/>
          <w:szCs w:val="24"/>
          <w:lang w:val="en-RW"/>
        </w:rPr>
        <w:t>capacity-building initiatives</w:t>
      </w:r>
      <w:r w:rsidRPr="00A317D0">
        <w:rPr>
          <w:rFonts w:ascii="Times New Roman" w:eastAsia="Calibri" w:hAnsi="Times New Roman" w:cs="Times New Roman"/>
          <w:sz w:val="24"/>
          <w:szCs w:val="24"/>
          <w:lang w:val="en-RW"/>
        </w:rPr>
        <w:t xml:space="preserve">, and </w:t>
      </w:r>
      <w:r w:rsidRPr="00A317D0">
        <w:rPr>
          <w:rFonts w:ascii="Times New Roman" w:eastAsia="Calibri" w:hAnsi="Times New Roman" w:cs="Times New Roman"/>
          <w:bCs/>
          <w:sz w:val="24"/>
          <w:szCs w:val="24"/>
          <w:lang w:val="en-RW"/>
        </w:rPr>
        <w:t>multi-stakeholder collaboration</w:t>
      </w:r>
      <w:r w:rsidRPr="00A317D0">
        <w:rPr>
          <w:rFonts w:ascii="Times New Roman" w:eastAsia="Calibri" w:hAnsi="Times New Roman" w:cs="Times New Roman"/>
          <w:sz w:val="24"/>
          <w:szCs w:val="24"/>
          <w:lang w:val="en-RW"/>
        </w:rPr>
        <w:t xml:space="preserve"> involving government agencies, academic institutions, private technology firms, and civil society organizations. Continuous improvement of datasets, periodic model retraining, and the integration of local feedback mechanisms will be essential for ensuring the long-term relevance, adaptability, and impact of the proposed system.</w:t>
      </w:r>
    </w:p>
    <w:p w14:paraId="3D916157" w14:textId="77777777" w:rsidR="00A317D0" w:rsidRDefault="00A317D0" w:rsidP="002F7AAE">
      <w:pPr>
        <w:spacing w:line="360" w:lineRule="auto"/>
        <w:jc w:val="both"/>
        <w:rPr>
          <w:rFonts w:ascii="Times New Roman" w:eastAsia="Calibri" w:hAnsi="Times New Roman" w:cs="Times New Roman"/>
          <w:sz w:val="24"/>
          <w:szCs w:val="24"/>
          <w:lang w:val="en-RW"/>
        </w:rPr>
      </w:pPr>
    </w:p>
    <w:p w14:paraId="78D90DD2" w14:textId="6B1E3AA4" w:rsidR="00646AEB" w:rsidRDefault="00646AEB" w:rsidP="00EA74AB">
      <w:pPr>
        <w:spacing w:line="360" w:lineRule="auto"/>
        <w:jc w:val="both"/>
        <w:rPr>
          <w:rFonts w:ascii="Times New Roman" w:eastAsia="Calibri" w:hAnsi="Times New Roman" w:cs="Times New Roman"/>
          <w:sz w:val="24"/>
          <w:szCs w:val="24"/>
        </w:rPr>
      </w:pPr>
    </w:p>
    <w:p w14:paraId="01BC917B" w14:textId="77777777" w:rsidR="00A317D0" w:rsidRDefault="00A317D0" w:rsidP="00EA74AB">
      <w:pPr>
        <w:spacing w:line="360" w:lineRule="auto"/>
        <w:jc w:val="both"/>
        <w:rPr>
          <w:rFonts w:ascii="Times New Roman" w:eastAsia="Calibri" w:hAnsi="Times New Roman" w:cs="Times New Roman"/>
          <w:sz w:val="24"/>
          <w:szCs w:val="24"/>
        </w:rPr>
      </w:pPr>
    </w:p>
    <w:p w14:paraId="6C01066D" w14:textId="77777777" w:rsidR="0088651C" w:rsidRPr="009011BA" w:rsidRDefault="0088651C" w:rsidP="00EA74AB">
      <w:pPr>
        <w:spacing w:line="360" w:lineRule="auto"/>
        <w:jc w:val="both"/>
        <w:rPr>
          <w:rFonts w:ascii="Times New Roman" w:eastAsia="Calibri" w:hAnsi="Times New Roman" w:cs="Times New Roman"/>
          <w:sz w:val="24"/>
          <w:szCs w:val="24"/>
        </w:rPr>
      </w:pPr>
    </w:p>
    <w:p w14:paraId="50C63964" w14:textId="77777777" w:rsidR="00752198" w:rsidRDefault="00D05A40" w:rsidP="00E605C1">
      <w:pPr>
        <w:pStyle w:val="Heading1"/>
      </w:pPr>
      <w:bookmarkStart w:id="40" w:name="_Toc193024876"/>
      <w:r w:rsidRPr="009011BA">
        <w:lastRenderedPageBreak/>
        <w:t xml:space="preserve">CHAPTER </w:t>
      </w:r>
      <w:r w:rsidR="00BF079E" w:rsidRPr="009011BA">
        <w:t>TWO</w:t>
      </w:r>
    </w:p>
    <w:p w14:paraId="6065CDD4" w14:textId="4AF5BFA7" w:rsidR="00D05A40" w:rsidRPr="009011BA" w:rsidRDefault="00D05A40" w:rsidP="00E605C1">
      <w:pPr>
        <w:pStyle w:val="Heading1"/>
      </w:pPr>
      <w:r w:rsidRPr="009011BA">
        <w:t>LITERATURE REVIEW</w:t>
      </w:r>
      <w:bookmarkEnd w:id="38"/>
      <w:bookmarkEnd w:id="40"/>
    </w:p>
    <w:p w14:paraId="3C961F33" w14:textId="14B228B2" w:rsidR="00D05A40" w:rsidRPr="009011BA" w:rsidRDefault="00D05A40" w:rsidP="002B25A5">
      <w:pPr>
        <w:pStyle w:val="Heading2"/>
        <w:rPr>
          <w:color w:val="auto"/>
        </w:rPr>
      </w:pPr>
      <w:bookmarkStart w:id="41" w:name="_Toc163905135"/>
      <w:bookmarkStart w:id="42" w:name="_Toc193024877"/>
      <w:r w:rsidRPr="009011BA">
        <w:rPr>
          <w:color w:val="auto"/>
        </w:rPr>
        <w:t>2.1 Introduction</w:t>
      </w:r>
      <w:bookmarkEnd w:id="41"/>
      <w:bookmarkEnd w:id="42"/>
    </w:p>
    <w:p w14:paraId="28D964B7" w14:textId="25934DA0" w:rsidR="00406D26" w:rsidRPr="009011BA" w:rsidRDefault="00303485"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This chapter </w:t>
      </w:r>
      <w:r w:rsidR="00F924FD" w:rsidRPr="009011BA">
        <w:rPr>
          <w:rFonts w:ascii="Times New Roman" w:eastAsia="Calibri" w:hAnsi="Times New Roman" w:cs="Times New Roman"/>
          <w:sz w:val="24"/>
          <w:szCs w:val="24"/>
        </w:rPr>
        <w:t>comprehensively reviews existing literature on</w:t>
      </w:r>
      <w:r w:rsidRPr="009011BA">
        <w:rPr>
          <w:rFonts w:ascii="Times New Roman" w:eastAsia="Calibri" w:hAnsi="Times New Roman" w:cs="Times New Roman"/>
          <w:sz w:val="24"/>
          <w:szCs w:val="24"/>
        </w:rPr>
        <w:t xml:space="preserve"> </w:t>
      </w:r>
      <w:r w:rsidR="001C3B04" w:rsidRPr="009011BA">
        <w:rPr>
          <w:rFonts w:ascii="Times New Roman" w:eastAsia="Calibri" w:hAnsi="Times New Roman" w:cs="Times New Roman"/>
          <w:sz w:val="24"/>
          <w:szCs w:val="24"/>
        </w:rPr>
        <w:t xml:space="preserve">landslide risk management, early warning systems (EWS), and technological advancements in disaster preparedness and response. It </w:t>
      </w:r>
      <w:r w:rsidR="00F924FD" w:rsidRPr="009011BA">
        <w:rPr>
          <w:rFonts w:ascii="Times New Roman" w:eastAsia="Calibri" w:hAnsi="Times New Roman" w:cs="Times New Roman"/>
          <w:sz w:val="24"/>
          <w:szCs w:val="24"/>
        </w:rPr>
        <w:t>begins with exploring</w:t>
      </w:r>
      <w:r w:rsidR="001C3B04" w:rsidRPr="009011BA">
        <w:rPr>
          <w:rFonts w:ascii="Times New Roman" w:eastAsia="Calibri" w:hAnsi="Times New Roman" w:cs="Times New Roman"/>
          <w:sz w:val="24"/>
          <w:szCs w:val="24"/>
        </w:rPr>
        <w:t xml:space="preserve"> the global context of landslides, emphasizing their socio-economic impacts, environmental consequences, and associated challenges. Subsequently, it investigates the specific geographical and environmental factors contributing to landslide susceptibility in Rwanda, particularly in regions like the </w:t>
      </w:r>
      <w:r w:rsidRPr="009011BA">
        <w:rPr>
          <w:rFonts w:ascii="Times New Roman" w:eastAsia="Calibri" w:hAnsi="Times New Roman" w:cs="Times New Roman"/>
          <w:sz w:val="24"/>
          <w:szCs w:val="24"/>
        </w:rPr>
        <w:t>Northwest</w:t>
      </w:r>
      <w:r w:rsidR="002155A3">
        <w:rPr>
          <w:rFonts w:ascii="Times New Roman" w:eastAsia="Calibri" w:hAnsi="Times New Roman" w:cs="Times New Roman"/>
          <w:sz w:val="24"/>
          <w:szCs w:val="24"/>
        </w:rPr>
        <w:t>,</w:t>
      </w:r>
      <w:r w:rsidR="001C3B04" w:rsidRPr="009011BA">
        <w:rPr>
          <w:rFonts w:ascii="Times New Roman" w:eastAsia="Calibri" w:hAnsi="Times New Roman" w:cs="Times New Roman"/>
          <w:sz w:val="24"/>
          <w:szCs w:val="24"/>
        </w:rPr>
        <w:t xml:space="preserve"> characterized by high mountains and intense rainfall patterns. The chapter then delves into the theoretical frameworks, methodologies, and technologies utilized in landslide monitoring, prediction, and early warning systems, drawing insights from both traditional and innovative approaches. Moreover, it critically evaluates the effectiveness and limitations of existing EWS implementations, identifying gaps and areas for improvement. Through a synthesis of findings from academic research, government reports, and international organizations, this chapter lays the groundwork for the subsequent empirical investigation, offering a comprehensive understanding of the current state of knowledge in landslide risk management and EWS development. Additionally, it serves as a foundational component by elucidating theoretical frameworks, empirical findings, key insights, and research gaps within the field. Empirical studies form the cornerstone of the review, enabling an in-depth analysis of historical landslide events, causal factors identification, and predictive model evaluation. The critical examination of the literature allows for the pinpointing of gaps and challenges within current research, paving the way for contributions to the advancement of landslide prediction and EWS development. Furthermore, a conceptual framework is presented, elucidating fundamental concepts and methodologies, thereby providing a structured approach to understanding landslide hazards and informing decision-making in risk management practices.</w:t>
      </w:r>
    </w:p>
    <w:p w14:paraId="1691282D" w14:textId="6CED4C4C" w:rsidR="00846D4F" w:rsidRPr="009011BA" w:rsidRDefault="00846D4F" w:rsidP="002B25A5">
      <w:pPr>
        <w:pStyle w:val="Heading2"/>
        <w:rPr>
          <w:color w:val="auto"/>
        </w:rPr>
      </w:pPr>
      <w:bookmarkStart w:id="43" w:name="_Toc193024878"/>
      <w:r w:rsidRPr="009011BA">
        <w:rPr>
          <w:color w:val="auto"/>
        </w:rPr>
        <w:t>2.2 Theoretical Framework</w:t>
      </w:r>
      <w:bookmarkEnd w:id="43"/>
    </w:p>
    <w:p w14:paraId="676362C9" w14:textId="77777777" w:rsidR="00492896" w:rsidRPr="00492896" w:rsidRDefault="00492896" w:rsidP="00492896">
      <w:pPr>
        <w:spacing w:line="360" w:lineRule="auto"/>
        <w:jc w:val="both"/>
        <w:rPr>
          <w:rFonts w:ascii="Times New Roman" w:eastAsia="Calibri" w:hAnsi="Times New Roman" w:cs="Times New Roman"/>
          <w:bCs/>
          <w:sz w:val="24"/>
          <w:szCs w:val="24"/>
          <w:lang w:val="en-RW"/>
        </w:rPr>
      </w:pPr>
      <w:r w:rsidRPr="00492896">
        <w:rPr>
          <w:rFonts w:ascii="Times New Roman" w:eastAsia="Calibri" w:hAnsi="Times New Roman" w:cs="Times New Roman"/>
          <w:bCs/>
          <w:sz w:val="24"/>
          <w:szCs w:val="24"/>
          <w:lang w:val="en-RW"/>
        </w:rPr>
        <w:t xml:space="preserve">The formulation of an effective Early Warning System (EWS) for landslides requires a multidimensional theoretical foundation that synthesizes principles from geomorphology, soil mechanics, hydrology, climatology, and data science. This framework facilitates a comprehensive understanding of the natural and anthropogenic processes that contribute to slope instability and mass movements. The theories discussed in this section serve to inform </w:t>
      </w:r>
      <w:r w:rsidRPr="00492896">
        <w:rPr>
          <w:rFonts w:ascii="Times New Roman" w:eastAsia="Calibri" w:hAnsi="Times New Roman" w:cs="Times New Roman"/>
          <w:bCs/>
          <w:sz w:val="24"/>
          <w:szCs w:val="24"/>
          <w:lang w:val="en-RW"/>
        </w:rPr>
        <w:lastRenderedPageBreak/>
        <w:t>the conceptualization, design, and deployment of a predictive and responsive EWS model suitable for the complex geophysical environment of Rwanda’s north-western region.</w:t>
      </w:r>
    </w:p>
    <w:p w14:paraId="53F7749E" w14:textId="1F3E1AE5" w:rsidR="00646AEB" w:rsidRPr="00492896" w:rsidRDefault="00492896" w:rsidP="00393C2F">
      <w:pPr>
        <w:spacing w:line="360" w:lineRule="auto"/>
        <w:jc w:val="both"/>
        <w:rPr>
          <w:rFonts w:ascii="Times New Roman" w:eastAsia="Calibri" w:hAnsi="Times New Roman" w:cs="Times New Roman"/>
          <w:bCs/>
          <w:sz w:val="24"/>
          <w:szCs w:val="24"/>
          <w:lang w:val="en-RW"/>
        </w:rPr>
      </w:pPr>
      <w:r w:rsidRPr="00492896">
        <w:rPr>
          <w:rFonts w:ascii="Times New Roman" w:eastAsia="Calibri" w:hAnsi="Times New Roman" w:cs="Times New Roman"/>
          <w:bCs/>
          <w:sz w:val="24"/>
          <w:szCs w:val="24"/>
          <w:lang w:val="en-RW"/>
        </w:rPr>
        <w:t>By leveraging these theories, the study aims to move beyond traditional hazard mapping techniques toward a more dynamic, real-time, and predictive system that can reduce the vulnerability of communities and infrastructure to landslide hazards.</w:t>
      </w:r>
    </w:p>
    <w:p w14:paraId="4AF4F654" w14:textId="63198B9E" w:rsidR="00AE3E30" w:rsidRPr="009011BA" w:rsidRDefault="00EB7601" w:rsidP="002B25A5">
      <w:pPr>
        <w:pStyle w:val="Heading2"/>
        <w:rPr>
          <w:color w:val="auto"/>
        </w:rPr>
      </w:pPr>
      <w:bookmarkStart w:id="44" w:name="_Toc193024879"/>
      <w:r w:rsidRPr="009011BA">
        <w:rPr>
          <w:color w:val="auto"/>
        </w:rPr>
        <w:t xml:space="preserve">2.2.1. </w:t>
      </w:r>
      <w:r w:rsidR="00393C2F" w:rsidRPr="009011BA">
        <w:rPr>
          <w:color w:val="auto"/>
        </w:rPr>
        <w:t>Theory of Geomorphology and Slope Stability</w:t>
      </w:r>
      <w:bookmarkEnd w:id="44"/>
    </w:p>
    <w:p w14:paraId="33A2642C" w14:textId="323EE565" w:rsidR="003974C3" w:rsidRPr="003974C3" w:rsidRDefault="003974C3" w:rsidP="00393C2F">
      <w:pPr>
        <w:spacing w:line="360" w:lineRule="auto"/>
        <w:jc w:val="both"/>
        <w:rPr>
          <w:rFonts w:ascii="Times New Roman" w:eastAsia="Calibri" w:hAnsi="Times New Roman" w:cs="Times New Roman"/>
          <w:bCs/>
          <w:sz w:val="24"/>
          <w:szCs w:val="24"/>
        </w:rPr>
      </w:pPr>
      <w:r w:rsidRPr="003974C3">
        <w:rPr>
          <w:rFonts w:ascii="Times New Roman" w:eastAsia="Calibri" w:hAnsi="Times New Roman" w:cs="Times New Roman"/>
          <w:bCs/>
          <w:sz w:val="24"/>
          <w:szCs w:val="24"/>
        </w:rPr>
        <w:t>The foundational theories employed in this research revolve around the physical and mechanical principles governing terrain stability. These theories help in analyzing the formation, structure, and behavior of slopes under both natural and induced stress conditions. Central to this framework are the Shear Strength Theory, Critical State Soil Mechanics, and Geomorphic Hazard Theory, all of which provide essential insights into the mechanics and evolution of slope failures.</w:t>
      </w:r>
    </w:p>
    <w:p w14:paraId="732F60EE" w14:textId="77777777" w:rsidR="005C488D"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Originator:</w:t>
      </w:r>
      <w:r w:rsidRPr="00412914">
        <w:rPr>
          <w:rFonts w:ascii="Times New Roman" w:eastAsia="Calibri" w:hAnsi="Times New Roman" w:cs="Times New Roman"/>
          <w:bCs/>
          <w:sz w:val="24"/>
          <w:szCs w:val="24"/>
          <w:lang w:val="en-RW"/>
        </w:rPr>
        <w:t xml:space="preserve"> Karl </w:t>
      </w:r>
      <w:proofErr w:type="spellStart"/>
      <w:r w:rsidRPr="00412914">
        <w:rPr>
          <w:rFonts w:ascii="Times New Roman" w:eastAsia="Calibri" w:hAnsi="Times New Roman" w:cs="Times New Roman"/>
          <w:bCs/>
          <w:sz w:val="24"/>
          <w:szCs w:val="24"/>
          <w:lang w:val="en-RW"/>
        </w:rPr>
        <w:t>Terzaghi</w:t>
      </w:r>
      <w:proofErr w:type="spellEnd"/>
      <w:r w:rsidRPr="00412914">
        <w:rPr>
          <w:rFonts w:ascii="Times New Roman" w:eastAsia="Calibri" w:hAnsi="Times New Roman" w:cs="Times New Roman"/>
          <w:bCs/>
          <w:sz w:val="24"/>
          <w:szCs w:val="24"/>
          <w:lang w:val="en-RW"/>
        </w:rPr>
        <w:t xml:space="preserve"> (1943)</w:t>
      </w:r>
    </w:p>
    <w:p w14:paraId="55F0B2BC" w14:textId="7BA685B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Discipline:</w:t>
      </w:r>
      <w:r w:rsidRPr="00412914">
        <w:rPr>
          <w:rFonts w:ascii="Times New Roman" w:eastAsia="Calibri" w:hAnsi="Times New Roman" w:cs="Times New Roman"/>
          <w:bCs/>
          <w:sz w:val="24"/>
          <w:szCs w:val="24"/>
          <w:lang w:val="en-RW"/>
        </w:rPr>
        <w:t xml:space="preserve"> Geotechnical Engineering and Soil Mechanics</w:t>
      </w:r>
    </w:p>
    <w:p w14:paraId="0E05C100" w14:textId="77777777" w:rsidR="00412914" w:rsidRPr="000A7A5C" w:rsidRDefault="00412914" w:rsidP="00412914">
      <w:pPr>
        <w:spacing w:line="360" w:lineRule="auto"/>
        <w:jc w:val="both"/>
        <w:rPr>
          <w:rFonts w:ascii="Times New Roman" w:eastAsia="Calibri" w:hAnsi="Times New Roman" w:cs="Times New Roman"/>
          <w:bCs/>
          <w:sz w:val="24"/>
          <w:szCs w:val="24"/>
          <w:lang w:val="en-RW"/>
        </w:rPr>
      </w:pPr>
      <w:r w:rsidRPr="000A7A5C">
        <w:rPr>
          <w:rFonts w:ascii="Times New Roman" w:eastAsia="Calibri" w:hAnsi="Times New Roman" w:cs="Times New Roman"/>
          <w:bCs/>
          <w:sz w:val="24"/>
          <w:szCs w:val="24"/>
          <w:lang w:val="en-RW"/>
        </w:rPr>
        <w:t>The Shear Strength Theory is one of the core principles in slope stability analysis. It is mathematically represented by the Mohr-Coulomb failure criterion:</w:t>
      </w:r>
    </w:p>
    <w:p w14:paraId="57332D67" w14:textId="50024C3A" w:rsidR="000A7A5C" w:rsidRDefault="000A7A5C" w:rsidP="00412914">
      <w:pPr>
        <w:spacing w:line="360" w:lineRule="auto"/>
        <w:jc w:val="both"/>
        <w:rPr>
          <w:rFonts w:ascii="Times New Roman" w:eastAsia="Calibri" w:hAnsi="Times New Roman" w:cs="Times New Roman"/>
          <w:bCs/>
          <w:sz w:val="24"/>
          <w:szCs w:val="24"/>
          <w:lang w:val="en-RW"/>
        </w:rPr>
      </w:pPr>
      <w:r w:rsidRPr="000A7A5C">
        <w:rPr>
          <w:rFonts w:ascii="Times New Roman" w:eastAsia="Calibri" w:hAnsi="Times New Roman" w:cs="Times New Roman"/>
          <w:bCs/>
          <w:noProof/>
          <w:sz w:val="24"/>
          <w:szCs w:val="24"/>
          <w:lang w:val="en-RW"/>
        </w:rPr>
        <w:drawing>
          <wp:inline distT="0" distB="0" distL="0" distR="0" wp14:anchorId="033320C5" wp14:editId="5B7CD4EB">
            <wp:extent cx="1333686" cy="16194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33686" cy="161948"/>
                    </a:xfrm>
                    <a:prstGeom prst="rect">
                      <a:avLst/>
                    </a:prstGeom>
                  </pic:spPr>
                </pic:pic>
              </a:graphicData>
            </a:graphic>
          </wp:inline>
        </w:drawing>
      </w:r>
    </w:p>
    <w:p w14:paraId="1055C0C2" w14:textId="7777777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t>Where:</w:t>
      </w:r>
    </w:p>
    <w:p w14:paraId="44D081E8" w14:textId="5337BC1F" w:rsidR="00412914" w:rsidRPr="00412914" w:rsidRDefault="00412914" w:rsidP="00183ED5">
      <w:pPr>
        <w:numPr>
          <w:ilvl w:val="0"/>
          <w:numId w:val="115"/>
        </w:numPr>
        <w:spacing w:after="0"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t>τ = shear strength</w:t>
      </w:r>
    </w:p>
    <w:p w14:paraId="0E147A4D" w14:textId="499AF8B4" w:rsidR="00412914" w:rsidRPr="00412914" w:rsidRDefault="00412914" w:rsidP="00183ED5">
      <w:pPr>
        <w:numPr>
          <w:ilvl w:val="0"/>
          <w:numId w:val="115"/>
        </w:numPr>
        <w:spacing w:after="0"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t>c = cohesion</w:t>
      </w:r>
    </w:p>
    <w:p w14:paraId="42A4875B" w14:textId="38E2F6DD" w:rsidR="00412914" w:rsidRPr="00412914" w:rsidRDefault="00412914" w:rsidP="00183ED5">
      <w:pPr>
        <w:numPr>
          <w:ilvl w:val="0"/>
          <w:numId w:val="115"/>
        </w:numPr>
        <w:spacing w:after="0"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t>σ= normal stress</w:t>
      </w:r>
    </w:p>
    <w:p w14:paraId="3CE98E6B" w14:textId="46584587" w:rsidR="00412914" w:rsidRPr="00412914" w:rsidRDefault="00412914" w:rsidP="00183ED5">
      <w:pPr>
        <w:numPr>
          <w:ilvl w:val="0"/>
          <w:numId w:val="115"/>
        </w:num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t>ϕ= internal angle of friction</w:t>
      </w:r>
    </w:p>
    <w:p w14:paraId="670968F9" w14:textId="7777777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t xml:space="preserve">This equation underscores how a slope’s resistance to failure is governed by intrinsic soil properties and external load conditions. </w:t>
      </w:r>
      <w:proofErr w:type="spellStart"/>
      <w:r w:rsidRPr="00412914">
        <w:rPr>
          <w:rFonts w:ascii="Times New Roman" w:eastAsia="Calibri" w:hAnsi="Times New Roman" w:cs="Times New Roman"/>
          <w:bCs/>
          <w:sz w:val="24"/>
          <w:szCs w:val="24"/>
          <w:lang w:val="en-RW"/>
        </w:rPr>
        <w:t>Terzaghi’s</w:t>
      </w:r>
      <w:proofErr w:type="spellEnd"/>
      <w:r w:rsidRPr="00412914">
        <w:rPr>
          <w:rFonts w:ascii="Times New Roman" w:eastAsia="Calibri" w:hAnsi="Times New Roman" w:cs="Times New Roman"/>
          <w:bCs/>
          <w:sz w:val="24"/>
          <w:szCs w:val="24"/>
          <w:lang w:val="en-RW"/>
        </w:rPr>
        <w:t xml:space="preserve"> theory elucidates the mechanical </w:t>
      </w:r>
      <w:proofErr w:type="spellStart"/>
      <w:r w:rsidRPr="00412914">
        <w:rPr>
          <w:rFonts w:ascii="Times New Roman" w:eastAsia="Calibri" w:hAnsi="Times New Roman" w:cs="Times New Roman"/>
          <w:bCs/>
          <w:sz w:val="24"/>
          <w:szCs w:val="24"/>
          <w:lang w:val="en-RW"/>
        </w:rPr>
        <w:t>behavior</w:t>
      </w:r>
      <w:proofErr w:type="spellEnd"/>
      <w:r w:rsidRPr="00412914">
        <w:rPr>
          <w:rFonts w:ascii="Times New Roman" w:eastAsia="Calibri" w:hAnsi="Times New Roman" w:cs="Times New Roman"/>
          <w:bCs/>
          <w:sz w:val="24"/>
          <w:szCs w:val="24"/>
          <w:lang w:val="en-RW"/>
        </w:rPr>
        <w:t xml:space="preserve"> of soil materials when subjected to loading forces, providing a critical lens through which geotechnical engineers assess slope performance and failure thresholds.</w:t>
      </w:r>
    </w:p>
    <w:p w14:paraId="6F0D0AF2" w14:textId="7777777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Strengths:</w:t>
      </w:r>
    </w:p>
    <w:p w14:paraId="6269D4BB" w14:textId="77777777" w:rsidR="00412914" w:rsidRPr="00412914" w:rsidRDefault="00412914" w:rsidP="00183ED5">
      <w:pPr>
        <w:numPr>
          <w:ilvl w:val="0"/>
          <w:numId w:val="116"/>
        </w:numPr>
        <w:tabs>
          <w:tab w:val="num" w:pos="720"/>
        </w:tabs>
        <w:spacing w:after="0"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t>Provides quantifiable parameters for stability analysis.</w:t>
      </w:r>
    </w:p>
    <w:p w14:paraId="1112FCA7" w14:textId="77777777" w:rsidR="00412914" w:rsidRPr="00412914" w:rsidRDefault="00412914" w:rsidP="00183ED5">
      <w:pPr>
        <w:numPr>
          <w:ilvl w:val="0"/>
          <w:numId w:val="116"/>
        </w:numPr>
        <w:tabs>
          <w:tab w:val="num" w:pos="720"/>
        </w:tabs>
        <w:spacing w:after="0"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t>Widely applicable in civil engineering design and landslide risk assessment.</w:t>
      </w:r>
    </w:p>
    <w:p w14:paraId="207349AB" w14:textId="77777777" w:rsidR="00412914" w:rsidRPr="00412914" w:rsidRDefault="00412914" w:rsidP="00183ED5">
      <w:pPr>
        <w:numPr>
          <w:ilvl w:val="0"/>
          <w:numId w:val="116"/>
        </w:numPr>
        <w:tabs>
          <w:tab w:val="num" w:pos="720"/>
        </w:tabs>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lastRenderedPageBreak/>
        <w:t>Forms the foundation for slope reinforcement and stabilization measures.</w:t>
      </w:r>
    </w:p>
    <w:p w14:paraId="01DDE50A" w14:textId="7777777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Limitations:</w:t>
      </w:r>
    </w:p>
    <w:p w14:paraId="38A861C9" w14:textId="77777777" w:rsidR="00412914" w:rsidRPr="008B23F8" w:rsidRDefault="00412914" w:rsidP="00183ED5">
      <w:pPr>
        <w:numPr>
          <w:ilvl w:val="0"/>
          <w:numId w:val="117"/>
        </w:numPr>
        <w:tabs>
          <w:tab w:val="num" w:pos="720"/>
        </w:tabs>
        <w:spacing w:after="0" w:line="360" w:lineRule="auto"/>
        <w:jc w:val="both"/>
        <w:rPr>
          <w:rFonts w:ascii="Times New Roman" w:eastAsia="Calibri" w:hAnsi="Times New Roman" w:cs="Times New Roman"/>
          <w:bCs/>
          <w:sz w:val="24"/>
          <w:szCs w:val="24"/>
          <w:lang w:val="en-RW"/>
        </w:rPr>
      </w:pPr>
      <w:r w:rsidRPr="008B23F8">
        <w:rPr>
          <w:rFonts w:ascii="Times New Roman" w:eastAsia="Calibri" w:hAnsi="Times New Roman" w:cs="Times New Roman"/>
          <w:bCs/>
          <w:sz w:val="24"/>
          <w:szCs w:val="24"/>
          <w:lang w:val="en-RW"/>
        </w:rPr>
        <w:t>Assumes constant soil properties, which may not hold true in real-world, weathered or variable soil profiles.</w:t>
      </w:r>
    </w:p>
    <w:p w14:paraId="2EBC3BDB" w14:textId="77777777" w:rsidR="00412914" w:rsidRPr="008B23F8" w:rsidRDefault="00412914" w:rsidP="00183ED5">
      <w:pPr>
        <w:numPr>
          <w:ilvl w:val="0"/>
          <w:numId w:val="117"/>
        </w:numPr>
        <w:tabs>
          <w:tab w:val="num" w:pos="720"/>
        </w:tabs>
        <w:spacing w:line="360" w:lineRule="auto"/>
        <w:jc w:val="both"/>
        <w:rPr>
          <w:rFonts w:ascii="Times New Roman" w:eastAsia="Calibri" w:hAnsi="Times New Roman" w:cs="Times New Roman"/>
          <w:bCs/>
          <w:sz w:val="24"/>
          <w:szCs w:val="24"/>
          <w:lang w:val="en-RW"/>
        </w:rPr>
      </w:pPr>
      <w:r w:rsidRPr="008B23F8">
        <w:rPr>
          <w:rFonts w:ascii="Times New Roman" w:eastAsia="Calibri" w:hAnsi="Times New Roman" w:cs="Times New Roman"/>
          <w:bCs/>
          <w:sz w:val="24"/>
          <w:szCs w:val="24"/>
          <w:lang w:val="en-RW"/>
        </w:rPr>
        <w:t>Does not factor in temporal environmental influences such as rainfall infiltration, pore pressure build-up, or soil softening, which are particularly relevant in tropical environments like Rwanda’s.</w:t>
      </w:r>
    </w:p>
    <w:p w14:paraId="230D4220" w14:textId="77777777" w:rsidR="00AE6048" w:rsidRDefault="00412914" w:rsidP="00412914">
      <w:pPr>
        <w:spacing w:line="360" w:lineRule="auto"/>
        <w:jc w:val="both"/>
        <w:rPr>
          <w:rFonts w:ascii="Times New Roman" w:eastAsia="Calibri" w:hAnsi="Times New Roman" w:cs="Times New Roman"/>
          <w:b/>
          <w:bCs/>
          <w:sz w:val="24"/>
          <w:szCs w:val="24"/>
          <w:lang w:val="en-RW"/>
        </w:rPr>
      </w:pPr>
      <w:r w:rsidRPr="00412914">
        <w:rPr>
          <w:rFonts w:ascii="Times New Roman" w:eastAsia="Calibri" w:hAnsi="Times New Roman" w:cs="Times New Roman"/>
          <w:b/>
          <w:bCs/>
          <w:sz w:val="24"/>
          <w:szCs w:val="24"/>
          <w:lang w:val="en-RW"/>
        </w:rPr>
        <w:t>Application in This Study:</w:t>
      </w:r>
    </w:p>
    <w:p w14:paraId="6FF5D228" w14:textId="1396A92A"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3A67D0">
        <w:rPr>
          <w:rFonts w:ascii="Times New Roman" w:eastAsia="Calibri" w:hAnsi="Times New Roman" w:cs="Times New Roman"/>
          <w:bCs/>
          <w:sz w:val="24"/>
          <w:szCs w:val="24"/>
          <w:lang w:val="en-RW"/>
        </w:rPr>
        <w:t xml:space="preserve">The theory is crucial in the assessment of geotechnical soil parameters in high-risk districts like </w:t>
      </w:r>
      <w:proofErr w:type="spellStart"/>
      <w:r w:rsidRPr="003A67D0">
        <w:rPr>
          <w:rFonts w:ascii="Times New Roman" w:eastAsia="Calibri" w:hAnsi="Times New Roman" w:cs="Times New Roman"/>
          <w:bCs/>
          <w:sz w:val="24"/>
          <w:szCs w:val="24"/>
          <w:lang w:val="en-RW"/>
        </w:rPr>
        <w:t>Nyabihu</w:t>
      </w:r>
      <w:proofErr w:type="spellEnd"/>
      <w:r w:rsidRPr="003A67D0">
        <w:rPr>
          <w:rFonts w:ascii="Times New Roman" w:eastAsia="Calibri" w:hAnsi="Times New Roman" w:cs="Times New Roman"/>
          <w:bCs/>
          <w:sz w:val="24"/>
          <w:szCs w:val="24"/>
          <w:lang w:val="en-RW"/>
        </w:rPr>
        <w:t xml:space="preserve">, </w:t>
      </w:r>
      <w:proofErr w:type="spellStart"/>
      <w:r w:rsidRPr="003A67D0">
        <w:rPr>
          <w:rFonts w:ascii="Times New Roman" w:eastAsia="Calibri" w:hAnsi="Times New Roman" w:cs="Times New Roman"/>
          <w:bCs/>
          <w:sz w:val="24"/>
          <w:szCs w:val="24"/>
          <w:lang w:val="en-RW"/>
        </w:rPr>
        <w:t>Musanze</w:t>
      </w:r>
      <w:proofErr w:type="spellEnd"/>
      <w:r w:rsidRPr="003A67D0">
        <w:rPr>
          <w:rFonts w:ascii="Times New Roman" w:eastAsia="Calibri" w:hAnsi="Times New Roman" w:cs="Times New Roman"/>
          <w:bCs/>
          <w:sz w:val="24"/>
          <w:szCs w:val="24"/>
          <w:lang w:val="en-RW"/>
        </w:rPr>
        <w:t xml:space="preserve">, and </w:t>
      </w:r>
      <w:proofErr w:type="spellStart"/>
      <w:r w:rsidRPr="003A67D0">
        <w:rPr>
          <w:rFonts w:ascii="Times New Roman" w:eastAsia="Calibri" w:hAnsi="Times New Roman" w:cs="Times New Roman"/>
          <w:bCs/>
          <w:sz w:val="24"/>
          <w:szCs w:val="24"/>
          <w:lang w:val="en-RW"/>
        </w:rPr>
        <w:t>Rubavu</w:t>
      </w:r>
      <w:proofErr w:type="spellEnd"/>
      <w:r w:rsidRPr="003A67D0">
        <w:rPr>
          <w:rFonts w:ascii="Times New Roman" w:eastAsia="Calibri" w:hAnsi="Times New Roman" w:cs="Times New Roman"/>
          <w:bCs/>
          <w:sz w:val="24"/>
          <w:szCs w:val="24"/>
          <w:lang w:val="en-RW"/>
        </w:rPr>
        <w:t xml:space="preserve">. Through field tests, lab analyses, and numerical </w:t>
      </w:r>
      <w:proofErr w:type="spellStart"/>
      <w:r w:rsidRPr="003A67D0">
        <w:rPr>
          <w:rFonts w:ascii="Times New Roman" w:eastAsia="Calibri" w:hAnsi="Times New Roman" w:cs="Times New Roman"/>
          <w:bCs/>
          <w:sz w:val="24"/>
          <w:szCs w:val="24"/>
          <w:lang w:val="en-RW"/>
        </w:rPr>
        <w:t>modeling</w:t>
      </w:r>
      <w:proofErr w:type="spellEnd"/>
      <w:r w:rsidRPr="003A67D0">
        <w:rPr>
          <w:rFonts w:ascii="Times New Roman" w:eastAsia="Calibri" w:hAnsi="Times New Roman" w:cs="Times New Roman"/>
          <w:bCs/>
          <w:sz w:val="24"/>
          <w:szCs w:val="24"/>
          <w:lang w:val="en-RW"/>
        </w:rPr>
        <w:t xml:space="preserve">, this study uses </w:t>
      </w:r>
      <w:proofErr w:type="spellStart"/>
      <w:r w:rsidRPr="003A67D0">
        <w:rPr>
          <w:rFonts w:ascii="Times New Roman" w:eastAsia="Calibri" w:hAnsi="Times New Roman" w:cs="Times New Roman"/>
          <w:bCs/>
          <w:sz w:val="24"/>
          <w:szCs w:val="24"/>
          <w:lang w:val="en-RW"/>
        </w:rPr>
        <w:t>Terzaghi’s</w:t>
      </w:r>
      <w:proofErr w:type="spellEnd"/>
      <w:r w:rsidRPr="003A67D0">
        <w:rPr>
          <w:rFonts w:ascii="Times New Roman" w:eastAsia="Calibri" w:hAnsi="Times New Roman" w:cs="Times New Roman"/>
          <w:bCs/>
          <w:sz w:val="24"/>
          <w:szCs w:val="24"/>
          <w:lang w:val="en-RW"/>
        </w:rPr>
        <w:t xml:space="preserve"> theory to determine slope factor of safety (</w:t>
      </w:r>
      <w:proofErr w:type="spellStart"/>
      <w:r w:rsidRPr="003A67D0">
        <w:rPr>
          <w:rFonts w:ascii="Times New Roman" w:eastAsia="Calibri" w:hAnsi="Times New Roman" w:cs="Times New Roman"/>
          <w:bCs/>
          <w:sz w:val="24"/>
          <w:szCs w:val="24"/>
          <w:lang w:val="en-RW"/>
        </w:rPr>
        <w:t>FoS</w:t>
      </w:r>
      <w:proofErr w:type="spellEnd"/>
      <w:r w:rsidRPr="003A67D0">
        <w:rPr>
          <w:rFonts w:ascii="Times New Roman" w:eastAsia="Calibri" w:hAnsi="Times New Roman" w:cs="Times New Roman"/>
          <w:bCs/>
          <w:sz w:val="24"/>
          <w:szCs w:val="24"/>
          <w:lang w:val="en-RW"/>
        </w:rPr>
        <w:t>) under different environmental loading conditions. The theory is integrated with rainfall simulation models to estimate real-time reductions in shear strength, forming a core part of the predictive component of the EWS.</w:t>
      </w:r>
    </w:p>
    <w:p w14:paraId="448C358D" w14:textId="77777777" w:rsidR="00412914" w:rsidRPr="00412914" w:rsidRDefault="00412914" w:rsidP="00412914">
      <w:pPr>
        <w:spacing w:line="360" w:lineRule="auto"/>
        <w:jc w:val="both"/>
        <w:rPr>
          <w:rFonts w:ascii="Times New Roman" w:eastAsia="Calibri" w:hAnsi="Times New Roman" w:cs="Times New Roman"/>
          <w:b/>
          <w:bCs/>
          <w:sz w:val="24"/>
          <w:szCs w:val="24"/>
          <w:lang w:val="en-RW"/>
        </w:rPr>
      </w:pPr>
      <w:r w:rsidRPr="00412914">
        <w:rPr>
          <w:rFonts w:ascii="Times New Roman" w:eastAsia="Calibri" w:hAnsi="Times New Roman" w:cs="Times New Roman"/>
          <w:b/>
          <w:bCs/>
          <w:sz w:val="24"/>
          <w:szCs w:val="24"/>
          <w:lang w:val="en-RW"/>
        </w:rPr>
        <w:t>2) Critical State Soil Mechanics Theory</w:t>
      </w:r>
    </w:p>
    <w:p w14:paraId="3E8BFDDF" w14:textId="77777777" w:rsidR="00A3368B"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Originators:</w:t>
      </w:r>
      <w:r w:rsidRPr="00412914">
        <w:rPr>
          <w:rFonts w:ascii="Times New Roman" w:eastAsia="Calibri" w:hAnsi="Times New Roman" w:cs="Times New Roman"/>
          <w:bCs/>
          <w:sz w:val="24"/>
          <w:szCs w:val="24"/>
          <w:lang w:val="en-RW"/>
        </w:rPr>
        <w:t xml:space="preserve"> Andrew Schofield and Peter Wroth (1968)</w:t>
      </w:r>
    </w:p>
    <w:p w14:paraId="51EF4726" w14:textId="1B972D2E"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Discipline:</w:t>
      </w:r>
      <w:r w:rsidRPr="00412914">
        <w:rPr>
          <w:rFonts w:ascii="Times New Roman" w:eastAsia="Calibri" w:hAnsi="Times New Roman" w:cs="Times New Roman"/>
          <w:bCs/>
          <w:sz w:val="24"/>
          <w:szCs w:val="24"/>
          <w:lang w:val="en-RW"/>
        </w:rPr>
        <w:t xml:space="preserve"> Advanced Soil Mechanics</w:t>
      </w:r>
    </w:p>
    <w:p w14:paraId="63897058" w14:textId="77777777" w:rsidR="00412914" w:rsidRPr="00BA1081" w:rsidRDefault="00412914" w:rsidP="00412914">
      <w:pPr>
        <w:spacing w:line="360" w:lineRule="auto"/>
        <w:jc w:val="both"/>
        <w:rPr>
          <w:rFonts w:ascii="Times New Roman" w:eastAsia="Calibri" w:hAnsi="Times New Roman" w:cs="Times New Roman"/>
          <w:bCs/>
          <w:sz w:val="24"/>
          <w:szCs w:val="24"/>
          <w:lang w:val="en-RW"/>
        </w:rPr>
      </w:pPr>
      <w:r w:rsidRPr="00BA1081">
        <w:rPr>
          <w:rFonts w:ascii="Times New Roman" w:eastAsia="Calibri" w:hAnsi="Times New Roman" w:cs="Times New Roman"/>
          <w:bCs/>
          <w:sz w:val="24"/>
          <w:szCs w:val="24"/>
          <w:lang w:val="en-RW"/>
        </w:rPr>
        <w:t xml:space="preserve">The Critical State Soil Mechanics (CSSM) framework describes how soil behaves under shear stress until it reaches a ‘critical state’ where it undergoes continuous deformation without further change in stress or volume. The theory assumes that soil </w:t>
      </w:r>
      <w:proofErr w:type="spellStart"/>
      <w:r w:rsidRPr="00BA1081">
        <w:rPr>
          <w:rFonts w:ascii="Times New Roman" w:eastAsia="Calibri" w:hAnsi="Times New Roman" w:cs="Times New Roman"/>
          <w:bCs/>
          <w:sz w:val="24"/>
          <w:szCs w:val="24"/>
          <w:lang w:val="en-RW"/>
        </w:rPr>
        <w:t>behavior</w:t>
      </w:r>
      <w:proofErr w:type="spellEnd"/>
      <w:r w:rsidRPr="00BA1081">
        <w:rPr>
          <w:rFonts w:ascii="Times New Roman" w:eastAsia="Calibri" w:hAnsi="Times New Roman" w:cs="Times New Roman"/>
          <w:bCs/>
          <w:sz w:val="24"/>
          <w:szCs w:val="24"/>
          <w:lang w:val="en-RW"/>
        </w:rPr>
        <w:t xml:space="preserve"> follows three states: elastic, plastic, and critical. The critical state line (CSL) in the stress-volume space demarcates this </w:t>
      </w:r>
      <w:proofErr w:type="spellStart"/>
      <w:r w:rsidRPr="00BA1081">
        <w:rPr>
          <w:rFonts w:ascii="Times New Roman" w:eastAsia="Calibri" w:hAnsi="Times New Roman" w:cs="Times New Roman"/>
          <w:bCs/>
          <w:sz w:val="24"/>
          <w:szCs w:val="24"/>
          <w:lang w:val="en-RW"/>
        </w:rPr>
        <w:t>behavior</w:t>
      </w:r>
      <w:proofErr w:type="spellEnd"/>
      <w:r w:rsidRPr="00BA1081">
        <w:rPr>
          <w:rFonts w:ascii="Times New Roman" w:eastAsia="Calibri" w:hAnsi="Times New Roman" w:cs="Times New Roman"/>
          <w:bCs/>
          <w:sz w:val="24"/>
          <w:szCs w:val="24"/>
          <w:lang w:val="en-RW"/>
        </w:rPr>
        <w:t>.</w:t>
      </w:r>
    </w:p>
    <w:p w14:paraId="2AA7BD42" w14:textId="7777777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Strengths:</w:t>
      </w:r>
    </w:p>
    <w:p w14:paraId="001445ED" w14:textId="77777777" w:rsidR="00412914" w:rsidRPr="00557261" w:rsidRDefault="00412914" w:rsidP="00183ED5">
      <w:pPr>
        <w:numPr>
          <w:ilvl w:val="0"/>
          <w:numId w:val="118"/>
        </w:numPr>
        <w:spacing w:after="0" w:line="360" w:lineRule="auto"/>
        <w:jc w:val="both"/>
        <w:rPr>
          <w:rFonts w:ascii="Times New Roman" w:eastAsia="Calibri" w:hAnsi="Times New Roman" w:cs="Times New Roman"/>
          <w:bCs/>
          <w:sz w:val="24"/>
          <w:szCs w:val="24"/>
          <w:lang w:val="en-RW"/>
        </w:rPr>
      </w:pPr>
      <w:r w:rsidRPr="00557261">
        <w:rPr>
          <w:rFonts w:ascii="Times New Roman" w:eastAsia="Calibri" w:hAnsi="Times New Roman" w:cs="Times New Roman"/>
          <w:bCs/>
          <w:sz w:val="24"/>
          <w:szCs w:val="24"/>
          <w:lang w:val="en-RW"/>
        </w:rPr>
        <w:t>Accurately describes long-term deformation, strain softening, and failure surfaces, particularly in saturated clayey soils.</w:t>
      </w:r>
    </w:p>
    <w:p w14:paraId="24CB4A60" w14:textId="77777777" w:rsidR="00412914" w:rsidRPr="00557261" w:rsidRDefault="00412914" w:rsidP="00183ED5">
      <w:pPr>
        <w:numPr>
          <w:ilvl w:val="0"/>
          <w:numId w:val="118"/>
        </w:numPr>
        <w:spacing w:after="0" w:line="360" w:lineRule="auto"/>
        <w:jc w:val="both"/>
        <w:rPr>
          <w:rFonts w:ascii="Times New Roman" w:eastAsia="Calibri" w:hAnsi="Times New Roman" w:cs="Times New Roman"/>
          <w:bCs/>
          <w:sz w:val="24"/>
          <w:szCs w:val="24"/>
          <w:lang w:val="en-RW"/>
        </w:rPr>
      </w:pPr>
      <w:r w:rsidRPr="00557261">
        <w:rPr>
          <w:rFonts w:ascii="Times New Roman" w:eastAsia="Calibri" w:hAnsi="Times New Roman" w:cs="Times New Roman"/>
          <w:bCs/>
          <w:sz w:val="24"/>
          <w:szCs w:val="24"/>
          <w:lang w:val="en-RW"/>
        </w:rPr>
        <w:t xml:space="preserve">Helps in </w:t>
      </w:r>
      <w:proofErr w:type="spellStart"/>
      <w:r w:rsidRPr="00557261">
        <w:rPr>
          <w:rFonts w:ascii="Times New Roman" w:eastAsia="Calibri" w:hAnsi="Times New Roman" w:cs="Times New Roman"/>
          <w:bCs/>
          <w:sz w:val="24"/>
          <w:szCs w:val="24"/>
          <w:lang w:val="en-RW"/>
        </w:rPr>
        <w:t>modeling</w:t>
      </w:r>
      <w:proofErr w:type="spellEnd"/>
      <w:r w:rsidRPr="00557261">
        <w:rPr>
          <w:rFonts w:ascii="Times New Roman" w:eastAsia="Calibri" w:hAnsi="Times New Roman" w:cs="Times New Roman"/>
          <w:bCs/>
          <w:sz w:val="24"/>
          <w:szCs w:val="24"/>
          <w:lang w:val="en-RW"/>
        </w:rPr>
        <w:t xml:space="preserve"> soil responses under undrained conditions, common during heavy rainfall when pore pressures rise rapidly.</w:t>
      </w:r>
    </w:p>
    <w:p w14:paraId="25F0FDF9" w14:textId="1CE79E9C" w:rsidR="00412914" w:rsidRDefault="00412914" w:rsidP="00183ED5">
      <w:pPr>
        <w:numPr>
          <w:ilvl w:val="0"/>
          <w:numId w:val="118"/>
        </w:numPr>
        <w:spacing w:line="360" w:lineRule="auto"/>
        <w:jc w:val="both"/>
        <w:rPr>
          <w:rFonts w:ascii="Times New Roman" w:eastAsia="Calibri" w:hAnsi="Times New Roman" w:cs="Times New Roman"/>
          <w:bCs/>
          <w:sz w:val="24"/>
          <w:szCs w:val="24"/>
          <w:lang w:val="en-RW"/>
        </w:rPr>
      </w:pPr>
      <w:r w:rsidRPr="00557261">
        <w:rPr>
          <w:rFonts w:ascii="Times New Roman" w:eastAsia="Calibri" w:hAnsi="Times New Roman" w:cs="Times New Roman"/>
          <w:bCs/>
          <w:sz w:val="24"/>
          <w:szCs w:val="24"/>
          <w:lang w:val="en-RW"/>
        </w:rPr>
        <w:t>Useful for understanding progressive failure mechanisms in layered or fissured soil masses.</w:t>
      </w:r>
    </w:p>
    <w:p w14:paraId="7CBC8D67" w14:textId="77777777" w:rsidR="00916475" w:rsidRPr="00557261" w:rsidRDefault="00916475" w:rsidP="00916475">
      <w:pPr>
        <w:spacing w:line="360" w:lineRule="auto"/>
        <w:ind w:left="360"/>
        <w:jc w:val="both"/>
        <w:rPr>
          <w:rFonts w:ascii="Times New Roman" w:eastAsia="Calibri" w:hAnsi="Times New Roman" w:cs="Times New Roman"/>
          <w:bCs/>
          <w:sz w:val="24"/>
          <w:szCs w:val="24"/>
          <w:lang w:val="en-RW"/>
        </w:rPr>
      </w:pPr>
    </w:p>
    <w:p w14:paraId="294C0A4E" w14:textId="7777777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lastRenderedPageBreak/>
        <w:t>Limitations:</w:t>
      </w:r>
    </w:p>
    <w:p w14:paraId="65342BCC" w14:textId="77777777" w:rsidR="00412914" w:rsidRPr="00916475" w:rsidRDefault="00412914" w:rsidP="00183ED5">
      <w:pPr>
        <w:numPr>
          <w:ilvl w:val="0"/>
          <w:numId w:val="119"/>
        </w:numPr>
        <w:spacing w:line="360" w:lineRule="auto"/>
        <w:jc w:val="both"/>
        <w:rPr>
          <w:rFonts w:ascii="Times New Roman" w:eastAsia="Calibri" w:hAnsi="Times New Roman" w:cs="Times New Roman"/>
          <w:bCs/>
          <w:sz w:val="24"/>
          <w:szCs w:val="24"/>
          <w:lang w:val="en-RW"/>
        </w:rPr>
      </w:pPr>
      <w:r w:rsidRPr="00916475">
        <w:rPr>
          <w:rFonts w:ascii="Times New Roman" w:eastAsia="Calibri" w:hAnsi="Times New Roman" w:cs="Times New Roman"/>
          <w:bCs/>
          <w:sz w:val="24"/>
          <w:szCs w:val="24"/>
          <w:lang w:val="en-RW"/>
        </w:rPr>
        <w:t>Assumes homogeneity and isotropy of soils, which is not always valid in Rwanda’s highly variable volcanic and residual soils.</w:t>
      </w:r>
    </w:p>
    <w:p w14:paraId="1D812CAB" w14:textId="77777777" w:rsidR="00412914" w:rsidRPr="00916475" w:rsidRDefault="00412914" w:rsidP="00183ED5">
      <w:pPr>
        <w:numPr>
          <w:ilvl w:val="0"/>
          <w:numId w:val="119"/>
        </w:numPr>
        <w:spacing w:line="360" w:lineRule="auto"/>
        <w:jc w:val="both"/>
        <w:rPr>
          <w:rFonts w:ascii="Times New Roman" w:eastAsia="Calibri" w:hAnsi="Times New Roman" w:cs="Times New Roman"/>
          <w:bCs/>
          <w:sz w:val="24"/>
          <w:szCs w:val="24"/>
          <w:lang w:val="en-RW"/>
        </w:rPr>
      </w:pPr>
      <w:r w:rsidRPr="00916475">
        <w:rPr>
          <w:rFonts w:ascii="Times New Roman" w:eastAsia="Calibri" w:hAnsi="Times New Roman" w:cs="Times New Roman"/>
          <w:bCs/>
          <w:sz w:val="24"/>
          <w:szCs w:val="24"/>
          <w:lang w:val="en-RW"/>
        </w:rPr>
        <w:t>Requires high-quality triaxial test data, which may not be readily available in low-resource settings.</w:t>
      </w:r>
    </w:p>
    <w:p w14:paraId="0108D0B0" w14:textId="77777777" w:rsidR="00916475" w:rsidRDefault="00412914" w:rsidP="00412914">
      <w:pPr>
        <w:spacing w:line="360" w:lineRule="auto"/>
        <w:jc w:val="both"/>
        <w:rPr>
          <w:rFonts w:ascii="Times New Roman" w:eastAsia="Calibri" w:hAnsi="Times New Roman" w:cs="Times New Roman"/>
          <w:b/>
          <w:bCs/>
          <w:sz w:val="24"/>
          <w:szCs w:val="24"/>
          <w:lang w:val="en-RW"/>
        </w:rPr>
      </w:pPr>
      <w:r w:rsidRPr="00412914">
        <w:rPr>
          <w:rFonts w:ascii="Times New Roman" w:eastAsia="Calibri" w:hAnsi="Times New Roman" w:cs="Times New Roman"/>
          <w:b/>
          <w:bCs/>
          <w:sz w:val="24"/>
          <w:szCs w:val="24"/>
          <w:lang w:val="en-RW"/>
        </w:rPr>
        <w:t>Application in This Study:</w:t>
      </w:r>
    </w:p>
    <w:p w14:paraId="074EAF78" w14:textId="7D21C9CE"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7A45D7">
        <w:rPr>
          <w:rFonts w:ascii="Times New Roman" w:eastAsia="Calibri" w:hAnsi="Times New Roman" w:cs="Times New Roman"/>
          <w:bCs/>
          <w:sz w:val="24"/>
          <w:szCs w:val="24"/>
          <w:lang w:val="en-RW"/>
        </w:rPr>
        <w:t xml:space="preserve">The theory supports the study’s understanding of how saturated soils in Rwanda’s highlands transition from stability to failure under continuous rainfall events. The CSSM framework is embedded into numerical simulations using PLAXIS or GeoStudio, and guides the interpretation of in-situ shear tests and consolidation tests. It also informs the development of machine learning classifiers that predict slope </w:t>
      </w:r>
      <w:proofErr w:type="spellStart"/>
      <w:r w:rsidRPr="007A45D7">
        <w:rPr>
          <w:rFonts w:ascii="Times New Roman" w:eastAsia="Calibri" w:hAnsi="Times New Roman" w:cs="Times New Roman"/>
          <w:bCs/>
          <w:sz w:val="24"/>
          <w:szCs w:val="24"/>
          <w:lang w:val="en-RW"/>
        </w:rPr>
        <w:t>behavior</w:t>
      </w:r>
      <w:proofErr w:type="spellEnd"/>
      <w:r w:rsidRPr="007A45D7">
        <w:rPr>
          <w:rFonts w:ascii="Times New Roman" w:eastAsia="Calibri" w:hAnsi="Times New Roman" w:cs="Times New Roman"/>
          <w:bCs/>
          <w:sz w:val="24"/>
          <w:szCs w:val="24"/>
          <w:lang w:val="en-RW"/>
        </w:rPr>
        <w:t xml:space="preserve"> based on cumulative stress and moisture variables.</w:t>
      </w:r>
    </w:p>
    <w:p w14:paraId="70AE45AA" w14:textId="77777777" w:rsidR="00412914" w:rsidRPr="00412914" w:rsidRDefault="00412914" w:rsidP="00412914">
      <w:pPr>
        <w:spacing w:line="360" w:lineRule="auto"/>
        <w:jc w:val="both"/>
        <w:rPr>
          <w:rFonts w:ascii="Times New Roman" w:eastAsia="Calibri" w:hAnsi="Times New Roman" w:cs="Times New Roman"/>
          <w:b/>
          <w:bCs/>
          <w:sz w:val="24"/>
          <w:szCs w:val="24"/>
          <w:lang w:val="en-RW"/>
        </w:rPr>
      </w:pPr>
      <w:r w:rsidRPr="00412914">
        <w:rPr>
          <w:rFonts w:ascii="Times New Roman" w:eastAsia="Calibri" w:hAnsi="Times New Roman" w:cs="Times New Roman"/>
          <w:b/>
          <w:bCs/>
          <w:sz w:val="24"/>
          <w:szCs w:val="24"/>
          <w:lang w:val="en-RW"/>
        </w:rPr>
        <w:t>3) Geomorphic Hazard Theory</w:t>
      </w:r>
    </w:p>
    <w:p w14:paraId="7FD207DD" w14:textId="77777777" w:rsidR="0070570B"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Proponent:</w:t>
      </w:r>
      <w:r w:rsidRPr="00412914">
        <w:rPr>
          <w:rFonts w:ascii="Times New Roman" w:eastAsia="Calibri" w:hAnsi="Times New Roman" w:cs="Times New Roman"/>
          <w:bCs/>
          <w:sz w:val="24"/>
          <w:szCs w:val="24"/>
          <w:lang w:val="en-RW"/>
        </w:rPr>
        <w:t xml:space="preserve"> Olav </w:t>
      </w:r>
      <w:proofErr w:type="spellStart"/>
      <w:r w:rsidRPr="00412914">
        <w:rPr>
          <w:rFonts w:ascii="Times New Roman" w:eastAsia="Calibri" w:hAnsi="Times New Roman" w:cs="Times New Roman"/>
          <w:bCs/>
          <w:sz w:val="24"/>
          <w:szCs w:val="24"/>
          <w:lang w:val="en-RW"/>
        </w:rPr>
        <w:t>Slaymaker</w:t>
      </w:r>
      <w:proofErr w:type="spellEnd"/>
      <w:r w:rsidRPr="00412914">
        <w:rPr>
          <w:rFonts w:ascii="Times New Roman" w:eastAsia="Calibri" w:hAnsi="Times New Roman" w:cs="Times New Roman"/>
          <w:bCs/>
          <w:sz w:val="24"/>
          <w:szCs w:val="24"/>
          <w:lang w:val="en-RW"/>
        </w:rPr>
        <w:t xml:space="preserve"> (2009)</w:t>
      </w:r>
    </w:p>
    <w:p w14:paraId="68B37800" w14:textId="3784999A"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Discipline:</w:t>
      </w:r>
      <w:r w:rsidRPr="00412914">
        <w:rPr>
          <w:rFonts w:ascii="Times New Roman" w:eastAsia="Calibri" w:hAnsi="Times New Roman" w:cs="Times New Roman"/>
          <w:bCs/>
          <w:sz w:val="24"/>
          <w:szCs w:val="24"/>
          <w:lang w:val="en-RW"/>
        </w:rPr>
        <w:t xml:space="preserve"> Geomorphology and Environmental Geoscience</w:t>
      </w:r>
    </w:p>
    <w:p w14:paraId="480F91E8" w14:textId="77777777" w:rsidR="00412914" w:rsidRPr="0070570B" w:rsidRDefault="00412914" w:rsidP="00412914">
      <w:pPr>
        <w:spacing w:line="360" w:lineRule="auto"/>
        <w:jc w:val="both"/>
        <w:rPr>
          <w:rFonts w:ascii="Times New Roman" w:eastAsia="Calibri" w:hAnsi="Times New Roman" w:cs="Times New Roman"/>
          <w:bCs/>
          <w:sz w:val="24"/>
          <w:szCs w:val="24"/>
          <w:lang w:val="en-RW"/>
        </w:rPr>
      </w:pPr>
      <w:r w:rsidRPr="0070570B">
        <w:rPr>
          <w:rFonts w:ascii="Times New Roman" w:eastAsia="Calibri" w:hAnsi="Times New Roman" w:cs="Times New Roman"/>
          <w:bCs/>
          <w:sz w:val="24"/>
          <w:szCs w:val="24"/>
          <w:lang w:val="en-RW"/>
        </w:rPr>
        <w:t>The Geomorphic Hazard Theory examines how long-term earth surface processes, such as weathering, erosion, and tectonic uplift, contribute to the evolution of landforms and the manifestation of natural hazards like landslides. The theory emphasizes that landscape dynamics are continuous and that present-day slope instabilities are the cumulative result of millennia of geomorphic change.</w:t>
      </w:r>
    </w:p>
    <w:p w14:paraId="185D5F6E" w14:textId="7777777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Strengths:</w:t>
      </w:r>
    </w:p>
    <w:p w14:paraId="5122B2E3" w14:textId="77777777" w:rsidR="00412914" w:rsidRPr="006E400F" w:rsidRDefault="00412914" w:rsidP="00183ED5">
      <w:pPr>
        <w:numPr>
          <w:ilvl w:val="0"/>
          <w:numId w:val="120"/>
        </w:numPr>
        <w:spacing w:after="0" w:line="360" w:lineRule="auto"/>
        <w:jc w:val="both"/>
        <w:rPr>
          <w:rFonts w:ascii="Times New Roman" w:eastAsia="Calibri" w:hAnsi="Times New Roman" w:cs="Times New Roman"/>
          <w:bCs/>
          <w:sz w:val="24"/>
          <w:szCs w:val="24"/>
          <w:lang w:val="en-RW"/>
        </w:rPr>
      </w:pPr>
      <w:r w:rsidRPr="006E400F">
        <w:rPr>
          <w:rFonts w:ascii="Times New Roman" w:eastAsia="Calibri" w:hAnsi="Times New Roman" w:cs="Times New Roman"/>
          <w:bCs/>
          <w:sz w:val="24"/>
          <w:szCs w:val="24"/>
          <w:lang w:val="en-RW"/>
        </w:rPr>
        <w:t>Captures slow-acting processes that traditional engineering models might overlook.</w:t>
      </w:r>
    </w:p>
    <w:p w14:paraId="3B358396" w14:textId="77777777" w:rsidR="00412914" w:rsidRPr="006E400F" w:rsidRDefault="00412914" w:rsidP="00183ED5">
      <w:pPr>
        <w:numPr>
          <w:ilvl w:val="0"/>
          <w:numId w:val="120"/>
        </w:numPr>
        <w:spacing w:after="0" w:line="360" w:lineRule="auto"/>
        <w:jc w:val="both"/>
        <w:rPr>
          <w:rFonts w:ascii="Times New Roman" w:eastAsia="Calibri" w:hAnsi="Times New Roman" w:cs="Times New Roman"/>
          <w:bCs/>
          <w:sz w:val="24"/>
          <w:szCs w:val="24"/>
          <w:lang w:val="en-RW"/>
        </w:rPr>
      </w:pPr>
      <w:r w:rsidRPr="006E400F">
        <w:rPr>
          <w:rFonts w:ascii="Times New Roman" w:eastAsia="Calibri" w:hAnsi="Times New Roman" w:cs="Times New Roman"/>
          <w:bCs/>
          <w:sz w:val="24"/>
          <w:szCs w:val="24"/>
          <w:lang w:val="en-RW"/>
        </w:rPr>
        <w:t>Enables the integration of historical geomorphic trends into hazard mapping and spatial risk assessments.</w:t>
      </w:r>
    </w:p>
    <w:p w14:paraId="0F05D229" w14:textId="77777777" w:rsidR="00412914" w:rsidRPr="006E400F" w:rsidRDefault="00412914" w:rsidP="00183ED5">
      <w:pPr>
        <w:numPr>
          <w:ilvl w:val="0"/>
          <w:numId w:val="120"/>
        </w:numPr>
        <w:spacing w:line="360" w:lineRule="auto"/>
        <w:jc w:val="both"/>
        <w:rPr>
          <w:rFonts w:ascii="Times New Roman" w:eastAsia="Calibri" w:hAnsi="Times New Roman" w:cs="Times New Roman"/>
          <w:bCs/>
          <w:sz w:val="24"/>
          <w:szCs w:val="24"/>
          <w:lang w:val="en-RW"/>
        </w:rPr>
      </w:pPr>
      <w:r w:rsidRPr="006E400F">
        <w:rPr>
          <w:rFonts w:ascii="Times New Roman" w:eastAsia="Calibri" w:hAnsi="Times New Roman" w:cs="Times New Roman"/>
          <w:bCs/>
          <w:sz w:val="24"/>
          <w:szCs w:val="24"/>
          <w:lang w:val="en-RW"/>
        </w:rPr>
        <w:t>Encourages the use of multi-temporal satellite imagery and geomorphic indices to assess susceptibility.</w:t>
      </w:r>
    </w:p>
    <w:p w14:paraId="6D5C1900" w14:textId="7777777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Limitations:</w:t>
      </w:r>
    </w:p>
    <w:p w14:paraId="0138185A" w14:textId="77777777" w:rsidR="00412914" w:rsidRPr="006E400F" w:rsidRDefault="00412914" w:rsidP="00183ED5">
      <w:pPr>
        <w:numPr>
          <w:ilvl w:val="0"/>
          <w:numId w:val="121"/>
        </w:numPr>
        <w:spacing w:after="0" w:line="360" w:lineRule="auto"/>
        <w:jc w:val="both"/>
        <w:rPr>
          <w:rFonts w:ascii="Times New Roman" w:eastAsia="Calibri" w:hAnsi="Times New Roman" w:cs="Times New Roman"/>
          <w:bCs/>
          <w:sz w:val="24"/>
          <w:szCs w:val="24"/>
          <w:lang w:val="en-RW"/>
        </w:rPr>
      </w:pPr>
      <w:r w:rsidRPr="006E400F">
        <w:rPr>
          <w:rFonts w:ascii="Times New Roman" w:eastAsia="Calibri" w:hAnsi="Times New Roman" w:cs="Times New Roman"/>
          <w:bCs/>
          <w:sz w:val="24"/>
          <w:szCs w:val="24"/>
          <w:lang w:val="en-RW"/>
        </w:rPr>
        <w:t>Less effective in capturing short-term triggers such as abrupt rainfall or human-induced slope disturbances (e.g., road cutting, quarrying).</w:t>
      </w:r>
    </w:p>
    <w:p w14:paraId="600AF834" w14:textId="77777777" w:rsidR="00412914" w:rsidRPr="006E400F" w:rsidRDefault="00412914" w:rsidP="00183ED5">
      <w:pPr>
        <w:numPr>
          <w:ilvl w:val="0"/>
          <w:numId w:val="121"/>
        </w:numPr>
        <w:spacing w:line="360" w:lineRule="auto"/>
        <w:jc w:val="both"/>
        <w:rPr>
          <w:rFonts w:ascii="Times New Roman" w:eastAsia="Calibri" w:hAnsi="Times New Roman" w:cs="Times New Roman"/>
          <w:bCs/>
          <w:sz w:val="24"/>
          <w:szCs w:val="24"/>
          <w:lang w:val="en-RW"/>
        </w:rPr>
      </w:pPr>
      <w:r w:rsidRPr="006E400F">
        <w:rPr>
          <w:rFonts w:ascii="Times New Roman" w:eastAsia="Calibri" w:hAnsi="Times New Roman" w:cs="Times New Roman"/>
          <w:bCs/>
          <w:sz w:val="24"/>
          <w:szCs w:val="24"/>
          <w:lang w:val="en-RW"/>
        </w:rPr>
        <w:lastRenderedPageBreak/>
        <w:t>Requires extensive geochronological data and interpretation, which may not be consistently available.</w:t>
      </w:r>
    </w:p>
    <w:p w14:paraId="77B02003" w14:textId="77777777" w:rsidR="004418F8" w:rsidRDefault="00412914" w:rsidP="00412914">
      <w:pPr>
        <w:spacing w:line="360" w:lineRule="auto"/>
        <w:jc w:val="both"/>
        <w:rPr>
          <w:rFonts w:ascii="Times New Roman" w:eastAsia="Calibri" w:hAnsi="Times New Roman" w:cs="Times New Roman"/>
          <w:b/>
          <w:bCs/>
          <w:sz w:val="24"/>
          <w:szCs w:val="24"/>
          <w:lang w:val="en-RW"/>
        </w:rPr>
      </w:pPr>
      <w:r w:rsidRPr="00412914">
        <w:rPr>
          <w:rFonts w:ascii="Times New Roman" w:eastAsia="Calibri" w:hAnsi="Times New Roman" w:cs="Times New Roman"/>
          <w:b/>
          <w:bCs/>
          <w:sz w:val="24"/>
          <w:szCs w:val="24"/>
          <w:lang w:val="en-RW"/>
        </w:rPr>
        <w:t>Application in This Study:</w:t>
      </w:r>
    </w:p>
    <w:p w14:paraId="0F7DE37D" w14:textId="2362E208"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418F8">
        <w:rPr>
          <w:rFonts w:ascii="Times New Roman" w:eastAsia="Calibri" w:hAnsi="Times New Roman" w:cs="Times New Roman"/>
          <w:bCs/>
          <w:sz w:val="24"/>
          <w:szCs w:val="24"/>
          <w:lang w:val="en-RW"/>
        </w:rPr>
        <w:t xml:space="preserve">This theory informs the study’s use of longitudinal elevation profiles, erosion </w:t>
      </w:r>
      <w:proofErr w:type="spellStart"/>
      <w:r w:rsidRPr="004418F8">
        <w:rPr>
          <w:rFonts w:ascii="Times New Roman" w:eastAsia="Calibri" w:hAnsi="Times New Roman" w:cs="Times New Roman"/>
          <w:bCs/>
          <w:sz w:val="24"/>
          <w:szCs w:val="24"/>
          <w:lang w:val="en-RW"/>
        </w:rPr>
        <w:t>modeling</w:t>
      </w:r>
      <w:proofErr w:type="spellEnd"/>
      <w:r w:rsidRPr="004418F8">
        <w:rPr>
          <w:rFonts w:ascii="Times New Roman" w:eastAsia="Calibri" w:hAnsi="Times New Roman" w:cs="Times New Roman"/>
          <w:bCs/>
          <w:sz w:val="24"/>
          <w:szCs w:val="24"/>
          <w:lang w:val="en-RW"/>
        </w:rPr>
        <w:t>, and geomorphic mapping to understand how long-term tectonic uplift and hydrological erosion have shaped the landslide-prone regions of north-western Rwanda. It also underpins the use of Multi-Criteria Decision Analysis (MCDA) in the spatial susceptibility mapping component of the EWS framework.</w:t>
      </w:r>
    </w:p>
    <w:p w14:paraId="6B8CFC10" w14:textId="6D5A38A1" w:rsidR="00412914" w:rsidRPr="00412914" w:rsidRDefault="00412914" w:rsidP="00412914">
      <w:pPr>
        <w:spacing w:line="360" w:lineRule="auto"/>
        <w:jc w:val="both"/>
        <w:rPr>
          <w:rFonts w:ascii="Times New Roman" w:eastAsia="Calibri" w:hAnsi="Times New Roman" w:cs="Times New Roman"/>
          <w:b/>
          <w:bCs/>
          <w:sz w:val="24"/>
          <w:szCs w:val="24"/>
          <w:lang w:val="en-RW"/>
        </w:rPr>
      </w:pPr>
      <w:r w:rsidRPr="00412914">
        <w:rPr>
          <w:rFonts w:ascii="Times New Roman" w:eastAsia="Calibri" w:hAnsi="Times New Roman" w:cs="Times New Roman"/>
          <w:b/>
          <w:bCs/>
          <w:sz w:val="24"/>
          <w:szCs w:val="24"/>
          <w:lang w:val="en-RW"/>
        </w:rPr>
        <w:t>2.2.</w:t>
      </w:r>
      <w:r w:rsidR="0028713E">
        <w:rPr>
          <w:rFonts w:ascii="Times New Roman" w:eastAsia="Calibri" w:hAnsi="Times New Roman" w:cs="Times New Roman"/>
          <w:b/>
          <w:bCs/>
          <w:sz w:val="24"/>
          <w:szCs w:val="24"/>
        </w:rPr>
        <w:t>1.1.</w:t>
      </w:r>
      <w:r w:rsidRPr="00412914">
        <w:rPr>
          <w:rFonts w:ascii="Times New Roman" w:eastAsia="Calibri" w:hAnsi="Times New Roman" w:cs="Times New Roman"/>
          <w:b/>
          <w:bCs/>
          <w:sz w:val="24"/>
          <w:szCs w:val="24"/>
          <w:lang w:val="en-RW"/>
        </w:rPr>
        <w:t xml:space="preserve"> Integrating Geophysical Theories with Machine Learning</w:t>
      </w:r>
    </w:p>
    <w:p w14:paraId="1AAEE0DC" w14:textId="77777777" w:rsidR="00412914" w:rsidRPr="007E1E72" w:rsidRDefault="00412914" w:rsidP="00412914">
      <w:pPr>
        <w:spacing w:line="360" w:lineRule="auto"/>
        <w:jc w:val="both"/>
        <w:rPr>
          <w:rFonts w:ascii="Times New Roman" w:eastAsia="Calibri" w:hAnsi="Times New Roman" w:cs="Times New Roman"/>
          <w:bCs/>
          <w:sz w:val="24"/>
          <w:szCs w:val="24"/>
          <w:lang w:val="en-RW"/>
        </w:rPr>
      </w:pPr>
      <w:r w:rsidRPr="007E1E72">
        <w:rPr>
          <w:rFonts w:ascii="Times New Roman" w:eastAsia="Calibri" w:hAnsi="Times New Roman" w:cs="Times New Roman"/>
          <w:bCs/>
          <w:sz w:val="24"/>
          <w:szCs w:val="24"/>
          <w:lang w:val="en-RW"/>
        </w:rPr>
        <w:t xml:space="preserve">While the above theories provide the physical and mechanical basis for understanding landslides, they are significantly strengthened through integration with computational intelligence theories, particularly supervised learning, ensemble </w:t>
      </w:r>
      <w:proofErr w:type="spellStart"/>
      <w:r w:rsidRPr="007E1E72">
        <w:rPr>
          <w:rFonts w:ascii="Times New Roman" w:eastAsia="Calibri" w:hAnsi="Times New Roman" w:cs="Times New Roman"/>
          <w:bCs/>
          <w:sz w:val="24"/>
          <w:szCs w:val="24"/>
          <w:lang w:val="en-RW"/>
        </w:rPr>
        <w:t>modeling</w:t>
      </w:r>
      <w:proofErr w:type="spellEnd"/>
      <w:r w:rsidRPr="007E1E72">
        <w:rPr>
          <w:rFonts w:ascii="Times New Roman" w:eastAsia="Calibri" w:hAnsi="Times New Roman" w:cs="Times New Roman"/>
          <w:bCs/>
          <w:sz w:val="24"/>
          <w:szCs w:val="24"/>
          <w:lang w:val="en-RW"/>
        </w:rPr>
        <w:t>, and data fusion techniques.</w:t>
      </w:r>
    </w:p>
    <w:p w14:paraId="41F512E4" w14:textId="77777777" w:rsidR="00412914" w:rsidRPr="00412914" w:rsidRDefault="00412914" w:rsidP="00183ED5">
      <w:pPr>
        <w:numPr>
          <w:ilvl w:val="0"/>
          <w:numId w:val="122"/>
        </w:numPr>
        <w:spacing w:after="0"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Supervised Learning Theory</w:t>
      </w:r>
      <w:r w:rsidRPr="00412914">
        <w:rPr>
          <w:rFonts w:ascii="Times New Roman" w:eastAsia="Calibri" w:hAnsi="Times New Roman" w:cs="Times New Roman"/>
          <w:bCs/>
          <w:sz w:val="24"/>
          <w:szCs w:val="24"/>
          <w:lang w:val="en-RW"/>
        </w:rPr>
        <w:t xml:space="preserve"> (Mitchell, 1997): Used in training classification models (e.g., landslide/no landslide) based on </w:t>
      </w:r>
      <w:proofErr w:type="spellStart"/>
      <w:r w:rsidRPr="00412914">
        <w:rPr>
          <w:rFonts w:ascii="Times New Roman" w:eastAsia="Calibri" w:hAnsi="Times New Roman" w:cs="Times New Roman"/>
          <w:bCs/>
          <w:sz w:val="24"/>
          <w:szCs w:val="24"/>
          <w:lang w:val="en-RW"/>
        </w:rPr>
        <w:t>labeled</w:t>
      </w:r>
      <w:proofErr w:type="spellEnd"/>
      <w:r w:rsidRPr="00412914">
        <w:rPr>
          <w:rFonts w:ascii="Times New Roman" w:eastAsia="Calibri" w:hAnsi="Times New Roman" w:cs="Times New Roman"/>
          <w:bCs/>
          <w:sz w:val="24"/>
          <w:szCs w:val="24"/>
          <w:lang w:val="en-RW"/>
        </w:rPr>
        <w:t xml:space="preserve"> environmental data.</w:t>
      </w:r>
    </w:p>
    <w:p w14:paraId="71E28CCB" w14:textId="77777777" w:rsidR="00412914" w:rsidRPr="00412914" w:rsidRDefault="00412914" w:rsidP="00183ED5">
      <w:pPr>
        <w:numPr>
          <w:ilvl w:val="0"/>
          <w:numId w:val="122"/>
        </w:numPr>
        <w:spacing w:after="0"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Ensemble Learning Theory</w:t>
      </w:r>
      <w:r w:rsidRPr="00412914">
        <w:rPr>
          <w:rFonts w:ascii="Times New Roman" w:eastAsia="Calibri" w:hAnsi="Times New Roman" w:cs="Times New Roman"/>
          <w:bCs/>
          <w:sz w:val="24"/>
          <w:szCs w:val="24"/>
          <w:lang w:val="en-RW"/>
        </w:rPr>
        <w:t>: Random Forests and Boosted Trees aggregate multiple weak learners to improve predictive accuracy.</w:t>
      </w:r>
    </w:p>
    <w:p w14:paraId="1B402B07" w14:textId="77777777" w:rsidR="00412914" w:rsidRPr="00412914" w:rsidRDefault="00412914" w:rsidP="00183ED5">
      <w:pPr>
        <w:numPr>
          <w:ilvl w:val="0"/>
          <w:numId w:val="122"/>
        </w:numPr>
        <w:spacing w:after="0"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Fuzzy Set Theory</w:t>
      </w:r>
      <w:r w:rsidRPr="00412914">
        <w:rPr>
          <w:rFonts w:ascii="Times New Roman" w:eastAsia="Calibri" w:hAnsi="Times New Roman" w:cs="Times New Roman"/>
          <w:bCs/>
          <w:sz w:val="24"/>
          <w:szCs w:val="24"/>
          <w:lang w:val="en-RW"/>
        </w:rPr>
        <w:t>: Used to handle uncertainty in terrain classification and subjective assessments from local communities.</w:t>
      </w:r>
    </w:p>
    <w:p w14:paraId="07BF78F3" w14:textId="77777777" w:rsidR="00412914" w:rsidRPr="00412914" w:rsidRDefault="00412914" w:rsidP="00183ED5">
      <w:pPr>
        <w:numPr>
          <w:ilvl w:val="0"/>
          <w:numId w:val="122"/>
        </w:num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
          <w:bCs/>
          <w:sz w:val="24"/>
          <w:szCs w:val="24"/>
          <w:lang w:val="en-RW"/>
        </w:rPr>
        <w:t>Bayesian Decision Theory</w:t>
      </w:r>
      <w:r w:rsidRPr="00412914">
        <w:rPr>
          <w:rFonts w:ascii="Times New Roman" w:eastAsia="Calibri" w:hAnsi="Times New Roman" w:cs="Times New Roman"/>
          <w:bCs/>
          <w:sz w:val="24"/>
          <w:szCs w:val="24"/>
          <w:lang w:val="en-RW"/>
        </w:rPr>
        <w:t>: Applied in probabilistic landslide susceptibility estimation and risk prioritization.</w:t>
      </w:r>
    </w:p>
    <w:p w14:paraId="3D22F6F8" w14:textId="57B7890F"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C21FBC">
        <w:rPr>
          <w:rFonts w:ascii="Times New Roman" w:eastAsia="Calibri" w:hAnsi="Times New Roman" w:cs="Times New Roman"/>
          <w:bCs/>
          <w:sz w:val="24"/>
          <w:szCs w:val="24"/>
          <w:lang w:val="en-RW"/>
        </w:rPr>
        <w:t>The synergy between deterministic geotechnical models and probabilistic machine learning models ensures that the EWS developed is resilient, adaptive, and responsive to both known and emerging landslide threats.</w:t>
      </w:r>
    </w:p>
    <w:p w14:paraId="016964DC" w14:textId="74731BD6" w:rsidR="00412914" w:rsidRPr="00412914" w:rsidRDefault="00412914" w:rsidP="00412914">
      <w:pPr>
        <w:spacing w:line="360" w:lineRule="auto"/>
        <w:jc w:val="both"/>
        <w:rPr>
          <w:rFonts w:ascii="Times New Roman" w:eastAsia="Calibri" w:hAnsi="Times New Roman" w:cs="Times New Roman"/>
          <w:b/>
          <w:bCs/>
          <w:sz w:val="24"/>
          <w:szCs w:val="24"/>
          <w:lang w:val="en-RW"/>
        </w:rPr>
      </w:pPr>
      <w:r w:rsidRPr="00412914">
        <w:rPr>
          <w:rFonts w:ascii="Times New Roman" w:eastAsia="Calibri" w:hAnsi="Times New Roman" w:cs="Times New Roman"/>
          <w:b/>
          <w:bCs/>
          <w:sz w:val="24"/>
          <w:szCs w:val="24"/>
          <w:lang w:val="en-RW"/>
        </w:rPr>
        <w:t>2.2.</w:t>
      </w:r>
      <w:r w:rsidR="0028713E">
        <w:rPr>
          <w:rFonts w:ascii="Times New Roman" w:eastAsia="Calibri" w:hAnsi="Times New Roman" w:cs="Times New Roman"/>
          <w:b/>
          <w:bCs/>
          <w:sz w:val="24"/>
          <w:szCs w:val="24"/>
        </w:rPr>
        <w:t>1.2</w:t>
      </w:r>
      <w:r w:rsidRPr="00412914">
        <w:rPr>
          <w:rFonts w:ascii="Times New Roman" w:eastAsia="Calibri" w:hAnsi="Times New Roman" w:cs="Times New Roman"/>
          <w:b/>
          <w:bCs/>
          <w:sz w:val="24"/>
          <w:szCs w:val="24"/>
          <w:lang w:val="en-RW"/>
        </w:rPr>
        <w:t xml:space="preserve"> Conceptual Integration and Study </w:t>
      </w:r>
      <w:r w:rsidR="00705ECE">
        <w:rPr>
          <w:rFonts w:ascii="Times New Roman" w:eastAsia="Calibri" w:hAnsi="Times New Roman" w:cs="Times New Roman"/>
          <w:b/>
          <w:bCs/>
          <w:sz w:val="24"/>
          <w:szCs w:val="24"/>
          <w:lang w:val="en-RW"/>
        </w:rPr>
        <w:t>Implications</w:t>
      </w:r>
    </w:p>
    <w:p w14:paraId="434EFA74" w14:textId="77777777" w:rsidR="00412914" w:rsidRPr="00705ECE" w:rsidRDefault="00412914" w:rsidP="00412914">
      <w:pPr>
        <w:spacing w:line="360" w:lineRule="auto"/>
        <w:jc w:val="both"/>
        <w:rPr>
          <w:rFonts w:ascii="Times New Roman" w:eastAsia="Calibri" w:hAnsi="Times New Roman" w:cs="Times New Roman"/>
          <w:bCs/>
          <w:sz w:val="24"/>
          <w:szCs w:val="24"/>
          <w:lang w:val="en-RW"/>
        </w:rPr>
      </w:pPr>
      <w:r w:rsidRPr="00705ECE">
        <w:rPr>
          <w:rFonts w:ascii="Times New Roman" w:eastAsia="Calibri" w:hAnsi="Times New Roman" w:cs="Times New Roman"/>
          <w:bCs/>
          <w:sz w:val="24"/>
          <w:szCs w:val="24"/>
          <w:lang w:val="en-RW"/>
        </w:rPr>
        <w:t>By integrating geomorphological, soil mechanical, and computational theories, the study builds a composite risk model capable of capturing both the structural predisposition of terrain to landslides and the dynamic triggers that precipitate events. This theoretical fusion is critical in the context of Rwanda, where multi-factorial causation, limited ground data, and high population exposure demand a flexible and holistic EWS.</w:t>
      </w:r>
    </w:p>
    <w:p w14:paraId="47EB0643" w14:textId="77777777" w:rsidR="00412914" w:rsidRPr="00412914" w:rsidRDefault="00412914" w:rsidP="00412914">
      <w:pPr>
        <w:spacing w:line="360" w:lineRule="auto"/>
        <w:jc w:val="both"/>
        <w:rPr>
          <w:rFonts w:ascii="Times New Roman" w:eastAsia="Calibri" w:hAnsi="Times New Roman" w:cs="Times New Roman"/>
          <w:bCs/>
          <w:sz w:val="24"/>
          <w:szCs w:val="24"/>
          <w:lang w:val="en-RW"/>
        </w:rPr>
      </w:pPr>
      <w:r w:rsidRPr="00412914">
        <w:rPr>
          <w:rFonts w:ascii="Times New Roman" w:eastAsia="Calibri" w:hAnsi="Times New Roman" w:cs="Times New Roman"/>
          <w:bCs/>
          <w:sz w:val="24"/>
          <w:szCs w:val="24"/>
          <w:lang w:val="en-RW"/>
        </w:rPr>
        <w:lastRenderedPageBreak/>
        <w:t>The theoretical framework also supports:</w:t>
      </w:r>
    </w:p>
    <w:p w14:paraId="1E5C20A4" w14:textId="77777777" w:rsidR="00412914" w:rsidRPr="00E87C38" w:rsidRDefault="00412914" w:rsidP="00183ED5">
      <w:pPr>
        <w:numPr>
          <w:ilvl w:val="0"/>
          <w:numId w:val="123"/>
        </w:numPr>
        <w:spacing w:after="0" w:line="360" w:lineRule="auto"/>
        <w:jc w:val="both"/>
        <w:rPr>
          <w:rFonts w:ascii="Times New Roman" w:eastAsia="Calibri" w:hAnsi="Times New Roman" w:cs="Times New Roman"/>
          <w:bCs/>
          <w:sz w:val="24"/>
          <w:szCs w:val="24"/>
          <w:lang w:val="en-RW"/>
        </w:rPr>
      </w:pPr>
      <w:r w:rsidRPr="00E87C38">
        <w:rPr>
          <w:rFonts w:ascii="Times New Roman" w:eastAsia="Calibri" w:hAnsi="Times New Roman" w:cs="Times New Roman"/>
          <w:bCs/>
          <w:sz w:val="24"/>
          <w:szCs w:val="24"/>
          <w:lang w:val="en-RW"/>
        </w:rPr>
        <w:t>Cross-validation between physical models and AI predictions, increasing interpretability.</w:t>
      </w:r>
    </w:p>
    <w:p w14:paraId="4F5D076C" w14:textId="77777777" w:rsidR="00412914" w:rsidRPr="00E87C38" w:rsidRDefault="00412914" w:rsidP="00183ED5">
      <w:pPr>
        <w:numPr>
          <w:ilvl w:val="0"/>
          <w:numId w:val="123"/>
        </w:numPr>
        <w:spacing w:after="0" w:line="360" w:lineRule="auto"/>
        <w:jc w:val="both"/>
        <w:rPr>
          <w:rFonts w:ascii="Times New Roman" w:eastAsia="Calibri" w:hAnsi="Times New Roman" w:cs="Times New Roman"/>
          <w:bCs/>
          <w:sz w:val="24"/>
          <w:szCs w:val="24"/>
          <w:lang w:val="en-RW"/>
        </w:rPr>
      </w:pPr>
      <w:r w:rsidRPr="00E87C38">
        <w:rPr>
          <w:rFonts w:ascii="Times New Roman" w:eastAsia="Calibri" w:hAnsi="Times New Roman" w:cs="Times New Roman"/>
          <w:bCs/>
          <w:sz w:val="24"/>
          <w:szCs w:val="24"/>
          <w:lang w:val="en-RW"/>
        </w:rPr>
        <w:t>Inclusion of long-term geomorphic evolution and short-term climatic variability.</w:t>
      </w:r>
    </w:p>
    <w:p w14:paraId="3EF29DE4" w14:textId="77777777" w:rsidR="00412914" w:rsidRPr="00E87C38" w:rsidRDefault="00412914" w:rsidP="00183ED5">
      <w:pPr>
        <w:numPr>
          <w:ilvl w:val="0"/>
          <w:numId w:val="123"/>
        </w:numPr>
        <w:spacing w:line="360" w:lineRule="auto"/>
        <w:jc w:val="both"/>
        <w:rPr>
          <w:rFonts w:ascii="Times New Roman" w:eastAsia="Calibri" w:hAnsi="Times New Roman" w:cs="Times New Roman"/>
          <w:bCs/>
          <w:sz w:val="24"/>
          <w:szCs w:val="24"/>
          <w:lang w:val="en-RW"/>
        </w:rPr>
      </w:pPr>
      <w:r w:rsidRPr="00E87C38">
        <w:rPr>
          <w:rFonts w:ascii="Times New Roman" w:eastAsia="Calibri" w:hAnsi="Times New Roman" w:cs="Times New Roman"/>
          <w:bCs/>
          <w:sz w:val="24"/>
          <w:szCs w:val="24"/>
          <w:lang w:val="en-RW"/>
        </w:rPr>
        <w:t>Scalability to other regions with similar geo-climatic conditions, enhancing transferability.</w:t>
      </w:r>
    </w:p>
    <w:p w14:paraId="7C9FFDA1" w14:textId="77777777" w:rsidR="00412914" w:rsidRPr="00435113" w:rsidRDefault="00412914" w:rsidP="00412914">
      <w:pPr>
        <w:spacing w:line="360" w:lineRule="auto"/>
        <w:jc w:val="both"/>
        <w:rPr>
          <w:rFonts w:ascii="Times New Roman" w:eastAsia="Calibri" w:hAnsi="Times New Roman" w:cs="Times New Roman"/>
          <w:bCs/>
          <w:sz w:val="24"/>
          <w:szCs w:val="24"/>
          <w:lang w:val="en-RW"/>
        </w:rPr>
      </w:pPr>
      <w:r w:rsidRPr="00435113">
        <w:rPr>
          <w:rFonts w:ascii="Times New Roman" w:eastAsia="Calibri" w:hAnsi="Times New Roman" w:cs="Times New Roman"/>
          <w:bCs/>
          <w:sz w:val="24"/>
          <w:szCs w:val="24"/>
          <w:lang w:val="en-RW"/>
        </w:rPr>
        <w:t>In sum, this framework ensures that the landslide Early Warning System being developed is scientifically rigorous, context-sensitive, and technologically forward-looking, capable of informing national policy while directly protecting lives and infrastructure.</w:t>
      </w:r>
    </w:p>
    <w:p w14:paraId="5A0A435D" w14:textId="73FD67CE" w:rsidR="003E116C" w:rsidRPr="009011BA" w:rsidRDefault="005E7E8B" w:rsidP="002B25A5">
      <w:pPr>
        <w:pStyle w:val="Heading2"/>
        <w:rPr>
          <w:color w:val="auto"/>
        </w:rPr>
      </w:pPr>
      <w:bookmarkStart w:id="45" w:name="_Toc193024880"/>
      <w:r w:rsidRPr="009011BA">
        <w:rPr>
          <w:color w:val="auto"/>
        </w:rPr>
        <w:t xml:space="preserve">2.2.2. </w:t>
      </w:r>
      <w:r w:rsidR="00393C2F" w:rsidRPr="009011BA">
        <w:rPr>
          <w:color w:val="auto"/>
        </w:rPr>
        <w:t>Theory of Climatology and Weather Dynamics</w:t>
      </w:r>
      <w:bookmarkEnd w:id="45"/>
    </w:p>
    <w:p w14:paraId="6DCBC983" w14:textId="209D29CB" w:rsidR="00A01D1A" w:rsidRPr="00A01D1A" w:rsidRDefault="00A01D1A" w:rsidP="00A01D1A">
      <w:pPr>
        <w:spacing w:line="360" w:lineRule="auto"/>
        <w:jc w:val="both"/>
        <w:rPr>
          <w:rFonts w:ascii="Times New Roman" w:eastAsia="Calibri" w:hAnsi="Times New Roman" w:cs="Times New Roman"/>
          <w:bCs/>
          <w:sz w:val="24"/>
          <w:szCs w:val="24"/>
          <w:lang w:val="en-RW"/>
        </w:rPr>
      </w:pPr>
      <w:r w:rsidRPr="00A01D1A">
        <w:rPr>
          <w:rFonts w:ascii="Times New Roman" w:eastAsia="Calibri" w:hAnsi="Times New Roman" w:cs="Times New Roman"/>
          <w:bCs/>
          <w:sz w:val="24"/>
          <w:szCs w:val="24"/>
          <w:lang w:val="en-RW"/>
        </w:rPr>
        <w:t xml:space="preserve">Understanding the climatological and atmospheric dynamics that influence slope stability is indispensable in developing a robust Early Warning System (EWS) for landslides. In recent decades, climatology has become increasingly central to geohazard science, particularly due to the profound implications of climate change on hydrological cycles, precipitation regimes, and soil-water interactions. This section synthesizes theoretical insights from threshold rainfall theory, </w:t>
      </w:r>
      <w:proofErr w:type="spellStart"/>
      <w:r w:rsidRPr="00A01D1A">
        <w:rPr>
          <w:rFonts w:ascii="Times New Roman" w:eastAsia="Calibri" w:hAnsi="Times New Roman" w:cs="Times New Roman"/>
          <w:bCs/>
          <w:sz w:val="24"/>
          <w:szCs w:val="24"/>
          <w:lang w:val="en-RW"/>
        </w:rPr>
        <w:t>hydroclimatology</w:t>
      </w:r>
      <w:proofErr w:type="spellEnd"/>
      <w:r w:rsidRPr="00A01D1A">
        <w:rPr>
          <w:rFonts w:ascii="Times New Roman" w:eastAsia="Calibri" w:hAnsi="Times New Roman" w:cs="Times New Roman"/>
          <w:bCs/>
          <w:sz w:val="24"/>
          <w:szCs w:val="24"/>
          <w:lang w:val="en-RW"/>
        </w:rPr>
        <w:t>, and extreme weather event theory, each of which helps conceptualize the links between climatic factors and landslide initiation mechanisms.</w:t>
      </w:r>
    </w:p>
    <w:p w14:paraId="3DFEA405" w14:textId="77777777" w:rsidR="00A01D1A" w:rsidRPr="00A01D1A" w:rsidRDefault="00A01D1A" w:rsidP="00A01D1A">
      <w:pPr>
        <w:spacing w:line="360" w:lineRule="auto"/>
        <w:jc w:val="both"/>
        <w:rPr>
          <w:rFonts w:ascii="Times New Roman" w:eastAsia="Calibri" w:hAnsi="Times New Roman" w:cs="Times New Roman"/>
          <w:bCs/>
          <w:sz w:val="24"/>
          <w:szCs w:val="24"/>
          <w:lang w:val="en-RW"/>
        </w:rPr>
      </w:pPr>
      <w:r w:rsidRPr="00A01D1A">
        <w:rPr>
          <w:rFonts w:ascii="Times New Roman" w:eastAsia="Calibri" w:hAnsi="Times New Roman" w:cs="Times New Roman"/>
          <w:bCs/>
          <w:sz w:val="24"/>
          <w:szCs w:val="24"/>
          <w:lang w:val="en-RW"/>
        </w:rPr>
        <w:t xml:space="preserve">Climatology, as applied in this study, goes beyond historical meteorological records to include predictive </w:t>
      </w:r>
      <w:proofErr w:type="spellStart"/>
      <w:r w:rsidRPr="00A01D1A">
        <w:rPr>
          <w:rFonts w:ascii="Times New Roman" w:eastAsia="Calibri" w:hAnsi="Times New Roman" w:cs="Times New Roman"/>
          <w:bCs/>
          <w:sz w:val="24"/>
          <w:szCs w:val="24"/>
          <w:lang w:val="en-RW"/>
        </w:rPr>
        <w:t>modeling</w:t>
      </w:r>
      <w:proofErr w:type="spellEnd"/>
      <w:r w:rsidRPr="00A01D1A">
        <w:rPr>
          <w:rFonts w:ascii="Times New Roman" w:eastAsia="Calibri" w:hAnsi="Times New Roman" w:cs="Times New Roman"/>
          <w:bCs/>
          <w:sz w:val="24"/>
          <w:szCs w:val="24"/>
          <w:lang w:val="en-RW"/>
        </w:rPr>
        <w:t>, real-time monitoring, and climate projection analysis. These tools are particularly relevant to Rwanda, whose bimodal rainfall pattern, combined with steep topography and fragile soil structures, makes it acutely sensitive to climatic variability. According to Guzzetti et al. (2008), the temporal distribution, duration, and intensity of rainfall events are primary drivers of shallow landslides and debris flows, which are the most common forms of slope failures in Rwanda’s north-western provinces. Furthermore, the Intergovernmental Panel on Climate Change (IPCC, 2013) forecasts a significant increase in the frequency and intensity of extreme precipitation events across East Africa—an alarming trend that exacerbates the country’s landslide vulnerability.</w:t>
      </w:r>
    </w:p>
    <w:p w14:paraId="6CE7305A" w14:textId="77777777" w:rsidR="00A01D1A" w:rsidRPr="00A01D1A" w:rsidRDefault="00A01D1A" w:rsidP="00A01D1A">
      <w:pPr>
        <w:spacing w:line="360" w:lineRule="auto"/>
        <w:jc w:val="both"/>
        <w:rPr>
          <w:rFonts w:ascii="Times New Roman" w:eastAsia="Calibri" w:hAnsi="Times New Roman" w:cs="Times New Roman"/>
          <w:bCs/>
          <w:sz w:val="24"/>
          <w:szCs w:val="24"/>
          <w:lang w:val="en-RW"/>
        </w:rPr>
      </w:pPr>
      <w:r w:rsidRPr="00A01D1A">
        <w:rPr>
          <w:rFonts w:ascii="Times New Roman" w:eastAsia="Calibri" w:hAnsi="Times New Roman" w:cs="Times New Roman"/>
          <w:bCs/>
          <w:sz w:val="24"/>
          <w:szCs w:val="24"/>
          <w:lang w:val="en-RW"/>
        </w:rPr>
        <w:t xml:space="preserve">In response, this study adopts three interrelated theoretical lenses to examine the meteorological drivers of landslide hazards: Threshold Rainfall Theory, </w:t>
      </w:r>
      <w:proofErr w:type="spellStart"/>
      <w:r w:rsidRPr="00A01D1A">
        <w:rPr>
          <w:rFonts w:ascii="Times New Roman" w:eastAsia="Calibri" w:hAnsi="Times New Roman" w:cs="Times New Roman"/>
          <w:bCs/>
          <w:sz w:val="24"/>
          <w:szCs w:val="24"/>
          <w:lang w:val="en-RW"/>
        </w:rPr>
        <w:t>Hydroclimatology</w:t>
      </w:r>
      <w:proofErr w:type="spellEnd"/>
      <w:r w:rsidRPr="00A01D1A">
        <w:rPr>
          <w:rFonts w:ascii="Times New Roman" w:eastAsia="Calibri" w:hAnsi="Times New Roman" w:cs="Times New Roman"/>
          <w:bCs/>
          <w:sz w:val="24"/>
          <w:szCs w:val="24"/>
          <w:lang w:val="en-RW"/>
        </w:rPr>
        <w:t xml:space="preserve"> Theory, and Extreme Weather Event Theory. Each of these frameworks offers specific explanatory power, while their integration ensures a multidimensional understanding of climate-landslide interactions.</w:t>
      </w:r>
    </w:p>
    <w:p w14:paraId="656FA1E7" w14:textId="06A30698" w:rsidR="00911A03" w:rsidRPr="009011BA" w:rsidRDefault="00911A03" w:rsidP="001E2A4F">
      <w:pPr>
        <w:spacing w:after="0" w:line="360" w:lineRule="auto"/>
        <w:jc w:val="both"/>
        <w:rPr>
          <w:rFonts w:ascii="Times New Roman" w:eastAsia="Calibri" w:hAnsi="Times New Roman" w:cs="Times New Roman"/>
          <w:bCs/>
          <w:sz w:val="24"/>
          <w:szCs w:val="24"/>
          <w:lang w:val="en-RW"/>
        </w:rPr>
      </w:pPr>
    </w:p>
    <w:p w14:paraId="45546291" w14:textId="77777777" w:rsidR="00911A03" w:rsidRPr="009011BA" w:rsidRDefault="00911A03" w:rsidP="00183ED5">
      <w:pPr>
        <w:pStyle w:val="ListParagraph"/>
        <w:numPr>
          <w:ilvl w:val="0"/>
          <w:numId w:val="107"/>
        </w:numPr>
      </w:pPr>
      <w:r w:rsidRPr="009011BA">
        <w:lastRenderedPageBreak/>
        <w:t>Threshold Rainfall Theory</w:t>
      </w:r>
    </w:p>
    <w:p w14:paraId="55C81B5D" w14:textId="77777777" w:rsidR="008B4D8B" w:rsidRDefault="008B4D8B" w:rsidP="008B4D8B">
      <w:pPr>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
          <w:bCs/>
          <w:sz w:val="24"/>
          <w:szCs w:val="24"/>
          <w:lang w:val="en-RW"/>
        </w:rPr>
        <w:t>Originator:</w:t>
      </w:r>
      <w:r w:rsidRPr="008B4D8B">
        <w:rPr>
          <w:rFonts w:ascii="Times New Roman" w:eastAsia="Calibri" w:hAnsi="Times New Roman" w:cs="Times New Roman"/>
          <w:bCs/>
          <w:sz w:val="24"/>
          <w:szCs w:val="24"/>
          <w:lang w:val="en-RW"/>
        </w:rPr>
        <w:t xml:space="preserve"> Guzzetti, F. (2005)</w:t>
      </w:r>
    </w:p>
    <w:p w14:paraId="6E7B395C" w14:textId="78CEAA28" w:rsidR="008B4D8B" w:rsidRPr="008B4D8B" w:rsidRDefault="008B4D8B" w:rsidP="008B4D8B">
      <w:pPr>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
          <w:bCs/>
          <w:sz w:val="24"/>
          <w:szCs w:val="24"/>
          <w:lang w:val="en-RW"/>
        </w:rPr>
        <w:t>Discipline:</w:t>
      </w:r>
      <w:r w:rsidRPr="008B4D8B">
        <w:rPr>
          <w:rFonts w:ascii="Times New Roman" w:eastAsia="Calibri" w:hAnsi="Times New Roman" w:cs="Times New Roman"/>
          <w:bCs/>
          <w:sz w:val="24"/>
          <w:szCs w:val="24"/>
          <w:lang w:val="en-RW"/>
        </w:rPr>
        <w:t xml:space="preserve"> Applied Climatology and Disaster Risk Science</w:t>
      </w:r>
    </w:p>
    <w:p w14:paraId="085466F3" w14:textId="77777777" w:rsidR="008B4D8B" w:rsidRPr="008B4D8B" w:rsidRDefault="008B4D8B" w:rsidP="008B4D8B">
      <w:pPr>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Cs/>
          <w:sz w:val="24"/>
          <w:szCs w:val="24"/>
          <w:lang w:val="en-RW"/>
        </w:rPr>
        <w:t xml:space="preserve">The Threshold Rainfall Theory posits that landslides are typically triggered when rainfall intensity (mm/hr) or cumulative precipitation over a certain period (mm/day) exceeds a threshold value specific to a location’s soil properties, slope morphology, and vegetation cover. These thresholds, derived from empirical observations, are critical to real-time landslide prediction and are widely used in operational EWS worldwide (Guzzetti, </w:t>
      </w:r>
      <w:proofErr w:type="spellStart"/>
      <w:r w:rsidRPr="008B4D8B">
        <w:rPr>
          <w:rFonts w:ascii="Times New Roman" w:eastAsia="Calibri" w:hAnsi="Times New Roman" w:cs="Times New Roman"/>
          <w:bCs/>
          <w:sz w:val="24"/>
          <w:szCs w:val="24"/>
          <w:lang w:val="en-RW"/>
        </w:rPr>
        <w:t>Peruccacci</w:t>
      </w:r>
      <w:proofErr w:type="spellEnd"/>
      <w:r w:rsidRPr="008B4D8B">
        <w:rPr>
          <w:rFonts w:ascii="Times New Roman" w:eastAsia="Calibri" w:hAnsi="Times New Roman" w:cs="Times New Roman"/>
          <w:bCs/>
          <w:sz w:val="24"/>
          <w:szCs w:val="24"/>
          <w:lang w:val="en-RW"/>
        </w:rPr>
        <w:t>, et al., 2008).</w:t>
      </w:r>
    </w:p>
    <w:p w14:paraId="28FE3ABE" w14:textId="77777777" w:rsidR="008B4D8B" w:rsidRPr="008B4D8B" w:rsidRDefault="008B4D8B" w:rsidP="008B4D8B">
      <w:pPr>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Cs/>
          <w:sz w:val="24"/>
          <w:szCs w:val="24"/>
          <w:lang w:val="en-RW"/>
        </w:rPr>
        <w:t>The theory can be expressed in two general forms:</w:t>
      </w:r>
    </w:p>
    <w:p w14:paraId="3C2042EC" w14:textId="77777777" w:rsidR="008B4D8B" w:rsidRPr="008B4D8B" w:rsidRDefault="008B4D8B" w:rsidP="00183ED5">
      <w:pPr>
        <w:numPr>
          <w:ilvl w:val="0"/>
          <w:numId w:val="124"/>
        </w:numPr>
        <w:tabs>
          <w:tab w:val="num" w:pos="720"/>
        </w:tabs>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
          <w:bCs/>
          <w:sz w:val="24"/>
          <w:szCs w:val="24"/>
          <w:lang w:val="en-RW"/>
        </w:rPr>
        <w:t>Intensity-Duration (I–D) thresholds</w:t>
      </w:r>
      <w:r w:rsidRPr="008B4D8B">
        <w:rPr>
          <w:rFonts w:ascii="Times New Roman" w:eastAsia="Calibri" w:hAnsi="Times New Roman" w:cs="Times New Roman"/>
          <w:bCs/>
          <w:sz w:val="24"/>
          <w:szCs w:val="24"/>
          <w:lang w:val="en-RW"/>
        </w:rPr>
        <w:t>, which determine the minimum rainfall rate over a specific duration that can trigger slope failure.</w:t>
      </w:r>
    </w:p>
    <w:p w14:paraId="3CB41E8B" w14:textId="77777777" w:rsidR="008B4D8B" w:rsidRPr="008B4D8B" w:rsidRDefault="008B4D8B" w:rsidP="00183ED5">
      <w:pPr>
        <w:numPr>
          <w:ilvl w:val="0"/>
          <w:numId w:val="124"/>
        </w:numPr>
        <w:tabs>
          <w:tab w:val="num" w:pos="720"/>
        </w:tabs>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
          <w:bCs/>
          <w:sz w:val="24"/>
          <w:szCs w:val="24"/>
          <w:lang w:val="en-RW"/>
        </w:rPr>
        <w:t>Cumulative thresholds</w:t>
      </w:r>
      <w:r w:rsidRPr="008B4D8B">
        <w:rPr>
          <w:rFonts w:ascii="Times New Roman" w:eastAsia="Calibri" w:hAnsi="Times New Roman" w:cs="Times New Roman"/>
          <w:bCs/>
          <w:sz w:val="24"/>
          <w:szCs w:val="24"/>
          <w:lang w:val="en-RW"/>
        </w:rPr>
        <w:t>, which consider total rainfall over a span of several hours or days as a predictor of slope instability.</w:t>
      </w:r>
    </w:p>
    <w:p w14:paraId="650486EC" w14:textId="77777777" w:rsidR="008B4D8B" w:rsidRPr="008B4D8B" w:rsidRDefault="008B4D8B" w:rsidP="00872B69">
      <w:pPr>
        <w:spacing w:before="24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
          <w:bCs/>
          <w:sz w:val="24"/>
          <w:szCs w:val="24"/>
          <w:lang w:val="en-RW"/>
        </w:rPr>
        <w:t>Strengths:</w:t>
      </w:r>
    </w:p>
    <w:p w14:paraId="79B8F00F" w14:textId="77777777" w:rsidR="008B4D8B" w:rsidRPr="008B4D8B" w:rsidRDefault="008B4D8B" w:rsidP="00183ED5">
      <w:pPr>
        <w:numPr>
          <w:ilvl w:val="0"/>
          <w:numId w:val="125"/>
        </w:numPr>
        <w:tabs>
          <w:tab w:val="num" w:pos="720"/>
        </w:tabs>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Cs/>
          <w:sz w:val="24"/>
          <w:szCs w:val="24"/>
          <w:lang w:val="en-RW"/>
        </w:rPr>
        <w:t>Provides a quantifiable and operationally useful basis for issuing landslide warnings.</w:t>
      </w:r>
    </w:p>
    <w:p w14:paraId="46DE77F8" w14:textId="77777777" w:rsidR="008B4D8B" w:rsidRPr="008B4D8B" w:rsidRDefault="008B4D8B" w:rsidP="00183ED5">
      <w:pPr>
        <w:numPr>
          <w:ilvl w:val="0"/>
          <w:numId w:val="125"/>
        </w:numPr>
        <w:tabs>
          <w:tab w:val="num" w:pos="720"/>
        </w:tabs>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Cs/>
          <w:sz w:val="24"/>
          <w:szCs w:val="24"/>
          <w:lang w:val="en-RW"/>
        </w:rPr>
        <w:t>Empirically grounded and easily calibrated using historical rainfall and landslide data.</w:t>
      </w:r>
    </w:p>
    <w:p w14:paraId="5FAD3D22" w14:textId="77777777" w:rsidR="008B4D8B" w:rsidRPr="008B4D8B" w:rsidRDefault="008B4D8B" w:rsidP="00183ED5">
      <w:pPr>
        <w:numPr>
          <w:ilvl w:val="0"/>
          <w:numId w:val="125"/>
        </w:numPr>
        <w:tabs>
          <w:tab w:val="num" w:pos="720"/>
        </w:tabs>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Cs/>
          <w:sz w:val="24"/>
          <w:szCs w:val="24"/>
          <w:lang w:val="en-RW"/>
        </w:rPr>
        <w:t>Adaptable to local contexts with minimal computational complexity.</w:t>
      </w:r>
    </w:p>
    <w:p w14:paraId="140F2B9A" w14:textId="77777777" w:rsidR="008B4D8B" w:rsidRPr="008B4D8B" w:rsidRDefault="008B4D8B" w:rsidP="00872B69">
      <w:pPr>
        <w:spacing w:before="24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
          <w:bCs/>
          <w:sz w:val="24"/>
          <w:szCs w:val="24"/>
          <w:lang w:val="en-RW"/>
        </w:rPr>
        <w:t>Limitations:</w:t>
      </w:r>
    </w:p>
    <w:p w14:paraId="25087C27" w14:textId="77777777" w:rsidR="008B4D8B" w:rsidRPr="008B4D8B" w:rsidRDefault="008B4D8B" w:rsidP="00183ED5">
      <w:pPr>
        <w:numPr>
          <w:ilvl w:val="0"/>
          <w:numId w:val="126"/>
        </w:numPr>
        <w:tabs>
          <w:tab w:val="num" w:pos="720"/>
        </w:tabs>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Cs/>
          <w:sz w:val="24"/>
          <w:szCs w:val="24"/>
          <w:lang w:val="en-RW"/>
        </w:rPr>
        <w:t>Does not fully account for antecedent soil moisture, pore pressure, or hydraulic conductivity, which also influence failure thresholds.</w:t>
      </w:r>
    </w:p>
    <w:p w14:paraId="518FA967" w14:textId="77777777" w:rsidR="008B4D8B" w:rsidRPr="008B4D8B" w:rsidRDefault="008B4D8B" w:rsidP="00183ED5">
      <w:pPr>
        <w:numPr>
          <w:ilvl w:val="0"/>
          <w:numId w:val="126"/>
        </w:numPr>
        <w:tabs>
          <w:tab w:val="num" w:pos="720"/>
        </w:tabs>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Cs/>
          <w:sz w:val="24"/>
          <w:szCs w:val="24"/>
          <w:lang w:val="en-RW"/>
        </w:rPr>
        <w:t>Highly site-specific and may not generalize across different soil types or land use zones.</w:t>
      </w:r>
    </w:p>
    <w:p w14:paraId="0F62A7F7" w14:textId="77777777" w:rsidR="008B4D8B" w:rsidRPr="008B4D8B" w:rsidRDefault="008B4D8B" w:rsidP="00183ED5">
      <w:pPr>
        <w:numPr>
          <w:ilvl w:val="0"/>
          <w:numId w:val="126"/>
        </w:numPr>
        <w:tabs>
          <w:tab w:val="num" w:pos="720"/>
        </w:tabs>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Cs/>
          <w:sz w:val="24"/>
          <w:szCs w:val="24"/>
          <w:lang w:val="en-RW"/>
        </w:rPr>
        <w:t xml:space="preserve">May overestimate or underestimate risk if land cover, infiltration rates, and geological substrates are not simultaneously </w:t>
      </w:r>
      <w:proofErr w:type="spellStart"/>
      <w:r w:rsidRPr="008B4D8B">
        <w:rPr>
          <w:rFonts w:ascii="Times New Roman" w:eastAsia="Calibri" w:hAnsi="Times New Roman" w:cs="Times New Roman"/>
          <w:bCs/>
          <w:sz w:val="24"/>
          <w:szCs w:val="24"/>
          <w:lang w:val="en-RW"/>
        </w:rPr>
        <w:t>analyzed</w:t>
      </w:r>
      <w:proofErr w:type="spellEnd"/>
      <w:r w:rsidRPr="008B4D8B">
        <w:rPr>
          <w:rFonts w:ascii="Times New Roman" w:eastAsia="Calibri" w:hAnsi="Times New Roman" w:cs="Times New Roman"/>
          <w:bCs/>
          <w:sz w:val="24"/>
          <w:szCs w:val="24"/>
          <w:lang w:val="en-RW"/>
        </w:rPr>
        <w:t>.</w:t>
      </w:r>
    </w:p>
    <w:p w14:paraId="6D1C7FB8" w14:textId="77777777" w:rsidR="008B4D8B" w:rsidRDefault="008B4D8B" w:rsidP="00872B69">
      <w:pPr>
        <w:spacing w:before="240" w:line="360" w:lineRule="auto"/>
        <w:jc w:val="both"/>
        <w:rPr>
          <w:rFonts w:ascii="Times New Roman" w:eastAsia="Calibri" w:hAnsi="Times New Roman" w:cs="Times New Roman"/>
          <w:b/>
          <w:bCs/>
          <w:sz w:val="24"/>
          <w:szCs w:val="24"/>
          <w:lang w:val="en-RW"/>
        </w:rPr>
      </w:pPr>
      <w:r w:rsidRPr="008B4D8B">
        <w:rPr>
          <w:rFonts w:ascii="Times New Roman" w:eastAsia="Calibri" w:hAnsi="Times New Roman" w:cs="Times New Roman"/>
          <w:b/>
          <w:bCs/>
          <w:sz w:val="24"/>
          <w:szCs w:val="24"/>
          <w:lang w:val="en-RW"/>
        </w:rPr>
        <w:t>Application in This Study:</w:t>
      </w:r>
    </w:p>
    <w:p w14:paraId="3A1DCDA8" w14:textId="1486FED0" w:rsidR="008B4D8B" w:rsidRPr="00870E13" w:rsidRDefault="008B4D8B" w:rsidP="00911A03">
      <w:pPr>
        <w:spacing w:after="0" w:line="360" w:lineRule="auto"/>
        <w:jc w:val="both"/>
        <w:rPr>
          <w:rFonts w:ascii="Times New Roman" w:eastAsia="Calibri" w:hAnsi="Times New Roman" w:cs="Times New Roman"/>
          <w:bCs/>
          <w:sz w:val="24"/>
          <w:szCs w:val="24"/>
          <w:lang w:val="en-RW"/>
        </w:rPr>
      </w:pPr>
      <w:r w:rsidRPr="008B4D8B">
        <w:rPr>
          <w:rFonts w:ascii="Times New Roman" w:eastAsia="Calibri" w:hAnsi="Times New Roman" w:cs="Times New Roman"/>
          <w:bCs/>
          <w:sz w:val="24"/>
          <w:szCs w:val="24"/>
          <w:lang w:val="en-RW"/>
        </w:rPr>
        <w:t xml:space="preserve">This theory is operationalized by </w:t>
      </w:r>
      <w:proofErr w:type="spellStart"/>
      <w:r w:rsidRPr="008B4D8B">
        <w:rPr>
          <w:rFonts w:ascii="Times New Roman" w:eastAsia="Calibri" w:hAnsi="Times New Roman" w:cs="Times New Roman"/>
          <w:bCs/>
          <w:sz w:val="24"/>
          <w:szCs w:val="24"/>
          <w:lang w:val="en-RW"/>
        </w:rPr>
        <w:t>analyzing</w:t>
      </w:r>
      <w:proofErr w:type="spellEnd"/>
      <w:r w:rsidRPr="008B4D8B">
        <w:rPr>
          <w:rFonts w:ascii="Times New Roman" w:eastAsia="Calibri" w:hAnsi="Times New Roman" w:cs="Times New Roman"/>
          <w:bCs/>
          <w:sz w:val="24"/>
          <w:szCs w:val="24"/>
          <w:lang w:val="en-RW"/>
        </w:rPr>
        <w:t xml:space="preserve"> historical rainfall data from </w:t>
      </w:r>
      <w:proofErr w:type="spellStart"/>
      <w:r w:rsidRPr="008B4D8B">
        <w:rPr>
          <w:rFonts w:ascii="Times New Roman" w:eastAsia="Calibri" w:hAnsi="Times New Roman" w:cs="Times New Roman"/>
          <w:bCs/>
          <w:sz w:val="24"/>
          <w:szCs w:val="24"/>
          <w:lang w:val="en-RW"/>
        </w:rPr>
        <w:t>Meteo</w:t>
      </w:r>
      <w:proofErr w:type="spellEnd"/>
      <w:r w:rsidRPr="008B4D8B">
        <w:rPr>
          <w:rFonts w:ascii="Times New Roman" w:eastAsia="Calibri" w:hAnsi="Times New Roman" w:cs="Times New Roman"/>
          <w:bCs/>
          <w:sz w:val="24"/>
          <w:szCs w:val="24"/>
          <w:lang w:val="en-RW"/>
        </w:rPr>
        <w:t xml:space="preserve"> Rwanda in correlation with landslide event records provided by the Ministry in Charge of Emergency Management (MINEMA) and district disaster reports. Through the use of machine learning algorithms, the study dynamically calculates adaptive rainfall thresholds that are sensitive to both spatial and seasonal variability across districts like </w:t>
      </w:r>
      <w:proofErr w:type="spellStart"/>
      <w:r w:rsidRPr="008B4D8B">
        <w:rPr>
          <w:rFonts w:ascii="Times New Roman" w:eastAsia="Calibri" w:hAnsi="Times New Roman" w:cs="Times New Roman"/>
          <w:bCs/>
          <w:sz w:val="24"/>
          <w:szCs w:val="24"/>
          <w:lang w:val="en-RW"/>
        </w:rPr>
        <w:t>Musanze</w:t>
      </w:r>
      <w:proofErr w:type="spellEnd"/>
      <w:r w:rsidRPr="008B4D8B">
        <w:rPr>
          <w:rFonts w:ascii="Times New Roman" w:eastAsia="Calibri" w:hAnsi="Times New Roman" w:cs="Times New Roman"/>
          <w:bCs/>
          <w:sz w:val="24"/>
          <w:szCs w:val="24"/>
          <w:lang w:val="en-RW"/>
        </w:rPr>
        <w:t xml:space="preserve">, </w:t>
      </w:r>
      <w:proofErr w:type="spellStart"/>
      <w:r w:rsidRPr="008B4D8B">
        <w:rPr>
          <w:rFonts w:ascii="Times New Roman" w:eastAsia="Calibri" w:hAnsi="Times New Roman" w:cs="Times New Roman"/>
          <w:bCs/>
          <w:sz w:val="24"/>
          <w:szCs w:val="24"/>
          <w:lang w:val="en-RW"/>
        </w:rPr>
        <w:t>Nyabihu</w:t>
      </w:r>
      <w:proofErr w:type="spellEnd"/>
      <w:r w:rsidRPr="008B4D8B">
        <w:rPr>
          <w:rFonts w:ascii="Times New Roman" w:eastAsia="Calibri" w:hAnsi="Times New Roman" w:cs="Times New Roman"/>
          <w:bCs/>
          <w:sz w:val="24"/>
          <w:szCs w:val="24"/>
          <w:lang w:val="en-RW"/>
        </w:rPr>
        <w:t xml:space="preserve">, and </w:t>
      </w:r>
      <w:proofErr w:type="spellStart"/>
      <w:r w:rsidRPr="008B4D8B">
        <w:rPr>
          <w:rFonts w:ascii="Times New Roman" w:eastAsia="Calibri" w:hAnsi="Times New Roman" w:cs="Times New Roman"/>
          <w:bCs/>
          <w:sz w:val="24"/>
          <w:szCs w:val="24"/>
          <w:lang w:val="en-RW"/>
        </w:rPr>
        <w:t>Rutsiro</w:t>
      </w:r>
      <w:proofErr w:type="spellEnd"/>
      <w:r w:rsidRPr="008B4D8B">
        <w:rPr>
          <w:rFonts w:ascii="Times New Roman" w:eastAsia="Calibri" w:hAnsi="Times New Roman" w:cs="Times New Roman"/>
          <w:bCs/>
          <w:sz w:val="24"/>
          <w:szCs w:val="24"/>
          <w:lang w:val="en-RW"/>
        </w:rPr>
        <w:t xml:space="preserve">. These </w:t>
      </w:r>
      <w:r w:rsidRPr="008B4D8B">
        <w:rPr>
          <w:rFonts w:ascii="Times New Roman" w:eastAsia="Calibri" w:hAnsi="Times New Roman" w:cs="Times New Roman"/>
          <w:bCs/>
          <w:sz w:val="24"/>
          <w:szCs w:val="24"/>
          <w:lang w:val="en-RW"/>
        </w:rPr>
        <w:lastRenderedPageBreak/>
        <w:t>thresholds are then embedded into the EWS to trigger alerts when forecasted or observed rainfall exceeds locally defined risk levels.</w:t>
      </w:r>
    </w:p>
    <w:p w14:paraId="5633F508" w14:textId="77777777" w:rsidR="00911A03" w:rsidRPr="009011BA" w:rsidRDefault="00911A03" w:rsidP="00183ED5">
      <w:pPr>
        <w:pStyle w:val="ListParagraph"/>
        <w:numPr>
          <w:ilvl w:val="0"/>
          <w:numId w:val="107"/>
        </w:numPr>
        <w:spacing w:before="240"/>
      </w:pPr>
      <w:proofErr w:type="spellStart"/>
      <w:r w:rsidRPr="009011BA">
        <w:t>Hydroclimatology</w:t>
      </w:r>
      <w:proofErr w:type="spellEnd"/>
      <w:r w:rsidRPr="009011BA">
        <w:t xml:space="preserve"> Theory</w:t>
      </w:r>
    </w:p>
    <w:p w14:paraId="0D6B5609" w14:textId="77777777" w:rsidR="001E5FAE" w:rsidRDefault="001E5FAE" w:rsidP="001E5FAE">
      <w:pPr>
        <w:spacing w:before="240" w:after="0" w:line="360" w:lineRule="auto"/>
        <w:jc w:val="both"/>
        <w:rPr>
          <w:rFonts w:ascii="Times New Roman" w:eastAsia="Calibri" w:hAnsi="Times New Roman" w:cs="Times New Roman"/>
          <w:bCs/>
          <w:sz w:val="24"/>
          <w:szCs w:val="24"/>
          <w:lang w:val="en-RW"/>
        </w:rPr>
      </w:pPr>
      <w:r w:rsidRPr="001E5FAE">
        <w:rPr>
          <w:rFonts w:ascii="Times New Roman" w:eastAsia="Calibri" w:hAnsi="Times New Roman" w:cs="Times New Roman"/>
          <w:b/>
          <w:bCs/>
          <w:sz w:val="24"/>
          <w:szCs w:val="24"/>
          <w:lang w:val="en-RW"/>
        </w:rPr>
        <w:t>Originator:</w:t>
      </w:r>
      <w:r w:rsidRPr="001E5FAE">
        <w:rPr>
          <w:rFonts w:ascii="Times New Roman" w:eastAsia="Calibri" w:hAnsi="Times New Roman" w:cs="Times New Roman"/>
          <w:bCs/>
          <w:sz w:val="24"/>
          <w:szCs w:val="24"/>
          <w:lang w:val="en-RW"/>
        </w:rPr>
        <w:t xml:space="preserve"> Wilfried </w:t>
      </w:r>
      <w:proofErr w:type="spellStart"/>
      <w:r w:rsidRPr="001E5FAE">
        <w:rPr>
          <w:rFonts w:ascii="Times New Roman" w:eastAsia="Calibri" w:hAnsi="Times New Roman" w:cs="Times New Roman"/>
          <w:bCs/>
          <w:sz w:val="24"/>
          <w:szCs w:val="24"/>
          <w:lang w:val="en-RW"/>
        </w:rPr>
        <w:t>Brutsaert</w:t>
      </w:r>
      <w:proofErr w:type="spellEnd"/>
      <w:r w:rsidRPr="001E5FAE">
        <w:rPr>
          <w:rFonts w:ascii="Times New Roman" w:eastAsia="Calibri" w:hAnsi="Times New Roman" w:cs="Times New Roman"/>
          <w:bCs/>
          <w:sz w:val="24"/>
          <w:szCs w:val="24"/>
          <w:lang w:val="en-RW"/>
        </w:rPr>
        <w:t xml:space="preserve"> (2005)</w:t>
      </w:r>
    </w:p>
    <w:p w14:paraId="195DAB9C" w14:textId="69D061BF" w:rsidR="001E5FAE" w:rsidRPr="001E5FAE" w:rsidRDefault="001E5FAE" w:rsidP="001E5FAE">
      <w:pPr>
        <w:spacing w:before="240" w:after="0" w:line="360" w:lineRule="auto"/>
        <w:jc w:val="both"/>
        <w:rPr>
          <w:rFonts w:ascii="Times New Roman" w:eastAsia="Calibri" w:hAnsi="Times New Roman" w:cs="Times New Roman"/>
          <w:bCs/>
          <w:sz w:val="24"/>
          <w:szCs w:val="24"/>
          <w:lang w:val="en-RW"/>
        </w:rPr>
      </w:pPr>
      <w:r w:rsidRPr="001E5FAE">
        <w:rPr>
          <w:rFonts w:ascii="Times New Roman" w:eastAsia="Calibri" w:hAnsi="Times New Roman" w:cs="Times New Roman"/>
          <w:b/>
          <w:bCs/>
          <w:sz w:val="24"/>
          <w:szCs w:val="24"/>
          <w:lang w:val="en-RW"/>
        </w:rPr>
        <w:t>Discipline:</w:t>
      </w:r>
      <w:r w:rsidRPr="001E5FAE">
        <w:rPr>
          <w:rFonts w:ascii="Times New Roman" w:eastAsia="Calibri" w:hAnsi="Times New Roman" w:cs="Times New Roman"/>
          <w:bCs/>
          <w:sz w:val="24"/>
          <w:szCs w:val="24"/>
          <w:lang w:val="en-RW"/>
        </w:rPr>
        <w:t xml:space="preserve"> Hydrology and Climate Science</w:t>
      </w:r>
    </w:p>
    <w:p w14:paraId="398D4AC0" w14:textId="77777777" w:rsidR="001E5FAE" w:rsidRPr="001E5FAE" w:rsidRDefault="001E5FAE" w:rsidP="001E5FAE">
      <w:pPr>
        <w:spacing w:before="240" w:after="0" w:line="360" w:lineRule="auto"/>
        <w:jc w:val="both"/>
        <w:rPr>
          <w:rFonts w:ascii="Times New Roman" w:eastAsia="Calibri" w:hAnsi="Times New Roman" w:cs="Times New Roman"/>
          <w:bCs/>
          <w:sz w:val="24"/>
          <w:szCs w:val="24"/>
          <w:lang w:val="en-RW"/>
        </w:rPr>
      </w:pPr>
      <w:r w:rsidRPr="001E5FAE">
        <w:rPr>
          <w:rFonts w:ascii="Times New Roman" w:eastAsia="Calibri" w:hAnsi="Times New Roman" w:cs="Times New Roman"/>
          <w:bCs/>
          <w:sz w:val="24"/>
          <w:szCs w:val="24"/>
          <w:lang w:val="en-RW"/>
        </w:rPr>
        <w:t xml:space="preserve">The </w:t>
      </w:r>
      <w:proofErr w:type="spellStart"/>
      <w:r w:rsidRPr="001E5FAE">
        <w:rPr>
          <w:rFonts w:ascii="Times New Roman" w:eastAsia="Calibri" w:hAnsi="Times New Roman" w:cs="Times New Roman"/>
          <w:bCs/>
          <w:sz w:val="24"/>
          <w:szCs w:val="24"/>
          <w:lang w:val="en-RW"/>
        </w:rPr>
        <w:t>Hydroclimatology</w:t>
      </w:r>
      <w:proofErr w:type="spellEnd"/>
      <w:r w:rsidRPr="001E5FAE">
        <w:rPr>
          <w:rFonts w:ascii="Times New Roman" w:eastAsia="Calibri" w:hAnsi="Times New Roman" w:cs="Times New Roman"/>
          <w:bCs/>
          <w:sz w:val="24"/>
          <w:szCs w:val="24"/>
          <w:lang w:val="en-RW"/>
        </w:rPr>
        <w:t xml:space="preserve"> Theory bridges the relationship between climate variability and hydrological processes, particularly those influencing soil water content, groundwater recharge, and surface runoff. The theory explains how fluctuations in precipitation, evapotranspiration, and water storage influence subsurface hydrodynamics, which in turn affect the mechanical equilibrium of slopes.</w:t>
      </w:r>
    </w:p>
    <w:p w14:paraId="7C7981BC" w14:textId="77777777" w:rsidR="001E5FAE" w:rsidRPr="00D67730" w:rsidRDefault="001E5FAE" w:rsidP="001E5FAE">
      <w:pPr>
        <w:spacing w:before="240" w:after="0" w:line="360" w:lineRule="auto"/>
        <w:jc w:val="both"/>
        <w:rPr>
          <w:rFonts w:ascii="Times New Roman" w:eastAsia="Calibri" w:hAnsi="Times New Roman" w:cs="Times New Roman"/>
          <w:bCs/>
          <w:sz w:val="24"/>
          <w:szCs w:val="24"/>
          <w:lang w:val="en-RW"/>
        </w:rPr>
      </w:pPr>
      <w:r w:rsidRPr="00D67730">
        <w:rPr>
          <w:rFonts w:ascii="Times New Roman" w:eastAsia="Calibri" w:hAnsi="Times New Roman" w:cs="Times New Roman"/>
          <w:bCs/>
          <w:sz w:val="24"/>
          <w:szCs w:val="24"/>
          <w:lang w:val="en-RW"/>
        </w:rPr>
        <w:t xml:space="preserve">Unlike threshold rainfall models that emphasize short-term rainfall spikes, </w:t>
      </w:r>
      <w:proofErr w:type="spellStart"/>
      <w:r w:rsidRPr="00D67730">
        <w:rPr>
          <w:rFonts w:ascii="Times New Roman" w:eastAsia="Calibri" w:hAnsi="Times New Roman" w:cs="Times New Roman"/>
          <w:bCs/>
          <w:sz w:val="24"/>
          <w:szCs w:val="24"/>
          <w:lang w:val="en-RW"/>
        </w:rPr>
        <w:t>hydroclimatology</w:t>
      </w:r>
      <w:proofErr w:type="spellEnd"/>
      <w:r w:rsidRPr="00D67730">
        <w:rPr>
          <w:rFonts w:ascii="Times New Roman" w:eastAsia="Calibri" w:hAnsi="Times New Roman" w:cs="Times New Roman"/>
          <w:bCs/>
          <w:sz w:val="24"/>
          <w:szCs w:val="24"/>
          <w:lang w:val="en-RW"/>
        </w:rPr>
        <w:t xml:space="preserve"> provides insights into longer-term antecedent conditions, such as cumulative seasonal rainfall, that gradually lead to soil saturation and reduced matric suction—a precursor to slope instability.</w:t>
      </w:r>
    </w:p>
    <w:p w14:paraId="5C730F44" w14:textId="77777777" w:rsidR="001E5FAE" w:rsidRPr="001E5FAE" w:rsidRDefault="001E5FAE" w:rsidP="001E5FAE">
      <w:pPr>
        <w:spacing w:before="240" w:after="0" w:line="360" w:lineRule="auto"/>
        <w:jc w:val="both"/>
        <w:rPr>
          <w:rFonts w:ascii="Times New Roman" w:eastAsia="Calibri" w:hAnsi="Times New Roman" w:cs="Times New Roman"/>
          <w:bCs/>
          <w:sz w:val="24"/>
          <w:szCs w:val="24"/>
          <w:lang w:val="en-RW"/>
        </w:rPr>
      </w:pPr>
      <w:r w:rsidRPr="001E5FAE">
        <w:rPr>
          <w:rFonts w:ascii="Times New Roman" w:eastAsia="Calibri" w:hAnsi="Times New Roman" w:cs="Times New Roman"/>
          <w:b/>
          <w:bCs/>
          <w:sz w:val="24"/>
          <w:szCs w:val="24"/>
          <w:lang w:val="en-RW"/>
        </w:rPr>
        <w:t>Strengths:</w:t>
      </w:r>
    </w:p>
    <w:p w14:paraId="451D9B37" w14:textId="77777777" w:rsidR="001E5FAE" w:rsidRPr="00D67730" w:rsidRDefault="001E5FAE" w:rsidP="00183ED5">
      <w:pPr>
        <w:numPr>
          <w:ilvl w:val="0"/>
          <w:numId w:val="127"/>
        </w:numPr>
        <w:tabs>
          <w:tab w:val="num" w:pos="720"/>
        </w:tabs>
        <w:spacing w:after="0" w:line="360" w:lineRule="auto"/>
        <w:jc w:val="both"/>
        <w:rPr>
          <w:rFonts w:ascii="Times New Roman" w:eastAsia="Calibri" w:hAnsi="Times New Roman" w:cs="Times New Roman"/>
          <w:bCs/>
          <w:sz w:val="24"/>
          <w:szCs w:val="24"/>
          <w:lang w:val="en-RW"/>
        </w:rPr>
      </w:pPr>
      <w:r w:rsidRPr="00D67730">
        <w:rPr>
          <w:rFonts w:ascii="Times New Roman" w:eastAsia="Calibri" w:hAnsi="Times New Roman" w:cs="Times New Roman"/>
          <w:bCs/>
          <w:sz w:val="24"/>
          <w:szCs w:val="24"/>
          <w:lang w:val="en-RW"/>
        </w:rPr>
        <w:t>Incorporates seasonal and interannual climatic variability, offering a broader view of landslide susceptibility.</w:t>
      </w:r>
    </w:p>
    <w:p w14:paraId="1BD85BF5" w14:textId="77777777" w:rsidR="001E5FAE" w:rsidRPr="00D67730" w:rsidRDefault="001E5FAE" w:rsidP="00183ED5">
      <w:pPr>
        <w:numPr>
          <w:ilvl w:val="0"/>
          <w:numId w:val="127"/>
        </w:numPr>
        <w:tabs>
          <w:tab w:val="num" w:pos="720"/>
        </w:tabs>
        <w:spacing w:after="0" w:line="360" w:lineRule="auto"/>
        <w:jc w:val="both"/>
        <w:rPr>
          <w:rFonts w:ascii="Times New Roman" w:eastAsia="Calibri" w:hAnsi="Times New Roman" w:cs="Times New Roman"/>
          <w:bCs/>
          <w:sz w:val="24"/>
          <w:szCs w:val="24"/>
          <w:lang w:val="en-RW"/>
        </w:rPr>
      </w:pPr>
      <w:r w:rsidRPr="00D67730">
        <w:rPr>
          <w:rFonts w:ascii="Times New Roman" w:eastAsia="Calibri" w:hAnsi="Times New Roman" w:cs="Times New Roman"/>
          <w:bCs/>
          <w:sz w:val="24"/>
          <w:szCs w:val="24"/>
          <w:lang w:val="en-RW"/>
        </w:rPr>
        <w:t>Acknowledges the role of soil moisture regimes, evapotranspiration deficits, and groundwater fluctuations in destabilizing slopes.</w:t>
      </w:r>
    </w:p>
    <w:p w14:paraId="564C8AB6" w14:textId="77777777" w:rsidR="001E5FAE" w:rsidRPr="00D67730" w:rsidRDefault="001E5FAE" w:rsidP="00183ED5">
      <w:pPr>
        <w:numPr>
          <w:ilvl w:val="0"/>
          <w:numId w:val="127"/>
        </w:numPr>
        <w:tabs>
          <w:tab w:val="num" w:pos="720"/>
        </w:tabs>
        <w:spacing w:after="0" w:line="360" w:lineRule="auto"/>
        <w:jc w:val="both"/>
        <w:rPr>
          <w:rFonts w:ascii="Times New Roman" w:eastAsia="Calibri" w:hAnsi="Times New Roman" w:cs="Times New Roman"/>
          <w:bCs/>
          <w:sz w:val="24"/>
          <w:szCs w:val="24"/>
          <w:lang w:val="en-RW"/>
        </w:rPr>
      </w:pPr>
      <w:r w:rsidRPr="00D67730">
        <w:rPr>
          <w:rFonts w:ascii="Times New Roman" w:eastAsia="Calibri" w:hAnsi="Times New Roman" w:cs="Times New Roman"/>
          <w:bCs/>
          <w:sz w:val="24"/>
          <w:szCs w:val="24"/>
          <w:lang w:val="en-RW"/>
        </w:rPr>
        <w:t>Enhances understanding of hydrological lag times between rainfall events and actual slope failure.</w:t>
      </w:r>
    </w:p>
    <w:p w14:paraId="5172579C" w14:textId="77777777" w:rsidR="001E5FAE" w:rsidRPr="001E5FAE" w:rsidRDefault="001E5FAE" w:rsidP="001E5FAE">
      <w:pPr>
        <w:spacing w:before="240" w:after="0" w:line="360" w:lineRule="auto"/>
        <w:jc w:val="both"/>
        <w:rPr>
          <w:rFonts w:ascii="Times New Roman" w:eastAsia="Calibri" w:hAnsi="Times New Roman" w:cs="Times New Roman"/>
          <w:bCs/>
          <w:sz w:val="24"/>
          <w:szCs w:val="24"/>
          <w:lang w:val="en-RW"/>
        </w:rPr>
      </w:pPr>
      <w:r w:rsidRPr="001E5FAE">
        <w:rPr>
          <w:rFonts w:ascii="Times New Roman" w:eastAsia="Calibri" w:hAnsi="Times New Roman" w:cs="Times New Roman"/>
          <w:b/>
          <w:bCs/>
          <w:sz w:val="24"/>
          <w:szCs w:val="24"/>
          <w:lang w:val="en-RW"/>
        </w:rPr>
        <w:t>Limitations:</w:t>
      </w:r>
    </w:p>
    <w:p w14:paraId="2A97E04D" w14:textId="77777777" w:rsidR="001E5FAE" w:rsidRPr="00D67730" w:rsidRDefault="001E5FAE" w:rsidP="00183ED5">
      <w:pPr>
        <w:numPr>
          <w:ilvl w:val="0"/>
          <w:numId w:val="128"/>
        </w:numPr>
        <w:tabs>
          <w:tab w:val="num" w:pos="720"/>
        </w:tabs>
        <w:spacing w:after="0" w:line="360" w:lineRule="auto"/>
        <w:jc w:val="both"/>
        <w:rPr>
          <w:rFonts w:ascii="Times New Roman" w:eastAsia="Calibri" w:hAnsi="Times New Roman" w:cs="Times New Roman"/>
          <w:bCs/>
          <w:sz w:val="24"/>
          <w:szCs w:val="24"/>
          <w:lang w:val="en-RW"/>
        </w:rPr>
      </w:pPr>
      <w:r w:rsidRPr="00D67730">
        <w:rPr>
          <w:rFonts w:ascii="Times New Roman" w:eastAsia="Calibri" w:hAnsi="Times New Roman" w:cs="Times New Roman"/>
          <w:bCs/>
          <w:sz w:val="24"/>
          <w:szCs w:val="24"/>
          <w:lang w:val="en-RW"/>
        </w:rPr>
        <w:t>Less effective for short-term hazard prediction, especially in the case of sudden convective storms.</w:t>
      </w:r>
    </w:p>
    <w:p w14:paraId="1F84C1A4" w14:textId="77777777" w:rsidR="001E5FAE" w:rsidRPr="00D67730" w:rsidRDefault="001E5FAE" w:rsidP="00183ED5">
      <w:pPr>
        <w:numPr>
          <w:ilvl w:val="0"/>
          <w:numId w:val="128"/>
        </w:numPr>
        <w:tabs>
          <w:tab w:val="num" w:pos="720"/>
        </w:tabs>
        <w:spacing w:after="0" w:line="360" w:lineRule="auto"/>
        <w:jc w:val="both"/>
        <w:rPr>
          <w:rFonts w:ascii="Times New Roman" w:eastAsia="Calibri" w:hAnsi="Times New Roman" w:cs="Times New Roman"/>
          <w:bCs/>
          <w:sz w:val="24"/>
          <w:szCs w:val="24"/>
          <w:lang w:val="en-RW"/>
        </w:rPr>
      </w:pPr>
      <w:r w:rsidRPr="00D67730">
        <w:rPr>
          <w:rFonts w:ascii="Times New Roman" w:eastAsia="Calibri" w:hAnsi="Times New Roman" w:cs="Times New Roman"/>
          <w:bCs/>
          <w:sz w:val="24"/>
          <w:szCs w:val="24"/>
          <w:lang w:val="en-RW"/>
        </w:rPr>
        <w:t>Requires high-resolution time-series data on soil water content and groundwater levels, which may be sparse in resource-constrained settings.</w:t>
      </w:r>
    </w:p>
    <w:p w14:paraId="430577FC" w14:textId="77777777" w:rsidR="001E5FAE" w:rsidRPr="00D67730" w:rsidRDefault="001E5FAE" w:rsidP="00183ED5">
      <w:pPr>
        <w:numPr>
          <w:ilvl w:val="0"/>
          <w:numId w:val="128"/>
        </w:numPr>
        <w:tabs>
          <w:tab w:val="num" w:pos="720"/>
        </w:tabs>
        <w:spacing w:after="0" w:line="360" w:lineRule="auto"/>
        <w:jc w:val="both"/>
        <w:rPr>
          <w:rFonts w:ascii="Times New Roman" w:eastAsia="Calibri" w:hAnsi="Times New Roman" w:cs="Times New Roman"/>
          <w:bCs/>
          <w:sz w:val="24"/>
          <w:szCs w:val="24"/>
          <w:lang w:val="en-RW"/>
        </w:rPr>
      </w:pPr>
      <w:r w:rsidRPr="00D67730">
        <w:rPr>
          <w:rFonts w:ascii="Times New Roman" w:eastAsia="Calibri" w:hAnsi="Times New Roman" w:cs="Times New Roman"/>
          <w:bCs/>
          <w:sz w:val="24"/>
          <w:szCs w:val="24"/>
          <w:lang w:val="en-RW"/>
        </w:rPr>
        <w:t>Can be complex to model due to nonlinear interactions among climate and subsurface processes.</w:t>
      </w:r>
    </w:p>
    <w:p w14:paraId="643B4AB9" w14:textId="77777777" w:rsidR="00F15A15" w:rsidRDefault="00F15A15" w:rsidP="001E5FAE">
      <w:pPr>
        <w:spacing w:before="240" w:after="0" w:line="360" w:lineRule="auto"/>
        <w:jc w:val="both"/>
        <w:rPr>
          <w:rFonts w:ascii="Times New Roman" w:eastAsia="Calibri" w:hAnsi="Times New Roman" w:cs="Times New Roman"/>
          <w:b/>
          <w:bCs/>
          <w:sz w:val="24"/>
          <w:szCs w:val="24"/>
          <w:lang w:val="en-RW"/>
        </w:rPr>
      </w:pPr>
    </w:p>
    <w:p w14:paraId="47C7B057" w14:textId="52C4D564" w:rsidR="00F15A15" w:rsidRDefault="001E5FAE" w:rsidP="001E5FAE">
      <w:pPr>
        <w:spacing w:before="240" w:after="0" w:line="360" w:lineRule="auto"/>
        <w:jc w:val="both"/>
        <w:rPr>
          <w:rFonts w:ascii="Times New Roman" w:eastAsia="Calibri" w:hAnsi="Times New Roman" w:cs="Times New Roman"/>
          <w:b/>
          <w:bCs/>
          <w:sz w:val="24"/>
          <w:szCs w:val="24"/>
          <w:lang w:val="en-RW"/>
        </w:rPr>
      </w:pPr>
      <w:r w:rsidRPr="001E5FAE">
        <w:rPr>
          <w:rFonts w:ascii="Times New Roman" w:eastAsia="Calibri" w:hAnsi="Times New Roman" w:cs="Times New Roman"/>
          <w:b/>
          <w:bCs/>
          <w:sz w:val="24"/>
          <w:szCs w:val="24"/>
          <w:lang w:val="en-RW"/>
        </w:rPr>
        <w:lastRenderedPageBreak/>
        <w:t>Application in This Study:</w:t>
      </w:r>
    </w:p>
    <w:p w14:paraId="17D951FE" w14:textId="2B95FBE7" w:rsidR="00203ACF" w:rsidRPr="009822FF" w:rsidRDefault="001E5FAE" w:rsidP="009822FF">
      <w:pPr>
        <w:spacing w:before="240" w:after="0" w:line="360" w:lineRule="auto"/>
        <w:jc w:val="both"/>
        <w:rPr>
          <w:rFonts w:ascii="Times New Roman" w:eastAsia="Calibri" w:hAnsi="Times New Roman" w:cs="Times New Roman"/>
          <w:bCs/>
          <w:sz w:val="24"/>
          <w:szCs w:val="24"/>
          <w:lang w:val="en-RW"/>
        </w:rPr>
      </w:pPr>
      <w:proofErr w:type="spellStart"/>
      <w:r w:rsidRPr="00F15A15">
        <w:rPr>
          <w:rFonts w:ascii="Times New Roman" w:eastAsia="Calibri" w:hAnsi="Times New Roman" w:cs="Times New Roman"/>
          <w:bCs/>
          <w:sz w:val="24"/>
          <w:szCs w:val="24"/>
          <w:lang w:val="en-RW"/>
        </w:rPr>
        <w:t>Hydroclimatological</w:t>
      </w:r>
      <w:proofErr w:type="spellEnd"/>
      <w:r w:rsidRPr="00F15A15">
        <w:rPr>
          <w:rFonts w:ascii="Times New Roman" w:eastAsia="Calibri" w:hAnsi="Times New Roman" w:cs="Times New Roman"/>
          <w:bCs/>
          <w:sz w:val="24"/>
          <w:szCs w:val="24"/>
          <w:lang w:val="en-RW"/>
        </w:rPr>
        <w:t xml:space="preserve"> principles are employed to develop soil moisture indices using remote sensing-derived vegetation water content (NDMI) and in-situ soil moisture sensors deployed in landslide-prone areas. These indices are used to assess soil saturation levels preceding landslide events. In addition, historical records are </w:t>
      </w:r>
      <w:proofErr w:type="spellStart"/>
      <w:r w:rsidRPr="00F15A15">
        <w:rPr>
          <w:rFonts w:ascii="Times New Roman" w:eastAsia="Calibri" w:hAnsi="Times New Roman" w:cs="Times New Roman"/>
          <w:bCs/>
          <w:sz w:val="24"/>
          <w:szCs w:val="24"/>
          <w:lang w:val="en-RW"/>
        </w:rPr>
        <w:t>analyzed</w:t>
      </w:r>
      <w:proofErr w:type="spellEnd"/>
      <w:r w:rsidRPr="00F15A15">
        <w:rPr>
          <w:rFonts w:ascii="Times New Roman" w:eastAsia="Calibri" w:hAnsi="Times New Roman" w:cs="Times New Roman"/>
          <w:bCs/>
          <w:sz w:val="24"/>
          <w:szCs w:val="24"/>
          <w:lang w:val="en-RW"/>
        </w:rPr>
        <w:t xml:space="preserve"> to establish how seasonal rainfall cycles in Rwanda influence groundwater recharge and subsequent slope failure patterns. This enables the EWS to incorporate lag-based risk predictions, providing earlier and more reliable alerts.</w:t>
      </w:r>
    </w:p>
    <w:p w14:paraId="24843A2B" w14:textId="330D1487" w:rsidR="00911A03" w:rsidRPr="009011BA" w:rsidRDefault="00911A03" w:rsidP="00183ED5">
      <w:pPr>
        <w:pStyle w:val="ListParagraph"/>
        <w:numPr>
          <w:ilvl w:val="0"/>
          <w:numId w:val="107"/>
        </w:numPr>
      </w:pPr>
      <w:r w:rsidRPr="009011BA">
        <w:t>Extreme Weather Event Theory</w:t>
      </w:r>
    </w:p>
    <w:p w14:paraId="6EDB41D9" w14:textId="77777777" w:rsidR="00862B65" w:rsidRDefault="00862B65" w:rsidP="00862B65">
      <w:pPr>
        <w:spacing w:after="0" w:line="360" w:lineRule="auto"/>
        <w:jc w:val="both"/>
        <w:rPr>
          <w:rFonts w:ascii="Times New Roman" w:eastAsia="Calibri" w:hAnsi="Times New Roman" w:cs="Times New Roman"/>
          <w:bCs/>
          <w:sz w:val="24"/>
          <w:szCs w:val="24"/>
          <w:lang w:val="en-RW"/>
        </w:rPr>
      </w:pPr>
      <w:r w:rsidRPr="00862B65">
        <w:rPr>
          <w:rFonts w:ascii="Times New Roman" w:eastAsia="Calibri" w:hAnsi="Times New Roman" w:cs="Times New Roman"/>
          <w:b/>
          <w:bCs/>
          <w:sz w:val="24"/>
          <w:szCs w:val="24"/>
          <w:lang w:val="en-RW"/>
        </w:rPr>
        <w:t>Proponent:</w:t>
      </w:r>
      <w:r w:rsidRPr="00862B65">
        <w:rPr>
          <w:rFonts w:ascii="Times New Roman" w:eastAsia="Calibri" w:hAnsi="Times New Roman" w:cs="Times New Roman"/>
          <w:bCs/>
          <w:sz w:val="24"/>
          <w:szCs w:val="24"/>
          <w:lang w:val="en-RW"/>
        </w:rPr>
        <w:t xml:space="preserve"> Intergovernmental Panel on Climate Change (IPCC, 2013)</w:t>
      </w:r>
    </w:p>
    <w:p w14:paraId="3D4F35DD" w14:textId="6C7A1418" w:rsidR="00862B65" w:rsidRPr="00862B65" w:rsidRDefault="00862B65" w:rsidP="00862B65">
      <w:pPr>
        <w:spacing w:after="0" w:line="360" w:lineRule="auto"/>
        <w:jc w:val="both"/>
        <w:rPr>
          <w:rFonts w:ascii="Times New Roman" w:eastAsia="Calibri" w:hAnsi="Times New Roman" w:cs="Times New Roman"/>
          <w:bCs/>
          <w:sz w:val="24"/>
          <w:szCs w:val="24"/>
          <w:lang w:val="en-RW"/>
        </w:rPr>
      </w:pPr>
      <w:r w:rsidRPr="00862B65">
        <w:rPr>
          <w:rFonts w:ascii="Times New Roman" w:eastAsia="Calibri" w:hAnsi="Times New Roman" w:cs="Times New Roman"/>
          <w:b/>
          <w:bCs/>
          <w:sz w:val="24"/>
          <w:szCs w:val="24"/>
          <w:lang w:val="en-RW"/>
        </w:rPr>
        <w:t>Discipline:</w:t>
      </w:r>
      <w:r w:rsidRPr="00862B65">
        <w:rPr>
          <w:rFonts w:ascii="Times New Roman" w:eastAsia="Calibri" w:hAnsi="Times New Roman" w:cs="Times New Roman"/>
          <w:bCs/>
          <w:sz w:val="24"/>
          <w:szCs w:val="24"/>
          <w:lang w:val="en-RW"/>
        </w:rPr>
        <w:t xml:space="preserve"> Climate Change Science and Environmental Risk Assessment</w:t>
      </w:r>
    </w:p>
    <w:p w14:paraId="22D233A8" w14:textId="77777777" w:rsidR="00862B65" w:rsidRPr="00862B65" w:rsidRDefault="00862B65" w:rsidP="00862B65">
      <w:pPr>
        <w:spacing w:before="240" w:after="0" w:line="360" w:lineRule="auto"/>
        <w:jc w:val="both"/>
        <w:rPr>
          <w:rFonts w:ascii="Times New Roman" w:eastAsia="Calibri" w:hAnsi="Times New Roman" w:cs="Times New Roman"/>
          <w:bCs/>
          <w:sz w:val="24"/>
          <w:szCs w:val="24"/>
          <w:lang w:val="en-RW"/>
        </w:rPr>
      </w:pPr>
      <w:r w:rsidRPr="00862B65">
        <w:rPr>
          <w:rFonts w:ascii="Times New Roman" w:eastAsia="Calibri" w:hAnsi="Times New Roman" w:cs="Times New Roman"/>
          <w:bCs/>
          <w:sz w:val="24"/>
          <w:szCs w:val="24"/>
          <w:lang w:val="en-RW"/>
        </w:rPr>
        <w:t>The Extreme Weather Event Theory focuses on how climate change is altering the frequency, duration, and magnitude of extreme meteorological events, including intense rainfall, tropical storms, and heatwaves. The theory posits that global warming contributes to more energetic and unpredictable hydrometeorological regimes, which can overwhelm traditional disaster response systems and intensify geohazard risk.</w:t>
      </w:r>
    </w:p>
    <w:p w14:paraId="75147BBC" w14:textId="77777777" w:rsidR="00862B65" w:rsidRPr="00862B65" w:rsidRDefault="00862B65" w:rsidP="00782C19">
      <w:pPr>
        <w:spacing w:before="240" w:line="360" w:lineRule="auto"/>
        <w:jc w:val="both"/>
        <w:rPr>
          <w:rFonts w:ascii="Times New Roman" w:eastAsia="Calibri" w:hAnsi="Times New Roman" w:cs="Times New Roman"/>
          <w:bCs/>
          <w:sz w:val="24"/>
          <w:szCs w:val="24"/>
          <w:lang w:val="en-RW"/>
        </w:rPr>
      </w:pPr>
      <w:r w:rsidRPr="00862B65">
        <w:rPr>
          <w:rFonts w:ascii="Times New Roman" w:eastAsia="Calibri" w:hAnsi="Times New Roman" w:cs="Times New Roman"/>
          <w:b/>
          <w:bCs/>
          <w:sz w:val="24"/>
          <w:szCs w:val="24"/>
          <w:lang w:val="en-RW"/>
        </w:rPr>
        <w:t>Strengths:</w:t>
      </w:r>
    </w:p>
    <w:p w14:paraId="2DDBD4FB" w14:textId="77777777" w:rsidR="00862B65" w:rsidRPr="00862B65" w:rsidRDefault="00862B65" w:rsidP="00183ED5">
      <w:pPr>
        <w:numPr>
          <w:ilvl w:val="0"/>
          <w:numId w:val="129"/>
        </w:numPr>
        <w:tabs>
          <w:tab w:val="num" w:pos="720"/>
        </w:tabs>
        <w:spacing w:after="0" w:line="360" w:lineRule="auto"/>
        <w:jc w:val="both"/>
        <w:rPr>
          <w:rFonts w:ascii="Times New Roman" w:eastAsia="Calibri" w:hAnsi="Times New Roman" w:cs="Times New Roman"/>
          <w:bCs/>
          <w:sz w:val="24"/>
          <w:szCs w:val="24"/>
          <w:lang w:val="en-RW"/>
        </w:rPr>
      </w:pPr>
      <w:r w:rsidRPr="00862B65">
        <w:rPr>
          <w:rFonts w:ascii="Times New Roman" w:eastAsia="Calibri" w:hAnsi="Times New Roman" w:cs="Times New Roman"/>
          <w:bCs/>
          <w:sz w:val="24"/>
          <w:szCs w:val="24"/>
          <w:lang w:val="en-RW"/>
        </w:rPr>
        <w:t>Provides a macro-level framework for understanding how global climate trends affect local hazard dynamics.</w:t>
      </w:r>
    </w:p>
    <w:p w14:paraId="65867A6C" w14:textId="77777777" w:rsidR="00862B65" w:rsidRPr="00862B65" w:rsidRDefault="00862B65" w:rsidP="00183ED5">
      <w:pPr>
        <w:numPr>
          <w:ilvl w:val="0"/>
          <w:numId w:val="129"/>
        </w:numPr>
        <w:tabs>
          <w:tab w:val="num" w:pos="720"/>
        </w:tabs>
        <w:spacing w:after="0" w:line="360" w:lineRule="auto"/>
        <w:jc w:val="both"/>
        <w:rPr>
          <w:rFonts w:ascii="Times New Roman" w:eastAsia="Calibri" w:hAnsi="Times New Roman" w:cs="Times New Roman"/>
          <w:bCs/>
          <w:sz w:val="24"/>
          <w:szCs w:val="24"/>
          <w:lang w:val="en-RW"/>
        </w:rPr>
      </w:pPr>
      <w:r w:rsidRPr="00862B65">
        <w:rPr>
          <w:rFonts w:ascii="Times New Roman" w:eastAsia="Calibri" w:hAnsi="Times New Roman" w:cs="Times New Roman"/>
          <w:bCs/>
          <w:sz w:val="24"/>
          <w:szCs w:val="24"/>
          <w:lang w:val="en-RW"/>
        </w:rPr>
        <w:t>Aligns with climate adaptation planning and the need for forward-looking disaster risk management strategies.</w:t>
      </w:r>
    </w:p>
    <w:p w14:paraId="731367E2" w14:textId="77777777" w:rsidR="00862B65" w:rsidRPr="00862B65" w:rsidRDefault="00862B65" w:rsidP="00183ED5">
      <w:pPr>
        <w:numPr>
          <w:ilvl w:val="0"/>
          <w:numId w:val="129"/>
        </w:numPr>
        <w:tabs>
          <w:tab w:val="num" w:pos="720"/>
        </w:tabs>
        <w:spacing w:line="360" w:lineRule="auto"/>
        <w:jc w:val="both"/>
        <w:rPr>
          <w:rFonts w:ascii="Times New Roman" w:eastAsia="Calibri" w:hAnsi="Times New Roman" w:cs="Times New Roman"/>
          <w:bCs/>
          <w:sz w:val="24"/>
          <w:szCs w:val="24"/>
          <w:lang w:val="en-RW"/>
        </w:rPr>
      </w:pPr>
      <w:r w:rsidRPr="00862B65">
        <w:rPr>
          <w:rFonts w:ascii="Times New Roman" w:eastAsia="Calibri" w:hAnsi="Times New Roman" w:cs="Times New Roman"/>
          <w:bCs/>
          <w:sz w:val="24"/>
          <w:szCs w:val="24"/>
          <w:lang w:val="en-RW"/>
        </w:rPr>
        <w:t xml:space="preserve">Encourages the incorporation of climate projection scenarios (RCPs) into hazard </w:t>
      </w:r>
      <w:proofErr w:type="spellStart"/>
      <w:r w:rsidRPr="00862B65">
        <w:rPr>
          <w:rFonts w:ascii="Times New Roman" w:eastAsia="Calibri" w:hAnsi="Times New Roman" w:cs="Times New Roman"/>
          <w:bCs/>
          <w:sz w:val="24"/>
          <w:szCs w:val="24"/>
          <w:lang w:val="en-RW"/>
        </w:rPr>
        <w:t>modeling</w:t>
      </w:r>
      <w:proofErr w:type="spellEnd"/>
      <w:r w:rsidRPr="00862B65">
        <w:rPr>
          <w:rFonts w:ascii="Times New Roman" w:eastAsia="Calibri" w:hAnsi="Times New Roman" w:cs="Times New Roman"/>
          <w:bCs/>
          <w:sz w:val="24"/>
          <w:szCs w:val="24"/>
          <w:lang w:val="en-RW"/>
        </w:rPr>
        <w:t>.</w:t>
      </w:r>
    </w:p>
    <w:p w14:paraId="4A854376" w14:textId="77777777" w:rsidR="00862B65" w:rsidRPr="00862B65" w:rsidRDefault="00862B65" w:rsidP="00782C19">
      <w:pPr>
        <w:spacing w:line="360" w:lineRule="auto"/>
        <w:jc w:val="both"/>
        <w:rPr>
          <w:rFonts w:ascii="Times New Roman" w:eastAsia="Calibri" w:hAnsi="Times New Roman" w:cs="Times New Roman"/>
          <w:bCs/>
          <w:sz w:val="24"/>
          <w:szCs w:val="24"/>
          <w:lang w:val="en-RW"/>
        </w:rPr>
      </w:pPr>
      <w:r w:rsidRPr="00862B65">
        <w:rPr>
          <w:rFonts w:ascii="Times New Roman" w:eastAsia="Calibri" w:hAnsi="Times New Roman" w:cs="Times New Roman"/>
          <w:b/>
          <w:bCs/>
          <w:sz w:val="24"/>
          <w:szCs w:val="24"/>
          <w:lang w:val="en-RW"/>
        </w:rPr>
        <w:t>Limitations:</w:t>
      </w:r>
    </w:p>
    <w:p w14:paraId="7579D12B" w14:textId="77777777" w:rsidR="00862B65" w:rsidRPr="001C76A2" w:rsidRDefault="00862B65" w:rsidP="00183ED5">
      <w:pPr>
        <w:numPr>
          <w:ilvl w:val="0"/>
          <w:numId w:val="130"/>
        </w:numPr>
        <w:tabs>
          <w:tab w:val="num" w:pos="720"/>
        </w:tabs>
        <w:spacing w:after="0" w:line="360" w:lineRule="auto"/>
        <w:jc w:val="both"/>
        <w:rPr>
          <w:rFonts w:ascii="Times New Roman" w:eastAsia="Calibri" w:hAnsi="Times New Roman" w:cs="Times New Roman"/>
          <w:bCs/>
          <w:sz w:val="24"/>
          <w:szCs w:val="24"/>
          <w:lang w:val="en-RW"/>
        </w:rPr>
      </w:pPr>
      <w:r w:rsidRPr="001C76A2">
        <w:rPr>
          <w:rFonts w:ascii="Times New Roman" w:eastAsia="Calibri" w:hAnsi="Times New Roman" w:cs="Times New Roman"/>
          <w:bCs/>
          <w:sz w:val="24"/>
          <w:szCs w:val="24"/>
          <w:lang w:val="en-RW"/>
        </w:rPr>
        <w:t>Climate models have inherent uncertainties, particularly at localized spatial scales.</w:t>
      </w:r>
    </w:p>
    <w:p w14:paraId="5D5A4D83" w14:textId="77777777" w:rsidR="00862B65" w:rsidRPr="001C76A2" w:rsidRDefault="00862B65" w:rsidP="00183ED5">
      <w:pPr>
        <w:numPr>
          <w:ilvl w:val="0"/>
          <w:numId w:val="130"/>
        </w:numPr>
        <w:tabs>
          <w:tab w:val="num" w:pos="720"/>
        </w:tabs>
        <w:spacing w:after="0" w:line="360" w:lineRule="auto"/>
        <w:jc w:val="both"/>
        <w:rPr>
          <w:rFonts w:ascii="Times New Roman" w:eastAsia="Calibri" w:hAnsi="Times New Roman" w:cs="Times New Roman"/>
          <w:bCs/>
          <w:sz w:val="24"/>
          <w:szCs w:val="24"/>
          <w:lang w:val="en-RW"/>
        </w:rPr>
      </w:pPr>
      <w:r w:rsidRPr="001C76A2">
        <w:rPr>
          <w:rFonts w:ascii="Times New Roman" w:eastAsia="Calibri" w:hAnsi="Times New Roman" w:cs="Times New Roman"/>
          <w:bCs/>
          <w:sz w:val="24"/>
          <w:szCs w:val="24"/>
          <w:lang w:val="en-RW"/>
        </w:rPr>
        <w:t>Forecasting extreme events requires high computational capacity and multi-model ensembles, which may be inaccessible in low-resource environments.</w:t>
      </w:r>
    </w:p>
    <w:p w14:paraId="6C5C9432" w14:textId="77777777" w:rsidR="00862B65" w:rsidRPr="001C76A2" w:rsidRDefault="00862B65" w:rsidP="00183ED5">
      <w:pPr>
        <w:numPr>
          <w:ilvl w:val="0"/>
          <w:numId w:val="130"/>
        </w:numPr>
        <w:tabs>
          <w:tab w:val="num" w:pos="720"/>
        </w:tabs>
        <w:spacing w:line="360" w:lineRule="auto"/>
        <w:jc w:val="both"/>
        <w:rPr>
          <w:rFonts w:ascii="Times New Roman" w:eastAsia="Calibri" w:hAnsi="Times New Roman" w:cs="Times New Roman"/>
          <w:bCs/>
          <w:sz w:val="24"/>
          <w:szCs w:val="24"/>
          <w:lang w:val="en-RW"/>
        </w:rPr>
      </w:pPr>
      <w:r w:rsidRPr="001C76A2">
        <w:rPr>
          <w:rFonts w:ascii="Times New Roman" w:eastAsia="Calibri" w:hAnsi="Times New Roman" w:cs="Times New Roman"/>
          <w:bCs/>
          <w:sz w:val="24"/>
          <w:szCs w:val="24"/>
          <w:lang w:val="en-RW"/>
        </w:rPr>
        <w:t>Attribution of individual landslides to climate change remains a methodological challenge.</w:t>
      </w:r>
    </w:p>
    <w:p w14:paraId="7F20C716" w14:textId="77777777" w:rsidR="00782C19" w:rsidRDefault="00782C19" w:rsidP="00782C19">
      <w:pPr>
        <w:spacing w:before="240" w:line="360" w:lineRule="auto"/>
        <w:jc w:val="both"/>
        <w:rPr>
          <w:rFonts w:ascii="Times New Roman" w:eastAsia="Calibri" w:hAnsi="Times New Roman" w:cs="Times New Roman"/>
          <w:b/>
          <w:bCs/>
          <w:sz w:val="24"/>
          <w:szCs w:val="24"/>
          <w:lang w:val="en-RW"/>
        </w:rPr>
      </w:pPr>
    </w:p>
    <w:p w14:paraId="584B26C5" w14:textId="77777777" w:rsidR="00782C19" w:rsidRDefault="00782C19" w:rsidP="00782C19">
      <w:pPr>
        <w:spacing w:before="240" w:line="360" w:lineRule="auto"/>
        <w:jc w:val="both"/>
        <w:rPr>
          <w:rFonts w:ascii="Times New Roman" w:eastAsia="Calibri" w:hAnsi="Times New Roman" w:cs="Times New Roman"/>
          <w:b/>
          <w:bCs/>
          <w:sz w:val="24"/>
          <w:szCs w:val="24"/>
          <w:lang w:val="en-RW"/>
        </w:rPr>
      </w:pPr>
    </w:p>
    <w:p w14:paraId="3230D06B" w14:textId="27829998" w:rsidR="00782C19" w:rsidRDefault="00862B65" w:rsidP="00782C19">
      <w:pPr>
        <w:spacing w:before="240" w:line="360" w:lineRule="auto"/>
        <w:jc w:val="both"/>
        <w:rPr>
          <w:rFonts w:ascii="Times New Roman" w:eastAsia="Calibri" w:hAnsi="Times New Roman" w:cs="Times New Roman"/>
          <w:b/>
          <w:bCs/>
          <w:sz w:val="24"/>
          <w:szCs w:val="24"/>
          <w:lang w:val="en-RW"/>
        </w:rPr>
      </w:pPr>
      <w:r w:rsidRPr="00862B65">
        <w:rPr>
          <w:rFonts w:ascii="Times New Roman" w:eastAsia="Calibri" w:hAnsi="Times New Roman" w:cs="Times New Roman"/>
          <w:b/>
          <w:bCs/>
          <w:sz w:val="24"/>
          <w:szCs w:val="24"/>
          <w:lang w:val="en-RW"/>
        </w:rPr>
        <w:lastRenderedPageBreak/>
        <w:t>Application in This Study:</w:t>
      </w:r>
    </w:p>
    <w:p w14:paraId="4B315BD2" w14:textId="0F5E5CFE" w:rsidR="00862B65" w:rsidRDefault="00862B65" w:rsidP="00203ACF">
      <w:pPr>
        <w:spacing w:after="0" w:line="360" w:lineRule="auto"/>
        <w:jc w:val="both"/>
        <w:rPr>
          <w:rFonts w:ascii="Times New Roman" w:eastAsia="Calibri" w:hAnsi="Times New Roman" w:cs="Times New Roman"/>
          <w:bCs/>
          <w:sz w:val="24"/>
          <w:szCs w:val="24"/>
          <w:lang w:val="en-RW"/>
        </w:rPr>
      </w:pPr>
      <w:r w:rsidRPr="00782C19">
        <w:rPr>
          <w:rFonts w:ascii="Times New Roman" w:eastAsia="Calibri" w:hAnsi="Times New Roman" w:cs="Times New Roman"/>
          <w:bCs/>
          <w:sz w:val="24"/>
          <w:szCs w:val="24"/>
          <w:lang w:val="en-RW"/>
        </w:rPr>
        <w:t>This theory informs the study’s integration of climate projection models (e.g., CMIP6 downscaled data for East Africa) to assess future landslide risks under different emissions scenarios. By correlating temperature and rainfall anomalies with historical landslide events, the study identifies hotspots where climate-induced instability is projected to increase. These projections are essential for designing an EWS that is climate-resilient and forward-compatible, especially for use in long-term development planning and infrastructure design.</w:t>
      </w:r>
    </w:p>
    <w:p w14:paraId="770BBE88" w14:textId="77777777" w:rsidR="00B64277" w:rsidRPr="00B64277" w:rsidRDefault="00B64277" w:rsidP="00B64277">
      <w:pPr>
        <w:spacing w:before="240" w:line="360" w:lineRule="auto"/>
        <w:jc w:val="both"/>
        <w:rPr>
          <w:rFonts w:ascii="Times New Roman" w:eastAsia="Calibri" w:hAnsi="Times New Roman" w:cs="Times New Roman"/>
          <w:b/>
          <w:bCs/>
          <w:sz w:val="24"/>
          <w:szCs w:val="24"/>
          <w:lang w:val="en-RW"/>
        </w:rPr>
      </w:pPr>
      <w:r w:rsidRPr="00B64277">
        <w:rPr>
          <w:rFonts w:ascii="Times New Roman" w:eastAsia="Calibri" w:hAnsi="Times New Roman" w:cs="Times New Roman"/>
          <w:b/>
          <w:bCs/>
          <w:sz w:val="24"/>
          <w:szCs w:val="24"/>
          <w:lang w:val="en-RW"/>
        </w:rPr>
        <w:t>2.2.2.1 Integration and Relevance to the EWS Framework</w:t>
      </w:r>
    </w:p>
    <w:p w14:paraId="1899587A" w14:textId="77777777" w:rsidR="00B64277" w:rsidRPr="00B64277" w:rsidRDefault="00B64277" w:rsidP="00B64277">
      <w:pPr>
        <w:spacing w:after="0" w:line="360" w:lineRule="auto"/>
        <w:jc w:val="both"/>
        <w:rPr>
          <w:rFonts w:ascii="Times New Roman" w:eastAsia="Calibri" w:hAnsi="Times New Roman" w:cs="Times New Roman"/>
          <w:bCs/>
          <w:sz w:val="24"/>
          <w:szCs w:val="24"/>
          <w:lang w:val="en-RW"/>
        </w:rPr>
      </w:pPr>
      <w:r w:rsidRPr="00B64277">
        <w:rPr>
          <w:rFonts w:ascii="Times New Roman" w:eastAsia="Calibri" w:hAnsi="Times New Roman" w:cs="Times New Roman"/>
          <w:bCs/>
          <w:sz w:val="24"/>
          <w:szCs w:val="24"/>
          <w:lang w:val="en-RW"/>
        </w:rPr>
        <w:t>The three climatological theories, though distinct in scope, are deeply interconnected and collectively contribute to the development of a multi-tiered predictive framework for landslide forecasting. The integration of real-time rainfall thresholds, antecedent hydrological trends, and long-term climate projections enhances the system’s temporal resolution, spatial sensitivity, and predictive robustness.</w:t>
      </w:r>
    </w:p>
    <w:p w14:paraId="4DE3F78B" w14:textId="77777777" w:rsidR="00B64277" w:rsidRPr="00B64277" w:rsidRDefault="00B64277" w:rsidP="00B64277">
      <w:pPr>
        <w:spacing w:after="0" w:line="360" w:lineRule="auto"/>
        <w:jc w:val="both"/>
        <w:rPr>
          <w:rFonts w:ascii="Times New Roman" w:eastAsia="Calibri" w:hAnsi="Times New Roman" w:cs="Times New Roman"/>
          <w:bCs/>
          <w:sz w:val="24"/>
          <w:szCs w:val="24"/>
          <w:lang w:val="en-RW"/>
        </w:rPr>
      </w:pPr>
      <w:r w:rsidRPr="00B64277">
        <w:rPr>
          <w:rFonts w:ascii="Times New Roman" w:eastAsia="Calibri" w:hAnsi="Times New Roman" w:cs="Times New Roman"/>
          <w:bCs/>
          <w:sz w:val="24"/>
          <w:szCs w:val="24"/>
          <w:lang w:val="en-RW"/>
        </w:rPr>
        <w:t>In practical terms:</w:t>
      </w:r>
    </w:p>
    <w:p w14:paraId="3D9C6451" w14:textId="77777777" w:rsidR="00B64277" w:rsidRPr="000F0906" w:rsidRDefault="00B64277" w:rsidP="00183ED5">
      <w:pPr>
        <w:numPr>
          <w:ilvl w:val="0"/>
          <w:numId w:val="131"/>
        </w:numPr>
        <w:tabs>
          <w:tab w:val="num" w:pos="720"/>
        </w:tabs>
        <w:spacing w:after="0" w:line="360" w:lineRule="auto"/>
        <w:jc w:val="both"/>
        <w:rPr>
          <w:rFonts w:ascii="Times New Roman" w:eastAsia="Calibri" w:hAnsi="Times New Roman" w:cs="Times New Roman"/>
          <w:bCs/>
          <w:sz w:val="24"/>
          <w:szCs w:val="24"/>
          <w:lang w:val="en-RW"/>
        </w:rPr>
      </w:pPr>
      <w:r w:rsidRPr="00B64277">
        <w:rPr>
          <w:rFonts w:ascii="Times New Roman" w:eastAsia="Calibri" w:hAnsi="Times New Roman" w:cs="Times New Roman"/>
          <w:b/>
          <w:bCs/>
          <w:sz w:val="24"/>
          <w:szCs w:val="24"/>
          <w:lang w:val="en-RW"/>
        </w:rPr>
        <w:t>Threshold Rainfall Theory</w:t>
      </w:r>
      <w:r w:rsidRPr="00B64277">
        <w:rPr>
          <w:rFonts w:ascii="Times New Roman" w:eastAsia="Calibri" w:hAnsi="Times New Roman" w:cs="Times New Roman"/>
          <w:bCs/>
          <w:sz w:val="24"/>
          <w:szCs w:val="24"/>
          <w:lang w:val="en-RW"/>
        </w:rPr>
        <w:t xml:space="preserve"> </w:t>
      </w:r>
      <w:r w:rsidRPr="000F0906">
        <w:rPr>
          <w:rFonts w:ascii="Times New Roman" w:eastAsia="Calibri" w:hAnsi="Times New Roman" w:cs="Times New Roman"/>
          <w:bCs/>
          <w:sz w:val="24"/>
          <w:szCs w:val="24"/>
          <w:lang w:val="en-RW"/>
        </w:rPr>
        <w:t>enables short-term operational alerts (e.g., “red” and “orange” warnings).</w:t>
      </w:r>
    </w:p>
    <w:p w14:paraId="33C14294" w14:textId="77777777" w:rsidR="00B64277" w:rsidRPr="00B64277" w:rsidRDefault="00B64277" w:rsidP="00183ED5">
      <w:pPr>
        <w:numPr>
          <w:ilvl w:val="0"/>
          <w:numId w:val="131"/>
        </w:numPr>
        <w:tabs>
          <w:tab w:val="num" w:pos="720"/>
        </w:tabs>
        <w:spacing w:after="0" w:line="360" w:lineRule="auto"/>
        <w:jc w:val="both"/>
        <w:rPr>
          <w:rFonts w:ascii="Times New Roman" w:eastAsia="Calibri" w:hAnsi="Times New Roman" w:cs="Times New Roman"/>
          <w:bCs/>
          <w:sz w:val="24"/>
          <w:szCs w:val="24"/>
          <w:lang w:val="en-RW"/>
        </w:rPr>
      </w:pPr>
      <w:proofErr w:type="spellStart"/>
      <w:r w:rsidRPr="00B64277">
        <w:rPr>
          <w:rFonts w:ascii="Times New Roman" w:eastAsia="Calibri" w:hAnsi="Times New Roman" w:cs="Times New Roman"/>
          <w:b/>
          <w:bCs/>
          <w:sz w:val="24"/>
          <w:szCs w:val="24"/>
          <w:lang w:val="en-RW"/>
        </w:rPr>
        <w:t>Hydroclimatology</w:t>
      </w:r>
      <w:proofErr w:type="spellEnd"/>
      <w:r w:rsidRPr="00B64277">
        <w:rPr>
          <w:rFonts w:ascii="Times New Roman" w:eastAsia="Calibri" w:hAnsi="Times New Roman" w:cs="Times New Roman"/>
          <w:bCs/>
          <w:sz w:val="24"/>
          <w:szCs w:val="24"/>
          <w:lang w:val="en-RW"/>
        </w:rPr>
        <w:t xml:space="preserve"> supports </w:t>
      </w:r>
      <w:r w:rsidRPr="000F0906">
        <w:rPr>
          <w:rFonts w:ascii="Times New Roman" w:eastAsia="Calibri" w:hAnsi="Times New Roman" w:cs="Times New Roman"/>
          <w:bCs/>
          <w:sz w:val="24"/>
          <w:szCs w:val="24"/>
          <w:lang w:val="en-RW"/>
        </w:rPr>
        <w:t>seasonal hazard monitoring and soil stability assessment.</w:t>
      </w:r>
    </w:p>
    <w:p w14:paraId="182408BA" w14:textId="77777777" w:rsidR="00B64277" w:rsidRPr="000F0906" w:rsidRDefault="00B64277" w:rsidP="00183ED5">
      <w:pPr>
        <w:numPr>
          <w:ilvl w:val="0"/>
          <w:numId w:val="131"/>
        </w:numPr>
        <w:tabs>
          <w:tab w:val="num" w:pos="720"/>
        </w:tabs>
        <w:spacing w:after="0" w:line="360" w:lineRule="auto"/>
        <w:jc w:val="both"/>
        <w:rPr>
          <w:rFonts w:ascii="Times New Roman" w:eastAsia="Calibri" w:hAnsi="Times New Roman" w:cs="Times New Roman"/>
          <w:bCs/>
          <w:sz w:val="24"/>
          <w:szCs w:val="24"/>
          <w:lang w:val="en-RW"/>
        </w:rPr>
      </w:pPr>
      <w:r w:rsidRPr="00B64277">
        <w:rPr>
          <w:rFonts w:ascii="Times New Roman" w:eastAsia="Calibri" w:hAnsi="Times New Roman" w:cs="Times New Roman"/>
          <w:b/>
          <w:bCs/>
          <w:sz w:val="24"/>
          <w:szCs w:val="24"/>
          <w:lang w:val="en-RW"/>
        </w:rPr>
        <w:t>Extreme Weather Theory</w:t>
      </w:r>
      <w:r w:rsidRPr="00B64277">
        <w:rPr>
          <w:rFonts w:ascii="Times New Roman" w:eastAsia="Calibri" w:hAnsi="Times New Roman" w:cs="Times New Roman"/>
          <w:bCs/>
          <w:sz w:val="24"/>
          <w:szCs w:val="24"/>
          <w:lang w:val="en-RW"/>
        </w:rPr>
        <w:t xml:space="preserve"> supports </w:t>
      </w:r>
      <w:r w:rsidRPr="000F0906">
        <w:rPr>
          <w:rFonts w:ascii="Times New Roman" w:eastAsia="Calibri" w:hAnsi="Times New Roman" w:cs="Times New Roman"/>
          <w:bCs/>
          <w:sz w:val="24"/>
          <w:szCs w:val="24"/>
          <w:lang w:val="en-RW"/>
        </w:rPr>
        <w:t>policy-level planning for future hazard intensification due to climate change.</w:t>
      </w:r>
    </w:p>
    <w:p w14:paraId="322222F0" w14:textId="69B41954" w:rsidR="00B64277" w:rsidRPr="00E13890" w:rsidRDefault="00B64277" w:rsidP="004E5B2F">
      <w:pPr>
        <w:spacing w:before="240" w:after="0" w:line="360" w:lineRule="auto"/>
        <w:jc w:val="both"/>
        <w:rPr>
          <w:rFonts w:ascii="Times New Roman" w:eastAsia="Calibri" w:hAnsi="Times New Roman" w:cs="Times New Roman"/>
          <w:bCs/>
          <w:sz w:val="24"/>
          <w:szCs w:val="24"/>
          <w:lang w:val="en-RW"/>
        </w:rPr>
      </w:pPr>
      <w:r w:rsidRPr="000F0906">
        <w:rPr>
          <w:rFonts w:ascii="Times New Roman" w:eastAsia="Calibri" w:hAnsi="Times New Roman" w:cs="Times New Roman"/>
          <w:bCs/>
          <w:sz w:val="24"/>
          <w:szCs w:val="24"/>
          <w:lang w:val="en-RW"/>
        </w:rPr>
        <w:t>Collectively, these theories provide the climatological backbone of the Early Warning System proposed in this study, ensuring that it is scientifically grounded, technologically relevant, and adaptable to both current and future climatic conditions.</w:t>
      </w:r>
    </w:p>
    <w:p w14:paraId="5F5C5D62" w14:textId="7772003B" w:rsidR="00393C2F" w:rsidRPr="009011BA" w:rsidRDefault="004558AD" w:rsidP="002B25A5">
      <w:pPr>
        <w:pStyle w:val="Heading2"/>
        <w:rPr>
          <w:color w:val="auto"/>
          <w:highlight w:val="yellow"/>
        </w:rPr>
      </w:pPr>
      <w:bookmarkStart w:id="46" w:name="_Toc193024881"/>
      <w:r w:rsidRPr="009011BA">
        <w:rPr>
          <w:color w:val="auto"/>
        </w:rPr>
        <w:t xml:space="preserve">2.2.3. </w:t>
      </w:r>
      <w:r w:rsidR="00393C2F" w:rsidRPr="009011BA">
        <w:rPr>
          <w:color w:val="auto"/>
        </w:rPr>
        <w:t>Theory of Hydrological Processes and Slope Hydrology</w:t>
      </w:r>
      <w:bookmarkEnd w:id="46"/>
    </w:p>
    <w:p w14:paraId="70426971" w14:textId="6EEFD2F2" w:rsidR="004355AA" w:rsidRPr="004355AA" w:rsidRDefault="004355AA" w:rsidP="004355AA">
      <w:pPr>
        <w:spacing w:before="240" w:after="0" w:line="360" w:lineRule="auto"/>
        <w:jc w:val="both"/>
        <w:rPr>
          <w:rFonts w:ascii="Times New Roman" w:eastAsia="Calibri" w:hAnsi="Times New Roman" w:cs="Times New Roman"/>
          <w:bCs/>
          <w:sz w:val="24"/>
          <w:szCs w:val="24"/>
          <w:lang w:val="en-RW"/>
        </w:rPr>
      </w:pPr>
      <w:r w:rsidRPr="004355AA">
        <w:rPr>
          <w:rFonts w:ascii="Times New Roman" w:eastAsia="Calibri" w:hAnsi="Times New Roman" w:cs="Times New Roman"/>
          <w:bCs/>
          <w:sz w:val="24"/>
          <w:szCs w:val="24"/>
          <w:lang w:val="en-RW"/>
        </w:rPr>
        <w:t>A comprehensive understanding of hydrological processes is fundamental to assessing slope instability and forecasting landslide events, particularly in terrains characterized by steep gradients and high rainfall</w:t>
      </w:r>
      <w:r>
        <w:rPr>
          <w:rFonts w:ascii="Times New Roman" w:eastAsia="Calibri" w:hAnsi="Times New Roman" w:cs="Times New Roman"/>
          <w:bCs/>
          <w:sz w:val="24"/>
          <w:szCs w:val="24"/>
        </w:rPr>
        <w:t xml:space="preserve">, </w:t>
      </w:r>
      <w:r w:rsidRPr="004355AA">
        <w:rPr>
          <w:rFonts w:ascii="Times New Roman" w:eastAsia="Calibri" w:hAnsi="Times New Roman" w:cs="Times New Roman"/>
          <w:bCs/>
          <w:sz w:val="24"/>
          <w:szCs w:val="24"/>
          <w:lang w:val="en-RW"/>
        </w:rPr>
        <w:t>such as Rwanda’s north-western highlands. Hydrology, as a scientific discipline, examines the movement, distribution, and interaction of water with the Earth's surface and subsurface systems, providing critical insight into both surface and subsurface slope responses to moisture dynamics.</w:t>
      </w:r>
    </w:p>
    <w:p w14:paraId="3ED3F622" w14:textId="19C3FA89" w:rsidR="004355AA" w:rsidRPr="004355AA" w:rsidRDefault="004355AA" w:rsidP="004355AA">
      <w:pPr>
        <w:spacing w:line="360" w:lineRule="auto"/>
        <w:jc w:val="both"/>
        <w:rPr>
          <w:rFonts w:ascii="Times New Roman" w:eastAsia="Calibri" w:hAnsi="Times New Roman" w:cs="Times New Roman"/>
          <w:bCs/>
          <w:sz w:val="24"/>
          <w:szCs w:val="24"/>
          <w:lang w:val="en-RW"/>
        </w:rPr>
      </w:pPr>
      <w:r w:rsidRPr="004355AA">
        <w:rPr>
          <w:rFonts w:ascii="Times New Roman" w:eastAsia="Calibri" w:hAnsi="Times New Roman" w:cs="Times New Roman"/>
          <w:bCs/>
          <w:sz w:val="24"/>
          <w:szCs w:val="24"/>
          <w:lang w:val="en-RW"/>
        </w:rPr>
        <w:lastRenderedPageBreak/>
        <w:t>The mechanisms by which water interacts with slopes</w:t>
      </w:r>
      <w:r>
        <w:rPr>
          <w:rFonts w:ascii="Times New Roman" w:eastAsia="Calibri" w:hAnsi="Times New Roman" w:cs="Times New Roman"/>
          <w:bCs/>
          <w:sz w:val="24"/>
          <w:szCs w:val="24"/>
        </w:rPr>
        <w:t xml:space="preserve">, </w:t>
      </w:r>
      <w:r w:rsidRPr="004355AA">
        <w:rPr>
          <w:rFonts w:ascii="Times New Roman" w:eastAsia="Calibri" w:hAnsi="Times New Roman" w:cs="Times New Roman"/>
          <w:bCs/>
          <w:sz w:val="24"/>
          <w:szCs w:val="24"/>
          <w:lang w:val="en-RW"/>
        </w:rPr>
        <w:t>whether through infiltration, runoff, or pore water pressure accumulation</w:t>
      </w:r>
      <w:r>
        <w:rPr>
          <w:rFonts w:ascii="Times New Roman" w:eastAsia="Calibri" w:hAnsi="Times New Roman" w:cs="Times New Roman"/>
          <w:bCs/>
          <w:sz w:val="24"/>
          <w:szCs w:val="24"/>
          <w:lang w:val="en-RW"/>
        </w:rPr>
        <w:t xml:space="preserve">, </w:t>
      </w:r>
      <w:r w:rsidRPr="004355AA">
        <w:rPr>
          <w:rFonts w:ascii="Times New Roman" w:eastAsia="Calibri" w:hAnsi="Times New Roman" w:cs="Times New Roman"/>
          <w:bCs/>
          <w:sz w:val="24"/>
          <w:szCs w:val="24"/>
          <w:lang w:val="en-RW"/>
        </w:rPr>
        <w:t xml:space="preserve">are intricately linked to landslide initiation and progression. As highlighted by Montgomery and Dietrich (1994), "surface and subsurface water flow significantly influence soil cohesion and shear strength, thereby affecting landslide susceptibility." Furthermore, Anderson and Bates (2001) emphasize that a nuanced understanding of the hydrological cycle and its interaction with the mechanical </w:t>
      </w:r>
      <w:proofErr w:type="spellStart"/>
      <w:r w:rsidRPr="004355AA">
        <w:rPr>
          <w:rFonts w:ascii="Times New Roman" w:eastAsia="Calibri" w:hAnsi="Times New Roman" w:cs="Times New Roman"/>
          <w:bCs/>
          <w:sz w:val="24"/>
          <w:szCs w:val="24"/>
          <w:lang w:val="en-RW"/>
        </w:rPr>
        <w:t>behavior</w:t>
      </w:r>
      <w:proofErr w:type="spellEnd"/>
      <w:r w:rsidRPr="004355AA">
        <w:rPr>
          <w:rFonts w:ascii="Times New Roman" w:eastAsia="Calibri" w:hAnsi="Times New Roman" w:cs="Times New Roman"/>
          <w:bCs/>
          <w:sz w:val="24"/>
          <w:szCs w:val="24"/>
          <w:lang w:val="en-RW"/>
        </w:rPr>
        <w:t xml:space="preserve"> of soil and rock masses is crucial for designing reliable landslide prediction systems.</w:t>
      </w:r>
    </w:p>
    <w:p w14:paraId="64965E46" w14:textId="77777777" w:rsidR="004355AA" w:rsidRPr="004355AA" w:rsidRDefault="004355AA" w:rsidP="004355AA">
      <w:pPr>
        <w:spacing w:line="360" w:lineRule="auto"/>
        <w:jc w:val="both"/>
        <w:rPr>
          <w:rFonts w:ascii="Times New Roman" w:eastAsia="Calibri" w:hAnsi="Times New Roman" w:cs="Times New Roman"/>
          <w:bCs/>
          <w:sz w:val="24"/>
          <w:szCs w:val="24"/>
          <w:lang w:val="en-RW"/>
        </w:rPr>
      </w:pPr>
      <w:r w:rsidRPr="004355AA">
        <w:rPr>
          <w:rFonts w:ascii="Times New Roman" w:eastAsia="Calibri" w:hAnsi="Times New Roman" w:cs="Times New Roman"/>
          <w:bCs/>
          <w:sz w:val="24"/>
          <w:szCs w:val="24"/>
          <w:lang w:val="en-RW"/>
        </w:rPr>
        <w:t>This study adopts an interdisciplinary hydrological framework that synthesizes three key theories central to slope hydrology and landslide mechanics:</w:t>
      </w:r>
    </w:p>
    <w:p w14:paraId="77ABA128" w14:textId="77777777" w:rsidR="004355AA" w:rsidRPr="004355AA" w:rsidRDefault="004355AA" w:rsidP="00183ED5">
      <w:pPr>
        <w:numPr>
          <w:ilvl w:val="0"/>
          <w:numId w:val="132"/>
        </w:numPr>
        <w:tabs>
          <w:tab w:val="num" w:pos="720"/>
        </w:tabs>
        <w:spacing w:after="0" w:line="360" w:lineRule="auto"/>
        <w:jc w:val="both"/>
        <w:rPr>
          <w:rFonts w:ascii="Times New Roman" w:eastAsia="Calibri" w:hAnsi="Times New Roman" w:cs="Times New Roman"/>
          <w:bCs/>
          <w:sz w:val="24"/>
          <w:szCs w:val="24"/>
          <w:lang w:val="en-RW"/>
        </w:rPr>
      </w:pPr>
      <w:r w:rsidRPr="004355AA">
        <w:rPr>
          <w:rFonts w:ascii="Times New Roman" w:eastAsia="Calibri" w:hAnsi="Times New Roman" w:cs="Times New Roman"/>
          <w:bCs/>
          <w:sz w:val="24"/>
          <w:szCs w:val="24"/>
          <w:lang w:val="en-RW"/>
        </w:rPr>
        <w:t xml:space="preserve">Infiltration Theory (Green &amp; </w:t>
      </w:r>
      <w:proofErr w:type="spellStart"/>
      <w:r w:rsidRPr="004355AA">
        <w:rPr>
          <w:rFonts w:ascii="Times New Roman" w:eastAsia="Calibri" w:hAnsi="Times New Roman" w:cs="Times New Roman"/>
          <w:bCs/>
          <w:sz w:val="24"/>
          <w:szCs w:val="24"/>
          <w:lang w:val="en-RW"/>
        </w:rPr>
        <w:t>Ampt</w:t>
      </w:r>
      <w:proofErr w:type="spellEnd"/>
      <w:r w:rsidRPr="004355AA">
        <w:rPr>
          <w:rFonts w:ascii="Times New Roman" w:eastAsia="Calibri" w:hAnsi="Times New Roman" w:cs="Times New Roman"/>
          <w:bCs/>
          <w:sz w:val="24"/>
          <w:szCs w:val="24"/>
          <w:lang w:val="en-RW"/>
        </w:rPr>
        <w:t>, 1911)</w:t>
      </w:r>
    </w:p>
    <w:p w14:paraId="0E5273CB" w14:textId="77777777" w:rsidR="004355AA" w:rsidRPr="004355AA" w:rsidRDefault="004355AA" w:rsidP="00183ED5">
      <w:pPr>
        <w:numPr>
          <w:ilvl w:val="0"/>
          <w:numId w:val="132"/>
        </w:numPr>
        <w:tabs>
          <w:tab w:val="num" w:pos="720"/>
        </w:tabs>
        <w:spacing w:after="0" w:line="360" w:lineRule="auto"/>
        <w:jc w:val="both"/>
        <w:rPr>
          <w:rFonts w:ascii="Times New Roman" w:eastAsia="Calibri" w:hAnsi="Times New Roman" w:cs="Times New Roman"/>
          <w:bCs/>
          <w:sz w:val="24"/>
          <w:szCs w:val="24"/>
          <w:lang w:val="en-RW"/>
        </w:rPr>
      </w:pPr>
      <w:r w:rsidRPr="004355AA">
        <w:rPr>
          <w:rFonts w:ascii="Times New Roman" w:eastAsia="Calibri" w:hAnsi="Times New Roman" w:cs="Times New Roman"/>
          <w:bCs/>
          <w:sz w:val="24"/>
          <w:szCs w:val="24"/>
          <w:lang w:val="en-RW"/>
        </w:rPr>
        <w:t>Saturation-Excess Runoff Theory (Dunne, 1970)</w:t>
      </w:r>
    </w:p>
    <w:p w14:paraId="0C30FAC1" w14:textId="77777777" w:rsidR="004355AA" w:rsidRPr="004355AA" w:rsidRDefault="004355AA" w:rsidP="00183ED5">
      <w:pPr>
        <w:numPr>
          <w:ilvl w:val="0"/>
          <w:numId w:val="132"/>
        </w:numPr>
        <w:tabs>
          <w:tab w:val="num" w:pos="720"/>
        </w:tabs>
        <w:spacing w:line="360" w:lineRule="auto"/>
        <w:jc w:val="both"/>
        <w:rPr>
          <w:rFonts w:ascii="Times New Roman" w:eastAsia="Calibri" w:hAnsi="Times New Roman" w:cs="Times New Roman"/>
          <w:bCs/>
          <w:sz w:val="24"/>
          <w:szCs w:val="24"/>
          <w:lang w:val="en-RW"/>
        </w:rPr>
      </w:pPr>
      <w:r w:rsidRPr="004355AA">
        <w:rPr>
          <w:rFonts w:ascii="Times New Roman" w:eastAsia="Calibri" w:hAnsi="Times New Roman" w:cs="Times New Roman"/>
          <w:bCs/>
          <w:sz w:val="24"/>
          <w:szCs w:val="24"/>
          <w:lang w:val="en-RW"/>
        </w:rPr>
        <w:t>Pore Pressure Theory (Iverson, 2000)</w:t>
      </w:r>
    </w:p>
    <w:p w14:paraId="3D8E06BA" w14:textId="01BE2B51" w:rsidR="004355AA" w:rsidRDefault="004355AA" w:rsidP="00393C2F">
      <w:pPr>
        <w:spacing w:line="360" w:lineRule="auto"/>
        <w:jc w:val="both"/>
        <w:rPr>
          <w:rFonts w:ascii="Times New Roman" w:eastAsia="Calibri" w:hAnsi="Times New Roman" w:cs="Times New Roman"/>
          <w:bCs/>
          <w:sz w:val="24"/>
          <w:szCs w:val="24"/>
          <w:lang w:val="en-RW"/>
        </w:rPr>
      </w:pPr>
      <w:r w:rsidRPr="004355AA">
        <w:rPr>
          <w:rFonts w:ascii="Times New Roman" w:eastAsia="Calibri" w:hAnsi="Times New Roman" w:cs="Times New Roman"/>
          <w:bCs/>
          <w:sz w:val="24"/>
          <w:szCs w:val="24"/>
          <w:lang w:val="en-RW"/>
        </w:rPr>
        <w:t xml:space="preserve">Each theory provides a unique lens through which to examine the hydrological triggers of landslides, and their combined application supports the development of a multi-parametric landslide Early Warning System (EWS) for Rwanda. These theories are further enriched through integration with remote sensing, real-time sensor data, and numerical groundwater </w:t>
      </w:r>
      <w:proofErr w:type="spellStart"/>
      <w:r w:rsidRPr="004355AA">
        <w:rPr>
          <w:rFonts w:ascii="Times New Roman" w:eastAsia="Calibri" w:hAnsi="Times New Roman" w:cs="Times New Roman"/>
          <w:bCs/>
          <w:sz w:val="24"/>
          <w:szCs w:val="24"/>
          <w:lang w:val="en-RW"/>
        </w:rPr>
        <w:t>modeling</w:t>
      </w:r>
      <w:proofErr w:type="spellEnd"/>
      <w:r w:rsidRPr="004355AA">
        <w:rPr>
          <w:rFonts w:ascii="Times New Roman" w:eastAsia="Calibri" w:hAnsi="Times New Roman" w:cs="Times New Roman"/>
          <w:bCs/>
          <w:sz w:val="24"/>
          <w:szCs w:val="24"/>
          <w:lang w:val="en-RW"/>
        </w:rPr>
        <w:t xml:space="preserve"> tools, such as MODFLOW and HYDRUS, enabling a comprehensive slope hydrology assessment.</w:t>
      </w:r>
    </w:p>
    <w:p w14:paraId="2447C29B" w14:textId="3178190E" w:rsidR="00AF2FD7" w:rsidRDefault="00AF2FD7" w:rsidP="00AF2FD7">
      <w:pPr>
        <w:spacing w:line="360" w:lineRule="auto"/>
        <w:jc w:val="both"/>
        <w:rPr>
          <w:rFonts w:ascii="Times New Roman" w:eastAsia="Calibri" w:hAnsi="Times New Roman" w:cs="Times New Roman"/>
          <w:b/>
          <w:bCs/>
          <w:sz w:val="24"/>
          <w:szCs w:val="24"/>
          <w:lang w:val="en-RW"/>
        </w:rPr>
      </w:pPr>
      <w:r w:rsidRPr="00AF2FD7">
        <w:rPr>
          <w:rFonts w:ascii="Times New Roman" w:eastAsia="Calibri" w:hAnsi="Times New Roman" w:cs="Times New Roman"/>
          <w:b/>
          <w:bCs/>
          <w:sz w:val="24"/>
          <w:szCs w:val="24"/>
        </w:rPr>
        <w:t>1) Infiltration Theory</w:t>
      </w:r>
    </w:p>
    <w:p w14:paraId="6881164E" w14:textId="5E98BAEB" w:rsid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Originators:</w:t>
      </w:r>
      <w:r w:rsidRPr="00AF2FD7">
        <w:rPr>
          <w:rFonts w:ascii="Times New Roman" w:eastAsia="Calibri" w:hAnsi="Times New Roman" w:cs="Times New Roman"/>
          <w:bCs/>
          <w:sz w:val="24"/>
          <w:szCs w:val="24"/>
          <w:lang w:val="en-RW"/>
        </w:rPr>
        <w:t xml:space="preserve"> Green &amp; </w:t>
      </w:r>
      <w:proofErr w:type="spellStart"/>
      <w:r w:rsidRPr="00AF2FD7">
        <w:rPr>
          <w:rFonts w:ascii="Times New Roman" w:eastAsia="Calibri" w:hAnsi="Times New Roman" w:cs="Times New Roman"/>
          <w:bCs/>
          <w:sz w:val="24"/>
          <w:szCs w:val="24"/>
          <w:lang w:val="en-RW"/>
        </w:rPr>
        <w:t>Ampt</w:t>
      </w:r>
      <w:proofErr w:type="spellEnd"/>
      <w:r w:rsidRPr="00AF2FD7">
        <w:rPr>
          <w:rFonts w:ascii="Times New Roman" w:eastAsia="Calibri" w:hAnsi="Times New Roman" w:cs="Times New Roman"/>
          <w:bCs/>
          <w:sz w:val="24"/>
          <w:szCs w:val="24"/>
          <w:lang w:val="en-RW"/>
        </w:rPr>
        <w:t xml:space="preserve"> (1911)</w:t>
      </w:r>
    </w:p>
    <w:p w14:paraId="79180581" w14:textId="3B419909"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Discipline:</w:t>
      </w:r>
      <w:r w:rsidRPr="00AF2FD7">
        <w:rPr>
          <w:rFonts w:ascii="Times New Roman" w:eastAsia="Calibri" w:hAnsi="Times New Roman" w:cs="Times New Roman"/>
          <w:bCs/>
          <w:sz w:val="24"/>
          <w:szCs w:val="24"/>
          <w:lang w:val="en-RW"/>
        </w:rPr>
        <w:t xml:space="preserve"> Soil Physics and Hydrology</w:t>
      </w:r>
    </w:p>
    <w:p w14:paraId="29981582" w14:textId="77777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t>The Infiltration Theory describes how water moves from the land surface into the subsurface soil profile, influencing soil cohesion, matric suction, and slope stability. The Green-</w:t>
      </w:r>
      <w:proofErr w:type="spellStart"/>
      <w:r w:rsidRPr="00AF2FD7">
        <w:rPr>
          <w:rFonts w:ascii="Times New Roman" w:eastAsia="Calibri" w:hAnsi="Times New Roman" w:cs="Times New Roman"/>
          <w:bCs/>
          <w:sz w:val="24"/>
          <w:szCs w:val="24"/>
          <w:lang w:val="en-RW"/>
        </w:rPr>
        <w:t>Ampt</w:t>
      </w:r>
      <w:proofErr w:type="spellEnd"/>
      <w:r w:rsidRPr="00AF2FD7">
        <w:rPr>
          <w:rFonts w:ascii="Times New Roman" w:eastAsia="Calibri" w:hAnsi="Times New Roman" w:cs="Times New Roman"/>
          <w:bCs/>
          <w:sz w:val="24"/>
          <w:szCs w:val="24"/>
          <w:lang w:val="en-RW"/>
        </w:rPr>
        <w:t xml:space="preserve"> model, widely regarded as a foundational infiltration equation, mathematically represents infiltration as a function of hydraulic conductivity, capillary suction, initial soil moisture, and soil depth. The infiltration process is particularly critical during and after rainfall events, where water permeating through the soil matrix can destabilize weak slopes by modifying interparticle forces and reducing effective stress.</w:t>
      </w:r>
    </w:p>
    <w:p w14:paraId="7B892FF0" w14:textId="535F69EB" w:rsidR="00906B98" w:rsidRDefault="00906B98" w:rsidP="00AF2FD7">
      <w:pPr>
        <w:spacing w:line="360" w:lineRule="auto"/>
        <w:jc w:val="both"/>
        <w:rPr>
          <w:rFonts w:ascii="Times New Roman" w:eastAsia="Calibri" w:hAnsi="Times New Roman" w:cs="Times New Roman"/>
          <w:bCs/>
          <w:sz w:val="24"/>
          <w:szCs w:val="24"/>
          <w:lang w:val="en-RW"/>
        </w:rPr>
      </w:pPr>
      <w:r w:rsidRPr="00906B98">
        <w:rPr>
          <w:rFonts w:ascii="Times New Roman" w:eastAsia="Calibri" w:hAnsi="Times New Roman" w:cs="Times New Roman"/>
          <w:bCs/>
          <w:noProof/>
          <w:sz w:val="24"/>
          <w:szCs w:val="24"/>
          <w:lang w:val="en-RW"/>
        </w:rPr>
        <w:drawing>
          <wp:inline distT="0" distB="0" distL="0" distR="0" wp14:anchorId="0E6F3C22" wp14:editId="5C629D12">
            <wp:extent cx="1771897" cy="48584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71897" cy="485843"/>
                    </a:xfrm>
                    <a:prstGeom prst="rect">
                      <a:avLst/>
                    </a:prstGeom>
                  </pic:spPr>
                </pic:pic>
              </a:graphicData>
            </a:graphic>
          </wp:inline>
        </w:drawing>
      </w:r>
    </w:p>
    <w:p w14:paraId="5B505320" w14:textId="77777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lastRenderedPageBreak/>
        <w:t>Where:</w:t>
      </w:r>
    </w:p>
    <w:p w14:paraId="3391D8E7" w14:textId="3B9E4079" w:rsidR="00AF2FD7" w:rsidRPr="00AF2FD7" w:rsidRDefault="00AF2FD7" w:rsidP="00183ED5">
      <w:pPr>
        <w:numPr>
          <w:ilvl w:val="0"/>
          <w:numId w:val="133"/>
        </w:numPr>
        <w:tabs>
          <w:tab w:val="num" w:pos="720"/>
        </w:tabs>
        <w:spacing w:after="0"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t>f(t)= infiltration rate</w:t>
      </w:r>
    </w:p>
    <w:p w14:paraId="7D3AED6E" w14:textId="3FE86D6C" w:rsidR="00AF2FD7" w:rsidRPr="00AF2FD7" w:rsidRDefault="00AF2FD7" w:rsidP="00183ED5">
      <w:pPr>
        <w:numPr>
          <w:ilvl w:val="0"/>
          <w:numId w:val="133"/>
        </w:numPr>
        <w:tabs>
          <w:tab w:val="num" w:pos="720"/>
        </w:tabs>
        <w:spacing w:after="0"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t>K = hydraulic conductivity</w:t>
      </w:r>
    </w:p>
    <w:p w14:paraId="58B39B28" w14:textId="52CDAF35" w:rsidR="00AF2FD7" w:rsidRPr="00AF2FD7" w:rsidRDefault="00AF2FD7" w:rsidP="00183ED5">
      <w:pPr>
        <w:numPr>
          <w:ilvl w:val="0"/>
          <w:numId w:val="133"/>
        </w:numPr>
        <w:tabs>
          <w:tab w:val="num" w:pos="720"/>
        </w:tabs>
        <w:spacing w:after="0"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t>ψ= suction head at the wetting front</w:t>
      </w:r>
    </w:p>
    <w:p w14:paraId="7D5433A8" w14:textId="1A81EB76" w:rsidR="00AF2FD7" w:rsidRPr="00AF2FD7" w:rsidRDefault="00AF2FD7" w:rsidP="00183ED5">
      <w:pPr>
        <w:numPr>
          <w:ilvl w:val="0"/>
          <w:numId w:val="133"/>
        </w:numPr>
        <w:tabs>
          <w:tab w:val="num" w:pos="720"/>
        </w:tabs>
        <w:spacing w:after="0" w:line="360" w:lineRule="auto"/>
        <w:jc w:val="both"/>
        <w:rPr>
          <w:rFonts w:ascii="Times New Roman" w:eastAsia="Calibri" w:hAnsi="Times New Roman" w:cs="Times New Roman"/>
          <w:bCs/>
          <w:sz w:val="24"/>
          <w:szCs w:val="24"/>
          <w:lang w:val="en-RW"/>
        </w:rPr>
      </w:pPr>
      <w:proofErr w:type="spellStart"/>
      <w:r w:rsidRPr="00AF2FD7">
        <w:rPr>
          <w:rFonts w:ascii="Times New Roman" w:eastAsia="Calibri" w:hAnsi="Times New Roman" w:cs="Times New Roman"/>
          <w:bCs/>
          <w:sz w:val="24"/>
          <w:szCs w:val="24"/>
          <w:lang w:val="en-RW"/>
        </w:rPr>
        <w:t>Δθ</w:t>
      </w:r>
      <w:proofErr w:type="spellEnd"/>
      <w:r w:rsidRPr="00AF2FD7">
        <w:rPr>
          <w:rFonts w:ascii="Times New Roman" w:eastAsia="Calibri" w:hAnsi="Times New Roman" w:cs="Times New Roman"/>
          <w:bCs/>
          <w:sz w:val="24"/>
          <w:szCs w:val="24"/>
          <w:lang w:val="en-RW"/>
        </w:rPr>
        <w:t xml:space="preserve"> = change in volumetric moisture content</w:t>
      </w:r>
    </w:p>
    <w:p w14:paraId="224EA3FA" w14:textId="2695A023" w:rsidR="00AF2FD7" w:rsidRPr="00AF2FD7" w:rsidRDefault="00AF2FD7" w:rsidP="00183ED5">
      <w:pPr>
        <w:numPr>
          <w:ilvl w:val="0"/>
          <w:numId w:val="133"/>
        </w:numPr>
        <w:tabs>
          <w:tab w:val="num" w:pos="720"/>
        </w:tabs>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t>F(t) = cumulative infiltration</w:t>
      </w:r>
    </w:p>
    <w:p w14:paraId="3DF56FAF" w14:textId="77777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Strengths:</w:t>
      </w:r>
    </w:p>
    <w:p w14:paraId="0BCA5974" w14:textId="77777777" w:rsidR="00AF2FD7" w:rsidRPr="00A45E37" w:rsidRDefault="00AF2FD7" w:rsidP="00183ED5">
      <w:pPr>
        <w:numPr>
          <w:ilvl w:val="0"/>
          <w:numId w:val="134"/>
        </w:numPr>
        <w:tabs>
          <w:tab w:val="num" w:pos="720"/>
        </w:tabs>
        <w:spacing w:after="0" w:line="360" w:lineRule="auto"/>
        <w:jc w:val="both"/>
        <w:rPr>
          <w:rFonts w:ascii="Times New Roman" w:eastAsia="Calibri" w:hAnsi="Times New Roman" w:cs="Times New Roman"/>
          <w:bCs/>
          <w:sz w:val="24"/>
          <w:szCs w:val="24"/>
          <w:lang w:val="en-RW"/>
        </w:rPr>
      </w:pPr>
      <w:r w:rsidRPr="00A45E37">
        <w:rPr>
          <w:rFonts w:ascii="Times New Roman" w:eastAsia="Calibri" w:hAnsi="Times New Roman" w:cs="Times New Roman"/>
          <w:bCs/>
          <w:sz w:val="24"/>
          <w:szCs w:val="24"/>
          <w:lang w:val="en-RW"/>
        </w:rPr>
        <w:t xml:space="preserve">Offers a quantitative approach for </w:t>
      </w:r>
      <w:proofErr w:type="spellStart"/>
      <w:r w:rsidRPr="00A45E37">
        <w:rPr>
          <w:rFonts w:ascii="Times New Roman" w:eastAsia="Calibri" w:hAnsi="Times New Roman" w:cs="Times New Roman"/>
          <w:bCs/>
          <w:sz w:val="24"/>
          <w:szCs w:val="24"/>
          <w:lang w:val="en-RW"/>
        </w:rPr>
        <w:t>modeling</w:t>
      </w:r>
      <w:proofErr w:type="spellEnd"/>
      <w:r w:rsidRPr="00A45E37">
        <w:rPr>
          <w:rFonts w:ascii="Times New Roman" w:eastAsia="Calibri" w:hAnsi="Times New Roman" w:cs="Times New Roman"/>
          <w:bCs/>
          <w:sz w:val="24"/>
          <w:szCs w:val="24"/>
          <w:lang w:val="en-RW"/>
        </w:rPr>
        <w:t xml:space="preserve"> moisture ingress and predicting saturation onset.</w:t>
      </w:r>
    </w:p>
    <w:p w14:paraId="6CD6788D" w14:textId="77777777" w:rsidR="00AF2FD7" w:rsidRPr="00A45E37" w:rsidRDefault="00AF2FD7" w:rsidP="00183ED5">
      <w:pPr>
        <w:numPr>
          <w:ilvl w:val="0"/>
          <w:numId w:val="134"/>
        </w:numPr>
        <w:tabs>
          <w:tab w:val="num" w:pos="720"/>
        </w:tabs>
        <w:spacing w:after="0" w:line="360" w:lineRule="auto"/>
        <w:jc w:val="both"/>
        <w:rPr>
          <w:rFonts w:ascii="Times New Roman" w:eastAsia="Calibri" w:hAnsi="Times New Roman" w:cs="Times New Roman"/>
          <w:bCs/>
          <w:sz w:val="24"/>
          <w:szCs w:val="24"/>
          <w:lang w:val="en-RW"/>
        </w:rPr>
      </w:pPr>
      <w:r w:rsidRPr="00A45E37">
        <w:rPr>
          <w:rFonts w:ascii="Times New Roman" w:eastAsia="Calibri" w:hAnsi="Times New Roman" w:cs="Times New Roman"/>
          <w:bCs/>
          <w:sz w:val="24"/>
          <w:szCs w:val="24"/>
          <w:lang w:val="en-RW"/>
        </w:rPr>
        <w:t>Valuable for simulating time-dependent rainfall infiltration in unsaturated soil layers.</w:t>
      </w:r>
    </w:p>
    <w:p w14:paraId="7ADBA903" w14:textId="77777777" w:rsidR="00AF2FD7" w:rsidRPr="00A45E37" w:rsidRDefault="00AF2FD7" w:rsidP="00183ED5">
      <w:pPr>
        <w:numPr>
          <w:ilvl w:val="0"/>
          <w:numId w:val="134"/>
        </w:numPr>
        <w:tabs>
          <w:tab w:val="num" w:pos="720"/>
        </w:tabs>
        <w:spacing w:line="360" w:lineRule="auto"/>
        <w:jc w:val="both"/>
        <w:rPr>
          <w:rFonts w:ascii="Times New Roman" w:eastAsia="Calibri" w:hAnsi="Times New Roman" w:cs="Times New Roman"/>
          <w:bCs/>
          <w:sz w:val="24"/>
          <w:szCs w:val="24"/>
          <w:lang w:val="en-RW"/>
        </w:rPr>
      </w:pPr>
      <w:r w:rsidRPr="00A45E37">
        <w:rPr>
          <w:rFonts w:ascii="Times New Roman" w:eastAsia="Calibri" w:hAnsi="Times New Roman" w:cs="Times New Roman"/>
          <w:bCs/>
          <w:sz w:val="24"/>
          <w:szCs w:val="24"/>
          <w:lang w:val="en-RW"/>
        </w:rPr>
        <w:t>Widely adaptable to field and laboratory conditions with appropriate calibration.</w:t>
      </w:r>
    </w:p>
    <w:p w14:paraId="57EFD897" w14:textId="77777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Limitations:</w:t>
      </w:r>
    </w:p>
    <w:p w14:paraId="2755067A" w14:textId="77777777" w:rsidR="00AF2FD7" w:rsidRPr="00A45E37" w:rsidRDefault="00AF2FD7" w:rsidP="00183ED5">
      <w:pPr>
        <w:numPr>
          <w:ilvl w:val="0"/>
          <w:numId w:val="135"/>
        </w:numPr>
        <w:tabs>
          <w:tab w:val="num" w:pos="720"/>
        </w:tabs>
        <w:spacing w:after="0" w:line="360" w:lineRule="auto"/>
        <w:jc w:val="both"/>
        <w:rPr>
          <w:rFonts w:ascii="Times New Roman" w:eastAsia="Calibri" w:hAnsi="Times New Roman" w:cs="Times New Roman"/>
          <w:bCs/>
          <w:sz w:val="24"/>
          <w:szCs w:val="24"/>
          <w:lang w:val="en-RW"/>
        </w:rPr>
      </w:pPr>
      <w:r w:rsidRPr="00A45E37">
        <w:rPr>
          <w:rFonts w:ascii="Times New Roman" w:eastAsia="Calibri" w:hAnsi="Times New Roman" w:cs="Times New Roman"/>
          <w:bCs/>
          <w:sz w:val="24"/>
          <w:szCs w:val="24"/>
          <w:lang w:val="en-RW"/>
        </w:rPr>
        <w:t>Assumes homogeneous soil conditions, which rarely exist in real-world terrains like Rwanda’s volcanic and lateritic soils.</w:t>
      </w:r>
    </w:p>
    <w:p w14:paraId="03E64633" w14:textId="77777777" w:rsidR="00AF2FD7" w:rsidRPr="00A45E37" w:rsidRDefault="00AF2FD7" w:rsidP="00183ED5">
      <w:pPr>
        <w:numPr>
          <w:ilvl w:val="0"/>
          <w:numId w:val="135"/>
        </w:numPr>
        <w:tabs>
          <w:tab w:val="num" w:pos="720"/>
        </w:tabs>
        <w:spacing w:after="0" w:line="360" w:lineRule="auto"/>
        <w:jc w:val="both"/>
        <w:rPr>
          <w:rFonts w:ascii="Times New Roman" w:eastAsia="Calibri" w:hAnsi="Times New Roman" w:cs="Times New Roman"/>
          <w:bCs/>
          <w:sz w:val="24"/>
          <w:szCs w:val="24"/>
          <w:lang w:val="en-RW"/>
        </w:rPr>
      </w:pPr>
      <w:r w:rsidRPr="00A45E37">
        <w:rPr>
          <w:rFonts w:ascii="Times New Roman" w:eastAsia="Calibri" w:hAnsi="Times New Roman" w:cs="Times New Roman"/>
          <w:bCs/>
          <w:sz w:val="24"/>
          <w:szCs w:val="24"/>
          <w:lang w:val="en-RW"/>
        </w:rPr>
        <w:t xml:space="preserve">Neglects preferential flow paths, </w:t>
      </w:r>
      <w:proofErr w:type="spellStart"/>
      <w:r w:rsidRPr="00A45E37">
        <w:rPr>
          <w:rFonts w:ascii="Times New Roman" w:eastAsia="Calibri" w:hAnsi="Times New Roman" w:cs="Times New Roman"/>
          <w:bCs/>
          <w:sz w:val="24"/>
          <w:szCs w:val="24"/>
          <w:lang w:val="en-RW"/>
        </w:rPr>
        <w:t>macropores</w:t>
      </w:r>
      <w:proofErr w:type="spellEnd"/>
      <w:r w:rsidRPr="00A45E37">
        <w:rPr>
          <w:rFonts w:ascii="Times New Roman" w:eastAsia="Calibri" w:hAnsi="Times New Roman" w:cs="Times New Roman"/>
          <w:bCs/>
          <w:sz w:val="24"/>
          <w:szCs w:val="24"/>
          <w:lang w:val="en-RW"/>
        </w:rPr>
        <w:t>, and fractures, which can accelerate infiltration non-uniformly.</w:t>
      </w:r>
    </w:p>
    <w:p w14:paraId="341FB7C5" w14:textId="77777777" w:rsidR="00AF2FD7" w:rsidRPr="00A45E37" w:rsidRDefault="00AF2FD7" w:rsidP="00183ED5">
      <w:pPr>
        <w:numPr>
          <w:ilvl w:val="0"/>
          <w:numId w:val="135"/>
        </w:numPr>
        <w:tabs>
          <w:tab w:val="num" w:pos="720"/>
        </w:tabs>
        <w:spacing w:line="360" w:lineRule="auto"/>
        <w:jc w:val="both"/>
        <w:rPr>
          <w:rFonts w:ascii="Times New Roman" w:eastAsia="Calibri" w:hAnsi="Times New Roman" w:cs="Times New Roman"/>
          <w:bCs/>
          <w:sz w:val="24"/>
          <w:szCs w:val="24"/>
          <w:lang w:val="en-RW"/>
        </w:rPr>
      </w:pPr>
      <w:r w:rsidRPr="00A45E37">
        <w:rPr>
          <w:rFonts w:ascii="Times New Roman" w:eastAsia="Calibri" w:hAnsi="Times New Roman" w:cs="Times New Roman"/>
          <w:bCs/>
          <w:sz w:val="24"/>
          <w:szCs w:val="24"/>
          <w:lang w:val="en-RW"/>
        </w:rPr>
        <w:t>Less accurate in simulating high-intensity rainfall events that produce rapid surface runoff.</w:t>
      </w:r>
    </w:p>
    <w:p w14:paraId="290669D2" w14:textId="77777777" w:rsidR="00E746FE" w:rsidRDefault="00AF2FD7" w:rsidP="00AF2FD7">
      <w:pPr>
        <w:spacing w:line="360" w:lineRule="auto"/>
        <w:jc w:val="both"/>
        <w:rPr>
          <w:rFonts w:ascii="Times New Roman" w:eastAsia="Calibri" w:hAnsi="Times New Roman" w:cs="Times New Roman"/>
          <w:b/>
          <w:bCs/>
          <w:sz w:val="24"/>
          <w:szCs w:val="24"/>
          <w:lang w:val="en-RW"/>
        </w:rPr>
      </w:pPr>
      <w:r w:rsidRPr="00AF2FD7">
        <w:rPr>
          <w:rFonts w:ascii="Times New Roman" w:eastAsia="Calibri" w:hAnsi="Times New Roman" w:cs="Times New Roman"/>
          <w:b/>
          <w:bCs/>
          <w:sz w:val="24"/>
          <w:szCs w:val="24"/>
          <w:lang w:val="en-RW"/>
        </w:rPr>
        <w:t>Application in This Study:</w:t>
      </w:r>
    </w:p>
    <w:p w14:paraId="1F72296F" w14:textId="5CBF0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E746FE">
        <w:rPr>
          <w:rFonts w:ascii="Times New Roman" w:eastAsia="Calibri" w:hAnsi="Times New Roman" w:cs="Times New Roman"/>
          <w:bCs/>
          <w:sz w:val="24"/>
          <w:szCs w:val="24"/>
          <w:lang w:val="en-RW"/>
        </w:rPr>
        <w:t xml:space="preserve">The theory is used to estimate critical infiltration depths and saturation time thresholds using soil texture data from Rwanda’s Agricultural Land Suitability Maps and field-based infiltration measurements from GEO-HOME Services’ geotechnical investigations. Infiltration </w:t>
      </w:r>
      <w:proofErr w:type="spellStart"/>
      <w:r w:rsidRPr="00E746FE">
        <w:rPr>
          <w:rFonts w:ascii="Times New Roman" w:eastAsia="Calibri" w:hAnsi="Times New Roman" w:cs="Times New Roman"/>
          <w:bCs/>
          <w:sz w:val="24"/>
          <w:szCs w:val="24"/>
          <w:lang w:val="en-RW"/>
        </w:rPr>
        <w:t>modeling</w:t>
      </w:r>
      <w:proofErr w:type="spellEnd"/>
      <w:r w:rsidRPr="00E746FE">
        <w:rPr>
          <w:rFonts w:ascii="Times New Roman" w:eastAsia="Calibri" w:hAnsi="Times New Roman" w:cs="Times New Roman"/>
          <w:bCs/>
          <w:sz w:val="24"/>
          <w:szCs w:val="24"/>
          <w:lang w:val="en-RW"/>
        </w:rPr>
        <w:t xml:space="preserve"> supports early warning calibration by identifying soil conditions likely to fail under prolonged or high-intensity rainfall, particularly in steep terrains such as </w:t>
      </w:r>
      <w:proofErr w:type="spellStart"/>
      <w:r w:rsidRPr="00E746FE">
        <w:rPr>
          <w:rFonts w:ascii="Times New Roman" w:eastAsia="Calibri" w:hAnsi="Times New Roman" w:cs="Times New Roman"/>
          <w:bCs/>
          <w:sz w:val="24"/>
          <w:szCs w:val="24"/>
          <w:lang w:val="en-RW"/>
        </w:rPr>
        <w:t>Gakenke</w:t>
      </w:r>
      <w:proofErr w:type="spellEnd"/>
      <w:r w:rsidRPr="00E746FE">
        <w:rPr>
          <w:rFonts w:ascii="Times New Roman" w:eastAsia="Calibri" w:hAnsi="Times New Roman" w:cs="Times New Roman"/>
          <w:bCs/>
          <w:sz w:val="24"/>
          <w:szCs w:val="24"/>
          <w:lang w:val="en-RW"/>
        </w:rPr>
        <w:t xml:space="preserve"> and </w:t>
      </w:r>
      <w:proofErr w:type="spellStart"/>
      <w:r w:rsidRPr="00E746FE">
        <w:rPr>
          <w:rFonts w:ascii="Times New Roman" w:eastAsia="Calibri" w:hAnsi="Times New Roman" w:cs="Times New Roman"/>
          <w:bCs/>
          <w:sz w:val="24"/>
          <w:szCs w:val="24"/>
          <w:lang w:val="en-RW"/>
        </w:rPr>
        <w:t>Rulindo</w:t>
      </w:r>
      <w:proofErr w:type="spellEnd"/>
      <w:r w:rsidRPr="00E746FE">
        <w:rPr>
          <w:rFonts w:ascii="Times New Roman" w:eastAsia="Calibri" w:hAnsi="Times New Roman" w:cs="Times New Roman"/>
          <w:bCs/>
          <w:sz w:val="24"/>
          <w:szCs w:val="24"/>
          <w:lang w:val="en-RW"/>
        </w:rPr>
        <w:t>.</w:t>
      </w:r>
    </w:p>
    <w:p w14:paraId="79AC5B17" w14:textId="77777777" w:rsidR="00AF2FD7" w:rsidRPr="00AF2FD7" w:rsidRDefault="00AF2FD7" w:rsidP="00AF2FD7">
      <w:pPr>
        <w:spacing w:line="360" w:lineRule="auto"/>
        <w:jc w:val="both"/>
        <w:rPr>
          <w:rFonts w:ascii="Times New Roman" w:eastAsia="Calibri" w:hAnsi="Times New Roman" w:cs="Times New Roman"/>
          <w:b/>
          <w:bCs/>
          <w:sz w:val="24"/>
          <w:szCs w:val="24"/>
          <w:lang w:val="en-RW"/>
        </w:rPr>
      </w:pPr>
      <w:r w:rsidRPr="00AF2FD7">
        <w:rPr>
          <w:rFonts w:ascii="Times New Roman" w:eastAsia="Calibri" w:hAnsi="Times New Roman" w:cs="Times New Roman"/>
          <w:b/>
          <w:bCs/>
          <w:sz w:val="24"/>
          <w:szCs w:val="24"/>
          <w:lang w:val="en-RW"/>
        </w:rPr>
        <w:t>2) Saturation-Excess Runoff Theory</w:t>
      </w:r>
    </w:p>
    <w:p w14:paraId="1808A2AF" w14:textId="77777777" w:rsidR="0047692B"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Originator:</w:t>
      </w:r>
      <w:r w:rsidRPr="00AF2FD7">
        <w:rPr>
          <w:rFonts w:ascii="Times New Roman" w:eastAsia="Calibri" w:hAnsi="Times New Roman" w:cs="Times New Roman"/>
          <w:bCs/>
          <w:sz w:val="24"/>
          <w:szCs w:val="24"/>
          <w:lang w:val="en-RW"/>
        </w:rPr>
        <w:t xml:space="preserve"> Thomas Dunne (1970)</w:t>
      </w:r>
    </w:p>
    <w:p w14:paraId="642F8467" w14:textId="1E55E480"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Discipline:</w:t>
      </w:r>
      <w:r w:rsidRPr="00AF2FD7">
        <w:rPr>
          <w:rFonts w:ascii="Times New Roman" w:eastAsia="Calibri" w:hAnsi="Times New Roman" w:cs="Times New Roman"/>
          <w:bCs/>
          <w:sz w:val="24"/>
          <w:szCs w:val="24"/>
          <w:lang w:val="en-RW"/>
        </w:rPr>
        <w:t xml:space="preserve"> Catchment Hydrology and Surface Hydrodynamics</w:t>
      </w:r>
    </w:p>
    <w:p w14:paraId="0DF757C9" w14:textId="08EDFE1D" w:rsidR="00AF2FD7" w:rsidRPr="0047692B" w:rsidRDefault="00AF2FD7" w:rsidP="00AF2FD7">
      <w:pPr>
        <w:spacing w:line="360" w:lineRule="auto"/>
        <w:jc w:val="both"/>
        <w:rPr>
          <w:rFonts w:ascii="Times New Roman" w:eastAsia="Calibri" w:hAnsi="Times New Roman" w:cs="Times New Roman"/>
          <w:bCs/>
          <w:sz w:val="24"/>
          <w:szCs w:val="24"/>
          <w:lang w:val="en-RW"/>
        </w:rPr>
      </w:pPr>
      <w:r w:rsidRPr="0047692B">
        <w:rPr>
          <w:rFonts w:ascii="Times New Roman" w:eastAsia="Calibri" w:hAnsi="Times New Roman" w:cs="Times New Roman"/>
          <w:bCs/>
          <w:sz w:val="24"/>
          <w:szCs w:val="24"/>
          <w:lang w:val="en-RW"/>
        </w:rPr>
        <w:t xml:space="preserve">The Saturation-Excess Runoff Theory posits that when a soil profile becomes fully saturated, additional precipitation cannot infiltrate and is instead converted to surface runoff. This phenomenon is particularly dangerous in regions with compacted soils, steep slopes, or limited </w:t>
      </w:r>
      <w:r w:rsidRPr="0047692B">
        <w:rPr>
          <w:rFonts w:ascii="Times New Roman" w:eastAsia="Calibri" w:hAnsi="Times New Roman" w:cs="Times New Roman"/>
          <w:bCs/>
          <w:sz w:val="24"/>
          <w:szCs w:val="24"/>
          <w:lang w:val="en-RW"/>
        </w:rPr>
        <w:lastRenderedPageBreak/>
        <w:t>vegetation, as the runoff accelerates overland flow, erodes topsoil, and enhances hydraulic loading at the slope toe</w:t>
      </w:r>
      <w:r w:rsidR="0047692B">
        <w:rPr>
          <w:rFonts w:ascii="Times New Roman" w:eastAsia="Calibri" w:hAnsi="Times New Roman" w:cs="Times New Roman"/>
          <w:bCs/>
          <w:sz w:val="24"/>
          <w:szCs w:val="24"/>
          <w:lang w:val="en-RW"/>
        </w:rPr>
        <w:t xml:space="preserve">, </w:t>
      </w:r>
      <w:r w:rsidRPr="0047692B">
        <w:rPr>
          <w:rFonts w:ascii="Times New Roman" w:eastAsia="Calibri" w:hAnsi="Times New Roman" w:cs="Times New Roman"/>
          <w:bCs/>
          <w:sz w:val="24"/>
          <w:szCs w:val="24"/>
          <w:lang w:val="en-RW"/>
        </w:rPr>
        <w:t>contributing to shallow landslides and gully formation.</w:t>
      </w:r>
    </w:p>
    <w:p w14:paraId="64EF70DD" w14:textId="77777777" w:rsidR="00AF2FD7" w:rsidRPr="0047692B" w:rsidRDefault="00AF2FD7" w:rsidP="00AF2FD7">
      <w:pPr>
        <w:spacing w:line="360" w:lineRule="auto"/>
        <w:jc w:val="both"/>
        <w:rPr>
          <w:rFonts w:ascii="Times New Roman" w:eastAsia="Calibri" w:hAnsi="Times New Roman" w:cs="Times New Roman"/>
          <w:bCs/>
          <w:sz w:val="24"/>
          <w:szCs w:val="24"/>
          <w:lang w:val="en-RW"/>
        </w:rPr>
      </w:pPr>
      <w:r w:rsidRPr="0047692B">
        <w:rPr>
          <w:rFonts w:ascii="Times New Roman" w:eastAsia="Calibri" w:hAnsi="Times New Roman" w:cs="Times New Roman"/>
          <w:bCs/>
          <w:sz w:val="24"/>
          <w:szCs w:val="24"/>
          <w:lang w:val="en-RW"/>
        </w:rPr>
        <w:t xml:space="preserve">Unlike </w:t>
      </w:r>
      <w:proofErr w:type="spellStart"/>
      <w:r w:rsidRPr="0047692B">
        <w:rPr>
          <w:rFonts w:ascii="Times New Roman" w:eastAsia="Calibri" w:hAnsi="Times New Roman" w:cs="Times New Roman"/>
          <w:bCs/>
          <w:sz w:val="24"/>
          <w:szCs w:val="24"/>
          <w:lang w:val="en-RW"/>
        </w:rPr>
        <w:t>Hortonian</w:t>
      </w:r>
      <w:proofErr w:type="spellEnd"/>
      <w:r w:rsidRPr="0047692B">
        <w:rPr>
          <w:rFonts w:ascii="Times New Roman" w:eastAsia="Calibri" w:hAnsi="Times New Roman" w:cs="Times New Roman"/>
          <w:bCs/>
          <w:sz w:val="24"/>
          <w:szCs w:val="24"/>
          <w:lang w:val="en-RW"/>
        </w:rPr>
        <w:t xml:space="preserve"> overland flow (which occurs when rainfall exceeds infiltration capacity), saturation-excess runoff emphasizes subsurface water tables and antecedent wetness conditions as primary drivers. This is highly relevant in bimodal rainfall zones like Rwanda, where the soil may remain semi-saturated between rainy seasons, reducing infiltration capacity over time.</w:t>
      </w:r>
    </w:p>
    <w:p w14:paraId="50C9CCFD" w14:textId="77777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Strengths:</w:t>
      </w:r>
    </w:p>
    <w:p w14:paraId="68C9E5AB" w14:textId="77777777" w:rsidR="00AF2FD7" w:rsidRPr="003B3275" w:rsidRDefault="00AF2FD7" w:rsidP="00183ED5">
      <w:pPr>
        <w:numPr>
          <w:ilvl w:val="0"/>
          <w:numId w:val="136"/>
        </w:numPr>
        <w:tabs>
          <w:tab w:val="num" w:pos="720"/>
        </w:tabs>
        <w:spacing w:after="0" w:line="360" w:lineRule="auto"/>
        <w:jc w:val="both"/>
        <w:rPr>
          <w:rFonts w:ascii="Times New Roman" w:eastAsia="Calibri" w:hAnsi="Times New Roman" w:cs="Times New Roman"/>
          <w:bCs/>
          <w:sz w:val="24"/>
          <w:szCs w:val="24"/>
          <w:lang w:val="en-RW"/>
        </w:rPr>
      </w:pPr>
      <w:r w:rsidRPr="003B3275">
        <w:rPr>
          <w:rFonts w:ascii="Times New Roman" w:eastAsia="Calibri" w:hAnsi="Times New Roman" w:cs="Times New Roman"/>
          <w:bCs/>
          <w:sz w:val="24"/>
          <w:szCs w:val="24"/>
          <w:lang w:val="en-RW"/>
        </w:rPr>
        <w:t>Effective in tropical highland settings with recurrent wet spells and hydrologically active slopes.</w:t>
      </w:r>
    </w:p>
    <w:p w14:paraId="247CB035" w14:textId="77777777" w:rsidR="00AF2FD7" w:rsidRPr="003B3275" w:rsidRDefault="00AF2FD7" w:rsidP="00183ED5">
      <w:pPr>
        <w:numPr>
          <w:ilvl w:val="0"/>
          <w:numId w:val="136"/>
        </w:numPr>
        <w:tabs>
          <w:tab w:val="num" w:pos="720"/>
        </w:tabs>
        <w:spacing w:after="0" w:line="360" w:lineRule="auto"/>
        <w:jc w:val="both"/>
        <w:rPr>
          <w:rFonts w:ascii="Times New Roman" w:eastAsia="Calibri" w:hAnsi="Times New Roman" w:cs="Times New Roman"/>
          <w:bCs/>
          <w:sz w:val="24"/>
          <w:szCs w:val="24"/>
          <w:lang w:val="en-RW"/>
        </w:rPr>
      </w:pPr>
      <w:r w:rsidRPr="003B3275">
        <w:rPr>
          <w:rFonts w:ascii="Times New Roman" w:eastAsia="Calibri" w:hAnsi="Times New Roman" w:cs="Times New Roman"/>
          <w:bCs/>
          <w:sz w:val="24"/>
          <w:szCs w:val="24"/>
          <w:lang w:val="en-RW"/>
        </w:rPr>
        <w:t>Links saturation thresholds to topographical wetness indices (TWI), which are used in spatial landslide susceptibility mapping.</w:t>
      </w:r>
    </w:p>
    <w:p w14:paraId="5E80A7FC" w14:textId="77777777" w:rsidR="00AF2FD7" w:rsidRPr="003B3275" w:rsidRDefault="00AF2FD7" w:rsidP="00183ED5">
      <w:pPr>
        <w:numPr>
          <w:ilvl w:val="0"/>
          <w:numId w:val="136"/>
        </w:numPr>
        <w:tabs>
          <w:tab w:val="num" w:pos="720"/>
        </w:tabs>
        <w:spacing w:line="360" w:lineRule="auto"/>
        <w:jc w:val="both"/>
        <w:rPr>
          <w:rFonts w:ascii="Times New Roman" w:eastAsia="Calibri" w:hAnsi="Times New Roman" w:cs="Times New Roman"/>
          <w:bCs/>
          <w:sz w:val="24"/>
          <w:szCs w:val="24"/>
          <w:lang w:val="en-RW"/>
        </w:rPr>
      </w:pPr>
      <w:r w:rsidRPr="003B3275">
        <w:rPr>
          <w:rFonts w:ascii="Times New Roman" w:eastAsia="Calibri" w:hAnsi="Times New Roman" w:cs="Times New Roman"/>
          <w:bCs/>
          <w:sz w:val="24"/>
          <w:szCs w:val="24"/>
          <w:lang w:val="en-RW"/>
        </w:rPr>
        <w:t>Supports the incorporation of field saturation sensors and piezometer data in real-time runoff prediction.</w:t>
      </w:r>
    </w:p>
    <w:p w14:paraId="08B95A5F" w14:textId="77777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Limitations:</w:t>
      </w:r>
    </w:p>
    <w:p w14:paraId="49CCB099" w14:textId="77777777" w:rsidR="00AF2FD7" w:rsidRPr="00F67431" w:rsidRDefault="00AF2FD7" w:rsidP="00183ED5">
      <w:pPr>
        <w:numPr>
          <w:ilvl w:val="0"/>
          <w:numId w:val="137"/>
        </w:numPr>
        <w:tabs>
          <w:tab w:val="num" w:pos="720"/>
        </w:tabs>
        <w:spacing w:after="0" w:line="360" w:lineRule="auto"/>
        <w:jc w:val="both"/>
        <w:rPr>
          <w:rFonts w:ascii="Times New Roman" w:eastAsia="Calibri" w:hAnsi="Times New Roman" w:cs="Times New Roman"/>
          <w:bCs/>
          <w:sz w:val="24"/>
          <w:szCs w:val="24"/>
          <w:lang w:val="en-RW"/>
        </w:rPr>
      </w:pPr>
      <w:r w:rsidRPr="00F67431">
        <w:rPr>
          <w:rFonts w:ascii="Times New Roman" w:eastAsia="Calibri" w:hAnsi="Times New Roman" w:cs="Times New Roman"/>
          <w:bCs/>
          <w:sz w:val="24"/>
          <w:szCs w:val="24"/>
          <w:lang w:val="en-RW"/>
        </w:rPr>
        <w:t>Less predictive in arid regions or low-humidity environments where runoff results from infiltration excess rather than saturation.</w:t>
      </w:r>
    </w:p>
    <w:p w14:paraId="4C9FBF5D" w14:textId="77777777" w:rsidR="00AF2FD7" w:rsidRPr="00F67431" w:rsidRDefault="00AF2FD7" w:rsidP="00183ED5">
      <w:pPr>
        <w:numPr>
          <w:ilvl w:val="0"/>
          <w:numId w:val="137"/>
        </w:numPr>
        <w:tabs>
          <w:tab w:val="num" w:pos="720"/>
        </w:tabs>
        <w:spacing w:after="0" w:line="360" w:lineRule="auto"/>
        <w:jc w:val="both"/>
        <w:rPr>
          <w:rFonts w:ascii="Times New Roman" w:eastAsia="Calibri" w:hAnsi="Times New Roman" w:cs="Times New Roman"/>
          <w:bCs/>
          <w:sz w:val="24"/>
          <w:szCs w:val="24"/>
          <w:lang w:val="en-RW"/>
        </w:rPr>
      </w:pPr>
      <w:r w:rsidRPr="00F67431">
        <w:rPr>
          <w:rFonts w:ascii="Times New Roman" w:eastAsia="Calibri" w:hAnsi="Times New Roman" w:cs="Times New Roman"/>
          <w:bCs/>
          <w:sz w:val="24"/>
          <w:szCs w:val="24"/>
          <w:lang w:val="en-RW"/>
        </w:rPr>
        <w:t>Requires integration with topographical flow accumulation models, which may be sensitive to DEM resolution.</w:t>
      </w:r>
    </w:p>
    <w:p w14:paraId="277D2E33" w14:textId="77777777" w:rsidR="00AF2FD7" w:rsidRPr="00F67431" w:rsidRDefault="00AF2FD7" w:rsidP="00183ED5">
      <w:pPr>
        <w:numPr>
          <w:ilvl w:val="0"/>
          <w:numId w:val="137"/>
        </w:numPr>
        <w:tabs>
          <w:tab w:val="num" w:pos="720"/>
        </w:tabs>
        <w:spacing w:line="360" w:lineRule="auto"/>
        <w:jc w:val="both"/>
        <w:rPr>
          <w:rFonts w:ascii="Times New Roman" w:eastAsia="Calibri" w:hAnsi="Times New Roman" w:cs="Times New Roman"/>
          <w:bCs/>
          <w:sz w:val="24"/>
          <w:szCs w:val="24"/>
          <w:lang w:val="en-RW"/>
        </w:rPr>
      </w:pPr>
      <w:r w:rsidRPr="00F67431">
        <w:rPr>
          <w:rFonts w:ascii="Times New Roman" w:eastAsia="Calibri" w:hAnsi="Times New Roman" w:cs="Times New Roman"/>
          <w:bCs/>
          <w:sz w:val="24"/>
          <w:szCs w:val="24"/>
          <w:lang w:val="en-RW"/>
        </w:rPr>
        <w:t>May underestimate risk in the presence of artificial drainage or slope modification activities.</w:t>
      </w:r>
    </w:p>
    <w:p w14:paraId="5D3FDD3C" w14:textId="77777777" w:rsidR="00557695" w:rsidRDefault="00AF2FD7" w:rsidP="00AF2FD7">
      <w:pPr>
        <w:spacing w:line="360" w:lineRule="auto"/>
        <w:jc w:val="both"/>
        <w:rPr>
          <w:rFonts w:ascii="Times New Roman" w:eastAsia="Calibri" w:hAnsi="Times New Roman" w:cs="Times New Roman"/>
          <w:b/>
          <w:bCs/>
          <w:sz w:val="24"/>
          <w:szCs w:val="24"/>
          <w:lang w:val="en-RW"/>
        </w:rPr>
      </w:pPr>
      <w:r w:rsidRPr="00AF2FD7">
        <w:rPr>
          <w:rFonts w:ascii="Times New Roman" w:eastAsia="Calibri" w:hAnsi="Times New Roman" w:cs="Times New Roman"/>
          <w:b/>
          <w:bCs/>
          <w:sz w:val="24"/>
          <w:szCs w:val="24"/>
          <w:lang w:val="en-RW"/>
        </w:rPr>
        <w:t>Application in This Study:</w:t>
      </w:r>
    </w:p>
    <w:p w14:paraId="38356634" w14:textId="532026DF"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557695">
        <w:rPr>
          <w:rFonts w:ascii="Times New Roman" w:eastAsia="Calibri" w:hAnsi="Times New Roman" w:cs="Times New Roman"/>
          <w:bCs/>
          <w:sz w:val="24"/>
          <w:szCs w:val="24"/>
          <w:lang w:val="en-RW"/>
        </w:rPr>
        <w:t xml:space="preserve">The theory underpins runoff </w:t>
      </w:r>
      <w:proofErr w:type="spellStart"/>
      <w:r w:rsidRPr="00557695">
        <w:rPr>
          <w:rFonts w:ascii="Times New Roman" w:eastAsia="Calibri" w:hAnsi="Times New Roman" w:cs="Times New Roman"/>
          <w:bCs/>
          <w:sz w:val="24"/>
          <w:szCs w:val="24"/>
          <w:lang w:val="en-RW"/>
        </w:rPr>
        <w:t>modeling</w:t>
      </w:r>
      <w:proofErr w:type="spellEnd"/>
      <w:r w:rsidRPr="00557695">
        <w:rPr>
          <w:rFonts w:ascii="Times New Roman" w:eastAsia="Calibri" w:hAnsi="Times New Roman" w:cs="Times New Roman"/>
          <w:bCs/>
          <w:sz w:val="24"/>
          <w:szCs w:val="24"/>
          <w:lang w:val="en-RW"/>
        </w:rPr>
        <w:t xml:space="preserve"> using the Soil and Water Assessment Tool (SWAT) and SAGA GIS to compute saturation indices and surface runoff coefficients across Rwanda’s high-risk zones. The analysis feeds directly into the EWS algorithm, helping define spatial runoff hotspots and enhancing early warning granularity during peak rainfall months (March–May and October–December).</w:t>
      </w:r>
    </w:p>
    <w:p w14:paraId="739EAEFB" w14:textId="77777777" w:rsidR="00AF2FD7" w:rsidRPr="00AF2FD7" w:rsidRDefault="00AF2FD7" w:rsidP="00AF2FD7">
      <w:pPr>
        <w:spacing w:line="360" w:lineRule="auto"/>
        <w:jc w:val="both"/>
        <w:rPr>
          <w:rFonts w:ascii="Times New Roman" w:eastAsia="Calibri" w:hAnsi="Times New Roman" w:cs="Times New Roman"/>
          <w:b/>
          <w:bCs/>
          <w:sz w:val="24"/>
          <w:szCs w:val="24"/>
          <w:lang w:val="en-RW"/>
        </w:rPr>
      </w:pPr>
      <w:r w:rsidRPr="00AF2FD7">
        <w:rPr>
          <w:rFonts w:ascii="Times New Roman" w:eastAsia="Calibri" w:hAnsi="Times New Roman" w:cs="Times New Roman"/>
          <w:b/>
          <w:bCs/>
          <w:sz w:val="24"/>
          <w:szCs w:val="24"/>
          <w:lang w:val="en-RW"/>
        </w:rPr>
        <w:t>3) Pore Pressure Theory</w:t>
      </w:r>
    </w:p>
    <w:p w14:paraId="3684E2A8" w14:textId="77777777" w:rsidR="002E7D33"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Proponent:</w:t>
      </w:r>
      <w:r w:rsidRPr="00AF2FD7">
        <w:rPr>
          <w:rFonts w:ascii="Times New Roman" w:eastAsia="Calibri" w:hAnsi="Times New Roman" w:cs="Times New Roman"/>
          <w:bCs/>
          <w:sz w:val="24"/>
          <w:szCs w:val="24"/>
          <w:lang w:val="en-RW"/>
        </w:rPr>
        <w:t xml:space="preserve"> Richard M. Iverson (2000)</w:t>
      </w:r>
    </w:p>
    <w:p w14:paraId="29ABC813" w14:textId="22F81D6D"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Discipline:</w:t>
      </w:r>
      <w:r w:rsidRPr="00AF2FD7">
        <w:rPr>
          <w:rFonts w:ascii="Times New Roman" w:eastAsia="Calibri" w:hAnsi="Times New Roman" w:cs="Times New Roman"/>
          <w:bCs/>
          <w:sz w:val="24"/>
          <w:szCs w:val="24"/>
          <w:lang w:val="en-RW"/>
        </w:rPr>
        <w:t xml:space="preserve"> Engineering Hydrology and Geomechanics</w:t>
      </w:r>
    </w:p>
    <w:p w14:paraId="3BDC0041" w14:textId="7C2BD00F" w:rsidR="006D0B2E" w:rsidRDefault="00AF2FD7" w:rsidP="00AF2FD7">
      <w:pPr>
        <w:spacing w:line="360" w:lineRule="auto"/>
        <w:jc w:val="both"/>
        <w:rPr>
          <w:rFonts w:ascii="Times New Roman" w:eastAsia="Calibri" w:hAnsi="Times New Roman" w:cs="Times New Roman"/>
          <w:bCs/>
          <w:sz w:val="24"/>
          <w:szCs w:val="24"/>
          <w:lang w:val="en-RW"/>
        </w:rPr>
      </w:pPr>
      <w:r w:rsidRPr="002E7D33">
        <w:rPr>
          <w:rFonts w:ascii="Times New Roman" w:eastAsia="Calibri" w:hAnsi="Times New Roman" w:cs="Times New Roman"/>
          <w:bCs/>
          <w:sz w:val="24"/>
          <w:szCs w:val="24"/>
          <w:lang w:val="en-RW"/>
        </w:rPr>
        <w:lastRenderedPageBreak/>
        <w:t xml:space="preserve">The Pore Pressure Theory investigates the role of interstitial water pressure (pore pressure) within the soil matrix and its direct impact on effective stress (σ′) and shear resistance. According to Iverson, increases in pore pressure reduce effective normal stress, thereby lowering shear strength and accelerating slope failure. This phenomenon is particularly important in deep-seated landslides, where confined aquifers or perched water tables influence slope stability through long-term hydraulic </w:t>
      </w:r>
      <w:r w:rsidR="002E7D33" w:rsidRPr="002E7D33">
        <w:rPr>
          <w:rFonts w:ascii="Times New Roman" w:eastAsia="Calibri" w:hAnsi="Times New Roman" w:cs="Times New Roman"/>
          <w:bCs/>
          <w:sz w:val="24"/>
          <w:szCs w:val="24"/>
          <w:lang w:val="en-RW"/>
        </w:rPr>
        <w:t>build-up</w:t>
      </w:r>
      <w:r w:rsidRPr="002E7D33">
        <w:rPr>
          <w:rFonts w:ascii="Times New Roman" w:eastAsia="Calibri" w:hAnsi="Times New Roman" w:cs="Times New Roman"/>
          <w:bCs/>
          <w:sz w:val="24"/>
          <w:szCs w:val="24"/>
          <w:lang w:val="en-RW"/>
        </w:rPr>
        <w:t>.</w:t>
      </w:r>
    </w:p>
    <w:p w14:paraId="0E29D9EB" w14:textId="7EAC2B29" w:rsidR="006D0B2E" w:rsidRDefault="006D0B2E" w:rsidP="00AF2FD7">
      <w:pPr>
        <w:spacing w:line="360" w:lineRule="auto"/>
        <w:jc w:val="both"/>
        <w:rPr>
          <w:rFonts w:ascii="Times New Roman" w:eastAsia="Calibri" w:hAnsi="Times New Roman" w:cs="Times New Roman"/>
          <w:bCs/>
          <w:sz w:val="24"/>
          <w:szCs w:val="24"/>
          <w:lang w:val="en-RW"/>
        </w:rPr>
      </w:pPr>
      <w:r w:rsidRPr="006D0B2E">
        <w:rPr>
          <w:rFonts w:ascii="Times New Roman" w:eastAsia="Calibri" w:hAnsi="Times New Roman" w:cs="Times New Roman"/>
          <w:bCs/>
          <w:noProof/>
          <w:sz w:val="24"/>
          <w:szCs w:val="24"/>
          <w:lang w:val="en-RW"/>
        </w:rPr>
        <w:drawing>
          <wp:inline distT="0" distB="0" distL="0" distR="0" wp14:anchorId="2E00C4FF" wp14:editId="6E924346">
            <wp:extent cx="905001" cy="25721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05001" cy="257211"/>
                    </a:xfrm>
                    <a:prstGeom prst="rect">
                      <a:avLst/>
                    </a:prstGeom>
                  </pic:spPr>
                </pic:pic>
              </a:graphicData>
            </a:graphic>
          </wp:inline>
        </w:drawing>
      </w:r>
    </w:p>
    <w:p w14:paraId="504365EA" w14:textId="77777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t>Where:</w:t>
      </w:r>
    </w:p>
    <w:p w14:paraId="44A9AECE" w14:textId="3146FD36" w:rsidR="00AF2FD7" w:rsidRPr="00AF2FD7" w:rsidRDefault="00AF2FD7" w:rsidP="00183ED5">
      <w:pPr>
        <w:numPr>
          <w:ilvl w:val="0"/>
          <w:numId w:val="138"/>
        </w:numPr>
        <w:tabs>
          <w:tab w:val="num" w:pos="720"/>
        </w:tabs>
        <w:spacing w:after="0"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t>σ′ = effective stress</w:t>
      </w:r>
    </w:p>
    <w:p w14:paraId="3CA3FBCA" w14:textId="0C5B7B55" w:rsidR="00AF2FD7" w:rsidRPr="00AF2FD7" w:rsidRDefault="00AF2FD7" w:rsidP="00183ED5">
      <w:pPr>
        <w:numPr>
          <w:ilvl w:val="0"/>
          <w:numId w:val="138"/>
        </w:numPr>
        <w:tabs>
          <w:tab w:val="num" w:pos="720"/>
        </w:tabs>
        <w:spacing w:after="0"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t>σ = total stress</w:t>
      </w:r>
    </w:p>
    <w:p w14:paraId="79FF3DE2" w14:textId="3ACECC6C" w:rsidR="00AF2FD7" w:rsidRPr="00AF2FD7" w:rsidRDefault="00AF2FD7" w:rsidP="00183ED5">
      <w:pPr>
        <w:numPr>
          <w:ilvl w:val="0"/>
          <w:numId w:val="138"/>
        </w:numPr>
        <w:tabs>
          <w:tab w:val="num" w:pos="720"/>
        </w:tabs>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Cs/>
          <w:sz w:val="24"/>
          <w:szCs w:val="24"/>
          <w:lang w:val="en-RW"/>
        </w:rPr>
        <w:t>u = pore water pressure</w:t>
      </w:r>
    </w:p>
    <w:p w14:paraId="4FF60E92" w14:textId="77777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Strengths:</w:t>
      </w:r>
    </w:p>
    <w:p w14:paraId="2D99E077" w14:textId="77777777" w:rsidR="00AF2FD7" w:rsidRPr="003B2D2D" w:rsidRDefault="00AF2FD7" w:rsidP="00183ED5">
      <w:pPr>
        <w:numPr>
          <w:ilvl w:val="0"/>
          <w:numId w:val="139"/>
        </w:numPr>
        <w:tabs>
          <w:tab w:val="num" w:pos="720"/>
        </w:tabs>
        <w:spacing w:after="0" w:line="360" w:lineRule="auto"/>
        <w:jc w:val="both"/>
        <w:rPr>
          <w:rFonts w:ascii="Times New Roman" w:eastAsia="Calibri" w:hAnsi="Times New Roman" w:cs="Times New Roman"/>
          <w:bCs/>
          <w:sz w:val="24"/>
          <w:szCs w:val="24"/>
          <w:lang w:val="en-RW"/>
        </w:rPr>
      </w:pPr>
      <w:r w:rsidRPr="003B2D2D">
        <w:rPr>
          <w:rFonts w:ascii="Times New Roman" w:eastAsia="Calibri" w:hAnsi="Times New Roman" w:cs="Times New Roman"/>
          <w:bCs/>
          <w:sz w:val="24"/>
          <w:szCs w:val="24"/>
          <w:lang w:val="en-RW"/>
        </w:rPr>
        <w:t>Provides a mechanistic explanation for both progressive failure and catastrophic landslide onset.</w:t>
      </w:r>
    </w:p>
    <w:p w14:paraId="0344FE84" w14:textId="77777777" w:rsidR="00AF2FD7" w:rsidRPr="003B2D2D" w:rsidRDefault="00AF2FD7" w:rsidP="00183ED5">
      <w:pPr>
        <w:numPr>
          <w:ilvl w:val="0"/>
          <w:numId w:val="139"/>
        </w:numPr>
        <w:tabs>
          <w:tab w:val="num" w:pos="720"/>
        </w:tabs>
        <w:spacing w:after="0" w:line="360" w:lineRule="auto"/>
        <w:jc w:val="both"/>
        <w:rPr>
          <w:rFonts w:ascii="Times New Roman" w:eastAsia="Calibri" w:hAnsi="Times New Roman" w:cs="Times New Roman"/>
          <w:bCs/>
          <w:sz w:val="24"/>
          <w:szCs w:val="24"/>
          <w:lang w:val="en-RW"/>
        </w:rPr>
      </w:pPr>
      <w:r w:rsidRPr="003B2D2D">
        <w:rPr>
          <w:rFonts w:ascii="Times New Roman" w:eastAsia="Calibri" w:hAnsi="Times New Roman" w:cs="Times New Roman"/>
          <w:bCs/>
          <w:sz w:val="24"/>
          <w:szCs w:val="24"/>
          <w:lang w:val="en-RW"/>
        </w:rPr>
        <w:t>Supports real-time warning systems through the use of piezometers, groundwater monitoring wells, and suction tensiometers.</w:t>
      </w:r>
    </w:p>
    <w:p w14:paraId="08E4B3CC" w14:textId="77777777" w:rsidR="00AF2FD7" w:rsidRPr="003B2D2D" w:rsidRDefault="00AF2FD7" w:rsidP="00183ED5">
      <w:pPr>
        <w:numPr>
          <w:ilvl w:val="0"/>
          <w:numId w:val="139"/>
        </w:numPr>
        <w:tabs>
          <w:tab w:val="num" w:pos="720"/>
        </w:tabs>
        <w:spacing w:line="360" w:lineRule="auto"/>
        <w:jc w:val="both"/>
        <w:rPr>
          <w:rFonts w:ascii="Times New Roman" w:eastAsia="Calibri" w:hAnsi="Times New Roman" w:cs="Times New Roman"/>
          <w:bCs/>
          <w:sz w:val="24"/>
          <w:szCs w:val="24"/>
          <w:lang w:val="en-RW"/>
        </w:rPr>
      </w:pPr>
      <w:r w:rsidRPr="003B2D2D">
        <w:rPr>
          <w:rFonts w:ascii="Times New Roman" w:eastAsia="Calibri" w:hAnsi="Times New Roman" w:cs="Times New Roman"/>
          <w:bCs/>
          <w:sz w:val="24"/>
          <w:szCs w:val="24"/>
          <w:lang w:val="en-RW"/>
        </w:rPr>
        <w:t>Highly relevant for Rwanda’s hilly areas with shallow bedrock and impermeable clay layers that trap groundwater.</w:t>
      </w:r>
    </w:p>
    <w:p w14:paraId="48D2422C" w14:textId="77777777"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Limitations:</w:t>
      </w:r>
    </w:p>
    <w:p w14:paraId="45417122" w14:textId="77777777" w:rsidR="00AF2FD7" w:rsidRPr="00A0647C" w:rsidRDefault="00AF2FD7" w:rsidP="00183ED5">
      <w:pPr>
        <w:numPr>
          <w:ilvl w:val="0"/>
          <w:numId w:val="140"/>
        </w:numPr>
        <w:tabs>
          <w:tab w:val="num" w:pos="720"/>
        </w:tabs>
        <w:spacing w:after="0" w:line="360" w:lineRule="auto"/>
        <w:jc w:val="both"/>
        <w:rPr>
          <w:rFonts w:ascii="Times New Roman" w:eastAsia="Calibri" w:hAnsi="Times New Roman" w:cs="Times New Roman"/>
          <w:bCs/>
          <w:sz w:val="24"/>
          <w:szCs w:val="24"/>
          <w:lang w:val="en-RW"/>
        </w:rPr>
      </w:pPr>
      <w:proofErr w:type="spellStart"/>
      <w:r w:rsidRPr="00A0647C">
        <w:rPr>
          <w:rFonts w:ascii="Times New Roman" w:eastAsia="Calibri" w:hAnsi="Times New Roman" w:cs="Times New Roman"/>
          <w:bCs/>
          <w:sz w:val="24"/>
          <w:szCs w:val="24"/>
          <w:lang w:val="en-RW"/>
        </w:rPr>
        <w:t>Modeling</w:t>
      </w:r>
      <w:proofErr w:type="spellEnd"/>
      <w:r w:rsidRPr="00A0647C">
        <w:rPr>
          <w:rFonts w:ascii="Times New Roman" w:eastAsia="Calibri" w:hAnsi="Times New Roman" w:cs="Times New Roman"/>
          <w:bCs/>
          <w:sz w:val="24"/>
          <w:szCs w:val="24"/>
          <w:lang w:val="en-RW"/>
        </w:rPr>
        <w:t xml:space="preserve"> pore pressure evolution requires high spatiotemporal resolution data, often unavailable in developing contexts.</w:t>
      </w:r>
    </w:p>
    <w:p w14:paraId="7A9E0A20" w14:textId="77777777" w:rsidR="00AF2FD7" w:rsidRPr="00A0647C" w:rsidRDefault="00AF2FD7" w:rsidP="00183ED5">
      <w:pPr>
        <w:numPr>
          <w:ilvl w:val="0"/>
          <w:numId w:val="140"/>
        </w:numPr>
        <w:tabs>
          <w:tab w:val="num" w:pos="720"/>
        </w:tabs>
        <w:spacing w:after="0" w:line="360" w:lineRule="auto"/>
        <w:jc w:val="both"/>
        <w:rPr>
          <w:rFonts w:ascii="Times New Roman" w:eastAsia="Calibri" w:hAnsi="Times New Roman" w:cs="Times New Roman"/>
          <w:bCs/>
          <w:sz w:val="24"/>
          <w:szCs w:val="24"/>
          <w:lang w:val="en-RW"/>
        </w:rPr>
      </w:pPr>
      <w:r w:rsidRPr="00A0647C">
        <w:rPr>
          <w:rFonts w:ascii="Times New Roman" w:eastAsia="Calibri" w:hAnsi="Times New Roman" w:cs="Times New Roman"/>
          <w:bCs/>
          <w:sz w:val="24"/>
          <w:szCs w:val="24"/>
          <w:lang w:val="en-RW"/>
        </w:rPr>
        <w:t>Sensitive to subsurface geological variability, which may not be visible in surface-level analyses.</w:t>
      </w:r>
    </w:p>
    <w:p w14:paraId="1BF77998" w14:textId="77777777" w:rsidR="00AF2FD7" w:rsidRPr="00A0647C" w:rsidRDefault="00AF2FD7" w:rsidP="00183ED5">
      <w:pPr>
        <w:numPr>
          <w:ilvl w:val="0"/>
          <w:numId w:val="140"/>
        </w:numPr>
        <w:tabs>
          <w:tab w:val="num" w:pos="720"/>
        </w:tabs>
        <w:spacing w:line="360" w:lineRule="auto"/>
        <w:jc w:val="both"/>
        <w:rPr>
          <w:rFonts w:ascii="Times New Roman" w:eastAsia="Calibri" w:hAnsi="Times New Roman" w:cs="Times New Roman"/>
          <w:bCs/>
          <w:sz w:val="24"/>
          <w:szCs w:val="24"/>
          <w:lang w:val="en-RW"/>
        </w:rPr>
      </w:pPr>
      <w:r w:rsidRPr="00A0647C">
        <w:rPr>
          <w:rFonts w:ascii="Times New Roman" w:eastAsia="Calibri" w:hAnsi="Times New Roman" w:cs="Times New Roman"/>
          <w:bCs/>
          <w:sz w:val="24"/>
          <w:szCs w:val="24"/>
          <w:lang w:val="en-RW"/>
        </w:rPr>
        <w:t>Less effective when external triggers (e.g., seismic shocks, road cuts) dominate slope failure mechanisms.</w:t>
      </w:r>
    </w:p>
    <w:p w14:paraId="198DCD6F" w14:textId="77777777" w:rsidR="00FD4136" w:rsidRDefault="00AF2FD7" w:rsidP="00AF2FD7">
      <w:pPr>
        <w:spacing w:line="360" w:lineRule="auto"/>
        <w:jc w:val="both"/>
        <w:rPr>
          <w:rFonts w:ascii="Times New Roman" w:eastAsia="Calibri" w:hAnsi="Times New Roman" w:cs="Times New Roman"/>
          <w:b/>
          <w:bCs/>
          <w:sz w:val="24"/>
          <w:szCs w:val="24"/>
          <w:lang w:val="en-RW"/>
        </w:rPr>
      </w:pPr>
      <w:r w:rsidRPr="00AF2FD7">
        <w:rPr>
          <w:rFonts w:ascii="Times New Roman" w:eastAsia="Calibri" w:hAnsi="Times New Roman" w:cs="Times New Roman"/>
          <w:b/>
          <w:bCs/>
          <w:sz w:val="24"/>
          <w:szCs w:val="24"/>
          <w:lang w:val="en-RW"/>
        </w:rPr>
        <w:t>Application in This Study:</w:t>
      </w:r>
    </w:p>
    <w:p w14:paraId="2D8A3D2A" w14:textId="4F2DD54A" w:rsidR="00AF2FD7" w:rsidRPr="00AF2FD7" w:rsidRDefault="00AF2FD7" w:rsidP="00AF2FD7">
      <w:pPr>
        <w:spacing w:line="360" w:lineRule="auto"/>
        <w:jc w:val="both"/>
        <w:rPr>
          <w:rFonts w:ascii="Times New Roman" w:eastAsia="Calibri" w:hAnsi="Times New Roman" w:cs="Times New Roman"/>
          <w:bCs/>
          <w:sz w:val="24"/>
          <w:szCs w:val="24"/>
          <w:lang w:val="en-RW"/>
        </w:rPr>
      </w:pPr>
      <w:r w:rsidRPr="00FD4136">
        <w:rPr>
          <w:rFonts w:ascii="Times New Roman" w:eastAsia="Calibri" w:hAnsi="Times New Roman" w:cs="Times New Roman"/>
          <w:bCs/>
          <w:sz w:val="24"/>
          <w:szCs w:val="24"/>
          <w:lang w:val="en-RW"/>
        </w:rPr>
        <w:t xml:space="preserve">The study integrates borehole groundwater data, slope hydrology simulations, and temporal rainfall infiltration models to compute transient pore pressure profiles in high-risk zones. Iverson’s framework informs the design of sensor placements, particularly in areas with known </w:t>
      </w:r>
      <w:r w:rsidRPr="00FD4136">
        <w:rPr>
          <w:rFonts w:ascii="Times New Roman" w:eastAsia="Calibri" w:hAnsi="Times New Roman" w:cs="Times New Roman"/>
          <w:bCs/>
          <w:sz w:val="24"/>
          <w:szCs w:val="24"/>
          <w:lang w:val="en-RW"/>
        </w:rPr>
        <w:lastRenderedPageBreak/>
        <w:t xml:space="preserve">deep instability, such as </w:t>
      </w:r>
      <w:proofErr w:type="spellStart"/>
      <w:r w:rsidRPr="00FD4136">
        <w:rPr>
          <w:rFonts w:ascii="Times New Roman" w:eastAsia="Calibri" w:hAnsi="Times New Roman" w:cs="Times New Roman"/>
          <w:bCs/>
          <w:sz w:val="24"/>
          <w:szCs w:val="24"/>
          <w:lang w:val="en-RW"/>
        </w:rPr>
        <w:t>Karongi</w:t>
      </w:r>
      <w:proofErr w:type="spellEnd"/>
      <w:r w:rsidRPr="00FD4136">
        <w:rPr>
          <w:rFonts w:ascii="Times New Roman" w:eastAsia="Calibri" w:hAnsi="Times New Roman" w:cs="Times New Roman"/>
          <w:bCs/>
          <w:sz w:val="24"/>
          <w:szCs w:val="24"/>
          <w:lang w:val="en-RW"/>
        </w:rPr>
        <w:t xml:space="preserve"> and </w:t>
      </w:r>
      <w:proofErr w:type="spellStart"/>
      <w:r w:rsidRPr="00FD4136">
        <w:rPr>
          <w:rFonts w:ascii="Times New Roman" w:eastAsia="Calibri" w:hAnsi="Times New Roman" w:cs="Times New Roman"/>
          <w:bCs/>
          <w:sz w:val="24"/>
          <w:szCs w:val="24"/>
          <w:lang w:val="en-RW"/>
        </w:rPr>
        <w:t>Nyamasheke</w:t>
      </w:r>
      <w:proofErr w:type="spellEnd"/>
      <w:r w:rsidRPr="00FD4136">
        <w:rPr>
          <w:rFonts w:ascii="Times New Roman" w:eastAsia="Calibri" w:hAnsi="Times New Roman" w:cs="Times New Roman"/>
          <w:bCs/>
          <w:sz w:val="24"/>
          <w:szCs w:val="24"/>
          <w:lang w:val="en-RW"/>
        </w:rPr>
        <w:t>. The predictive models apply pore pressure thresholds as a key decision node for landslide probability escalation in the EWS architecture.</w:t>
      </w:r>
    </w:p>
    <w:p w14:paraId="2B593094" w14:textId="77777777" w:rsidR="00AF2FD7" w:rsidRPr="00AF2FD7" w:rsidRDefault="00AF2FD7" w:rsidP="00AF2FD7">
      <w:pPr>
        <w:spacing w:line="360" w:lineRule="auto"/>
        <w:jc w:val="both"/>
        <w:rPr>
          <w:rFonts w:ascii="Times New Roman" w:eastAsia="Calibri" w:hAnsi="Times New Roman" w:cs="Times New Roman"/>
          <w:b/>
          <w:bCs/>
          <w:sz w:val="24"/>
          <w:szCs w:val="24"/>
          <w:lang w:val="en-RW"/>
        </w:rPr>
      </w:pPr>
      <w:r w:rsidRPr="00AF2FD7">
        <w:rPr>
          <w:rFonts w:ascii="Times New Roman" w:eastAsia="Calibri" w:hAnsi="Times New Roman" w:cs="Times New Roman"/>
          <w:b/>
          <w:bCs/>
          <w:sz w:val="24"/>
          <w:szCs w:val="24"/>
          <w:lang w:val="en-RW"/>
        </w:rPr>
        <w:t>2.2.3.1 Integration of Hydrological Theories into the Early Warning System</w:t>
      </w:r>
    </w:p>
    <w:p w14:paraId="17A9677F" w14:textId="77777777" w:rsidR="00AF2FD7" w:rsidRPr="004C481C" w:rsidRDefault="00AF2FD7" w:rsidP="00AF2FD7">
      <w:pPr>
        <w:spacing w:line="360" w:lineRule="auto"/>
        <w:jc w:val="both"/>
        <w:rPr>
          <w:rFonts w:ascii="Times New Roman" w:eastAsia="Calibri" w:hAnsi="Times New Roman" w:cs="Times New Roman"/>
          <w:bCs/>
          <w:sz w:val="24"/>
          <w:szCs w:val="24"/>
          <w:lang w:val="en-RW"/>
        </w:rPr>
      </w:pPr>
      <w:r w:rsidRPr="004C481C">
        <w:rPr>
          <w:rFonts w:ascii="Times New Roman" w:eastAsia="Calibri" w:hAnsi="Times New Roman" w:cs="Times New Roman"/>
          <w:bCs/>
          <w:sz w:val="24"/>
          <w:szCs w:val="24"/>
          <w:lang w:val="en-RW"/>
        </w:rPr>
        <w:t>The integration of the Infiltration, Saturation-Excess Runoff, and Pore Pressure Theories into a unified EWS framework enables a multi-scale hydrological risk assessment. Each theory captures a different hydrological regime and failure mechanism:</w:t>
      </w:r>
    </w:p>
    <w:p w14:paraId="58F442C9" w14:textId="77777777" w:rsidR="00AF2FD7" w:rsidRPr="004C481C" w:rsidRDefault="00AF2FD7" w:rsidP="00183ED5">
      <w:pPr>
        <w:numPr>
          <w:ilvl w:val="0"/>
          <w:numId w:val="141"/>
        </w:numPr>
        <w:tabs>
          <w:tab w:val="clear" w:pos="360"/>
          <w:tab w:val="num" w:pos="720"/>
        </w:tabs>
        <w:spacing w:after="0"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Infiltration theory</w:t>
      </w:r>
      <w:r w:rsidRPr="00AF2FD7">
        <w:rPr>
          <w:rFonts w:ascii="Times New Roman" w:eastAsia="Calibri" w:hAnsi="Times New Roman" w:cs="Times New Roman"/>
          <w:bCs/>
          <w:sz w:val="24"/>
          <w:szCs w:val="24"/>
          <w:lang w:val="en-RW"/>
        </w:rPr>
        <w:t xml:space="preserve"> addresses </w:t>
      </w:r>
      <w:r w:rsidRPr="004C481C">
        <w:rPr>
          <w:rFonts w:ascii="Times New Roman" w:eastAsia="Calibri" w:hAnsi="Times New Roman" w:cs="Times New Roman"/>
          <w:bCs/>
          <w:sz w:val="24"/>
          <w:szCs w:val="24"/>
          <w:lang w:val="en-RW"/>
        </w:rPr>
        <w:t>initial water ingress and shallow saturation.</w:t>
      </w:r>
    </w:p>
    <w:p w14:paraId="2DB2F615" w14:textId="77777777" w:rsidR="00AF2FD7" w:rsidRPr="00AF2FD7" w:rsidRDefault="00AF2FD7" w:rsidP="00183ED5">
      <w:pPr>
        <w:numPr>
          <w:ilvl w:val="0"/>
          <w:numId w:val="141"/>
        </w:numPr>
        <w:tabs>
          <w:tab w:val="clear" w:pos="360"/>
          <w:tab w:val="num" w:pos="720"/>
        </w:tabs>
        <w:spacing w:after="0"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Runoff theory</w:t>
      </w:r>
      <w:r w:rsidRPr="00AF2FD7">
        <w:rPr>
          <w:rFonts w:ascii="Times New Roman" w:eastAsia="Calibri" w:hAnsi="Times New Roman" w:cs="Times New Roman"/>
          <w:bCs/>
          <w:sz w:val="24"/>
          <w:szCs w:val="24"/>
          <w:lang w:val="en-RW"/>
        </w:rPr>
        <w:t xml:space="preserve"> characterizes </w:t>
      </w:r>
      <w:r w:rsidRPr="004C481C">
        <w:rPr>
          <w:rFonts w:ascii="Times New Roman" w:eastAsia="Calibri" w:hAnsi="Times New Roman" w:cs="Times New Roman"/>
          <w:bCs/>
          <w:sz w:val="24"/>
          <w:szCs w:val="24"/>
          <w:lang w:val="en-RW"/>
        </w:rPr>
        <w:t>overland flow and surface destabilization.</w:t>
      </w:r>
    </w:p>
    <w:p w14:paraId="45974E08" w14:textId="77777777" w:rsidR="00AF2FD7" w:rsidRPr="004C481C" w:rsidRDefault="00AF2FD7" w:rsidP="00183ED5">
      <w:pPr>
        <w:numPr>
          <w:ilvl w:val="0"/>
          <w:numId w:val="141"/>
        </w:numPr>
        <w:tabs>
          <w:tab w:val="clear" w:pos="360"/>
          <w:tab w:val="num" w:pos="720"/>
        </w:tabs>
        <w:spacing w:line="360" w:lineRule="auto"/>
        <w:jc w:val="both"/>
        <w:rPr>
          <w:rFonts w:ascii="Times New Roman" w:eastAsia="Calibri" w:hAnsi="Times New Roman" w:cs="Times New Roman"/>
          <w:bCs/>
          <w:sz w:val="24"/>
          <w:szCs w:val="24"/>
          <w:lang w:val="en-RW"/>
        </w:rPr>
      </w:pPr>
      <w:r w:rsidRPr="00AF2FD7">
        <w:rPr>
          <w:rFonts w:ascii="Times New Roman" w:eastAsia="Calibri" w:hAnsi="Times New Roman" w:cs="Times New Roman"/>
          <w:b/>
          <w:bCs/>
          <w:sz w:val="24"/>
          <w:szCs w:val="24"/>
          <w:lang w:val="en-RW"/>
        </w:rPr>
        <w:t>Pore pressure theory</w:t>
      </w:r>
      <w:r w:rsidRPr="00AF2FD7">
        <w:rPr>
          <w:rFonts w:ascii="Times New Roman" w:eastAsia="Calibri" w:hAnsi="Times New Roman" w:cs="Times New Roman"/>
          <w:bCs/>
          <w:sz w:val="24"/>
          <w:szCs w:val="24"/>
          <w:lang w:val="en-RW"/>
        </w:rPr>
        <w:t xml:space="preserve"> reveals </w:t>
      </w:r>
      <w:r w:rsidRPr="004C481C">
        <w:rPr>
          <w:rFonts w:ascii="Times New Roman" w:eastAsia="Calibri" w:hAnsi="Times New Roman" w:cs="Times New Roman"/>
          <w:bCs/>
          <w:sz w:val="24"/>
          <w:szCs w:val="24"/>
          <w:lang w:val="en-RW"/>
        </w:rPr>
        <w:t>deep-seated instability due to groundwater fluctuation.</w:t>
      </w:r>
    </w:p>
    <w:p w14:paraId="589970E8" w14:textId="77777777" w:rsidR="00AF2FD7" w:rsidRPr="004C481C" w:rsidRDefault="00AF2FD7" w:rsidP="00AF2FD7">
      <w:pPr>
        <w:spacing w:line="360" w:lineRule="auto"/>
        <w:jc w:val="both"/>
        <w:rPr>
          <w:rFonts w:ascii="Times New Roman" w:eastAsia="Calibri" w:hAnsi="Times New Roman" w:cs="Times New Roman"/>
          <w:bCs/>
          <w:sz w:val="24"/>
          <w:szCs w:val="24"/>
          <w:lang w:val="en-RW"/>
        </w:rPr>
      </w:pPr>
      <w:r w:rsidRPr="004C481C">
        <w:rPr>
          <w:rFonts w:ascii="Times New Roman" w:eastAsia="Calibri" w:hAnsi="Times New Roman" w:cs="Times New Roman"/>
          <w:bCs/>
          <w:sz w:val="24"/>
          <w:szCs w:val="24"/>
          <w:lang w:val="en-RW"/>
        </w:rPr>
        <w:t>Together, these theoretical models enable the real-time monitoring, forecasting, and mapping of hydrological triggers for landslides in Rwanda. Their integration is operationalized through hydrological sensors, satellite data assimilation, and machine learning-enhanced simulations, ensuring that the EWS reflects the dynamic interplay between rainfall, infiltration, runoff, and subsurface water movement.</w:t>
      </w:r>
    </w:p>
    <w:p w14:paraId="11BD29CF" w14:textId="2760F8CD" w:rsidR="006E0E4F" w:rsidRPr="009011BA" w:rsidRDefault="005279D2" w:rsidP="002B25A5">
      <w:pPr>
        <w:pStyle w:val="Heading2"/>
        <w:rPr>
          <w:color w:val="auto"/>
        </w:rPr>
      </w:pPr>
      <w:bookmarkStart w:id="47" w:name="_Toc193024882"/>
      <w:r w:rsidRPr="009011BA">
        <w:rPr>
          <w:color w:val="auto"/>
        </w:rPr>
        <w:t xml:space="preserve">2.2.4. </w:t>
      </w:r>
      <w:r w:rsidR="00393C2F" w:rsidRPr="009011BA">
        <w:rPr>
          <w:color w:val="auto"/>
        </w:rPr>
        <w:t>Theory of Machine Learning and Predictive Modeling</w:t>
      </w:r>
      <w:bookmarkEnd w:id="47"/>
    </w:p>
    <w:p w14:paraId="03F6F70E" w14:textId="77777777" w:rsidR="000246E5" w:rsidRPr="000246E5" w:rsidRDefault="000246E5" w:rsidP="000246E5">
      <w:pPr>
        <w:spacing w:line="360" w:lineRule="auto"/>
        <w:jc w:val="both"/>
        <w:rPr>
          <w:rFonts w:ascii="Times New Roman" w:eastAsia="Calibri" w:hAnsi="Times New Roman" w:cs="Times New Roman"/>
          <w:bCs/>
          <w:sz w:val="24"/>
          <w:szCs w:val="24"/>
          <w:lang w:val="en-RW"/>
        </w:rPr>
      </w:pPr>
      <w:r w:rsidRPr="000246E5">
        <w:rPr>
          <w:rFonts w:ascii="Times New Roman" w:eastAsia="Calibri" w:hAnsi="Times New Roman" w:cs="Times New Roman"/>
          <w:bCs/>
          <w:sz w:val="24"/>
          <w:szCs w:val="24"/>
          <w:lang w:val="en-RW"/>
        </w:rPr>
        <w:t xml:space="preserve">The increasing complexity of environmental systems and the nonlinearity inherent in landslide phenomena necessitate the use of advanced analytical methods capable of handling high-dimensional, heterogeneous, and imbalanced data. In this regard, machine learning (ML) and predictive </w:t>
      </w:r>
      <w:proofErr w:type="spellStart"/>
      <w:r w:rsidRPr="000246E5">
        <w:rPr>
          <w:rFonts w:ascii="Times New Roman" w:eastAsia="Calibri" w:hAnsi="Times New Roman" w:cs="Times New Roman"/>
          <w:bCs/>
          <w:sz w:val="24"/>
          <w:szCs w:val="24"/>
          <w:lang w:val="en-RW"/>
        </w:rPr>
        <w:t>modeling</w:t>
      </w:r>
      <w:proofErr w:type="spellEnd"/>
      <w:r w:rsidRPr="000246E5">
        <w:rPr>
          <w:rFonts w:ascii="Times New Roman" w:eastAsia="Calibri" w:hAnsi="Times New Roman" w:cs="Times New Roman"/>
          <w:bCs/>
          <w:sz w:val="24"/>
          <w:szCs w:val="24"/>
          <w:lang w:val="en-RW"/>
        </w:rPr>
        <w:t xml:space="preserve"> provide a dynamic, data-driven approach that transcends the limitations of traditional statistical techniques. Grounded in the theoretical foundations of computational intelligence, pattern recognition, and statistical learning, ML enables the extraction of latent patterns, correlations, and trends from multi-source datasets, thereby enhancing the predictive capability of Early Warning Systems (EWS) for landslides.</w:t>
      </w:r>
    </w:p>
    <w:p w14:paraId="34707B6D" w14:textId="77777777" w:rsidR="000246E5" w:rsidRPr="000246E5" w:rsidRDefault="000246E5" w:rsidP="000246E5">
      <w:pPr>
        <w:spacing w:line="360" w:lineRule="auto"/>
        <w:jc w:val="both"/>
        <w:rPr>
          <w:rFonts w:ascii="Times New Roman" w:eastAsia="Calibri" w:hAnsi="Times New Roman" w:cs="Times New Roman"/>
          <w:bCs/>
          <w:sz w:val="24"/>
          <w:szCs w:val="24"/>
          <w:lang w:val="en-RW"/>
        </w:rPr>
      </w:pPr>
      <w:proofErr w:type="spellStart"/>
      <w:r w:rsidRPr="000246E5">
        <w:rPr>
          <w:rFonts w:ascii="Times New Roman" w:eastAsia="Calibri" w:hAnsi="Times New Roman" w:cs="Times New Roman"/>
          <w:bCs/>
          <w:sz w:val="24"/>
          <w:szCs w:val="24"/>
          <w:lang w:val="en-RW"/>
        </w:rPr>
        <w:t>Vapnik</w:t>
      </w:r>
      <w:proofErr w:type="spellEnd"/>
      <w:r w:rsidRPr="000246E5">
        <w:rPr>
          <w:rFonts w:ascii="Times New Roman" w:eastAsia="Calibri" w:hAnsi="Times New Roman" w:cs="Times New Roman"/>
          <w:bCs/>
          <w:sz w:val="24"/>
          <w:szCs w:val="24"/>
          <w:lang w:val="en-RW"/>
        </w:rPr>
        <w:t xml:space="preserve"> (1995), through the formulation of Statistical Learning Theory, emphasizes that the primary goal of machine learning is to create models that generalize well from training data to unseen environments. The theory promotes the development of robust algorithms capable of minimizing prediction error while controlling model complexity—a concept known as structural risk minimization. Leo </w:t>
      </w:r>
      <w:proofErr w:type="spellStart"/>
      <w:r w:rsidRPr="000246E5">
        <w:rPr>
          <w:rFonts w:ascii="Times New Roman" w:eastAsia="Calibri" w:hAnsi="Times New Roman" w:cs="Times New Roman"/>
          <w:bCs/>
          <w:sz w:val="24"/>
          <w:szCs w:val="24"/>
          <w:lang w:val="en-RW"/>
        </w:rPr>
        <w:t>Breiman</w:t>
      </w:r>
      <w:proofErr w:type="spellEnd"/>
      <w:r w:rsidRPr="000246E5">
        <w:rPr>
          <w:rFonts w:ascii="Times New Roman" w:eastAsia="Calibri" w:hAnsi="Times New Roman" w:cs="Times New Roman"/>
          <w:bCs/>
          <w:sz w:val="24"/>
          <w:szCs w:val="24"/>
          <w:lang w:val="en-RW"/>
        </w:rPr>
        <w:t xml:space="preserve"> (2001) further advanced the field through his seminal work on Random Forests, demonstrating how ensemble methods can effectively handle nonlinear interactions and improve prediction accuracy through bagging and variable importance estimation.</w:t>
      </w:r>
    </w:p>
    <w:p w14:paraId="5A3BC5EF" w14:textId="77777777" w:rsidR="000246E5" w:rsidRPr="000246E5" w:rsidRDefault="000246E5" w:rsidP="000246E5">
      <w:pPr>
        <w:spacing w:line="360" w:lineRule="auto"/>
        <w:jc w:val="both"/>
        <w:rPr>
          <w:rFonts w:ascii="Times New Roman" w:eastAsia="Calibri" w:hAnsi="Times New Roman" w:cs="Times New Roman"/>
          <w:bCs/>
          <w:sz w:val="24"/>
          <w:szCs w:val="24"/>
          <w:lang w:val="en-RW"/>
        </w:rPr>
      </w:pPr>
      <w:r w:rsidRPr="000246E5">
        <w:rPr>
          <w:rFonts w:ascii="Times New Roman" w:eastAsia="Calibri" w:hAnsi="Times New Roman" w:cs="Times New Roman"/>
          <w:bCs/>
          <w:sz w:val="24"/>
          <w:szCs w:val="24"/>
          <w:lang w:val="en-RW"/>
        </w:rPr>
        <w:lastRenderedPageBreak/>
        <w:t>This study integrates machine learning into its EWS framework by leveraging algorithms such as Random Forests, Support Vector Machines (</w:t>
      </w:r>
      <w:proofErr w:type="spellStart"/>
      <w:r w:rsidRPr="000246E5">
        <w:rPr>
          <w:rFonts w:ascii="Times New Roman" w:eastAsia="Calibri" w:hAnsi="Times New Roman" w:cs="Times New Roman"/>
          <w:bCs/>
          <w:sz w:val="24"/>
          <w:szCs w:val="24"/>
          <w:lang w:val="en-RW"/>
        </w:rPr>
        <w:t>SVMs</w:t>
      </w:r>
      <w:proofErr w:type="spellEnd"/>
      <w:r w:rsidRPr="000246E5">
        <w:rPr>
          <w:rFonts w:ascii="Times New Roman" w:eastAsia="Calibri" w:hAnsi="Times New Roman" w:cs="Times New Roman"/>
          <w:bCs/>
          <w:sz w:val="24"/>
          <w:szCs w:val="24"/>
          <w:lang w:val="en-RW"/>
        </w:rPr>
        <w:t>), Artificial Neural Networks (</w:t>
      </w:r>
      <w:proofErr w:type="spellStart"/>
      <w:r w:rsidRPr="000246E5">
        <w:rPr>
          <w:rFonts w:ascii="Times New Roman" w:eastAsia="Calibri" w:hAnsi="Times New Roman" w:cs="Times New Roman"/>
          <w:bCs/>
          <w:sz w:val="24"/>
          <w:szCs w:val="24"/>
          <w:lang w:val="en-RW"/>
        </w:rPr>
        <w:t>ANNs</w:t>
      </w:r>
      <w:proofErr w:type="spellEnd"/>
      <w:r w:rsidRPr="000246E5">
        <w:rPr>
          <w:rFonts w:ascii="Times New Roman" w:eastAsia="Calibri" w:hAnsi="Times New Roman" w:cs="Times New Roman"/>
          <w:bCs/>
          <w:sz w:val="24"/>
          <w:szCs w:val="24"/>
          <w:lang w:val="en-RW"/>
        </w:rPr>
        <w:t>), and Deep Learning Networks. These techniques are underpinned by three interrelated theoretical frameworks:</w:t>
      </w:r>
    </w:p>
    <w:p w14:paraId="42254AA6" w14:textId="77777777" w:rsidR="000246E5" w:rsidRPr="00295B4F" w:rsidRDefault="000246E5" w:rsidP="00183ED5">
      <w:pPr>
        <w:numPr>
          <w:ilvl w:val="0"/>
          <w:numId w:val="142"/>
        </w:numPr>
        <w:tabs>
          <w:tab w:val="num" w:pos="720"/>
        </w:tabs>
        <w:spacing w:after="0" w:line="360" w:lineRule="auto"/>
        <w:jc w:val="both"/>
        <w:rPr>
          <w:rFonts w:ascii="Times New Roman" w:eastAsia="Calibri" w:hAnsi="Times New Roman" w:cs="Times New Roman"/>
          <w:bCs/>
          <w:sz w:val="24"/>
          <w:szCs w:val="24"/>
          <w:lang w:val="en-RW"/>
        </w:rPr>
      </w:pPr>
      <w:r w:rsidRPr="00295B4F">
        <w:rPr>
          <w:rFonts w:ascii="Times New Roman" w:eastAsia="Calibri" w:hAnsi="Times New Roman" w:cs="Times New Roman"/>
          <w:bCs/>
          <w:sz w:val="24"/>
          <w:szCs w:val="24"/>
          <w:lang w:val="en-RW"/>
        </w:rPr>
        <w:t>Statistical Learning Theory</w:t>
      </w:r>
    </w:p>
    <w:p w14:paraId="2BADA091" w14:textId="77777777" w:rsidR="000246E5" w:rsidRPr="00295B4F" w:rsidRDefault="000246E5" w:rsidP="00183ED5">
      <w:pPr>
        <w:numPr>
          <w:ilvl w:val="0"/>
          <w:numId w:val="142"/>
        </w:numPr>
        <w:tabs>
          <w:tab w:val="num" w:pos="720"/>
        </w:tabs>
        <w:spacing w:after="0" w:line="360" w:lineRule="auto"/>
        <w:jc w:val="both"/>
        <w:rPr>
          <w:rFonts w:ascii="Times New Roman" w:eastAsia="Calibri" w:hAnsi="Times New Roman" w:cs="Times New Roman"/>
          <w:bCs/>
          <w:sz w:val="24"/>
          <w:szCs w:val="24"/>
          <w:lang w:val="en-RW"/>
        </w:rPr>
      </w:pPr>
      <w:r w:rsidRPr="00295B4F">
        <w:rPr>
          <w:rFonts w:ascii="Times New Roman" w:eastAsia="Calibri" w:hAnsi="Times New Roman" w:cs="Times New Roman"/>
          <w:bCs/>
          <w:sz w:val="24"/>
          <w:szCs w:val="24"/>
          <w:lang w:val="en-RW"/>
        </w:rPr>
        <w:t>Ensemble Learning Theory</w:t>
      </w:r>
    </w:p>
    <w:p w14:paraId="3EF5A17C" w14:textId="77777777" w:rsidR="000246E5" w:rsidRPr="00295B4F" w:rsidRDefault="000246E5" w:rsidP="00183ED5">
      <w:pPr>
        <w:numPr>
          <w:ilvl w:val="0"/>
          <w:numId w:val="142"/>
        </w:numPr>
        <w:tabs>
          <w:tab w:val="num" w:pos="720"/>
        </w:tabs>
        <w:spacing w:line="360" w:lineRule="auto"/>
        <w:jc w:val="both"/>
        <w:rPr>
          <w:rFonts w:ascii="Times New Roman" w:eastAsia="Calibri" w:hAnsi="Times New Roman" w:cs="Times New Roman"/>
          <w:bCs/>
          <w:sz w:val="24"/>
          <w:szCs w:val="24"/>
          <w:lang w:val="en-RW"/>
        </w:rPr>
      </w:pPr>
      <w:r w:rsidRPr="00295B4F">
        <w:rPr>
          <w:rFonts w:ascii="Times New Roman" w:eastAsia="Calibri" w:hAnsi="Times New Roman" w:cs="Times New Roman"/>
          <w:bCs/>
          <w:sz w:val="24"/>
          <w:szCs w:val="24"/>
          <w:lang w:val="en-RW"/>
        </w:rPr>
        <w:t>Deep Learning Theory</w:t>
      </w:r>
    </w:p>
    <w:p w14:paraId="16942019" w14:textId="0308D5EB" w:rsidR="00A639D7" w:rsidRDefault="000246E5" w:rsidP="00295B4F">
      <w:pPr>
        <w:spacing w:line="360" w:lineRule="auto"/>
        <w:jc w:val="both"/>
        <w:rPr>
          <w:rFonts w:ascii="Times New Roman" w:eastAsia="Calibri" w:hAnsi="Times New Roman" w:cs="Times New Roman"/>
          <w:bCs/>
          <w:sz w:val="24"/>
          <w:szCs w:val="24"/>
          <w:lang w:val="en-RW"/>
        </w:rPr>
      </w:pPr>
      <w:r w:rsidRPr="000246E5">
        <w:rPr>
          <w:rFonts w:ascii="Times New Roman" w:eastAsia="Calibri" w:hAnsi="Times New Roman" w:cs="Times New Roman"/>
          <w:bCs/>
          <w:sz w:val="24"/>
          <w:szCs w:val="24"/>
          <w:lang w:val="en-RW"/>
        </w:rPr>
        <w:t>Each of these theories contributes uniquely to the landslide prediction model, enabling the system to adapt to varying spatial, geotechnical, climatic, and hydrological conditions present in Rwanda’s high-risk landscapes.</w:t>
      </w:r>
    </w:p>
    <w:p w14:paraId="7D65C2C6" w14:textId="77777777" w:rsidR="00E41C97" w:rsidRPr="00E41C97" w:rsidRDefault="00E41C97" w:rsidP="00E41C97">
      <w:pPr>
        <w:spacing w:line="360" w:lineRule="auto"/>
        <w:jc w:val="both"/>
        <w:rPr>
          <w:rFonts w:ascii="Times New Roman" w:eastAsia="Calibri" w:hAnsi="Times New Roman" w:cs="Times New Roman"/>
          <w:b/>
          <w:bCs/>
          <w:sz w:val="24"/>
          <w:szCs w:val="24"/>
          <w:lang w:val="en-RW"/>
        </w:rPr>
      </w:pPr>
      <w:r w:rsidRPr="00E41C97">
        <w:rPr>
          <w:rFonts w:ascii="Times New Roman" w:eastAsia="Calibri" w:hAnsi="Times New Roman" w:cs="Times New Roman"/>
          <w:b/>
          <w:bCs/>
          <w:sz w:val="24"/>
          <w:szCs w:val="24"/>
          <w:lang w:val="en-RW"/>
        </w:rPr>
        <w:t>1) Statistical Learning Theory</w:t>
      </w:r>
    </w:p>
    <w:p w14:paraId="4FF066C8" w14:textId="77777777" w:rsidR="00F24CC5"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Proponents:</w:t>
      </w:r>
      <w:r w:rsidRPr="00E41C97">
        <w:rPr>
          <w:rFonts w:ascii="Times New Roman" w:eastAsia="Calibri" w:hAnsi="Times New Roman" w:cs="Times New Roman"/>
          <w:bCs/>
          <w:sz w:val="24"/>
          <w:szCs w:val="24"/>
          <w:lang w:val="en-RW"/>
        </w:rPr>
        <w:t xml:space="preserve"> </w:t>
      </w:r>
      <w:proofErr w:type="spellStart"/>
      <w:r w:rsidRPr="00E41C97">
        <w:rPr>
          <w:rFonts w:ascii="Times New Roman" w:eastAsia="Calibri" w:hAnsi="Times New Roman" w:cs="Times New Roman"/>
          <w:bCs/>
          <w:sz w:val="24"/>
          <w:szCs w:val="24"/>
          <w:lang w:val="en-RW"/>
        </w:rPr>
        <w:t>Vapnik</w:t>
      </w:r>
      <w:proofErr w:type="spellEnd"/>
      <w:r w:rsidRPr="00E41C97">
        <w:rPr>
          <w:rFonts w:ascii="Times New Roman" w:eastAsia="Calibri" w:hAnsi="Times New Roman" w:cs="Times New Roman"/>
          <w:bCs/>
          <w:sz w:val="24"/>
          <w:szCs w:val="24"/>
          <w:lang w:val="en-RW"/>
        </w:rPr>
        <w:t xml:space="preserve"> (1995), </w:t>
      </w:r>
      <w:proofErr w:type="spellStart"/>
      <w:r w:rsidRPr="00E41C97">
        <w:rPr>
          <w:rFonts w:ascii="Times New Roman" w:eastAsia="Calibri" w:hAnsi="Times New Roman" w:cs="Times New Roman"/>
          <w:bCs/>
          <w:sz w:val="24"/>
          <w:szCs w:val="24"/>
          <w:lang w:val="en-RW"/>
        </w:rPr>
        <w:t>LeCun</w:t>
      </w:r>
      <w:proofErr w:type="spellEnd"/>
      <w:r w:rsidRPr="00E41C97">
        <w:rPr>
          <w:rFonts w:ascii="Times New Roman" w:eastAsia="Calibri" w:hAnsi="Times New Roman" w:cs="Times New Roman"/>
          <w:bCs/>
          <w:sz w:val="24"/>
          <w:szCs w:val="24"/>
          <w:lang w:val="en-RW"/>
        </w:rPr>
        <w:t xml:space="preserve"> (2015)</w:t>
      </w:r>
    </w:p>
    <w:p w14:paraId="43EE2130" w14:textId="54A3E298"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Discipline:</w:t>
      </w:r>
      <w:r w:rsidRPr="00E41C97">
        <w:rPr>
          <w:rFonts w:ascii="Times New Roman" w:eastAsia="Calibri" w:hAnsi="Times New Roman" w:cs="Times New Roman"/>
          <w:bCs/>
          <w:sz w:val="24"/>
          <w:szCs w:val="24"/>
          <w:lang w:val="en-RW"/>
        </w:rPr>
        <w:t xml:space="preserve"> Computational Statistics and Machine Learning</w:t>
      </w:r>
    </w:p>
    <w:p w14:paraId="217C00A3" w14:textId="19FDC65A" w:rsidR="00E41C97" w:rsidRPr="002D4362"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Statistical Learning Theory (SLT)</w:t>
      </w:r>
      <w:r w:rsidRPr="00E41C97">
        <w:rPr>
          <w:rFonts w:ascii="Times New Roman" w:eastAsia="Calibri" w:hAnsi="Times New Roman" w:cs="Times New Roman"/>
          <w:bCs/>
          <w:sz w:val="24"/>
          <w:szCs w:val="24"/>
          <w:lang w:val="en-RW"/>
        </w:rPr>
        <w:t xml:space="preserve"> provides the foundational framework for supervised machine learning. It posits that the goal of a predictive model is to approximate an unknown function f(x)</w:t>
      </w:r>
      <w:r w:rsidR="002D4362">
        <w:rPr>
          <w:rFonts w:ascii="Times New Roman" w:eastAsia="Calibri" w:hAnsi="Times New Roman" w:cs="Times New Roman"/>
          <w:bCs/>
          <w:sz w:val="24"/>
          <w:szCs w:val="24"/>
        </w:rPr>
        <w:t xml:space="preserve"> </w:t>
      </w:r>
      <w:r w:rsidRPr="00E41C97">
        <w:rPr>
          <w:rFonts w:ascii="Times New Roman" w:eastAsia="Calibri" w:hAnsi="Times New Roman" w:cs="Times New Roman"/>
          <w:bCs/>
          <w:sz w:val="24"/>
          <w:szCs w:val="24"/>
          <w:lang w:val="en-RW"/>
        </w:rPr>
        <w:t xml:space="preserve">that maps input variables x to an output y, using a dataset of known input-output pairs. The theory introduces the concepts of </w:t>
      </w:r>
      <w:r w:rsidRPr="002D4362">
        <w:rPr>
          <w:rFonts w:ascii="Times New Roman" w:eastAsia="Calibri" w:hAnsi="Times New Roman" w:cs="Times New Roman"/>
          <w:bCs/>
          <w:sz w:val="24"/>
          <w:szCs w:val="24"/>
          <w:lang w:val="en-RW"/>
        </w:rPr>
        <w:t>empirical risk minimization (ERM) and structural risk minimization (SRM) to balance model accuracy and complexity.</w:t>
      </w:r>
    </w:p>
    <w:p w14:paraId="54589BDC" w14:textId="1325CFE0" w:rsidR="002D4362"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Cs/>
          <w:sz w:val="24"/>
          <w:szCs w:val="24"/>
          <w:lang w:val="en-RW"/>
        </w:rPr>
        <w:t>Risk=Empirical Risk</w:t>
      </w:r>
      <w:r w:rsidR="002D4362">
        <w:rPr>
          <w:rFonts w:ascii="Times New Roman" w:eastAsia="Calibri" w:hAnsi="Times New Roman" w:cs="Times New Roman"/>
          <w:bCs/>
          <w:sz w:val="24"/>
          <w:szCs w:val="24"/>
        </w:rPr>
        <w:t xml:space="preserve"> </w:t>
      </w:r>
      <w:r w:rsidRPr="00E41C97">
        <w:rPr>
          <w:rFonts w:ascii="Times New Roman" w:eastAsia="Calibri" w:hAnsi="Times New Roman" w:cs="Times New Roman"/>
          <w:bCs/>
          <w:sz w:val="24"/>
          <w:szCs w:val="24"/>
          <w:lang w:val="en-RW"/>
        </w:rPr>
        <w:t>+</w:t>
      </w:r>
      <w:r w:rsidR="002D4362">
        <w:rPr>
          <w:rFonts w:ascii="Times New Roman" w:eastAsia="Calibri" w:hAnsi="Times New Roman" w:cs="Times New Roman"/>
          <w:bCs/>
          <w:sz w:val="24"/>
          <w:szCs w:val="24"/>
        </w:rPr>
        <w:t xml:space="preserve"> </w:t>
      </w:r>
      <w:r w:rsidRPr="00E41C97">
        <w:rPr>
          <w:rFonts w:ascii="Times New Roman" w:eastAsia="Calibri" w:hAnsi="Times New Roman" w:cs="Times New Roman"/>
          <w:bCs/>
          <w:sz w:val="24"/>
          <w:szCs w:val="24"/>
          <w:lang w:val="en-RW"/>
        </w:rPr>
        <w:t>Complexity Penalty</w:t>
      </w:r>
    </w:p>
    <w:p w14:paraId="523E46C6" w14:textId="25FF75D8" w:rsidR="00E41C97" w:rsidRPr="002D4362" w:rsidRDefault="00E41C97" w:rsidP="00E41C97">
      <w:pPr>
        <w:spacing w:line="360" w:lineRule="auto"/>
        <w:jc w:val="both"/>
        <w:rPr>
          <w:rFonts w:ascii="Times New Roman" w:eastAsia="Calibri" w:hAnsi="Times New Roman" w:cs="Times New Roman"/>
          <w:bCs/>
          <w:sz w:val="24"/>
          <w:szCs w:val="24"/>
          <w:lang w:val="en-RW"/>
        </w:rPr>
      </w:pPr>
      <w:r w:rsidRPr="002D4362">
        <w:rPr>
          <w:rFonts w:ascii="Times New Roman" w:eastAsia="Calibri" w:hAnsi="Times New Roman" w:cs="Times New Roman"/>
          <w:bCs/>
          <w:sz w:val="24"/>
          <w:szCs w:val="24"/>
          <w:lang w:val="en-RW"/>
        </w:rPr>
        <w:t>This balance prevents overfitting, where a model memorizes training data at the cost of poor generalization. In SLT, model performance is evaluated using metrics such as mean squared error (MSE), accuracy, precision, and recall, all of which are employed in this study to validate model reliability.</w:t>
      </w:r>
    </w:p>
    <w:p w14:paraId="3A2DE84E" w14:textId="77777777"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Strengths:</w:t>
      </w:r>
    </w:p>
    <w:p w14:paraId="0E35D207" w14:textId="77777777" w:rsidR="00E41C97" w:rsidRPr="002D4362" w:rsidRDefault="00E41C97" w:rsidP="00183ED5">
      <w:pPr>
        <w:numPr>
          <w:ilvl w:val="0"/>
          <w:numId w:val="143"/>
        </w:numPr>
        <w:tabs>
          <w:tab w:val="num" w:pos="720"/>
        </w:tabs>
        <w:spacing w:after="0" w:line="360" w:lineRule="auto"/>
        <w:jc w:val="both"/>
        <w:rPr>
          <w:rFonts w:ascii="Times New Roman" w:eastAsia="Calibri" w:hAnsi="Times New Roman" w:cs="Times New Roman"/>
          <w:bCs/>
          <w:sz w:val="24"/>
          <w:szCs w:val="24"/>
          <w:lang w:val="en-RW"/>
        </w:rPr>
      </w:pPr>
      <w:r w:rsidRPr="002D4362">
        <w:rPr>
          <w:rFonts w:ascii="Times New Roman" w:eastAsia="Calibri" w:hAnsi="Times New Roman" w:cs="Times New Roman"/>
          <w:bCs/>
          <w:sz w:val="24"/>
          <w:szCs w:val="24"/>
          <w:lang w:val="en-RW"/>
        </w:rPr>
        <w:t>Theoretically robust; guides the design of ML models that generalize well on unseen data.</w:t>
      </w:r>
    </w:p>
    <w:p w14:paraId="41C71A47" w14:textId="77777777" w:rsidR="00E41C97" w:rsidRPr="002D4362" w:rsidRDefault="00E41C97" w:rsidP="00183ED5">
      <w:pPr>
        <w:numPr>
          <w:ilvl w:val="0"/>
          <w:numId w:val="143"/>
        </w:numPr>
        <w:tabs>
          <w:tab w:val="num" w:pos="720"/>
        </w:tabs>
        <w:spacing w:after="0" w:line="360" w:lineRule="auto"/>
        <w:jc w:val="both"/>
        <w:rPr>
          <w:rFonts w:ascii="Times New Roman" w:eastAsia="Calibri" w:hAnsi="Times New Roman" w:cs="Times New Roman"/>
          <w:bCs/>
          <w:sz w:val="24"/>
          <w:szCs w:val="24"/>
          <w:lang w:val="en-RW"/>
        </w:rPr>
      </w:pPr>
      <w:r w:rsidRPr="002D4362">
        <w:rPr>
          <w:rFonts w:ascii="Times New Roman" w:eastAsia="Calibri" w:hAnsi="Times New Roman" w:cs="Times New Roman"/>
          <w:bCs/>
          <w:sz w:val="24"/>
          <w:szCs w:val="24"/>
          <w:lang w:val="en-RW"/>
        </w:rPr>
        <w:t>Emphasizes trade-offs between bias and variance, critical for landslide prediction where training datasets are often limited or noisy.</w:t>
      </w:r>
    </w:p>
    <w:p w14:paraId="0E47F76E" w14:textId="77777777" w:rsidR="00E41C97" w:rsidRPr="002D4362" w:rsidRDefault="00E41C97" w:rsidP="00183ED5">
      <w:pPr>
        <w:numPr>
          <w:ilvl w:val="0"/>
          <w:numId w:val="143"/>
        </w:numPr>
        <w:tabs>
          <w:tab w:val="num" w:pos="720"/>
        </w:tabs>
        <w:spacing w:line="360" w:lineRule="auto"/>
        <w:jc w:val="both"/>
        <w:rPr>
          <w:rFonts w:ascii="Times New Roman" w:eastAsia="Calibri" w:hAnsi="Times New Roman" w:cs="Times New Roman"/>
          <w:bCs/>
          <w:sz w:val="24"/>
          <w:szCs w:val="24"/>
          <w:lang w:val="en-RW"/>
        </w:rPr>
      </w:pPr>
      <w:r w:rsidRPr="002D4362">
        <w:rPr>
          <w:rFonts w:ascii="Times New Roman" w:eastAsia="Calibri" w:hAnsi="Times New Roman" w:cs="Times New Roman"/>
          <w:bCs/>
          <w:sz w:val="24"/>
          <w:szCs w:val="24"/>
          <w:lang w:val="en-RW"/>
        </w:rPr>
        <w:t>Supports regularization techniques such as L1 (Lasso) and L2 (Ridge) that control model complexity.</w:t>
      </w:r>
    </w:p>
    <w:p w14:paraId="79EBDE12" w14:textId="77777777"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lastRenderedPageBreak/>
        <w:t>Limitations:</w:t>
      </w:r>
    </w:p>
    <w:p w14:paraId="68B351B2" w14:textId="77777777" w:rsidR="00E41C97" w:rsidRPr="002D4362" w:rsidRDefault="00E41C97" w:rsidP="00183ED5">
      <w:pPr>
        <w:numPr>
          <w:ilvl w:val="0"/>
          <w:numId w:val="144"/>
        </w:numPr>
        <w:tabs>
          <w:tab w:val="num" w:pos="720"/>
        </w:tabs>
        <w:spacing w:after="0" w:line="360" w:lineRule="auto"/>
        <w:jc w:val="both"/>
        <w:rPr>
          <w:rFonts w:ascii="Times New Roman" w:eastAsia="Calibri" w:hAnsi="Times New Roman" w:cs="Times New Roman"/>
          <w:bCs/>
          <w:sz w:val="24"/>
          <w:szCs w:val="24"/>
          <w:lang w:val="en-RW"/>
        </w:rPr>
      </w:pPr>
      <w:r w:rsidRPr="002D4362">
        <w:rPr>
          <w:rFonts w:ascii="Times New Roman" w:eastAsia="Calibri" w:hAnsi="Times New Roman" w:cs="Times New Roman"/>
          <w:bCs/>
          <w:sz w:val="24"/>
          <w:szCs w:val="24"/>
          <w:lang w:val="en-RW"/>
        </w:rPr>
        <w:t>Assumes that the training data distribution matches real-world conditions, which may not be the case in geospatial domains with data sparsity or imbalance.</w:t>
      </w:r>
    </w:p>
    <w:p w14:paraId="42520EED" w14:textId="77777777" w:rsidR="00E41C97" w:rsidRPr="002D4362" w:rsidRDefault="00E41C97" w:rsidP="00183ED5">
      <w:pPr>
        <w:numPr>
          <w:ilvl w:val="0"/>
          <w:numId w:val="144"/>
        </w:numPr>
        <w:tabs>
          <w:tab w:val="num" w:pos="720"/>
        </w:tabs>
        <w:spacing w:line="360" w:lineRule="auto"/>
        <w:jc w:val="both"/>
        <w:rPr>
          <w:rFonts w:ascii="Times New Roman" w:eastAsia="Calibri" w:hAnsi="Times New Roman" w:cs="Times New Roman"/>
          <w:bCs/>
          <w:sz w:val="24"/>
          <w:szCs w:val="24"/>
          <w:lang w:val="en-RW"/>
        </w:rPr>
      </w:pPr>
      <w:r w:rsidRPr="002D4362">
        <w:rPr>
          <w:rFonts w:ascii="Times New Roman" w:eastAsia="Calibri" w:hAnsi="Times New Roman" w:cs="Times New Roman"/>
          <w:bCs/>
          <w:sz w:val="24"/>
          <w:szCs w:val="24"/>
          <w:lang w:val="en-RW"/>
        </w:rPr>
        <w:t>May underperform in detecting highly nonlinear or hierarchical patterns inherent in complex terrain interactions.</w:t>
      </w:r>
    </w:p>
    <w:p w14:paraId="1040BF71" w14:textId="77777777" w:rsidR="005203DF" w:rsidRDefault="00E41C97" w:rsidP="00E41C97">
      <w:pPr>
        <w:spacing w:line="360" w:lineRule="auto"/>
        <w:jc w:val="both"/>
        <w:rPr>
          <w:rFonts w:ascii="Times New Roman" w:eastAsia="Calibri" w:hAnsi="Times New Roman" w:cs="Times New Roman"/>
          <w:b/>
          <w:bCs/>
          <w:sz w:val="24"/>
          <w:szCs w:val="24"/>
          <w:lang w:val="en-RW"/>
        </w:rPr>
      </w:pPr>
      <w:r w:rsidRPr="00E41C97">
        <w:rPr>
          <w:rFonts w:ascii="Times New Roman" w:eastAsia="Calibri" w:hAnsi="Times New Roman" w:cs="Times New Roman"/>
          <w:b/>
          <w:bCs/>
          <w:sz w:val="24"/>
          <w:szCs w:val="24"/>
          <w:lang w:val="en-RW"/>
        </w:rPr>
        <w:t>Application in This Study:</w:t>
      </w:r>
    </w:p>
    <w:p w14:paraId="43DD5E24" w14:textId="59D1BA45"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5203DF">
        <w:rPr>
          <w:rFonts w:ascii="Times New Roman" w:eastAsia="Calibri" w:hAnsi="Times New Roman" w:cs="Times New Roman"/>
          <w:bCs/>
          <w:sz w:val="24"/>
          <w:szCs w:val="24"/>
          <w:lang w:val="en-RW"/>
        </w:rPr>
        <w:t xml:space="preserve">SLT informs the selection and validation of the core prediction models used in this research, especially in tuning hyperparameters for Random Forest, SVM, and k-Nearest </w:t>
      </w:r>
      <w:proofErr w:type="spellStart"/>
      <w:r w:rsidRPr="005203DF">
        <w:rPr>
          <w:rFonts w:ascii="Times New Roman" w:eastAsia="Calibri" w:hAnsi="Times New Roman" w:cs="Times New Roman"/>
          <w:bCs/>
          <w:sz w:val="24"/>
          <w:szCs w:val="24"/>
          <w:lang w:val="en-RW"/>
        </w:rPr>
        <w:t>Neighbors</w:t>
      </w:r>
      <w:proofErr w:type="spellEnd"/>
      <w:r w:rsidRPr="005203DF">
        <w:rPr>
          <w:rFonts w:ascii="Times New Roman" w:eastAsia="Calibri" w:hAnsi="Times New Roman" w:cs="Times New Roman"/>
          <w:bCs/>
          <w:sz w:val="24"/>
          <w:szCs w:val="24"/>
          <w:lang w:val="en-RW"/>
        </w:rPr>
        <w:t xml:space="preserve"> (</w:t>
      </w:r>
      <w:proofErr w:type="spellStart"/>
      <w:r w:rsidRPr="005203DF">
        <w:rPr>
          <w:rFonts w:ascii="Times New Roman" w:eastAsia="Calibri" w:hAnsi="Times New Roman" w:cs="Times New Roman"/>
          <w:bCs/>
          <w:sz w:val="24"/>
          <w:szCs w:val="24"/>
          <w:lang w:val="en-RW"/>
        </w:rPr>
        <w:t>kNN</w:t>
      </w:r>
      <w:proofErr w:type="spellEnd"/>
      <w:r w:rsidRPr="005203DF">
        <w:rPr>
          <w:rFonts w:ascii="Times New Roman" w:eastAsia="Calibri" w:hAnsi="Times New Roman" w:cs="Times New Roman"/>
          <w:bCs/>
          <w:sz w:val="24"/>
          <w:szCs w:val="24"/>
          <w:lang w:val="en-RW"/>
        </w:rPr>
        <w:t>) algorithms. It supports cross-validation and bootstrap resampling methods used to estimate landslide probability distributions across Rwanda’s North-West region. Additionally, SLT provides theoretical justification for feature selection techniques, such as recursive feature elimination (RFE) and permutation importance, used in reducing dimensionality while preserving predictive integrity.</w:t>
      </w:r>
    </w:p>
    <w:p w14:paraId="1E716F56" w14:textId="77777777" w:rsidR="00E41C97" w:rsidRPr="00E41C97" w:rsidRDefault="00E41C97" w:rsidP="00E41C97">
      <w:pPr>
        <w:spacing w:line="360" w:lineRule="auto"/>
        <w:jc w:val="both"/>
        <w:rPr>
          <w:rFonts w:ascii="Times New Roman" w:eastAsia="Calibri" w:hAnsi="Times New Roman" w:cs="Times New Roman"/>
          <w:b/>
          <w:bCs/>
          <w:sz w:val="24"/>
          <w:szCs w:val="24"/>
          <w:lang w:val="en-RW"/>
        </w:rPr>
      </w:pPr>
      <w:r w:rsidRPr="00E41C97">
        <w:rPr>
          <w:rFonts w:ascii="Times New Roman" w:eastAsia="Calibri" w:hAnsi="Times New Roman" w:cs="Times New Roman"/>
          <w:b/>
          <w:bCs/>
          <w:sz w:val="24"/>
          <w:szCs w:val="24"/>
          <w:lang w:val="en-RW"/>
        </w:rPr>
        <w:t>2) Ensemble Learning Theory</w:t>
      </w:r>
    </w:p>
    <w:p w14:paraId="66827FE1" w14:textId="77777777" w:rsidR="00C759AA"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Proponents:</w:t>
      </w:r>
      <w:r w:rsidRPr="00E41C97">
        <w:rPr>
          <w:rFonts w:ascii="Times New Roman" w:eastAsia="Calibri" w:hAnsi="Times New Roman" w:cs="Times New Roman"/>
          <w:bCs/>
          <w:sz w:val="24"/>
          <w:szCs w:val="24"/>
          <w:lang w:val="en-RW"/>
        </w:rPr>
        <w:t xml:space="preserve"> </w:t>
      </w:r>
      <w:proofErr w:type="spellStart"/>
      <w:r w:rsidRPr="00E41C97">
        <w:rPr>
          <w:rFonts w:ascii="Times New Roman" w:eastAsia="Calibri" w:hAnsi="Times New Roman" w:cs="Times New Roman"/>
          <w:bCs/>
          <w:sz w:val="24"/>
          <w:szCs w:val="24"/>
          <w:lang w:val="en-RW"/>
        </w:rPr>
        <w:t>Breiman</w:t>
      </w:r>
      <w:proofErr w:type="spellEnd"/>
      <w:r w:rsidRPr="00E41C97">
        <w:rPr>
          <w:rFonts w:ascii="Times New Roman" w:eastAsia="Calibri" w:hAnsi="Times New Roman" w:cs="Times New Roman"/>
          <w:bCs/>
          <w:sz w:val="24"/>
          <w:szCs w:val="24"/>
          <w:lang w:val="en-RW"/>
        </w:rPr>
        <w:t xml:space="preserve"> (2001), </w:t>
      </w:r>
      <w:proofErr w:type="spellStart"/>
      <w:r w:rsidRPr="00E41C97">
        <w:rPr>
          <w:rFonts w:ascii="Times New Roman" w:eastAsia="Calibri" w:hAnsi="Times New Roman" w:cs="Times New Roman"/>
          <w:bCs/>
          <w:sz w:val="24"/>
          <w:szCs w:val="24"/>
          <w:lang w:val="en-RW"/>
        </w:rPr>
        <w:t>LeCun</w:t>
      </w:r>
      <w:proofErr w:type="spellEnd"/>
      <w:r w:rsidRPr="00E41C97">
        <w:rPr>
          <w:rFonts w:ascii="Times New Roman" w:eastAsia="Calibri" w:hAnsi="Times New Roman" w:cs="Times New Roman"/>
          <w:bCs/>
          <w:sz w:val="24"/>
          <w:szCs w:val="24"/>
          <w:lang w:val="en-RW"/>
        </w:rPr>
        <w:t xml:space="preserve"> (2015)</w:t>
      </w:r>
    </w:p>
    <w:p w14:paraId="00C8EB12" w14:textId="3770B999"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Discipline:</w:t>
      </w:r>
      <w:r w:rsidRPr="00E41C97">
        <w:rPr>
          <w:rFonts w:ascii="Times New Roman" w:eastAsia="Calibri" w:hAnsi="Times New Roman" w:cs="Times New Roman"/>
          <w:bCs/>
          <w:sz w:val="24"/>
          <w:szCs w:val="24"/>
          <w:lang w:val="en-RW"/>
        </w:rPr>
        <w:t xml:space="preserve"> Meta-Learning and Algorithm Optimization</w:t>
      </w:r>
    </w:p>
    <w:p w14:paraId="36EEC730" w14:textId="77777777" w:rsidR="00E41C97" w:rsidRPr="00090574" w:rsidRDefault="00E41C97" w:rsidP="00E41C97">
      <w:pPr>
        <w:spacing w:line="360" w:lineRule="auto"/>
        <w:jc w:val="both"/>
        <w:rPr>
          <w:rFonts w:ascii="Times New Roman" w:eastAsia="Calibri" w:hAnsi="Times New Roman" w:cs="Times New Roman"/>
          <w:bCs/>
          <w:sz w:val="24"/>
          <w:szCs w:val="24"/>
          <w:lang w:val="en-RW"/>
        </w:rPr>
      </w:pPr>
      <w:r w:rsidRPr="00090574">
        <w:rPr>
          <w:rFonts w:ascii="Times New Roman" w:eastAsia="Calibri" w:hAnsi="Times New Roman" w:cs="Times New Roman"/>
          <w:bCs/>
          <w:sz w:val="24"/>
          <w:szCs w:val="24"/>
          <w:lang w:val="en-RW"/>
        </w:rPr>
        <w:t>Ensemble Learning Theory builds on the idea that a collection of weak learners—individual models that perform only slightly better than random guessing—can be combined to form a strong learner with improved performance, reduced variance, and enhanced generalization. Techniques such as bagging (Bootstrap Aggregating), boosting (e.g., AdaBoost, Gradient Boosting Machines), and stacking are central to this theory.</w:t>
      </w:r>
    </w:p>
    <w:p w14:paraId="015C5861" w14:textId="77777777" w:rsidR="00E41C97" w:rsidRPr="00090574" w:rsidRDefault="00E41C97" w:rsidP="00E41C97">
      <w:pPr>
        <w:spacing w:line="360" w:lineRule="auto"/>
        <w:jc w:val="both"/>
        <w:rPr>
          <w:rFonts w:ascii="Times New Roman" w:eastAsia="Calibri" w:hAnsi="Times New Roman" w:cs="Times New Roman"/>
          <w:bCs/>
          <w:sz w:val="24"/>
          <w:szCs w:val="24"/>
          <w:lang w:val="en-RW"/>
        </w:rPr>
      </w:pPr>
      <w:r w:rsidRPr="00090574">
        <w:rPr>
          <w:rFonts w:ascii="Times New Roman" w:eastAsia="Calibri" w:hAnsi="Times New Roman" w:cs="Times New Roman"/>
          <w:bCs/>
          <w:sz w:val="24"/>
          <w:szCs w:val="24"/>
          <w:lang w:val="en-RW"/>
        </w:rPr>
        <w:t>The Random Forest algorithm is a direct product of this theory. It constructs an ensemble of decision trees trained on random subsets of data and features, then aggregates their outputs via majority voting (classification) or averaging (regression).</w:t>
      </w:r>
    </w:p>
    <w:p w14:paraId="4EB73B4F" w14:textId="77777777"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Strengths:</w:t>
      </w:r>
    </w:p>
    <w:p w14:paraId="666B16C5" w14:textId="77777777" w:rsidR="00E41C97" w:rsidRPr="00B075A2" w:rsidRDefault="00E41C97" w:rsidP="00183ED5">
      <w:pPr>
        <w:numPr>
          <w:ilvl w:val="0"/>
          <w:numId w:val="145"/>
        </w:numPr>
        <w:tabs>
          <w:tab w:val="num" w:pos="720"/>
        </w:tabs>
        <w:spacing w:after="0" w:line="360" w:lineRule="auto"/>
        <w:jc w:val="both"/>
        <w:rPr>
          <w:rFonts w:ascii="Times New Roman" w:eastAsia="Calibri" w:hAnsi="Times New Roman" w:cs="Times New Roman"/>
          <w:bCs/>
          <w:sz w:val="24"/>
          <w:szCs w:val="24"/>
          <w:lang w:val="en-RW"/>
        </w:rPr>
      </w:pPr>
      <w:r w:rsidRPr="00B075A2">
        <w:rPr>
          <w:rFonts w:ascii="Times New Roman" w:eastAsia="Calibri" w:hAnsi="Times New Roman" w:cs="Times New Roman"/>
          <w:bCs/>
          <w:sz w:val="24"/>
          <w:szCs w:val="24"/>
          <w:lang w:val="en-RW"/>
        </w:rPr>
        <w:t>Reduces model variance, making predictions more stable and less sensitive to data fluctuations.</w:t>
      </w:r>
    </w:p>
    <w:p w14:paraId="35557D67" w14:textId="77777777" w:rsidR="00E41C97" w:rsidRPr="00B075A2" w:rsidRDefault="00E41C97" w:rsidP="00183ED5">
      <w:pPr>
        <w:numPr>
          <w:ilvl w:val="0"/>
          <w:numId w:val="145"/>
        </w:numPr>
        <w:tabs>
          <w:tab w:val="num" w:pos="720"/>
        </w:tabs>
        <w:spacing w:after="0" w:line="360" w:lineRule="auto"/>
        <w:jc w:val="both"/>
        <w:rPr>
          <w:rFonts w:ascii="Times New Roman" w:eastAsia="Calibri" w:hAnsi="Times New Roman" w:cs="Times New Roman"/>
          <w:bCs/>
          <w:sz w:val="24"/>
          <w:szCs w:val="24"/>
          <w:lang w:val="en-RW"/>
        </w:rPr>
      </w:pPr>
      <w:r w:rsidRPr="00B075A2">
        <w:rPr>
          <w:rFonts w:ascii="Times New Roman" w:eastAsia="Calibri" w:hAnsi="Times New Roman" w:cs="Times New Roman"/>
          <w:bCs/>
          <w:sz w:val="24"/>
          <w:szCs w:val="24"/>
          <w:lang w:val="en-RW"/>
        </w:rPr>
        <w:t>Handles high-dimensional datasets with nonlinear and non-parametric relationships.</w:t>
      </w:r>
    </w:p>
    <w:p w14:paraId="2BB8993C" w14:textId="77777777" w:rsidR="00E41C97" w:rsidRPr="00B075A2" w:rsidRDefault="00E41C97" w:rsidP="00183ED5">
      <w:pPr>
        <w:numPr>
          <w:ilvl w:val="0"/>
          <w:numId w:val="145"/>
        </w:numPr>
        <w:tabs>
          <w:tab w:val="num" w:pos="720"/>
        </w:tabs>
        <w:spacing w:line="360" w:lineRule="auto"/>
        <w:jc w:val="both"/>
        <w:rPr>
          <w:rFonts w:ascii="Times New Roman" w:eastAsia="Calibri" w:hAnsi="Times New Roman" w:cs="Times New Roman"/>
          <w:bCs/>
          <w:sz w:val="24"/>
          <w:szCs w:val="24"/>
          <w:lang w:val="en-RW"/>
        </w:rPr>
      </w:pPr>
      <w:r w:rsidRPr="00B075A2">
        <w:rPr>
          <w:rFonts w:ascii="Times New Roman" w:eastAsia="Calibri" w:hAnsi="Times New Roman" w:cs="Times New Roman"/>
          <w:bCs/>
          <w:sz w:val="24"/>
          <w:szCs w:val="24"/>
          <w:lang w:val="en-RW"/>
        </w:rPr>
        <w:t>Provides feature importance rankings, enhancing interpretability in EWS design.</w:t>
      </w:r>
    </w:p>
    <w:p w14:paraId="63DB4AD7" w14:textId="77777777"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lastRenderedPageBreak/>
        <w:t>Limitations:</w:t>
      </w:r>
    </w:p>
    <w:p w14:paraId="6ED31536" w14:textId="77777777" w:rsidR="00E41C97" w:rsidRPr="00B075A2" w:rsidRDefault="00E41C97" w:rsidP="00183ED5">
      <w:pPr>
        <w:numPr>
          <w:ilvl w:val="0"/>
          <w:numId w:val="146"/>
        </w:numPr>
        <w:tabs>
          <w:tab w:val="num" w:pos="720"/>
        </w:tabs>
        <w:spacing w:after="0" w:line="360" w:lineRule="auto"/>
        <w:jc w:val="both"/>
        <w:rPr>
          <w:rFonts w:ascii="Times New Roman" w:eastAsia="Calibri" w:hAnsi="Times New Roman" w:cs="Times New Roman"/>
          <w:bCs/>
          <w:sz w:val="24"/>
          <w:szCs w:val="24"/>
          <w:lang w:val="en-RW"/>
        </w:rPr>
      </w:pPr>
      <w:r w:rsidRPr="00B075A2">
        <w:rPr>
          <w:rFonts w:ascii="Times New Roman" w:eastAsia="Calibri" w:hAnsi="Times New Roman" w:cs="Times New Roman"/>
          <w:bCs/>
          <w:sz w:val="24"/>
          <w:szCs w:val="24"/>
          <w:lang w:val="en-RW"/>
        </w:rPr>
        <w:t>Can be computationally expensive, particularly for real-time prediction applications requiring frequent retraining.</w:t>
      </w:r>
    </w:p>
    <w:p w14:paraId="32E1A32B" w14:textId="77777777" w:rsidR="00E41C97" w:rsidRPr="00B075A2" w:rsidRDefault="00E41C97" w:rsidP="00183ED5">
      <w:pPr>
        <w:numPr>
          <w:ilvl w:val="0"/>
          <w:numId w:val="146"/>
        </w:numPr>
        <w:tabs>
          <w:tab w:val="num" w:pos="720"/>
        </w:tabs>
        <w:spacing w:line="360" w:lineRule="auto"/>
        <w:jc w:val="both"/>
        <w:rPr>
          <w:rFonts w:ascii="Times New Roman" w:eastAsia="Calibri" w:hAnsi="Times New Roman" w:cs="Times New Roman"/>
          <w:bCs/>
          <w:sz w:val="24"/>
          <w:szCs w:val="24"/>
          <w:lang w:val="en-RW"/>
        </w:rPr>
      </w:pPr>
      <w:r w:rsidRPr="00B075A2">
        <w:rPr>
          <w:rFonts w:ascii="Times New Roman" w:eastAsia="Calibri" w:hAnsi="Times New Roman" w:cs="Times New Roman"/>
          <w:bCs/>
          <w:sz w:val="24"/>
          <w:szCs w:val="24"/>
          <w:lang w:val="en-RW"/>
        </w:rPr>
        <w:t>May become a black box when too many learners are combined, complicating model transparency for stakeholders.</w:t>
      </w:r>
    </w:p>
    <w:p w14:paraId="7DD997B8" w14:textId="77777777" w:rsidR="004C04FA" w:rsidRDefault="00E41C97" w:rsidP="00E41C97">
      <w:pPr>
        <w:spacing w:line="360" w:lineRule="auto"/>
        <w:jc w:val="both"/>
        <w:rPr>
          <w:rFonts w:ascii="Times New Roman" w:eastAsia="Calibri" w:hAnsi="Times New Roman" w:cs="Times New Roman"/>
          <w:b/>
          <w:bCs/>
          <w:sz w:val="24"/>
          <w:szCs w:val="24"/>
          <w:lang w:val="en-RW"/>
        </w:rPr>
      </w:pPr>
      <w:r w:rsidRPr="00E41C97">
        <w:rPr>
          <w:rFonts w:ascii="Times New Roman" w:eastAsia="Calibri" w:hAnsi="Times New Roman" w:cs="Times New Roman"/>
          <w:b/>
          <w:bCs/>
          <w:sz w:val="24"/>
          <w:szCs w:val="24"/>
          <w:lang w:val="en-RW"/>
        </w:rPr>
        <w:t>Application in This Study:</w:t>
      </w:r>
    </w:p>
    <w:p w14:paraId="6FB7E918" w14:textId="7051491D" w:rsidR="00E41C97" w:rsidRPr="00090574" w:rsidRDefault="00E41C97" w:rsidP="00E41C97">
      <w:pPr>
        <w:spacing w:line="360" w:lineRule="auto"/>
        <w:jc w:val="both"/>
        <w:rPr>
          <w:rFonts w:ascii="Times New Roman" w:eastAsia="Calibri" w:hAnsi="Times New Roman" w:cs="Times New Roman"/>
          <w:bCs/>
          <w:sz w:val="24"/>
          <w:szCs w:val="24"/>
          <w:lang w:val="en-RW"/>
        </w:rPr>
      </w:pPr>
      <w:r w:rsidRPr="00090574">
        <w:rPr>
          <w:rFonts w:ascii="Times New Roman" w:eastAsia="Calibri" w:hAnsi="Times New Roman" w:cs="Times New Roman"/>
          <w:bCs/>
          <w:sz w:val="24"/>
          <w:szCs w:val="24"/>
          <w:lang w:val="en-RW"/>
        </w:rPr>
        <w:t xml:space="preserve">The Ensemble Learning Theory supports the deployment of Random Forests, Gradient Boosting Trees, and </w:t>
      </w:r>
      <w:proofErr w:type="spellStart"/>
      <w:r w:rsidRPr="00090574">
        <w:rPr>
          <w:rFonts w:ascii="Times New Roman" w:eastAsia="Calibri" w:hAnsi="Times New Roman" w:cs="Times New Roman"/>
          <w:bCs/>
          <w:sz w:val="24"/>
          <w:szCs w:val="24"/>
          <w:lang w:val="en-RW"/>
        </w:rPr>
        <w:t>XGBoost</w:t>
      </w:r>
      <w:proofErr w:type="spellEnd"/>
      <w:r w:rsidRPr="00090574">
        <w:rPr>
          <w:rFonts w:ascii="Times New Roman" w:eastAsia="Calibri" w:hAnsi="Times New Roman" w:cs="Times New Roman"/>
          <w:bCs/>
          <w:sz w:val="24"/>
          <w:szCs w:val="24"/>
          <w:lang w:val="en-RW"/>
        </w:rPr>
        <w:t xml:space="preserve"> as core components of the prediction system. These models process a variety of environmental, geotechnical, and meteorological variables—including slope gradient, rainfall intensity, soil type, and vegetation cover—to estimate landslide susceptibility across spatial grids. Ensemble theory also enables model </w:t>
      </w:r>
      <w:proofErr w:type="spellStart"/>
      <w:r w:rsidRPr="00090574">
        <w:rPr>
          <w:rFonts w:ascii="Times New Roman" w:eastAsia="Calibri" w:hAnsi="Times New Roman" w:cs="Times New Roman"/>
          <w:bCs/>
          <w:sz w:val="24"/>
          <w:szCs w:val="24"/>
          <w:lang w:val="en-RW"/>
        </w:rPr>
        <w:t>ensembling</w:t>
      </w:r>
      <w:proofErr w:type="spellEnd"/>
      <w:r w:rsidR="004C04FA" w:rsidRPr="00090574">
        <w:rPr>
          <w:rFonts w:ascii="Times New Roman" w:eastAsia="Calibri" w:hAnsi="Times New Roman" w:cs="Times New Roman"/>
          <w:bCs/>
          <w:sz w:val="24"/>
          <w:szCs w:val="24"/>
          <w:lang w:val="en-RW"/>
        </w:rPr>
        <w:t>,</w:t>
      </w:r>
      <w:r w:rsidRPr="00090574">
        <w:rPr>
          <w:rFonts w:ascii="Times New Roman" w:eastAsia="Calibri" w:hAnsi="Times New Roman" w:cs="Times New Roman"/>
          <w:bCs/>
          <w:sz w:val="24"/>
          <w:szCs w:val="24"/>
          <w:lang w:val="en-RW"/>
        </w:rPr>
        <w:t xml:space="preserve"> where multiple algorithms are combined and evaluated based on ROC-AUC, Kappa statistics, and confusion matrices, to increase overall system robustness and adaptability.</w:t>
      </w:r>
    </w:p>
    <w:p w14:paraId="7D7630E1" w14:textId="77777777" w:rsidR="00E41C97" w:rsidRPr="00E41C97" w:rsidRDefault="00E41C97" w:rsidP="00E41C97">
      <w:pPr>
        <w:spacing w:line="360" w:lineRule="auto"/>
        <w:jc w:val="both"/>
        <w:rPr>
          <w:rFonts w:ascii="Times New Roman" w:eastAsia="Calibri" w:hAnsi="Times New Roman" w:cs="Times New Roman"/>
          <w:b/>
          <w:bCs/>
          <w:sz w:val="24"/>
          <w:szCs w:val="24"/>
          <w:lang w:val="en-RW"/>
        </w:rPr>
      </w:pPr>
      <w:r w:rsidRPr="00E41C97">
        <w:rPr>
          <w:rFonts w:ascii="Times New Roman" w:eastAsia="Calibri" w:hAnsi="Times New Roman" w:cs="Times New Roman"/>
          <w:b/>
          <w:bCs/>
          <w:sz w:val="24"/>
          <w:szCs w:val="24"/>
          <w:lang w:val="en-RW"/>
        </w:rPr>
        <w:t>3) Deep Learning Theory</w:t>
      </w:r>
    </w:p>
    <w:p w14:paraId="1AED6ECB" w14:textId="77777777" w:rsidR="00090574"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Proponents:</w:t>
      </w:r>
      <w:r w:rsidRPr="00E41C97">
        <w:rPr>
          <w:rFonts w:ascii="Times New Roman" w:eastAsia="Calibri" w:hAnsi="Times New Roman" w:cs="Times New Roman"/>
          <w:bCs/>
          <w:sz w:val="24"/>
          <w:szCs w:val="24"/>
          <w:lang w:val="en-RW"/>
        </w:rPr>
        <w:t xml:space="preserve"> </w:t>
      </w:r>
      <w:proofErr w:type="spellStart"/>
      <w:r w:rsidRPr="00E41C97">
        <w:rPr>
          <w:rFonts w:ascii="Times New Roman" w:eastAsia="Calibri" w:hAnsi="Times New Roman" w:cs="Times New Roman"/>
          <w:bCs/>
          <w:sz w:val="24"/>
          <w:szCs w:val="24"/>
          <w:lang w:val="en-RW"/>
        </w:rPr>
        <w:t>LeCun</w:t>
      </w:r>
      <w:proofErr w:type="spellEnd"/>
      <w:r w:rsidRPr="00E41C97">
        <w:rPr>
          <w:rFonts w:ascii="Times New Roman" w:eastAsia="Calibri" w:hAnsi="Times New Roman" w:cs="Times New Roman"/>
          <w:bCs/>
          <w:sz w:val="24"/>
          <w:szCs w:val="24"/>
          <w:lang w:val="en-RW"/>
        </w:rPr>
        <w:t xml:space="preserve">, </w:t>
      </w:r>
      <w:proofErr w:type="spellStart"/>
      <w:r w:rsidRPr="00E41C97">
        <w:rPr>
          <w:rFonts w:ascii="Times New Roman" w:eastAsia="Calibri" w:hAnsi="Times New Roman" w:cs="Times New Roman"/>
          <w:bCs/>
          <w:sz w:val="24"/>
          <w:szCs w:val="24"/>
          <w:lang w:val="en-RW"/>
        </w:rPr>
        <w:t>Bengio</w:t>
      </w:r>
      <w:proofErr w:type="spellEnd"/>
      <w:r w:rsidRPr="00E41C97">
        <w:rPr>
          <w:rFonts w:ascii="Times New Roman" w:eastAsia="Calibri" w:hAnsi="Times New Roman" w:cs="Times New Roman"/>
          <w:bCs/>
          <w:sz w:val="24"/>
          <w:szCs w:val="24"/>
          <w:lang w:val="en-RW"/>
        </w:rPr>
        <w:t xml:space="preserve"> &amp; Hinton (2015)</w:t>
      </w:r>
    </w:p>
    <w:p w14:paraId="3A3E2EFC" w14:textId="21C02017"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Discipline:</w:t>
      </w:r>
      <w:r w:rsidRPr="00E41C97">
        <w:rPr>
          <w:rFonts w:ascii="Times New Roman" w:eastAsia="Calibri" w:hAnsi="Times New Roman" w:cs="Times New Roman"/>
          <w:bCs/>
          <w:sz w:val="24"/>
          <w:szCs w:val="24"/>
          <w:lang w:val="en-RW"/>
        </w:rPr>
        <w:t xml:space="preserve"> Artificial Intelligence and Neural Computation</w:t>
      </w:r>
    </w:p>
    <w:p w14:paraId="7E9D4E23" w14:textId="77777777" w:rsidR="00E41C97" w:rsidRPr="00090574" w:rsidRDefault="00E41C97" w:rsidP="00E41C97">
      <w:pPr>
        <w:spacing w:line="360" w:lineRule="auto"/>
        <w:jc w:val="both"/>
        <w:rPr>
          <w:rFonts w:ascii="Times New Roman" w:eastAsia="Calibri" w:hAnsi="Times New Roman" w:cs="Times New Roman"/>
          <w:bCs/>
          <w:sz w:val="24"/>
          <w:szCs w:val="24"/>
          <w:lang w:val="en-RW"/>
        </w:rPr>
      </w:pPr>
      <w:r w:rsidRPr="00090574">
        <w:rPr>
          <w:rFonts w:ascii="Times New Roman" w:eastAsia="Calibri" w:hAnsi="Times New Roman" w:cs="Times New Roman"/>
          <w:bCs/>
          <w:sz w:val="24"/>
          <w:szCs w:val="24"/>
          <w:lang w:val="en-RW"/>
        </w:rPr>
        <w:t>Deep Learning Theory refers to the subset of machine learning that utilizes artificial neural networks (</w:t>
      </w:r>
      <w:proofErr w:type="spellStart"/>
      <w:r w:rsidRPr="00090574">
        <w:rPr>
          <w:rFonts w:ascii="Times New Roman" w:eastAsia="Calibri" w:hAnsi="Times New Roman" w:cs="Times New Roman"/>
          <w:bCs/>
          <w:sz w:val="24"/>
          <w:szCs w:val="24"/>
          <w:lang w:val="en-RW"/>
        </w:rPr>
        <w:t>ANNs</w:t>
      </w:r>
      <w:proofErr w:type="spellEnd"/>
      <w:r w:rsidRPr="00090574">
        <w:rPr>
          <w:rFonts w:ascii="Times New Roman" w:eastAsia="Calibri" w:hAnsi="Times New Roman" w:cs="Times New Roman"/>
          <w:bCs/>
          <w:sz w:val="24"/>
          <w:szCs w:val="24"/>
          <w:lang w:val="en-RW"/>
        </w:rPr>
        <w:t>) with multiple hidden layers (deep architectures) to model complex, hierarchical patterns in large datasets. The theory is inspired by the structure and function of biological neural networks, enabling systems to automatically learn feature representations from raw inputs, particularly in image classification, time series forecasting, and spatial pattern recognition.</w:t>
      </w:r>
    </w:p>
    <w:p w14:paraId="73CB97B0" w14:textId="77777777"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Cs/>
          <w:sz w:val="24"/>
          <w:szCs w:val="24"/>
          <w:lang w:val="en-RW"/>
        </w:rPr>
        <w:t xml:space="preserve">In landslide </w:t>
      </w:r>
      <w:proofErr w:type="spellStart"/>
      <w:r w:rsidRPr="00E41C97">
        <w:rPr>
          <w:rFonts w:ascii="Times New Roman" w:eastAsia="Calibri" w:hAnsi="Times New Roman" w:cs="Times New Roman"/>
          <w:bCs/>
          <w:sz w:val="24"/>
          <w:szCs w:val="24"/>
          <w:lang w:val="en-RW"/>
        </w:rPr>
        <w:t>modeling</w:t>
      </w:r>
      <w:proofErr w:type="spellEnd"/>
      <w:r w:rsidRPr="00E41C97">
        <w:rPr>
          <w:rFonts w:ascii="Times New Roman" w:eastAsia="Calibri" w:hAnsi="Times New Roman" w:cs="Times New Roman"/>
          <w:bCs/>
          <w:sz w:val="24"/>
          <w:szCs w:val="24"/>
          <w:lang w:val="en-RW"/>
        </w:rPr>
        <w:t>, deep learning is especially powerful when dealing with:</w:t>
      </w:r>
    </w:p>
    <w:p w14:paraId="64872842" w14:textId="77777777" w:rsidR="00E41C97" w:rsidRPr="008A0BD6" w:rsidRDefault="00E41C97" w:rsidP="00183ED5">
      <w:pPr>
        <w:numPr>
          <w:ilvl w:val="0"/>
          <w:numId w:val="147"/>
        </w:numPr>
        <w:tabs>
          <w:tab w:val="num" w:pos="720"/>
        </w:tabs>
        <w:spacing w:after="0"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High-resolution satellite imagery (e.g., Landsat, Sentinel) for vegetation and slope monitoring</w:t>
      </w:r>
    </w:p>
    <w:p w14:paraId="3020466B" w14:textId="77777777" w:rsidR="00E41C97" w:rsidRPr="008A0BD6" w:rsidRDefault="00E41C97" w:rsidP="00183ED5">
      <w:pPr>
        <w:numPr>
          <w:ilvl w:val="0"/>
          <w:numId w:val="147"/>
        </w:numPr>
        <w:tabs>
          <w:tab w:val="num" w:pos="720"/>
        </w:tabs>
        <w:spacing w:after="0"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Multi-temporal data for seasonal landslide trend analysis</w:t>
      </w:r>
    </w:p>
    <w:p w14:paraId="613A3390" w14:textId="77777777" w:rsidR="00E41C97" w:rsidRPr="008A0BD6" w:rsidRDefault="00E41C97" w:rsidP="00183ED5">
      <w:pPr>
        <w:numPr>
          <w:ilvl w:val="0"/>
          <w:numId w:val="147"/>
        </w:numPr>
        <w:tabs>
          <w:tab w:val="num" w:pos="720"/>
        </w:tabs>
        <w:spacing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Raw sensor data from inclinometers, rain gauges, and groundwater probes</w:t>
      </w:r>
    </w:p>
    <w:p w14:paraId="10D8FA1A" w14:textId="77777777"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Strengths:</w:t>
      </w:r>
    </w:p>
    <w:p w14:paraId="6EFF624D" w14:textId="77777777" w:rsidR="00E41C97" w:rsidRPr="008A0BD6" w:rsidRDefault="00E41C97" w:rsidP="00183ED5">
      <w:pPr>
        <w:numPr>
          <w:ilvl w:val="0"/>
          <w:numId w:val="148"/>
        </w:numPr>
        <w:spacing w:after="0"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Excels in identifying nonlinear, high-dimensional relationships.</w:t>
      </w:r>
    </w:p>
    <w:p w14:paraId="566B2047" w14:textId="77777777" w:rsidR="00E41C97" w:rsidRPr="008A0BD6" w:rsidRDefault="00E41C97" w:rsidP="00183ED5">
      <w:pPr>
        <w:numPr>
          <w:ilvl w:val="0"/>
          <w:numId w:val="148"/>
        </w:numPr>
        <w:spacing w:after="0"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lastRenderedPageBreak/>
        <w:t>Eliminates the need for manual feature extraction through automatic representation learning.</w:t>
      </w:r>
    </w:p>
    <w:p w14:paraId="66C22AD1" w14:textId="77777777" w:rsidR="00E41C97" w:rsidRPr="008A0BD6" w:rsidRDefault="00E41C97" w:rsidP="00183ED5">
      <w:pPr>
        <w:numPr>
          <w:ilvl w:val="0"/>
          <w:numId w:val="148"/>
        </w:numPr>
        <w:spacing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Scalable to large datasets and applicable to both classification and regression tasks.</w:t>
      </w:r>
    </w:p>
    <w:p w14:paraId="41F18AC3" w14:textId="77777777"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
          <w:bCs/>
          <w:sz w:val="24"/>
          <w:szCs w:val="24"/>
          <w:lang w:val="en-RW"/>
        </w:rPr>
        <w:t>Limitations:</w:t>
      </w:r>
    </w:p>
    <w:p w14:paraId="6A6537D3" w14:textId="77777777" w:rsidR="00E41C97" w:rsidRPr="008A0BD6" w:rsidRDefault="00E41C97" w:rsidP="00183ED5">
      <w:pPr>
        <w:numPr>
          <w:ilvl w:val="0"/>
          <w:numId w:val="149"/>
        </w:numPr>
        <w:tabs>
          <w:tab w:val="num" w:pos="720"/>
        </w:tabs>
        <w:spacing w:after="0"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 xml:space="preserve">Requires large amounts of </w:t>
      </w:r>
      <w:proofErr w:type="spellStart"/>
      <w:r w:rsidRPr="008A0BD6">
        <w:rPr>
          <w:rFonts w:ascii="Times New Roman" w:eastAsia="Calibri" w:hAnsi="Times New Roman" w:cs="Times New Roman"/>
          <w:bCs/>
          <w:sz w:val="24"/>
          <w:szCs w:val="24"/>
          <w:lang w:val="en-RW"/>
        </w:rPr>
        <w:t>labeled</w:t>
      </w:r>
      <w:proofErr w:type="spellEnd"/>
      <w:r w:rsidRPr="008A0BD6">
        <w:rPr>
          <w:rFonts w:ascii="Times New Roman" w:eastAsia="Calibri" w:hAnsi="Times New Roman" w:cs="Times New Roman"/>
          <w:bCs/>
          <w:sz w:val="24"/>
          <w:szCs w:val="24"/>
          <w:lang w:val="en-RW"/>
        </w:rPr>
        <w:t xml:space="preserve"> training data, which can be scarce in geohazard contexts.</w:t>
      </w:r>
    </w:p>
    <w:p w14:paraId="481B8373" w14:textId="77777777" w:rsidR="00E41C97" w:rsidRPr="008A0BD6" w:rsidRDefault="00E41C97" w:rsidP="00183ED5">
      <w:pPr>
        <w:numPr>
          <w:ilvl w:val="0"/>
          <w:numId w:val="149"/>
        </w:numPr>
        <w:tabs>
          <w:tab w:val="num" w:pos="720"/>
        </w:tabs>
        <w:spacing w:after="0"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Training deep networks is computationally intensive, demanding GPUs or high-performance clusters.</w:t>
      </w:r>
    </w:p>
    <w:p w14:paraId="628EBEE6" w14:textId="77777777" w:rsidR="00E41C97" w:rsidRPr="008A0BD6" w:rsidRDefault="00E41C97" w:rsidP="00183ED5">
      <w:pPr>
        <w:numPr>
          <w:ilvl w:val="0"/>
          <w:numId w:val="149"/>
        </w:numPr>
        <w:tabs>
          <w:tab w:val="num" w:pos="720"/>
        </w:tabs>
        <w:spacing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Often lacks interpretability (“black box” issue), making it harder to explain predictions to non-technical stakeholders.</w:t>
      </w:r>
    </w:p>
    <w:p w14:paraId="2B4CD2D5" w14:textId="77777777" w:rsidR="008A0BD6" w:rsidRDefault="00E41C97" w:rsidP="00E41C97">
      <w:pPr>
        <w:spacing w:line="360" w:lineRule="auto"/>
        <w:jc w:val="both"/>
        <w:rPr>
          <w:rFonts w:ascii="Times New Roman" w:eastAsia="Calibri" w:hAnsi="Times New Roman" w:cs="Times New Roman"/>
          <w:b/>
          <w:bCs/>
          <w:sz w:val="24"/>
          <w:szCs w:val="24"/>
          <w:lang w:val="en-RW"/>
        </w:rPr>
      </w:pPr>
      <w:r w:rsidRPr="00E41C97">
        <w:rPr>
          <w:rFonts w:ascii="Times New Roman" w:eastAsia="Calibri" w:hAnsi="Times New Roman" w:cs="Times New Roman"/>
          <w:b/>
          <w:bCs/>
          <w:sz w:val="24"/>
          <w:szCs w:val="24"/>
          <w:lang w:val="en-RW"/>
        </w:rPr>
        <w:t>Application in This Study:</w:t>
      </w:r>
    </w:p>
    <w:p w14:paraId="0849A841" w14:textId="78C089E3" w:rsidR="00E41C97" w:rsidRPr="008A0BD6" w:rsidRDefault="00E41C97" w:rsidP="00E41C97">
      <w:pPr>
        <w:spacing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Deep learning supports the integration of Convolutional Neural Networks (</w:t>
      </w:r>
      <w:proofErr w:type="spellStart"/>
      <w:r w:rsidRPr="008A0BD6">
        <w:rPr>
          <w:rFonts w:ascii="Times New Roman" w:eastAsia="Calibri" w:hAnsi="Times New Roman" w:cs="Times New Roman"/>
          <w:bCs/>
          <w:sz w:val="24"/>
          <w:szCs w:val="24"/>
          <w:lang w:val="en-RW"/>
        </w:rPr>
        <w:t>CNNs</w:t>
      </w:r>
      <w:proofErr w:type="spellEnd"/>
      <w:r w:rsidRPr="008A0BD6">
        <w:rPr>
          <w:rFonts w:ascii="Times New Roman" w:eastAsia="Calibri" w:hAnsi="Times New Roman" w:cs="Times New Roman"/>
          <w:bCs/>
          <w:sz w:val="24"/>
          <w:szCs w:val="24"/>
          <w:lang w:val="en-RW"/>
        </w:rPr>
        <w:t>) and Recurrent Neural Networks (</w:t>
      </w:r>
      <w:proofErr w:type="spellStart"/>
      <w:r w:rsidRPr="008A0BD6">
        <w:rPr>
          <w:rFonts w:ascii="Times New Roman" w:eastAsia="Calibri" w:hAnsi="Times New Roman" w:cs="Times New Roman"/>
          <w:bCs/>
          <w:sz w:val="24"/>
          <w:szCs w:val="24"/>
          <w:lang w:val="en-RW"/>
        </w:rPr>
        <w:t>RNNs</w:t>
      </w:r>
      <w:proofErr w:type="spellEnd"/>
      <w:r w:rsidRPr="008A0BD6">
        <w:rPr>
          <w:rFonts w:ascii="Times New Roman" w:eastAsia="Calibri" w:hAnsi="Times New Roman" w:cs="Times New Roman"/>
          <w:bCs/>
          <w:sz w:val="24"/>
          <w:szCs w:val="24"/>
          <w:lang w:val="en-RW"/>
        </w:rPr>
        <w:t xml:space="preserve">) for spatiotemporal </w:t>
      </w:r>
      <w:proofErr w:type="spellStart"/>
      <w:r w:rsidRPr="008A0BD6">
        <w:rPr>
          <w:rFonts w:ascii="Times New Roman" w:eastAsia="Calibri" w:hAnsi="Times New Roman" w:cs="Times New Roman"/>
          <w:bCs/>
          <w:sz w:val="24"/>
          <w:szCs w:val="24"/>
          <w:lang w:val="en-RW"/>
        </w:rPr>
        <w:t>modeling</w:t>
      </w:r>
      <w:proofErr w:type="spellEnd"/>
      <w:r w:rsidRPr="008A0BD6">
        <w:rPr>
          <w:rFonts w:ascii="Times New Roman" w:eastAsia="Calibri" w:hAnsi="Times New Roman" w:cs="Times New Roman"/>
          <w:bCs/>
          <w:sz w:val="24"/>
          <w:szCs w:val="24"/>
          <w:lang w:val="en-RW"/>
        </w:rPr>
        <w:t xml:space="preserve"> of landslide events. For instance, </w:t>
      </w:r>
      <w:proofErr w:type="spellStart"/>
      <w:r w:rsidRPr="008A0BD6">
        <w:rPr>
          <w:rFonts w:ascii="Times New Roman" w:eastAsia="Calibri" w:hAnsi="Times New Roman" w:cs="Times New Roman"/>
          <w:bCs/>
          <w:sz w:val="24"/>
          <w:szCs w:val="24"/>
          <w:lang w:val="en-RW"/>
        </w:rPr>
        <w:t>CNNs</w:t>
      </w:r>
      <w:proofErr w:type="spellEnd"/>
      <w:r w:rsidRPr="008A0BD6">
        <w:rPr>
          <w:rFonts w:ascii="Times New Roman" w:eastAsia="Calibri" w:hAnsi="Times New Roman" w:cs="Times New Roman"/>
          <w:bCs/>
          <w:sz w:val="24"/>
          <w:szCs w:val="24"/>
          <w:lang w:val="en-RW"/>
        </w:rPr>
        <w:t xml:space="preserve"> are applied to process remote sensing images to detect geomorphological changes, while </w:t>
      </w:r>
      <w:proofErr w:type="spellStart"/>
      <w:r w:rsidRPr="008A0BD6">
        <w:rPr>
          <w:rFonts w:ascii="Times New Roman" w:eastAsia="Calibri" w:hAnsi="Times New Roman" w:cs="Times New Roman"/>
          <w:bCs/>
          <w:sz w:val="24"/>
          <w:szCs w:val="24"/>
          <w:lang w:val="en-RW"/>
        </w:rPr>
        <w:t>RNNs</w:t>
      </w:r>
      <w:proofErr w:type="spellEnd"/>
      <w:r w:rsidRPr="008A0BD6">
        <w:rPr>
          <w:rFonts w:ascii="Times New Roman" w:eastAsia="Calibri" w:hAnsi="Times New Roman" w:cs="Times New Roman"/>
          <w:bCs/>
          <w:sz w:val="24"/>
          <w:szCs w:val="24"/>
          <w:lang w:val="en-RW"/>
        </w:rPr>
        <w:t xml:space="preserve"> are used for rainfall time series analysis to predict future slope instability trends. To overcome data scarcity, transfer learning from global landslide databases and data augmentation methods (e.g., synthetic oversampling via SMOTE) are employed to improve model performance and reduce overfitting.</w:t>
      </w:r>
    </w:p>
    <w:p w14:paraId="0CC87C2A" w14:textId="77777777" w:rsidR="00E41C97" w:rsidRPr="00E41C97" w:rsidRDefault="00E41C97" w:rsidP="00E41C97">
      <w:pPr>
        <w:spacing w:line="360" w:lineRule="auto"/>
        <w:jc w:val="both"/>
        <w:rPr>
          <w:rFonts w:ascii="Times New Roman" w:eastAsia="Calibri" w:hAnsi="Times New Roman" w:cs="Times New Roman"/>
          <w:b/>
          <w:bCs/>
          <w:sz w:val="24"/>
          <w:szCs w:val="24"/>
          <w:lang w:val="en-RW"/>
        </w:rPr>
      </w:pPr>
      <w:r w:rsidRPr="00E41C97">
        <w:rPr>
          <w:rFonts w:ascii="Times New Roman" w:eastAsia="Calibri" w:hAnsi="Times New Roman" w:cs="Times New Roman"/>
          <w:b/>
          <w:bCs/>
          <w:sz w:val="24"/>
          <w:szCs w:val="24"/>
          <w:lang w:val="en-RW"/>
        </w:rPr>
        <w:t>2.2.4.1 Integration of Machine Learning Theories into the EWS Framework</w:t>
      </w:r>
    </w:p>
    <w:p w14:paraId="025013BB" w14:textId="77777777" w:rsidR="00E41C97" w:rsidRPr="008A0BD6" w:rsidRDefault="00E41C97" w:rsidP="00E41C97">
      <w:pPr>
        <w:spacing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 xml:space="preserve">The combined application of Statistical Learning, Ensemble Learning, and Deep Learning Theories enables the construction of a multi-layered, intelligent Early Warning System that not only predicts the likelihood of landslides but also classifies their types, estimates lead times, and issues context-specific alerts. The ML models are calibrated using a training corpus drawn from historical landslide inventories, remote sensing observations, geotechnical field reports, and meteorological datasets sourced from </w:t>
      </w:r>
      <w:proofErr w:type="spellStart"/>
      <w:r w:rsidRPr="008A0BD6">
        <w:rPr>
          <w:rFonts w:ascii="Times New Roman" w:eastAsia="Calibri" w:hAnsi="Times New Roman" w:cs="Times New Roman"/>
          <w:bCs/>
          <w:sz w:val="24"/>
          <w:szCs w:val="24"/>
          <w:lang w:val="en-RW"/>
        </w:rPr>
        <w:t>Meteo</w:t>
      </w:r>
      <w:proofErr w:type="spellEnd"/>
      <w:r w:rsidRPr="008A0BD6">
        <w:rPr>
          <w:rFonts w:ascii="Times New Roman" w:eastAsia="Calibri" w:hAnsi="Times New Roman" w:cs="Times New Roman"/>
          <w:bCs/>
          <w:sz w:val="24"/>
          <w:szCs w:val="24"/>
          <w:lang w:val="en-RW"/>
        </w:rPr>
        <w:t xml:space="preserve"> Rwanda, GEO-HOME Services, and international open-source platforms.</w:t>
      </w:r>
    </w:p>
    <w:p w14:paraId="55119073" w14:textId="77777777" w:rsidR="00E41C97" w:rsidRPr="00E41C97" w:rsidRDefault="00E41C97" w:rsidP="00E41C97">
      <w:pPr>
        <w:spacing w:line="360" w:lineRule="auto"/>
        <w:jc w:val="both"/>
        <w:rPr>
          <w:rFonts w:ascii="Times New Roman" w:eastAsia="Calibri" w:hAnsi="Times New Roman" w:cs="Times New Roman"/>
          <w:bCs/>
          <w:sz w:val="24"/>
          <w:szCs w:val="24"/>
          <w:lang w:val="en-RW"/>
        </w:rPr>
      </w:pPr>
      <w:r w:rsidRPr="00E41C97">
        <w:rPr>
          <w:rFonts w:ascii="Times New Roman" w:eastAsia="Calibri" w:hAnsi="Times New Roman" w:cs="Times New Roman"/>
          <w:bCs/>
          <w:sz w:val="24"/>
          <w:szCs w:val="24"/>
          <w:lang w:val="en-RW"/>
        </w:rPr>
        <w:t>This integration allows the EWS to:</w:t>
      </w:r>
    </w:p>
    <w:p w14:paraId="1DDF695E" w14:textId="77777777" w:rsidR="00E41C97" w:rsidRPr="008A0BD6" w:rsidRDefault="00E41C97" w:rsidP="00183ED5">
      <w:pPr>
        <w:numPr>
          <w:ilvl w:val="0"/>
          <w:numId w:val="150"/>
        </w:numPr>
        <w:tabs>
          <w:tab w:val="num" w:pos="720"/>
        </w:tabs>
        <w:spacing w:after="0"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Continuously learn from new data, thereby improving over time</w:t>
      </w:r>
    </w:p>
    <w:p w14:paraId="1EDA009C" w14:textId="77777777" w:rsidR="00E41C97" w:rsidRPr="008A0BD6" w:rsidRDefault="00E41C97" w:rsidP="00183ED5">
      <w:pPr>
        <w:numPr>
          <w:ilvl w:val="0"/>
          <w:numId w:val="150"/>
        </w:numPr>
        <w:tabs>
          <w:tab w:val="num" w:pos="720"/>
        </w:tabs>
        <w:spacing w:after="0"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Provide spatially distributed landslide susceptibility maps with fine-grained resolution</w:t>
      </w:r>
    </w:p>
    <w:p w14:paraId="2C5622C3" w14:textId="77777777" w:rsidR="00E41C97" w:rsidRPr="008A0BD6" w:rsidRDefault="00E41C97" w:rsidP="00183ED5">
      <w:pPr>
        <w:numPr>
          <w:ilvl w:val="0"/>
          <w:numId w:val="150"/>
        </w:numPr>
        <w:tabs>
          <w:tab w:val="num" w:pos="720"/>
        </w:tabs>
        <w:spacing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t>Adjust dynamically to climate variability, land use changes, and sensor inputs</w:t>
      </w:r>
    </w:p>
    <w:p w14:paraId="3601B56D" w14:textId="16A9581A" w:rsidR="00E41C97" w:rsidRDefault="00E41C97" w:rsidP="00295B4F">
      <w:pPr>
        <w:spacing w:line="360" w:lineRule="auto"/>
        <w:jc w:val="both"/>
        <w:rPr>
          <w:rFonts w:ascii="Times New Roman" w:eastAsia="Calibri" w:hAnsi="Times New Roman" w:cs="Times New Roman"/>
          <w:bCs/>
          <w:sz w:val="24"/>
          <w:szCs w:val="24"/>
          <w:lang w:val="en-RW"/>
        </w:rPr>
      </w:pPr>
      <w:r w:rsidRPr="008A0BD6">
        <w:rPr>
          <w:rFonts w:ascii="Times New Roman" w:eastAsia="Calibri" w:hAnsi="Times New Roman" w:cs="Times New Roman"/>
          <w:bCs/>
          <w:sz w:val="24"/>
          <w:szCs w:val="24"/>
          <w:lang w:val="en-RW"/>
        </w:rPr>
        <w:lastRenderedPageBreak/>
        <w:t>By embedding ML theories into both the backend analytics and user-facing alert protocols, the system achieves high accuracy, scalability, and operational resilience—an essential foundation for real-time landslide risk reduction in Rwanda.</w:t>
      </w:r>
    </w:p>
    <w:p w14:paraId="4E127937" w14:textId="1B931352" w:rsidR="00904BE1" w:rsidRPr="009011BA" w:rsidRDefault="006A1212" w:rsidP="002B25A5">
      <w:pPr>
        <w:pStyle w:val="Heading2"/>
        <w:rPr>
          <w:color w:val="auto"/>
        </w:rPr>
      </w:pPr>
      <w:bookmarkStart w:id="48" w:name="_Toc193024883"/>
      <w:r w:rsidRPr="009011BA">
        <w:rPr>
          <w:color w:val="auto"/>
        </w:rPr>
        <w:t xml:space="preserve">2.2.5. </w:t>
      </w:r>
      <w:r w:rsidR="00904BE1" w:rsidRPr="009011BA">
        <w:rPr>
          <w:color w:val="auto"/>
        </w:rPr>
        <w:t>Practical Implications and Future Research</w:t>
      </w:r>
      <w:bookmarkEnd w:id="48"/>
    </w:p>
    <w:p w14:paraId="35C10A4F" w14:textId="77777777" w:rsidR="00904BE1" w:rsidRPr="009011BA" w:rsidRDefault="00904BE1" w:rsidP="00904BE1">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theoretical framework not only guides the development of the EWS but also offers practical implications for disaster risk management and policy-making. By incorporating real-time climate change projections and validating the model across diverse contexts within Rwanda, the research seeks to enhance the generalizability and applicability of landslide prediction models globally. Future research should continue to refine these models by incorporating new data and improving machine learning algorithms, ensuring that the EWS remains adaptive and effective in mitigating landslide risks.</w:t>
      </w:r>
    </w:p>
    <w:p w14:paraId="6A3E956B" w14:textId="4079C946" w:rsidR="00374E36" w:rsidRPr="009011BA" w:rsidRDefault="00374E36" w:rsidP="002B25A5">
      <w:pPr>
        <w:pStyle w:val="Heading2"/>
        <w:rPr>
          <w:color w:val="auto"/>
        </w:rPr>
      </w:pPr>
      <w:bookmarkStart w:id="49" w:name="_Toc193024884"/>
      <w:r w:rsidRPr="009011BA">
        <w:rPr>
          <w:color w:val="auto"/>
        </w:rPr>
        <w:t xml:space="preserve">2.3. Empirical </w:t>
      </w:r>
      <w:r w:rsidR="003668C7" w:rsidRPr="009011BA">
        <w:rPr>
          <w:color w:val="auto"/>
        </w:rPr>
        <w:t>review</w:t>
      </w:r>
      <w:bookmarkEnd w:id="49"/>
    </w:p>
    <w:p w14:paraId="70AEB7EE" w14:textId="77777777" w:rsidR="00923045" w:rsidRPr="00923045" w:rsidRDefault="00923045" w:rsidP="00923045">
      <w:pPr>
        <w:spacing w:line="360" w:lineRule="auto"/>
        <w:jc w:val="both"/>
        <w:rPr>
          <w:rFonts w:ascii="Times New Roman" w:eastAsia="Calibri" w:hAnsi="Times New Roman" w:cs="Times New Roman"/>
          <w:bCs/>
          <w:sz w:val="24"/>
          <w:szCs w:val="24"/>
          <w:lang w:val="en-RW"/>
        </w:rPr>
      </w:pPr>
      <w:r w:rsidRPr="00923045">
        <w:rPr>
          <w:rFonts w:ascii="Times New Roman" w:eastAsia="Calibri" w:hAnsi="Times New Roman" w:cs="Times New Roman"/>
          <w:bCs/>
          <w:sz w:val="24"/>
          <w:szCs w:val="24"/>
          <w:lang w:val="en-RW"/>
        </w:rPr>
        <w:t>The development of an Early Warning System (EWS) for landslides requires not only a solid theoretical foundation but also an in-depth understanding of how previous empirical studies have approached landslide prediction, monitoring, and mitigation in varied geographical and environmental contexts. This section critically evaluates notable empirical investigations across geological, climatological, hydrological, and data science domains, identifying methodological innovations, key findings, and research gaps. The review highlights the importance of integrating multidisciplinary approaches and tailoring them to Rwanda’s complex topographic, geological, and meteorological conditions.</w:t>
      </w:r>
    </w:p>
    <w:p w14:paraId="4480848C" w14:textId="659ABEFD" w:rsidR="00923045" w:rsidRPr="00923045" w:rsidRDefault="00923045" w:rsidP="00686A62">
      <w:pPr>
        <w:spacing w:line="360" w:lineRule="auto"/>
        <w:jc w:val="both"/>
        <w:rPr>
          <w:rFonts w:ascii="Times New Roman" w:eastAsia="Calibri" w:hAnsi="Times New Roman" w:cs="Times New Roman"/>
          <w:bCs/>
          <w:sz w:val="24"/>
          <w:szCs w:val="24"/>
          <w:lang w:val="en-RW"/>
        </w:rPr>
      </w:pPr>
      <w:r w:rsidRPr="00923045">
        <w:rPr>
          <w:rFonts w:ascii="Times New Roman" w:eastAsia="Calibri" w:hAnsi="Times New Roman" w:cs="Times New Roman"/>
          <w:bCs/>
          <w:sz w:val="24"/>
          <w:szCs w:val="24"/>
          <w:lang w:val="en-RW"/>
        </w:rPr>
        <w:t>By synthesizing lessons learned from other regional and global contexts, this study aims to localize global best practices while introducing novel contributions through machine learning integration, real-time monitoring, and community-informed system design. The section is organized thematically, starting with geological insights, followed by hydrological and climatological research, and finally studies involving machine learning and geospatial techniques in landslide early warning systems.</w:t>
      </w:r>
    </w:p>
    <w:p w14:paraId="381645B4" w14:textId="131E46EC" w:rsidR="00396EF2" w:rsidRPr="009011BA" w:rsidRDefault="00864213" w:rsidP="002B25A5">
      <w:pPr>
        <w:pStyle w:val="Heading2"/>
        <w:rPr>
          <w:color w:val="auto"/>
        </w:rPr>
      </w:pPr>
      <w:bookmarkStart w:id="50" w:name="_Toc193024885"/>
      <w:r w:rsidRPr="009011BA">
        <w:rPr>
          <w:color w:val="auto"/>
        </w:rPr>
        <w:t>2.</w:t>
      </w:r>
      <w:r w:rsidR="003668C7" w:rsidRPr="009011BA">
        <w:rPr>
          <w:color w:val="auto"/>
        </w:rPr>
        <w:t>3</w:t>
      </w:r>
      <w:r w:rsidRPr="009011BA">
        <w:rPr>
          <w:color w:val="auto"/>
        </w:rPr>
        <w:t xml:space="preserve">.1. </w:t>
      </w:r>
      <w:r w:rsidR="00396EF2" w:rsidRPr="009011BA">
        <w:rPr>
          <w:color w:val="auto"/>
        </w:rPr>
        <w:t>Review of Past Empirical Studies</w:t>
      </w:r>
      <w:bookmarkEnd w:id="50"/>
    </w:p>
    <w:p w14:paraId="497CDB17" w14:textId="33A79912" w:rsidR="00396EF2" w:rsidRDefault="00396EF2"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Numerous empirical studies have been conducted to enhance the prediction and management of landslides. These studies have primarily focused on integrating geological, climatological, hydrological, and data science perspectives to develop comprehensive EWS.</w:t>
      </w:r>
    </w:p>
    <w:p w14:paraId="3FA81B16" w14:textId="77777777" w:rsidR="00E77FCD" w:rsidRPr="009011BA" w:rsidRDefault="00E77FCD" w:rsidP="00686A62">
      <w:pPr>
        <w:spacing w:line="360" w:lineRule="auto"/>
        <w:jc w:val="both"/>
        <w:rPr>
          <w:rFonts w:ascii="Times New Roman" w:eastAsia="Calibri" w:hAnsi="Times New Roman" w:cs="Times New Roman"/>
          <w:sz w:val="24"/>
          <w:szCs w:val="24"/>
        </w:rPr>
      </w:pPr>
    </w:p>
    <w:p w14:paraId="0C590627" w14:textId="2085FE58" w:rsidR="005321AF" w:rsidRPr="005321AF" w:rsidRDefault="00567941" w:rsidP="007C2BA9">
      <w:pPr>
        <w:pStyle w:val="ListParagraph"/>
        <w:numPr>
          <w:ilvl w:val="0"/>
          <w:numId w:val="8"/>
        </w:numPr>
      </w:pPr>
      <w:r w:rsidRPr="009011BA">
        <w:lastRenderedPageBreak/>
        <w:t>Geological Studies</w:t>
      </w:r>
    </w:p>
    <w:p w14:paraId="01765B19" w14:textId="77777777" w:rsidR="005321AF" w:rsidRPr="005321AF" w:rsidRDefault="005321AF" w:rsidP="005321AF">
      <w:pPr>
        <w:spacing w:line="360" w:lineRule="auto"/>
        <w:jc w:val="both"/>
        <w:rPr>
          <w:rFonts w:ascii="Times New Roman" w:eastAsia="Calibri" w:hAnsi="Times New Roman" w:cs="Times New Roman"/>
          <w:bCs/>
          <w:sz w:val="24"/>
          <w:szCs w:val="24"/>
          <w:lang w:val="en-RW"/>
        </w:rPr>
      </w:pPr>
      <w:r w:rsidRPr="005321AF">
        <w:rPr>
          <w:rFonts w:ascii="Times New Roman" w:eastAsia="Calibri" w:hAnsi="Times New Roman" w:cs="Times New Roman"/>
          <w:bCs/>
          <w:sz w:val="24"/>
          <w:szCs w:val="24"/>
          <w:lang w:val="en-RW"/>
        </w:rPr>
        <w:t xml:space="preserve">Empirical studies focusing on geological parameters have long dominated landslide research, emphasizing the role of lithological variability, stratigraphic discontinuities, fault structures, slope morphology, and geomorphological transformations in slope failures. These geological elements fundamentally determine the material </w:t>
      </w:r>
      <w:proofErr w:type="spellStart"/>
      <w:r w:rsidRPr="005321AF">
        <w:rPr>
          <w:rFonts w:ascii="Times New Roman" w:eastAsia="Calibri" w:hAnsi="Times New Roman" w:cs="Times New Roman"/>
          <w:bCs/>
          <w:sz w:val="24"/>
          <w:szCs w:val="24"/>
          <w:lang w:val="en-RW"/>
        </w:rPr>
        <w:t>behavior</w:t>
      </w:r>
      <w:proofErr w:type="spellEnd"/>
      <w:r w:rsidRPr="005321AF">
        <w:rPr>
          <w:rFonts w:ascii="Times New Roman" w:eastAsia="Calibri" w:hAnsi="Times New Roman" w:cs="Times New Roman"/>
          <w:bCs/>
          <w:sz w:val="24"/>
          <w:szCs w:val="24"/>
          <w:lang w:val="en-RW"/>
        </w:rPr>
        <w:t xml:space="preserve"> of slopes under external stimuli such as rainfall, seismic activity, and anthropogenic disturbance.</w:t>
      </w:r>
    </w:p>
    <w:p w14:paraId="34916CE1" w14:textId="1FE1F9B5" w:rsidR="005321AF" w:rsidRPr="005321AF" w:rsidRDefault="005321AF" w:rsidP="005321AF">
      <w:pPr>
        <w:spacing w:line="360" w:lineRule="auto"/>
        <w:jc w:val="both"/>
        <w:rPr>
          <w:rFonts w:ascii="Times New Roman" w:eastAsia="Calibri" w:hAnsi="Times New Roman" w:cs="Times New Roman"/>
          <w:bCs/>
          <w:sz w:val="24"/>
          <w:szCs w:val="24"/>
          <w:lang w:val="en-RW"/>
        </w:rPr>
      </w:pPr>
      <w:r w:rsidRPr="005321AF">
        <w:rPr>
          <w:rFonts w:ascii="Times New Roman" w:eastAsia="Calibri" w:hAnsi="Times New Roman" w:cs="Times New Roman"/>
          <w:bCs/>
          <w:sz w:val="24"/>
          <w:szCs w:val="24"/>
          <w:lang w:val="en-RW"/>
        </w:rPr>
        <w:t>In a pivotal study conducted by Wang, Li, and Zhang (2020) in the Himalayas, researchers assessed the susceptibility of mountainous terrains to landslides using a combination of field surveys, rock mass classification systems, and laboratory-based soil and rock strength analyses. Their study confirmed that areas with steep inclines exceeding 35°, overlain by colluvial or weathered materials, were particularly prone to slope failures. Although comprehensive in its geological profiling, the study was geographically constrained, offering limited guidance on transposing its results to geologically distinct regions like sub-Saharan Africa. The present research addresses this limitation by applying similar techniques</w:t>
      </w:r>
      <w:r>
        <w:rPr>
          <w:rFonts w:ascii="Times New Roman" w:eastAsia="Calibri" w:hAnsi="Times New Roman" w:cs="Times New Roman"/>
          <w:bCs/>
          <w:sz w:val="24"/>
          <w:szCs w:val="24"/>
          <w:lang w:val="en-RW"/>
        </w:rPr>
        <w:t xml:space="preserve">, </w:t>
      </w:r>
      <w:r w:rsidRPr="005321AF">
        <w:rPr>
          <w:rFonts w:ascii="Times New Roman" w:eastAsia="Calibri" w:hAnsi="Times New Roman" w:cs="Times New Roman"/>
          <w:bCs/>
          <w:sz w:val="24"/>
          <w:szCs w:val="24"/>
          <w:lang w:val="en-RW"/>
        </w:rPr>
        <w:t>such as borehole logging, petrographic profiling, and slope classification</w:t>
      </w:r>
      <w:r>
        <w:rPr>
          <w:rFonts w:ascii="Times New Roman" w:eastAsia="Calibri" w:hAnsi="Times New Roman" w:cs="Times New Roman"/>
          <w:bCs/>
          <w:sz w:val="24"/>
          <w:szCs w:val="24"/>
          <w:lang w:val="en-RW"/>
        </w:rPr>
        <w:t xml:space="preserve">, </w:t>
      </w:r>
      <w:r w:rsidRPr="005321AF">
        <w:rPr>
          <w:rFonts w:ascii="Times New Roman" w:eastAsia="Calibri" w:hAnsi="Times New Roman" w:cs="Times New Roman"/>
          <w:bCs/>
          <w:sz w:val="24"/>
          <w:szCs w:val="24"/>
          <w:lang w:val="en-RW"/>
        </w:rPr>
        <w:t>in the Rwandan Northern Highlands, thus enriching the empirical database with localized geological evidence.</w:t>
      </w:r>
    </w:p>
    <w:p w14:paraId="4A0AC051" w14:textId="77777777" w:rsidR="005321AF" w:rsidRPr="005321AF" w:rsidRDefault="005321AF" w:rsidP="005321AF">
      <w:pPr>
        <w:spacing w:line="360" w:lineRule="auto"/>
        <w:jc w:val="both"/>
        <w:rPr>
          <w:rFonts w:ascii="Times New Roman" w:eastAsia="Calibri" w:hAnsi="Times New Roman" w:cs="Times New Roman"/>
          <w:bCs/>
          <w:sz w:val="24"/>
          <w:szCs w:val="24"/>
          <w:lang w:val="en-RW"/>
        </w:rPr>
      </w:pPr>
      <w:r w:rsidRPr="005321AF">
        <w:rPr>
          <w:rFonts w:ascii="Times New Roman" w:eastAsia="Calibri" w:hAnsi="Times New Roman" w:cs="Times New Roman"/>
          <w:bCs/>
          <w:sz w:val="24"/>
          <w:szCs w:val="24"/>
          <w:lang w:val="en-RW"/>
        </w:rPr>
        <w:t xml:space="preserve">A complementary study by the same authors in the Andes Mountains adopted remote sensing and digital terrain </w:t>
      </w:r>
      <w:proofErr w:type="spellStart"/>
      <w:r w:rsidRPr="005321AF">
        <w:rPr>
          <w:rFonts w:ascii="Times New Roman" w:eastAsia="Calibri" w:hAnsi="Times New Roman" w:cs="Times New Roman"/>
          <w:bCs/>
          <w:sz w:val="24"/>
          <w:szCs w:val="24"/>
          <w:lang w:val="en-RW"/>
        </w:rPr>
        <w:t>modeling</w:t>
      </w:r>
      <w:proofErr w:type="spellEnd"/>
      <w:r w:rsidRPr="005321AF">
        <w:rPr>
          <w:rFonts w:ascii="Times New Roman" w:eastAsia="Calibri" w:hAnsi="Times New Roman" w:cs="Times New Roman"/>
          <w:bCs/>
          <w:sz w:val="24"/>
          <w:szCs w:val="24"/>
          <w:lang w:val="en-RW"/>
        </w:rPr>
        <w:t xml:space="preserve"> (DTM) to correlate landslide distributions with fault systems, lithological contacts, and fracture density. Their GIS-based susceptibility maps, validated through ROC analysis and AUC scores, demonstrated a strong correlation between tectonic zones and landslide clusters. However, the study did not address the predictive integration of real-time environmental triggers. Building on this limitation, the current research integrates geotechnical field data with meteorological sensors, bridging the gap between static geological susceptibility and dynamic landslide forecasting.</w:t>
      </w:r>
    </w:p>
    <w:p w14:paraId="1143347A" w14:textId="1B56F08B" w:rsidR="005321AF" w:rsidRPr="002D6831" w:rsidRDefault="005321AF" w:rsidP="007C2BA9">
      <w:pPr>
        <w:spacing w:line="360" w:lineRule="auto"/>
        <w:jc w:val="both"/>
        <w:rPr>
          <w:rFonts w:ascii="Times New Roman" w:eastAsia="Calibri" w:hAnsi="Times New Roman" w:cs="Times New Roman"/>
          <w:bCs/>
          <w:sz w:val="24"/>
          <w:szCs w:val="24"/>
          <w:lang w:val="en-RW"/>
        </w:rPr>
      </w:pPr>
      <w:r w:rsidRPr="005321AF">
        <w:rPr>
          <w:rFonts w:ascii="Times New Roman" w:eastAsia="Calibri" w:hAnsi="Times New Roman" w:cs="Times New Roman"/>
          <w:bCs/>
          <w:sz w:val="24"/>
          <w:szCs w:val="24"/>
          <w:lang w:val="en-RW"/>
        </w:rPr>
        <w:t xml:space="preserve">Additionally, Patel, Moore, and Carter (2016) investigated the link between lithological weathering and landslide frequency in Southeast Asia. They found that regions dominated by metamorphic and sedimentary rocks with high degrees of fracturing, jointing, and mineral decomposition were significantly more vulnerable to mass movement. Their findings underscored the importance of micro-geological characterization in hazard zonation. However, the authors reported challenges due to limited geological data availability across developing nations. In contrast, this study overcomes this barrier by leveraging national geological archives, field reconnaissance data, and remote sensing-derived geological indices to enhance </w:t>
      </w:r>
      <w:r w:rsidRPr="005321AF">
        <w:rPr>
          <w:rFonts w:ascii="Times New Roman" w:eastAsia="Calibri" w:hAnsi="Times New Roman" w:cs="Times New Roman"/>
          <w:bCs/>
          <w:sz w:val="24"/>
          <w:szCs w:val="24"/>
          <w:lang w:val="en-RW"/>
        </w:rPr>
        <w:lastRenderedPageBreak/>
        <w:t>model inputs specific to Rwanda’s geologic diversity</w:t>
      </w:r>
      <w:r>
        <w:rPr>
          <w:rFonts w:ascii="Times New Roman" w:eastAsia="Calibri" w:hAnsi="Times New Roman" w:cs="Times New Roman"/>
          <w:bCs/>
          <w:sz w:val="24"/>
          <w:szCs w:val="24"/>
          <w:lang w:val="en-RW"/>
        </w:rPr>
        <w:t xml:space="preserve">, </w:t>
      </w:r>
      <w:r w:rsidRPr="005321AF">
        <w:rPr>
          <w:rFonts w:ascii="Times New Roman" w:eastAsia="Calibri" w:hAnsi="Times New Roman" w:cs="Times New Roman"/>
          <w:bCs/>
          <w:sz w:val="24"/>
          <w:szCs w:val="24"/>
          <w:lang w:val="en-RW"/>
        </w:rPr>
        <w:t xml:space="preserve">particularly in volcanic and schist-dominated regions of </w:t>
      </w:r>
      <w:proofErr w:type="spellStart"/>
      <w:r w:rsidRPr="005321AF">
        <w:rPr>
          <w:rFonts w:ascii="Times New Roman" w:eastAsia="Calibri" w:hAnsi="Times New Roman" w:cs="Times New Roman"/>
          <w:bCs/>
          <w:sz w:val="24"/>
          <w:szCs w:val="24"/>
          <w:lang w:val="en-RW"/>
        </w:rPr>
        <w:t>Musanze</w:t>
      </w:r>
      <w:proofErr w:type="spellEnd"/>
      <w:r w:rsidRPr="005321AF">
        <w:rPr>
          <w:rFonts w:ascii="Times New Roman" w:eastAsia="Calibri" w:hAnsi="Times New Roman" w:cs="Times New Roman"/>
          <w:bCs/>
          <w:sz w:val="24"/>
          <w:szCs w:val="24"/>
          <w:lang w:val="en-RW"/>
        </w:rPr>
        <w:t xml:space="preserve"> and </w:t>
      </w:r>
      <w:proofErr w:type="spellStart"/>
      <w:r w:rsidRPr="005321AF">
        <w:rPr>
          <w:rFonts w:ascii="Times New Roman" w:eastAsia="Calibri" w:hAnsi="Times New Roman" w:cs="Times New Roman"/>
          <w:bCs/>
          <w:sz w:val="24"/>
          <w:szCs w:val="24"/>
          <w:lang w:val="en-RW"/>
        </w:rPr>
        <w:t>Nyabihu</w:t>
      </w:r>
      <w:proofErr w:type="spellEnd"/>
      <w:r w:rsidRPr="005321AF">
        <w:rPr>
          <w:rFonts w:ascii="Times New Roman" w:eastAsia="Calibri" w:hAnsi="Times New Roman" w:cs="Times New Roman"/>
          <w:bCs/>
          <w:sz w:val="24"/>
          <w:szCs w:val="24"/>
          <w:lang w:val="en-RW"/>
        </w:rPr>
        <w:t>.</w:t>
      </w:r>
    </w:p>
    <w:p w14:paraId="4E975ED9" w14:textId="5F94955B" w:rsidR="007D3CFD" w:rsidRPr="009011BA" w:rsidRDefault="007C2BA9" w:rsidP="00686A62">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By critically reviewing these empirical studies, this research identifies gaps in existing knowledge and builds upon previous methodologies to develop an enhanced early warning system for landslides in Rwanda. The incorporation of geological, remote sensing, and machine learning approaches ensures that findings from various regional studies can be effectively adapted to Rwanda’s unique environmental conditions, bridging existing gaps in landslide risk assessment and mitigation.</w:t>
      </w:r>
    </w:p>
    <w:p w14:paraId="5EC7238D" w14:textId="769A3CB9" w:rsidR="00567941" w:rsidRPr="009011BA" w:rsidRDefault="00567941" w:rsidP="00225932">
      <w:pPr>
        <w:pStyle w:val="ListParagraph"/>
        <w:numPr>
          <w:ilvl w:val="0"/>
          <w:numId w:val="8"/>
        </w:numPr>
      </w:pPr>
      <w:r w:rsidRPr="009011BA">
        <w:t>Climatological Studies</w:t>
      </w:r>
    </w:p>
    <w:p w14:paraId="6D140186" w14:textId="77777777" w:rsidR="00B23D3E" w:rsidRPr="009011BA" w:rsidRDefault="00B23D3E" w:rsidP="00B23D3E">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Climatological research has extensively examined the impact of rainfall intensity, duration, and antecedent moisture content on landslide occurrences. Several studies have explored how climatic factors contribute to slope failures and have developed models to predict landslide susceptibility based on meteorological data.</w:t>
      </w:r>
    </w:p>
    <w:p w14:paraId="338B58EF" w14:textId="291AE52B" w:rsidR="00B23D3E" w:rsidRPr="009011BA" w:rsidRDefault="00B23D3E" w:rsidP="00B23D3E">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A study by </w:t>
      </w:r>
      <w:sdt>
        <w:sdtPr>
          <w:rPr>
            <w:rFonts w:ascii="Times New Roman" w:eastAsia="Calibri" w:hAnsi="Times New Roman" w:cs="Times New Roman"/>
            <w:bCs/>
            <w:sz w:val="24"/>
            <w:szCs w:val="24"/>
          </w:rPr>
          <w:id w:val="1877891348"/>
          <w:citation/>
        </w:sdtPr>
        <w:sdtContent>
          <w:r w:rsidR="00BE4D30" w:rsidRPr="009011BA">
            <w:rPr>
              <w:rFonts w:ascii="Times New Roman" w:eastAsia="Calibri" w:hAnsi="Times New Roman" w:cs="Times New Roman"/>
              <w:bCs/>
              <w:sz w:val="24"/>
              <w:szCs w:val="24"/>
            </w:rPr>
            <w:fldChar w:fldCharType="begin"/>
          </w:r>
          <w:r w:rsidR="00BE4D30" w:rsidRPr="009011BA">
            <w:rPr>
              <w:rFonts w:ascii="Times New Roman" w:eastAsia="Calibri" w:hAnsi="Times New Roman" w:cs="Times New Roman"/>
              <w:bCs/>
              <w:sz w:val="24"/>
              <w:szCs w:val="24"/>
            </w:rPr>
            <w:instrText xml:space="preserve"> CITATION Joh191 \l 1033 </w:instrText>
          </w:r>
          <w:r w:rsidR="00BE4D30"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(Johnson, M., &amp; Lee, K. , 2019)</w:t>
          </w:r>
          <w:r w:rsidR="00BE4D30" w:rsidRPr="009011BA">
            <w:rPr>
              <w:rFonts w:ascii="Times New Roman" w:eastAsia="Calibri" w:hAnsi="Times New Roman" w:cs="Times New Roman"/>
              <w:bCs/>
              <w:sz w:val="24"/>
              <w:szCs w:val="24"/>
            </w:rPr>
            <w:fldChar w:fldCharType="end"/>
          </w:r>
        </w:sdtContent>
      </w:sdt>
      <w:r w:rsidR="00BE4D30"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Cs/>
          <w:sz w:val="24"/>
          <w:szCs w:val="24"/>
          <w:lang w:val="en-RW"/>
        </w:rPr>
        <w:t xml:space="preserve">focused on landslide susceptibility in the Appalachian region of the United States. The researchers </w:t>
      </w:r>
      <w:proofErr w:type="spellStart"/>
      <w:r w:rsidRPr="009011BA">
        <w:rPr>
          <w:rFonts w:ascii="Times New Roman" w:eastAsia="Calibri" w:hAnsi="Times New Roman" w:cs="Times New Roman"/>
          <w:bCs/>
          <w:sz w:val="24"/>
          <w:szCs w:val="24"/>
          <w:lang w:val="en-RW"/>
        </w:rPr>
        <w:t>modeled</w:t>
      </w:r>
      <w:proofErr w:type="spellEnd"/>
      <w:r w:rsidRPr="009011BA">
        <w:rPr>
          <w:rFonts w:ascii="Times New Roman" w:eastAsia="Calibri" w:hAnsi="Times New Roman" w:cs="Times New Roman"/>
          <w:bCs/>
          <w:sz w:val="24"/>
          <w:szCs w:val="24"/>
          <w:lang w:val="en-RW"/>
        </w:rPr>
        <w:t xml:space="preserve"> landslide occurrences using historical rainfall data and employed statistical and machine-learning techniques to establish correlations between rainfall patterns and landslides. Their model successfully identified high-risk periods, providing valuable insights into the temporal dynamics of landslides. However, a key limitation of the study was its failure to incorporate real-time climate change projections, which could significantly improve the accuracy of early warning systems. To address this gap, the present study integrates real-time meteorological data to enhance prediction accuracy.</w:t>
      </w:r>
    </w:p>
    <w:p w14:paraId="03DF87FE" w14:textId="409A1B5F" w:rsidR="00B23D3E" w:rsidRPr="009011BA" w:rsidRDefault="001A47D8" w:rsidP="00B23D3E">
      <w:pPr>
        <w:spacing w:line="360" w:lineRule="auto"/>
        <w:jc w:val="both"/>
        <w:rPr>
          <w:rFonts w:ascii="Times New Roman" w:eastAsia="Calibri" w:hAnsi="Times New Roman" w:cs="Times New Roman"/>
          <w:bCs/>
          <w:sz w:val="24"/>
          <w:szCs w:val="24"/>
          <w:lang w:val="en-RW"/>
        </w:rPr>
      </w:pPr>
      <w:sdt>
        <w:sdtPr>
          <w:rPr>
            <w:rFonts w:ascii="Times New Roman" w:eastAsia="Calibri" w:hAnsi="Times New Roman" w:cs="Times New Roman"/>
            <w:bCs/>
            <w:sz w:val="24"/>
            <w:szCs w:val="24"/>
          </w:rPr>
          <w:id w:val="1516653942"/>
          <w:citation/>
        </w:sdtPr>
        <w:sdtContent>
          <w:r w:rsidR="00BE4D30" w:rsidRPr="009011BA">
            <w:rPr>
              <w:rFonts w:ascii="Times New Roman" w:eastAsia="Calibri" w:hAnsi="Times New Roman" w:cs="Times New Roman"/>
              <w:bCs/>
              <w:sz w:val="24"/>
              <w:szCs w:val="24"/>
            </w:rPr>
            <w:fldChar w:fldCharType="begin"/>
          </w:r>
          <w:r w:rsidR="00BE4D30" w:rsidRPr="009011BA">
            <w:rPr>
              <w:rFonts w:ascii="Times New Roman" w:eastAsia="Calibri" w:hAnsi="Times New Roman" w:cs="Times New Roman"/>
              <w:bCs/>
              <w:sz w:val="24"/>
              <w:szCs w:val="24"/>
            </w:rPr>
            <w:instrText xml:space="preserve">CITATION Kum18 \l 1033 </w:instrText>
          </w:r>
          <w:r w:rsidR="00BE4D30"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(Kumar, R., Sharma, P., &amp; Gupta, S., 2018)</w:t>
          </w:r>
          <w:r w:rsidR="00BE4D30" w:rsidRPr="009011BA">
            <w:rPr>
              <w:rFonts w:ascii="Times New Roman" w:eastAsia="Calibri" w:hAnsi="Times New Roman" w:cs="Times New Roman"/>
              <w:bCs/>
              <w:sz w:val="24"/>
              <w:szCs w:val="24"/>
            </w:rPr>
            <w:fldChar w:fldCharType="end"/>
          </w:r>
        </w:sdtContent>
      </w:sdt>
      <w:r w:rsidR="00BE4D30" w:rsidRPr="009011BA">
        <w:rPr>
          <w:rFonts w:ascii="Times New Roman" w:eastAsia="Calibri" w:hAnsi="Times New Roman" w:cs="Times New Roman"/>
          <w:bCs/>
          <w:sz w:val="24"/>
          <w:szCs w:val="24"/>
        </w:rPr>
        <w:t xml:space="preserve"> </w:t>
      </w:r>
      <w:r w:rsidR="00B23D3E" w:rsidRPr="009011BA">
        <w:rPr>
          <w:rFonts w:ascii="Times New Roman" w:eastAsia="Calibri" w:hAnsi="Times New Roman" w:cs="Times New Roman"/>
          <w:bCs/>
          <w:sz w:val="24"/>
          <w:szCs w:val="24"/>
          <w:lang w:val="en-RW"/>
        </w:rPr>
        <w:t xml:space="preserve">conducted a study on the relationship between monsoonal rainfall and landslides in the Western Ghats of India. By </w:t>
      </w:r>
      <w:proofErr w:type="spellStart"/>
      <w:r w:rsidR="00B23D3E" w:rsidRPr="009011BA">
        <w:rPr>
          <w:rFonts w:ascii="Times New Roman" w:eastAsia="Calibri" w:hAnsi="Times New Roman" w:cs="Times New Roman"/>
          <w:bCs/>
          <w:sz w:val="24"/>
          <w:szCs w:val="24"/>
          <w:lang w:val="en-RW"/>
        </w:rPr>
        <w:t>analyzing</w:t>
      </w:r>
      <w:proofErr w:type="spellEnd"/>
      <w:r w:rsidR="00B23D3E" w:rsidRPr="009011BA">
        <w:rPr>
          <w:rFonts w:ascii="Times New Roman" w:eastAsia="Calibri" w:hAnsi="Times New Roman" w:cs="Times New Roman"/>
          <w:bCs/>
          <w:sz w:val="24"/>
          <w:szCs w:val="24"/>
          <w:lang w:val="en-RW"/>
        </w:rPr>
        <w:t xml:space="preserve"> long-term rainfall records and landslide inventories, they developed a probabilistic forecasting model that accounted for antecedent moisture conditions and cumulative rainfall. Their study underscored the importance of understanding rainfall thresholds for landslide prediction. However, while the model proved effective for the Western Ghats, its applicability to regions with different climatic regimes remains uncertain. This research builds upon their findings by testing similar probabilistic models in Rwanda’s unique climatic conditions.</w:t>
      </w:r>
    </w:p>
    <w:p w14:paraId="3170D379" w14:textId="166D0400" w:rsidR="00B23D3E" w:rsidRPr="009011BA" w:rsidRDefault="00B23D3E" w:rsidP="00B23D3E">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Another significant study by </w:t>
      </w:r>
      <w:sdt>
        <w:sdtPr>
          <w:rPr>
            <w:rFonts w:ascii="Times New Roman" w:eastAsia="Calibri" w:hAnsi="Times New Roman" w:cs="Times New Roman"/>
            <w:bCs/>
            <w:sz w:val="24"/>
            <w:szCs w:val="24"/>
          </w:rPr>
          <w:id w:val="878280974"/>
          <w:citation/>
        </w:sdtPr>
        <w:sdtContent>
          <w:r w:rsidR="00BE4D30" w:rsidRPr="009011BA">
            <w:rPr>
              <w:rFonts w:ascii="Times New Roman" w:eastAsia="Calibri" w:hAnsi="Times New Roman" w:cs="Times New Roman"/>
              <w:bCs/>
              <w:sz w:val="24"/>
              <w:szCs w:val="24"/>
            </w:rPr>
            <w:fldChar w:fldCharType="begin"/>
          </w:r>
          <w:r w:rsidR="00BE4D30" w:rsidRPr="009011BA">
            <w:rPr>
              <w:rFonts w:ascii="Times New Roman" w:eastAsia="Calibri" w:hAnsi="Times New Roman" w:cs="Times New Roman"/>
              <w:bCs/>
              <w:sz w:val="24"/>
              <w:szCs w:val="24"/>
            </w:rPr>
            <w:instrText xml:space="preserve"> CITATION Wan20 \l 1033 </w:instrText>
          </w:r>
          <w:r w:rsidR="00BE4D30"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(Wang, H., Li, X., &amp; Zhang, Y, 2020)</w:t>
          </w:r>
          <w:r w:rsidR="00BE4D30" w:rsidRPr="009011BA">
            <w:rPr>
              <w:rFonts w:ascii="Times New Roman" w:eastAsia="Calibri" w:hAnsi="Times New Roman" w:cs="Times New Roman"/>
              <w:bCs/>
              <w:sz w:val="24"/>
              <w:szCs w:val="24"/>
            </w:rPr>
            <w:fldChar w:fldCharType="end"/>
          </w:r>
        </w:sdtContent>
      </w:sdt>
      <w:r w:rsidR="00BE4D30"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Cs/>
          <w:sz w:val="24"/>
          <w:szCs w:val="24"/>
          <w:lang w:val="en-RW"/>
        </w:rPr>
        <w:t xml:space="preserve">integrated hydrological and climatological models to predict landslides in the mountainous regions of China. The study </w:t>
      </w:r>
      <w:r w:rsidRPr="009011BA">
        <w:rPr>
          <w:rFonts w:ascii="Times New Roman" w:eastAsia="Calibri" w:hAnsi="Times New Roman" w:cs="Times New Roman"/>
          <w:bCs/>
          <w:sz w:val="24"/>
          <w:szCs w:val="24"/>
          <w:lang w:val="en-RW"/>
        </w:rPr>
        <w:lastRenderedPageBreak/>
        <w:t>utilized a dynamic approach that incorporated real-time rainfall data and soil moisture conditions, which significantly improved predictive capabilities and enabled timely warnings. Despite these advancements, the study highlighted a major limitation: the requirement for high-resolution meteorological data, which is often unavailable in many regions. To overcome this challenge, the present study leverages remote sensing technologies and ground-based monitoring systems to ensure high-resolution climatic data is utilized in Rwanda’s landslide EWS.</w:t>
      </w:r>
    </w:p>
    <w:p w14:paraId="3B3AA3F3" w14:textId="6BD44146" w:rsidR="009B3E3D" w:rsidRPr="009011BA" w:rsidRDefault="00B23D3E" w:rsidP="00B23D3E">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By synthesizing insights from these climatological studies, the current research bridges gaps in existing knowledge by integrating climate change projections, real-time meteorological monitoring, and probabilistic </w:t>
      </w:r>
      <w:proofErr w:type="spellStart"/>
      <w:r w:rsidRPr="009011BA">
        <w:rPr>
          <w:rFonts w:ascii="Times New Roman" w:eastAsia="Calibri" w:hAnsi="Times New Roman" w:cs="Times New Roman"/>
          <w:bCs/>
          <w:sz w:val="24"/>
          <w:szCs w:val="24"/>
          <w:lang w:val="en-RW"/>
        </w:rPr>
        <w:t>modeling</w:t>
      </w:r>
      <w:proofErr w:type="spellEnd"/>
      <w:r w:rsidRPr="009011BA">
        <w:rPr>
          <w:rFonts w:ascii="Times New Roman" w:eastAsia="Calibri" w:hAnsi="Times New Roman" w:cs="Times New Roman"/>
          <w:bCs/>
          <w:sz w:val="24"/>
          <w:szCs w:val="24"/>
          <w:lang w:val="en-RW"/>
        </w:rPr>
        <w:t xml:space="preserve"> to develop a robust, adaptable early warning system tailored to Rwanda’s climatic and environmental conditions. The incorporation of these methodologies enhances landslide prediction accuracy and strengthens the resilience of affected communities.</w:t>
      </w:r>
    </w:p>
    <w:p w14:paraId="2EEB88EF" w14:textId="77777777" w:rsidR="00567941" w:rsidRPr="009011BA" w:rsidRDefault="00567941" w:rsidP="00225932">
      <w:pPr>
        <w:pStyle w:val="ListParagraph"/>
        <w:numPr>
          <w:ilvl w:val="0"/>
          <w:numId w:val="8"/>
        </w:numPr>
      </w:pPr>
      <w:r w:rsidRPr="009011BA">
        <w:t>Hydrological Studies</w:t>
      </w:r>
    </w:p>
    <w:p w14:paraId="59ACEB35" w14:textId="77777777" w:rsidR="0008469D" w:rsidRPr="009011BA" w:rsidRDefault="0008469D" w:rsidP="0008469D">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Hydrological studies have extensively explored how water-related processes such as infiltration, runoff, and pore pressure dynamics influence slope stability. These studies have provided valuable insights into the hydrological triggers of landslides and contributed significantly to the development of more accurate EWS.</w:t>
      </w:r>
    </w:p>
    <w:p w14:paraId="59C83063" w14:textId="08EF7849" w:rsidR="0008469D" w:rsidRPr="009011BA" w:rsidRDefault="0008469D" w:rsidP="0008469D">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A study by </w:t>
      </w:r>
      <w:sdt>
        <w:sdtPr>
          <w:rPr>
            <w:rFonts w:ascii="Times New Roman" w:eastAsia="Calibri" w:hAnsi="Times New Roman" w:cs="Times New Roman"/>
            <w:bCs/>
            <w:sz w:val="24"/>
            <w:szCs w:val="24"/>
          </w:rPr>
          <w:id w:val="477658123"/>
          <w:citation/>
        </w:sdtPr>
        <w:sdtContent>
          <w:r w:rsidR="00322665" w:rsidRPr="009011BA">
            <w:rPr>
              <w:rFonts w:ascii="Times New Roman" w:eastAsia="Calibri" w:hAnsi="Times New Roman" w:cs="Times New Roman"/>
              <w:bCs/>
              <w:sz w:val="24"/>
              <w:szCs w:val="24"/>
            </w:rPr>
            <w:fldChar w:fldCharType="begin"/>
          </w:r>
          <w:r w:rsidR="00322665" w:rsidRPr="009011BA">
            <w:rPr>
              <w:rFonts w:ascii="Times New Roman" w:eastAsia="Calibri" w:hAnsi="Times New Roman" w:cs="Times New Roman"/>
              <w:bCs/>
              <w:sz w:val="24"/>
              <w:szCs w:val="24"/>
            </w:rPr>
            <w:instrText xml:space="preserve"> CITATION Liu17 \l 1033 </w:instrText>
          </w:r>
          <w:r w:rsidR="00322665"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(Liu, X., Zhang, Y., &amp; Chen, H. , 2017)</w:t>
          </w:r>
          <w:r w:rsidR="00322665" w:rsidRPr="009011BA">
            <w:rPr>
              <w:rFonts w:ascii="Times New Roman" w:eastAsia="Calibri" w:hAnsi="Times New Roman" w:cs="Times New Roman"/>
              <w:bCs/>
              <w:sz w:val="24"/>
              <w:szCs w:val="24"/>
            </w:rPr>
            <w:fldChar w:fldCharType="end"/>
          </w:r>
        </w:sdtContent>
      </w:sdt>
      <w:r w:rsidR="00322665"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Cs/>
          <w:sz w:val="24"/>
          <w:szCs w:val="24"/>
          <w:lang w:val="en-RW"/>
        </w:rPr>
        <w:t xml:space="preserve">investigated the role of groundwater fluctuations in landslide occurrences in the Three Gorges region of China. The researchers used a combination of field measurements and numerical </w:t>
      </w:r>
      <w:proofErr w:type="spellStart"/>
      <w:r w:rsidRPr="009011BA">
        <w:rPr>
          <w:rFonts w:ascii="Times New Roman" w:eastAsia="Calibri" w:hAnsi="Times New Roman" w:cs="Times New Roman"/>
          <w:bCs/>
          <w:sz w:val="24"/>
          <w:szCs w:val="24"/>
          <w:lang w:val="en-RW"/>
        </w:rPr>
        <w:t>modeling</w:t>
      </w:r>
      <w:proofErr w:type="spellEnd"/>
      <w:r w:rsidRPr="009011BA">
        <w:rPr>
          <w:rFonts w:ascii="Times New Roman" w:eastAsia="Calibri" w:hAnsi="Times New Roman" w:cs="Times New Roman"/>
          <w:bCs/>
          <w:sz w:val="24"/>
          <w:szCs w:val="24"/>
          <w:lang w:val="en-RW"/>
        </w:rPr>
        <w:t xml:space="preserve"> to </w:t>
      </w:r>
      <w:proofErr w:type="spellStart"/>
      <w:r w:rsidRPr="009011BA">
        <w:rPr>
          <w:rFonts w:ascii="Times New Roman" w:eastAsia="Calibri" w:hAnsi="Times New Roman" w:cs="Times New Roman"/>
          <w:bCs/>
          <w:sz w:val="24"/>
          <w:szCs w:val="24"/>
          <w:lang w:val="en-RW"/>
        </w:rPr>
        <w:t>analyze</w:t>
      </w:r>
      <w:proofErr w:type="spellEnd"/>
      <w:r w:rsidRPr="009011BA">
        <w:rPr>
          <w:rFonts w:ascii="Times New Roman" w:eastAsia="Calibri" w:hAnsi="Times New Roman" w:cs="Times New Roman"/>
          <w:bCs/>
          <w:sz w:val="24"/>
          <w:szCs w:val="24"/>
          <w:lang w:val="en-RW"/>
        </w:rPr>
        <w:t xml:space="preserve"> the impact of rising groundwater levels on slope stability. Their findings indicated that groundwater-induced pore pressure changes were a critical factor in triggering landslides. However, the study's reliance on extensive field data limited its applicability to regions with scarce hydrological monitoring infrastructure. To address this gap, the present study integrates remote sensing techniques and machine learning models to </w:t>
      </w:r>
      <w:proofErr w:type="spellStart"/>
      <w:r w:rsidRPr="009011BA">
        <w:rPr>
          <w:rFonts w:ascii="Times New Roman" w:eastAsia="Calibri" w:hAnsi="Times New Roman" w:cs="Times New Roman"/>
          <w:bCs/>
          <w:sz w:val="24"/>
          <w:szCs w:val="24"/>
          <w:lang w:val="en-RW"/>
        </w:rPr>
        <w:t>analyze</w:t>
      </w:r>
      <w:proofErr w:type="spellEnd"/>
      <w:r w:rsidRPr="009011BA">
        <w:rPr>
          <w:rFonts w:ascii="Times New Roman" w:eastAsia="Calibri" w:hAnsi="Times New Roman" w:cs="Times New Roman"/>
          <w:bCs/>
          <w:sz w:val="24"/>
          <w:szCs w:val="24"/>
          <w:lang w:val="en-RW"/>
        </w:rPr>
        <w:t xml:space="preserve"> groundwater variations, thereby enhancing landslide susceptibility assessments in data-scarce regions of Rwanda.</w:t>
      </w:r>
    </w:p>
    <w:p w14:paraId="6FF52186" w14:textId="50A4F43D" w:rsidR="0008469D" w:rsidRPr="009011BA" w:rsidRDefault="0008469D" w:rsidP="0008469D">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Similarly, </w:t>
      </w:r>
      <w:sdt>
        <w:sdtPr>
          <w:rPr>
            <w:rFonts w:ascii="Times New Roman" w:eastAsia="Calibri" w:hAnsi="Times New Roman" w:cs="Times New Roman"/>
            <w:bCs/>
            <w:sz w:val="24"/>
            <w:szCs w:val="24"/>
          </w:rPr>
          <w:id w:val="-1970507463"/>
          <w:citation/>
        </w:sdtPr>
        <w:sdtContent>
          <w:r w:rsidR="00C719A4" w:rsidRPr="009011BA">
            <w:rPr>
              <w:rFonts w:ascii="Times New Roman" w:eastAsia="Calibri" w:hAnsi="Times New Roman" w:cs="Times New Roman"/>
              <w:bCs/>
              <w:sz w:val="24"/>
              <w:szCs w:val="24"/>
            </w:rPr>
            <w:fldChar w:fldCharType="begin"/>
          </w:r>
          <w:r w:rsidR="00C719A4" w:rsidRPr="009011BA">
            <w:rPr>
              <w:rFonts w:ascii="Times New Roman" w:eastAsia="Calibri" w:hAnsi="Times New Roman" w:cs="Times New Roman"/>
              <w:bCs/>
              <w:sz w:val="24"/>
              <w:szCs w:val="24"/>
            </w:rPr>
            <w:instrText xml:space="preserve"> CITATION Pat16 \l 1033 </w:instrText>
          </w:r>
          <w:r w:rsidR="00C719A4"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(Patel, R., Moore, J., &amp; Carter, D. , 2016)</w:t>
          </w:r>
          <w:r w:rsidR="00C719A4" w:rsidRPr="009011BA">
            <w:rPr>
              <w:rFonts w:ascii="Times New Roman" w:eastAsia="Calibri" w:hAnsi="Times New Roman" w:cs="Times New Roman"/>
              <w:bCs/>
              <w:sz w:val="24"/>
              <w:szCs w:val="24"/>
            </w:rPr>
            <w:fldChar w:fldCharType="end"/>
          </w:r>
        </w:sdtContent>
      </w:sdt>
      <w:r w:rsidR="00C719A4"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Cs/>
          <w:sz w:val="24"/>
          <w:szCs w:val="24"/>
          <w:lang w:val="en-RW"/>
        </w:rPr>
        <w:t xml:space="preserve">examined the impact of surface water infiltration on landslide susceptibility in the Pacific Northwest of the United States. They developed a hydrological model that simulated rainfall infiltration and runoff processes, highlighting the importance of surface water dynamics in slope stability. Their study demonstrated that heavy rainfall events significantly increased the likelihood of landslides. </w:t>
      </w:r>
      <w:r w:rsidRPr="009011BA">
        <w:rPr>
          <w:rFonts w:ascii="Times New Roman" w:eastAsia="Calibri" w:hAnsi="Times New Roman" w:cs="Times New Roman"/>
          <w:bCs/>
          <w:sz w:val="24"/>
          <w:szCs w:val="24"/>
          <w:lang w:val="en-RW"/>
        </w:rPr>
        <w:lastRenderedPageBreak/>
        <w:t xml:space="preserve">Nevertheless, the model's accuracy heavily depended on detailed hydrological data, which may not always be readily available. This research addresses such limitations by incorporating real-time rainfall monitoring and machine learning-driven predictive </w:t>
      </w:r>
      <w:proofErr w:type="spellStart"/>
      <w:r w:rsidRPr="009011BA">
        <w:rPr>
          <w:rFonts w:ascii="Times New Roman" w:eastAsia="Calibri" w:hAnsi="Times New Roman" w:cs="Times New Roman"/>
          <w:bCs/>
          <w:sz w:val="24"/>
          <w:szCs w:val="24"/>
          <w:lang w:val="en-RW"/>
        </w:rPr>
        <w:t>modeling</w:t>
      </w:r>
      <w:proofErr w:type="spellEnd"/>
      <w:r w:rsidRPr="009011BA">
        <w:rPr>
          <w:rFonts w:ascii="Times New Roman" w:eastAsia="Calibri" w:hAnsi="Times New Roman" w:cs="Times New Roman"/>
          <w:bCs/>
          <w:sz w:val="24"/>
          <w:szCs w:val="24"/>
          <w:lang w:val="en-RW"/>
        </w:rPr>
        <w:t xml:space="preserve"> to improve data reliability in Rwanda’s early warning system.</w:t>
      </w:r>
    </w:p>
    <w:p w14:paraId="2A141089" w14:textId="2FC0DB12" w:rsidR="0008469D" w:rsidRPr="009011BA" w:rsidRDefault="0008469D" w:rsidP="0008469D">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Another significant study by </w:t>
      </w:r>
      <w:sdt>
        <w:sdtPr>
          <w:rPr>
            <w:rFonts w:ascii="Times New Roman" w:eastAsia="Calibri" w:hAnsi="Times New Roman" w:cs="Times New Roman"/>
            <w:bCs/>
            <w:sz w:val="24"/>
            <w:szCs w:val="24"/>
          </w:rPr>
          <w:id w:val="511656983"/>
          <w:citation/>
        </w:sdtPr>
        <w:sdtContent>
          <w:r w:rsidR="00220363" w:rsidRPr="009011BA">
            <w:rPr>
              <w:rFonts w:ascii="Times New Roman" w:eastAsia="Calibri" w:hAnsi="Times New Roman" w:cs="Times New Roman"/>
              <w:bCs/>
              <w:sz w:val="24"/>
              <w:szCs w:val="24"/>
            </w:rPr>
            <w:fldChar w:fldCharType="begin"/>
          </w:r>
          <w:r w:rsidR="00220363" w:rsidRPr="009011BA">
            <w:rPr>
              <w:rFonts w:ascii="Times New Roman" w:eastAsia="Calibri" w:hAnsi="Times New Roman" w:cs="Times New Roman"/>
              <w:bCs/>
              <w:sz w:val="24"/>
              <w:szCs w:val="24"/>
            </w:rPr>
            <w:instrText xml:space="preserve"> CITATION Gar19 \l 1033 </w:instrText>
          </w:r>
          <w:r w:rsidR="00220363"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(Garcia, F., Muller, L., &amp; Hoffmann, T. , 2019)</w:t>
          </w:r>
          <w:r w:rsidR="00220363" w:rsidRPr="009011BA">
            <w:rPr>
              <w:rFonts w:ascii="Times New Roman" w:eastAsia="Calibri" w:hAnsi="Times New Roman" w:cs="Times New Roman"/>
              <w:bCs/>
              <w:sz w:val="24"/>
              <w:szCs w:val="24"/>
            </w:rPr>
            <w:fldChar w:fldCharType="end"/>
          </w:r>
        </w:sdtContent>
      </w:sdt>
      <w:r w:rsidR="00220363"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Cs/>
          <w:sz w:val="24"/>
          <w:szCs w:val="24"/>
          <w:lang w:val="en-RW"/>
        </w:rPr>
        <w:t xml:space="preserve">integrated hydrological models with geotechnical parameters to predict landslides in the European Alps. They employed a coupled approach that accounted for soil moisture dynamics and slope stability, underscoring the significance of hydrological processes in landslide prediction. However, the study revealed challenges in implementing such models, as they require high-quality input data and complex calibration procedures. To mitigate this challenge, the present study utilizes a simplified yet robust hydrological </w:t>
      </w:r>
      <w:proofErr w:type="spellStart"/>
      <w:r w:rsidRPr="009011BA">
        <w:rPr>
          <w:rFonts w:ascii="Times New Roman" w:eastAsia="Calibri" w:hAnsi="Times New Roman" w:cs="Times New Roman"/>
          <w:bCs/>
          <w:sz w:val="24"/>
          <w:szCs w:val="24"/>
          <w:lang w:val="en-RW"/>
        </w:rPr>
        <w:t>modeling</w:t>
      </w:r>
      <w:proofErr w:type="spellEnd"/>
      <w:r w:rsidRPr="009011BA">
        <w:rPr>
          <w:rFonts w:ascii="Times New Roman" w:eastAsia="Calibri" w:hAnsi="Times New Roman" w:cs="Times New Roman"/>
          <w:bCs/>
          <w:sz w:val="24"/>
          <w:szCs w:val="24"/>
          <w:lang w:val="en-RW"/>
        </w:rPr>
        <w:t xml:space="preserve"> approach, combining GIS-based water flow analysis and geotechnical data integration to enhance the accuracy and practicality of Rwanda’s EWS.</w:t>
      </w:r>
    </w:p>
    <w:p w14:paraId="3C44930F" w14:textId="0835FFAD" w:rsidR="0008469D" w:rsidRPr="009011BA" w:rsidRDefault="0008469D" w:rsidP="00686A62">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By synthesizing insights from these hydrological studies, this research aims to develop a more inclusive and adaptable early warning system by integrating hydrological </w:t>
      </w:r>
      <w:proofErr w:type="spellStart"/>
      <w:r w:rsidRPr="009011BA">
        <w:rPr>
          <w:rFonts w:ascii="Times New Roman" w:eastAsia="Calibri" w:hAnsi="Times New Roman" w:cs="Times New Roman"/>
          <w:bCs/>
          <w:sz w:val="24"/>
          <w:szCs w:val="24"/>
          <w:lang w:val="en-RW"/>
        </w:rPr>
        <w:t>modeling</w:t>
      </w:r>
      <w:proofErr w:type="spellEnd"/>
      <w:r w:rsidRPr="009011BA">
        <w:rPr>
          <w:rFonts w:ascii="Times New Roman" w:eastAsia="Calibri" w:hAnsi="Times New Roman" w:cs="Times New Roman"/>
          <w:bCs/>
          <w:sz w:val="24"/>
          <w:szCs w:val="24"/>
          <w:lang w:val="en-RW"/>
        </w:rPr>
        <w:t>, remote sensing data, and real-time monitoring tools. These enhancements ensure that Rwanda’s landslide prediction framework is both scientifically rigorous and practically implementable, bridging existing gaps in hydrological monitoring and risk assessment.</w:t>
      </w:r>
    </w:p>
    <w:p w14:paraId="4E208651" w14:textId="77777777" w:rsidR="00567941" w:rsidRPr="009011BA" w:rsidRDefault="00567941" w:rsidP="00225932">
      <w:pPr>
        <w:pStyle w:val="ListParagraph"/>
        <w:numPr>
          <w:ilvl w:val="0"/>
          <w:numId w:val="8"/>
        </w:numPr>
      </w:pPr>
      <w:r w:rsidRPr="009011BA">
        <w:t>Data Science and Machine Learning Studies</w:t>
      </w:r>
    </w:p>
    <w:p w14:paraId="113FA422" w14:textId="77777777" w:rsidR="0058440D" w:rsidRPr="009011BA" w:rsidRDefault="0058440D" w:rsidP="0058440D">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The advent of machine learning and statistical </w:t>
      </w:r>
      <w:proofErr w:type="spellStart"/>
      <w:r w:rsidRPr="009011BA">
        <w:rPr>
          <w:rFonts w:ascii="Times New Roman" w:eastAsia="Calibri" w:hAnsi="Times New Roman" w:cs="Times New Roman"/>
          <w:bCs/>
          <w:sz w:val="24"/>
          <w:szCs w:val="24"/>
          <w:lang w:val="en-RW"/>
        </w:rPr>
        <w:t>modeling</w:t>
      </w:r>
      <w:proofErr w:type="spellEnd"/>
      <w:r w:rsidRPr="009011BA">
        <w:rPr>
          <w:rFonts w:ascii="Times New Roman" w:eastAsia="Calibri" w:hAnsi="Times New Roman" w:cs="Times New Roman"/>
          <w:bCs/>
          <w:sz w:val="24"/>
          <w:szCs w:val="24"/>
          <w:lang w:val="en-RW"/>
        </w:rPr>
        <w:t xml:space="preserve"> has revolutionized landslide prediction. These techniques leverage large datasets of past landslide events and environmental variables to forecast future occurrences with high accuracy.</w:t>
      </w:r>
    </w:p>
    <w:p w14:paraId="518877A7" w14:textId="45B15C50" w:rsidR="0058440D" w:rsidRPr="009011BA" w:rsidRDefault="0058440D" w:rsidP="0058440D">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A study by </w:t>
      </w:r>
      <w:sdt>
        <w:sdtPr>
          <w:rPr>
            <w:rFonts w:ascii="Times New Roman" w:eastAsia="Calibri" w:hAnsi="Times New Roman" w:cs="Times New Roman"/>
            <w:bCs/>
            <w:sz w:val="24"/>
            <w:szCs w:val="24"/>
          </w:rPr>
          <w:id w:val="-923719833"/>
          <w:citation/>
        </w:sdtPr>
        <w:sdtContent>
          <w:r w:rsidRPr="009011BA">
            <w:rPr>
              <w:rFonts w:ascii="Times New Roman" w:eastAsia="Calibri" w:hAnsi="Times New Roman" w:cs="Times New Roman"/>
              <w:bCs/>
              <w:sz w:val="24"/>
              <w:szCs w:val="24"/>
            </w:rPr>
            <w:fldChar w:fldCharType="begin"/>
          </w:r>
          <w:r w:rsidRPr="009011BA">
            <w:rPr>
              <w:rFonts w:ascii="Times New Roman" w:eastAsia="Calibri" w:hAnsi="Times New Roman" w:cs="Times New Roman"/>
              <w:bCs/>
              <w:sz w:val="24"/>
              <w:szCs w:val="24"/>
            </w:rPr>
            <w:instrText xml:space="preserve"> CITATION Che21 \l 1033 </w:instrText>
          </w:r>
          <w:r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(Chen, X., Wang, S., &amp; Zhang, M., 2021)</w:t>
          </w:r>
          <w:r w:rsidRPr="009011BA">
            <w:rPr>
              <w:rFonts w:ascii="Times New Roman" w:eastAsia="Calibri" w:hAnsi="Times New Roman" w:cs="Times New Roman"/>
              <w:bCs/>
              <w:sz w:val="24"/>
              <w:szCs w:val="24"/>
            </w:rPr>
            <w:fldChar w:fldCharType="end"/>
          </w:r>
        </w:sdtContent>
      </w:sdt>
      <w:r w:rsidRPr="009011BA">
        <w:rPr>
          <w:rFonts w:ascii="Times New Roman" w:eastAsia="Calibri" w:hAnsi="Times New Roman" w:cs="Times New Roman"/>
          <w:bCs/>
          <w:sz w:val="24"/>
          <w:szCs w:val="24"/>
          <w:lang w:val="en-RW"/>
        </w:rPr>
        <w:t xml:space="preserve"> applied a random forest algorithm to predict landslides in the Himalayan region. By utilizing a comprehensive dataset consisting of geological, climatological, and hydrological factors, their model demonstrated high accuracy in forecasting landslides. The study effectively showcased the potential of machine learning techniques in identifying complex relationships between environmental variables and landslide occurrences. However, the study was limited in its geographic validation, as the model was primarily trained and tested in the Himalayan region. This highlights the need for further testing and validation across diverse geographical contexts. To address this gap, the present research applies similar machine learning approaches but adapts them to Rwanda’s distinct topographical and climatic conditions, ensuring broader applicability.</w:t>
      </w:r>
    </w:p>
    <w:p w14:paraId="7B63308F" w14:textId="6A92E5A8" w:rsidR="0058440D" w:rsidRPr="009011BA" w:rsidRDefault="0058440D" w:rsidP="0058440D">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lastRenderedPageBreak/>
        <w:t xml:space="preserve">Similarly, </w:t>
      </w:r>
      <w:sdt>
        <w:sdtPr>
          <w:rPr>
            <w:rFonts w:ascii="Times New Roman" w:eastAsia="Calibri" w:hAnsi="Times New Roman" w:cs="Times New Roman"/>
            <w:bCs/>
            <w:sz w:val="24"/>
            <w:szCs w:val="24"/>
          </w:rPr>
          <w:id w:val="176469969"/>
          <w:citation/>
        </w:sdtPr>
        <w:sdtContent>
          <w:r w:rsidR="00B84F1A" w:rsidRPr="009011BA">
            <w:rPr>
              <w:rFonts w:ascii="Times New Roman" w:eastAsia="Calibri" w:hAnsi="Times New Roman" w:cs="Times New Roman"/>
              <w:bCs/>
              <w:sz w:val="24"/>
              <w:szCs w:val="24"/>
            </w:rPr>
            <w:fldChar w:fldCharType="begin"/>
          </w:r>
          <w:r w:rsidR="00B84F1A" w:rsidRPr="009011BA">
            <w:rPr>
              <w:rFonts w:ascii="Times New Roman" w:eastAsia="Calibri" w:hAnsi="Times New Roman" w:cs="Times New Roman"/>
              <w:bCs/>
              <w:sz w:val="24"/>
              <w:szCs w:val="24"/>
            </w:rPr>
            <w:instrText xml:space="preserve"> CITATION Ngu20 \l 1033 </w:instrText>
          </w:r>
          <w:r w:rsidR="00B84F1A"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(Nguyen, T. T., Pham, B. T., &amp; Hoang, N. D. , 2020)</w:t>
          </w:r>
          <w:r w:rsidR="00B84F1A" w:rsidRPr="009011BA">
            <w:rPr>
              <w:rFonts w:ascii="Times New Roman" w:eastAsia="Calibri" w:hAnsi="Times New Roman" w:cs="Times New Roman"/>
              <w:bCs/>
              <w:sz w:val="24"/>
              <w:szCs w:val="24"/>
              <w:lang w:val="en-RW"/>
            </w:rPr>
            <w:fldChar w:fldCharType="end"/>
          </w:r>
        </w:sdtContent>
      </w:sdt>
      <w:r w:rsidRPr="009011BA">
        <w:rPr>
          <w:rFonts w:ascii="Times New Roman" w:eastAsia="Calibri" w:hAnsi="Times New Roman" w:cs="Times New Roman"/>
          <w:bCs/>
          <w:sz w:val="24"/>
          <w:szCs w:val="24"/>
          <w:lang w:val="en-RW"/>
        </w:rPr>
        <w:t xml:space="preserve"> employed support vector machines to predict landslides in the Mekong Delta region of Vietnam. Their approach integrated remote sensing data with historical landslide records to develop a predictive model. The study demonstrated the effectiveness of machine learning algorithms, particularly in data-scarce regions where conventional methods may be less reliable. However, one major limitation was the model’s reliance on remote sensing data without real-time updates, reducing its adaptability in dynamic environments. To improve upon this, the present study integrates real-time meteorological data and continuous ground-based monitoring to enhance the reliability and responsiveness of Rwanda’s EWS.</w:t>
      </w:r>
    </w:p>
    <w:p w14:paraId="274AD78F" w14:textId="6CE36640" w:rsidR="0058440D" w:rsidRPr="009011BA" w:rsidRDefault="0058440D" w:rsidP="0058440D">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 xml:space="preserve">Furthermore, </w:t>
      </w:r>
      <w:sdt>
        <w:sdtPr>
          <w:rPr>
            <w:rFonts w:ascii="Times New Roman" w:eastAsia="Calibri" w:hAnsi="Times New Roman" w:cs="Times New Roman"/>
            <w:bCs/>
            <w:sz w:val="24"/>
            <w:szCs w:val="24"/>
          </w:rPr>
          <w:id w:val="-797147810"/>
          <w:citation/>
        </w:sdtPr>
        <w:sdtContent>
          <w:r w:rsidR="00B84F1A" w:rsidRPr="009011BA">
            <w:rPr>
              <w:rFonts w:ascii="Times New Roman" w:eastAsia="Calibri" w:hAnsi="Times New Roman" w:cs="Times New Roman"/>
              <w:bCs/>
              <w:sz w:val="24"/>
              <w:szCs w:val="24"/>
            </w:rPr>
            <w:fldChar w:fldCharType="begin"/>
          </w:r>
          <w:r w:rsidR="00B84F1A" w:rsidRPr="009011BA">
            <w:rPr>
              <w:rFonts w:ascii="Times New Roman" w:eastAsia="Calibri" w:hAnsi="Times New Roman" w:cs="Times New Roman"/>
              <w:bCs/>
              <w:sz w:val="24"/>
              <w:szCs w:val="24"/>
            </w:rPr>
            <w:instrText xml:space="preserve"> CITATION Zha19 \l 1033 </w:instrText>
          </w:r>
          <w:r w:rsidR="00B84F1A"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(Zhang, J., Saito, H., &amp; Nakamura, T. , 2019)</w:t>
          </w:r>
          <w:r w:rsidR="00B84F1A" w:rsidRPr="009011BA">
            <w:rPr>
              <w:rFonts w:ascii="Times New Roman" w:eastAsia="Calibri" w:hAnsi="Times New Roman" w:cs="Times New Roman"/>
              <w:bCs/>
              <w:sz w:val="24"/>
              <w:szCs w:val="24"/>
            </w:rPr>
            <w:fldChar w:fldCharType="end"/>
          </w:r>
        </w:sdtContent>
      </w:sdt>
      <w:r w:rsidRPr="009011BA">
        <w:rPr>
          <w:rFonts w:ascii="Times New Roman" w:eastAsia="Calibri" w:hAnsi="Times New Roman" w:cs="Times New Roman"/>
          <w:bCs/>
          <w:sz w:val="24"/>
          <w:szCs w:val="24"/>
          <w:lang w:val="en-RW"/>
        </w:rPr>
        <w:t xml:space="preserve"> explored the use of neural networks for landslide prediction in the Japanese Alps. Their deep learning approach </w:t>
      </w:r>
      <w:proofErr w:type="spellStart"/>
      <w:r w:rsidRPr="009011BA">
        <w:rPr>
          <w:rFonts w:ascii="Times New Roman" w:eastAsia="Calibri" w:hAnsi="Times New Roman" w:cs="Times New Roman"/>
          <w:bCs/>
          <w:sz w:val="24"/>
          <w:szCs w:val="24"/>
          <w:lang w:val="en-RW"/>
        </w:rPr>
        <w:t>analyzed</w:t>
      </w:r>
      <w:proofErr w:type="spellEnd"/>
      <w:r w:rsidRPr="009011BA">
        <w:rPr>
          <w:rFonts w:ascii="Times New Roman" w:eastAsia="Calibri" w:hAnsi="Times New Roman" w:cs="Times New Roman"/>
          <w:bCs/>
          <w:sz w:val="24"/>
          <w:szCs w:val="24"/>
          <w:lang w:val="en-RW"/>
        </w:rPr>
        <w:t xml:space="preserve"> a multidimensional dataset, including topographical, geological, and meteorological variables, achieving high accuracy in landslide forecasting. The study illustrated the immense potential of neural networks in improving landslide early warning systems. Nevertheless, the study underscored a key challenge: the need for extensive computational resources and large training datasets, which may not be feasible in all regions. To address this, the present research employs a hybrid approach that combines deep learning with traditional machine learning methods, optimizing computational efficiency while maintaining predictive accuracy.</w:t>
      </w:r>
    </w:p>
    <w:p w14:paraId="6CF70A6A" w14:textId="7CCD9FF0" w:rsidR="0058440D" w:rsidRDefault="0058440D" w:rsidP="00686A62">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By integrating insights from these data science and machine learning studies, this research advances the application of artificial intelligence in landslide early warning systems. The combination of real-time data acquisition, predictive analytics, and advanced computational techniques enhances Rwanda’s ability to forecast and mitigate landslide risks with greater accuracy and efficiency.</w:t>
      </w:r>
    </w:p>
    <w:p w14:paraId="2E5B2B1D" w14:textId="02E1F5C4" w:rsidR="00060077" w:rsidRPr="00060077" w:rsidRDefault="00060077" w:rsidP="00060077">
      <w:pPr>
        <w:spacing w:line="360" w:lineRule="auto"/>
        <w:jc w:val="both"/>
        <w:rPr>
          <w:rFonts w:ascii="Times New Roman" w:eastAsia="Calibri" w:hAnsi="Times New Roman" w:cs="Times New Roman"/>
          <w:b/>
          <w:bCs/>
          <w:sz w:val="24"/>
          <w:szCs w:val="24"/>
          <w:lang w:val="en-RW"/>
        </w:rPr>
      </w:pPr>
      <w:r w:rsidRPr="00060077">
        <w:rPr>
          <w:rFonts w:ascii="Times New Roman" w:eastAsia="Calibri" w:hAnsi="Times New Roman" w:cs="Times New Roman"/>
          <w:b/>
          <w:bCs/>
          <w:sz w:val="24"/>
          <w:szCs w:val="24"/>
          <w:lang w:val="en-RW"/>
        </w:rPr>
        <w:t>2.3.</w:t>
      </w:r>
      <w:r>
        <w:rPr>
          <w:rFonts w:ascii="Times New Roman" w:eastAsia="Calibri" w:hAnsi="Times New Roman" w:cs="Times New Roman"/>
          <w:b/>
          <w:bCs/>
          <w:sz w:val="24"/>
          <w:szCs w:val="24"/>
        </w:rPr>
        <w:t>1.2</w:t>
      </w:r>
      <w:r w:rsidRPr="00060077">
        <w:rPr>
          <w:rFonts w:ascii="Times New Roman" w:eastAsia="Calibri" w:hAnsi="Times New Roman" w:cs="Times New Roman"/>
          <w:b/>
          <w:bCs/>
          <w:sz w:val="24"/>
          <w:szCs w:val="24"/>
          <w:lang w:val="en-RW"/>
        </w:rPr>
        <w:t xml:space="preserve"> Summary of Empirical Insights and Relevance to Current Study</w:t>
      </w:r>
    </w:p>
    <w:p w14:paraId="7A91BA25" w14:textId="77777777" w:rsidR="00060077" w:rsidRPr="00060077" w:rsidRDefault="00060077" w:rsidP="00060077">
      <w:pPr>
        <w:spacing w:line="360" w:lineRule="auto"/>
        <w:jc w:val="both"/>
        <w:rPr>
          <w:rFonts w:ascii="Times New Roman" w:eastAsia="Calibri" w:hAnsi="Times New Roman" w:cs="Times New Roman"/>
          <w:bCs/>
          <w:sz w:val="24"/>
          <w:szCs w:val="24"/>
          <w:lang w:val="en-RW"/>
        </w:rPr>
      </w:pPr>
      <w:r w:rsidRPr="00060077">
        <w:rPr>
          <w:rFonts w:ascii="Times New Roman" w:eastAsia="Calibri" w:hAnsi="Times New Roman" w:cs="Times New Roman"/>
          <w:bCs/>
          <w:sz w:val="24"/>
          <w:szCs w:val="24"/>
          <w:lang w:val="en-RW"/>
        </w:rPr>
        <w:t>The review of past empirical studies reveals the following key observations:</w:t>
      </w:r>
    </w:p>
    <w:p w14:paraId="439F09A3" w14:textId="77777777" w:rsidR="00060077" w:rsidRPr="00060077" w:rsidRDefault="00060077" w:rsidP="00183ED5">
      <w:pPr>
        <w:numPr>
          <w:ilvl w:val="0"/>
          <w:numId w:val="151"/>
        </w:numPr>
        <w:tabs>
          <w:tab w:val="num" w:pos="720"/>
        </w:tabs>
        <w:spacing w:after="0" w:line="360" w:lineRule="auto"/>
        <w:jc w:val="both"/>
        <w:rPr>
          <w:rFonts w:ascii="Times New Roman" w:eastAsia="Calibri" w:hAnsi="Times New Roman" w:cs="Times New Roman"/>
          <w:bCs/>
          <w:sz w:val="24"/>
          <w:szCs w:val="24"/>
          <w:lang w:val="en-RW"/>
        </w:rPr>
      </w:pPr>
      <w:r w:rsidRPr="00060077">
        <w:rPr>
          <w:rFonts w:ascii="Times New Roman" w:eastAsia="Calibri" w:hAnsi="Times New Roman" w:cs="Times New Roman"/>
          <w:bCs/>
          <w:sz w:val="24"/>
          <w:szCs w:val="24"/>
          <w:lang w:val="en-RW"/>
        </w:rPr>
        <w:t>Geological characterization remains central to slope stability analysis but must be augmented with real-time dynamic data to enable predictive forecasting.</w:t>
      </w:r>
    </w:p>
    <w:p w14:paraId="47419725" w14:textId="77777777" w:rsidR="00060077" w:rsidRPr="00060077" w:rsidRDefault="00060077" w:rsidP="00183ED5">
      <w:pPr>
        <w:numPr>
          <w:ilvl w:val="0"/>
          <w:numId w:val="151"/>
        </w:numPr>
        <w:tabs>
          <w:tab w:val="num" w:pos="720"/>
        </w:tabs>
        <w:spacing w:after="0" w:line="360" w:lineRule="auto"/>
        <w:jc w:val="both"/>
        <w:rPr>
          <w:rFonts w:ascii="Times New Roman" w:eastAsia="Calibri" w:hAnsi="Times New Roman" w:cs="Times New Roman"/>
          <w:bCs/>
          <w:sz w:val="24"/>
          <w:szCs w:val="24"/>
          <w:lang w:val="en-RW"/>
        </w:rPr>
      </w:pPr>
      <w:r w:rsidRPr="00060077">
        <w:rPr>
          <w:rFonts w:ascii="Times New Roman" w:eastAsia="Calibri" w:hAnsi="Times New Roman" w:cs="Times New Roman"/>
          <w:bCs/>
          <w:sz w:val="24"/>
          <w:szCs w:val="24"/>
          <w:lang w:val="en-RW"/>
        </w:rPr>
        <w:t xml:space="preserve">Hydrological </w:t>
      </w:r>
      <w:proofErr w:type="spellStart"/>
      <w:r w:rsidRPr="00060077">
        <w:rPr>
          <w:rFonts w:ascii="Times New Roman" w:eastAsia="Calibri" w:hAnsi="Times New Roman" w:cs="Times New Roman"/>
          <w:bCs/>
          <w:sz w:val="24"/>
          <w:szCs w:val="24"/>
          <w:lang w:val="en-RW"/>
        </w:rPr>
        <w:t>modeling</w:t>
      </w:r>
      <w:proofErr w:type="spellEnd"/>
      <w:r w:rsidRPr="00060077">
        <w:rPr>
          <w:rFonts w:ascii="Times New Roman" w:eastAsia="Calibri" w:hAnsi="Times New Roman" w:cs="Times New Roman"/>
          <w:bCs/>
          <w:sz w:val="24"/>
          <w:szCs w:val="24"/>
          <w:lang w:val="en-RW"/>
        </w:rPr>
        <w:t>, especially regarding infiltration dynamics, runoff patterns, and pore pressure evolution, plays a critical role in rainfall-triggered landslide prediction.</w:t>
      </w:r>
    </w:p>
    <w:p w14:paraId="3A50339E" w14:textId="77777777" w:rsidR="00060077" w:rsidRPr="00060077" w:rsidRDefault="00060077" w:rsidP="00183ED5">
      <w:pPr>
        <w:numPr>
          <w:ilvl w:val="0"/>
          <w:numId w:val="151"/>
        </w:numPr>
        <w:tabs>
          <w:tab w:val="num" w:pos="720"/>
        </w:tabs>
        <w:spacing w:after="0" w:line="360" w:lineRule="auto"/>
        <w:jc w:val="both"/>
        <w:rPr>
          <w:rFonts w:ascii="Times New Roman" w:eastAsia="Calibri" w:hAnsi="Times New Roman" w:cs="Times New Roman"/>
          <w:bCs/>
          <w:sz w:val="24"/>
          <w:szCs w:val="24"/>
          <w:lang w:val="en-RW"/>
        </w:rPr>
      </w:pPr>
      <w:r w:rsidRPr="00060077">
        <w:rPr>
          <w:rFonts w:ascii="Times New Roman" w:eastAsia="Calibri" w:hAnsi="Times New Roman" w:cs="Times New Roman"/>
          <w:bCs/>
          <w:sz w:val="24"/>
          <w:szCs w:val="24"/>
          <w:lang w:val="en-RW"/>
        </w:rPr>
        <w:t xml:space="preserve">The advent of machine learning has revolutionized landslide susceptibility </w:t>
      </w:r>
      <w:proofErr w:type="spellStart"/>
      <w:r w:rsidRPr="00060077">
        <w:rPr>
          <w:rFonts w:ascii="Times New Roman" w:eastAsia="Calibri" w:hAnsi="Times New Roman" w:cs="Times New Roman"/>
          <w:bCs/>
          <w:sz w:val="24"/>
          <w:szCs w:val="24"/>
          <w:lang w:val="en-RW"/>
        </w:rPr>
        <w:t>modeling</w:t>
      </w:r>
      <w:proofErr w:type="spellEnd"/>
      <w:r w:rsidRPr="00060077">
        <w:rPr>
          <w:rFonts w:ascii="Times New Roman" w:eastAsia="Calibri" w:hAnsi="Times New Roman" w:cs="Times New Roman"/>
          <w:bCs/>
          <w:sz w:val="24"/>
          <w:szCs w:val="24"/>
          <w:lang w:val="en-RW"/>
        </w:rPr>
        <w:t>, though its success hinges on data quality, feature selection, and model calibration to the local environment.</w:t>
      </w:r>
    </w:p>
    <w:p w14:paraId="31D911AF" w14:textId="77777777" w:rsidR="00060077" w:rsidRPr="00060077" w:rsidRDefault="00060077" w:rsidP="00183ED5">
      <w:pPr>
        <w:numPr>
          <w:ilvl w:val="0"/>
          <w:numId w:val="151"/>
        </w:numPr>
        <w:tabs>
          <w:tab w:val="num" w:pos="720"/>
        </w:tabs>
        <w:spacing w:line="360" w:lineRule="auto"/>
        <w:jc w:val="both"/>
        <w:rPr>
          <w:rFonts w:ascii="Times New Roman" w:eastAsia="Calibri" w:hAnsi="Times New Roman" w:cs="Times New Roman"/>
          <w:bCs/>
          <w:sz w:val="24"/>
          <w:szCs w:val="24"/>
          <w:lang w:val="en-RW"/>
        </w:rPr>
      </w:pPr>
      <w:r w:rsidRPr="00060077">
        <w:rPr>
          <w:rFonts w:ascii="Times New Roman" w:eastAsia="Calibri" w:hAnsi="Times New Roman" w:cs="Times New Roman"/>
          <w:bCs/>
          <w:sz w:val="24"/>
          <w:szCs w:val="24"/>
          <w:lang w:val="en-RW"/>
        </w:rPr>
        <w:lastRenderedPageBreak/>
        <w:t>A common empirical gap lies in the integration of physical models with data-driven techniques—a gap this study seeks to address by blending field-based geological and hydrological data with ensemble-based ML algorithms.</w:t>
      </w:r>
    </w:p>
    <w:p w14:paraId="777DB837" w14:textId="2968E77B" w:rsidR="00060077" w:rsidRPr="00060077" w:rsidRDefault="00060077" w:rsidP="00686A62">
      <w:pPr>
        <w:spacing w:line="360" w:lineRule="auto"/>
        <w:jc w:val="both"/>
        <w:rPr>
          <w:rFonts w:ascii="Times New Roman" w:eastAsia="Calibri" w:hAnsi="Times New Roman" w:cs="Times New Roman"/>
          <w:bCs/>
          <w:sz w:val="24"/>
          <w:szCs w:val="24"/>
          <w:lang w:val="en-RW"/>
        </w:rPr>
      </w:pPr>
      <w:r w:rsidRPr="00060077">
        <w:rPr>
          <w:rFonts w:ascii="Times New Roman" w:eastAsia="Calibri" w:hAnsi="Times New Roman" w:cs="Times New Roman"/>
          <w:bCs/>
          <w:sz w:val="24"/>
          <w:szCs w:val="24"/>
          <w:lang w:val="en-RW"/>
        </w:rPr>
        <w:t>In conclusion, while considerable empirical advances have been made in landslide research globally, there remains a significant lack of region-specific empirical evidence for Central and East Africa. This study contributes to filling that gap by contextualizing and localizing empirical methodologies for the development of a predictive, scalable, and community-inclusive landslide Early Warning System tailored to Rwanda’s unique environmental conditions.</w:t>
      </w:r>
    </w:p>
    <w:p w14:paraId="497DF224" w14:textId="527A017A" w:rsidR="00E66597" w:rsidRPr="009011BA" w:rsidRDefault="00E66597" w:rsidP="002B25A5">
      <w:pPr>
        <w:pStyle w:val="Heading2"/>
        <w:rPr>
          <w:color w:val="auto"/>
        </w:rPr>
      </w:pPr>
      <w:bookmarkStart w:id="51" w:name="_Toc193024886"/>
      <w:r w:rsidRPr="009011BA">
        <w:rPr>
          <w:color w:val="auto"/>
        </w:rPr>
        <w:t>2.</w:t>
      </w:r>
      <w:r w:rsidR="003668C7" w:rsidRPr="009011BA">
        <w:rPr>
          <w:color w:val="auto"/>
        </w:rPr>
        <w:t>3</w:t>
      </w:r>
      <w:r w:rsidRPr="009011BA">
        <w:rPr>
          <w:color w:val="auto"/>
        </w:rPr>
        <w:t>.</w:t>
      </w:r>
      <w:r w:rsidR="00FB0C9C" w:rsidRPr="009011BA">
        <w:rPr>
          <w:color w:val="auto"/>
        </w:rPr>
        <w:t>2</w:t>
      </w:r>
      <w:r w:rsidRPr="009011BA">
        <w:rPr>
          <w:color w:val="auto"/>
        </w:rPr>
        <w:t>. Focus of the Current Research</w:t>
      </w:r>
      <w:bookmarkEnd w:id="51"/>
    </w:p>
    <w:p w14:paraId="4C9B0328" w14:textId="77777777" w:rsidR="00291961" w:rsidRPr="00291961" w:rsidRDefault="00291961" w:rsidP="00291961">
      <w:pPr>
        <w:spacing w:line="360" w:lineRule="auto"/>
        <w:jc w:val="both"/>
        <w:rPr>
          <w:rFonts w:ascii="Times New Roman" w:eastAsia="Calibri" w:hAnsi="Times New Roman" w:cs="Times New Roman"/>
          <w:sz w:val="24"/>
          <w:szCs w:val="24"/>
          <w:lang w:val="en-RW"/>
        </w:rPr>
      </w:pPr>
      <w:r w:rsidRPr="00291961">
        <w:rPr>
          <w:rFonts w:ascii="Times New Roman" w:eastAsia="Calibri" w:hAnsi="Times New Roman" w:cs="Times New Roman"/>
          <w:sz w:val="24"/>
          <w:szCs w:val="24"/>
          <w:lang w:val="en-RW"/>
        </w:rPr>
        <w:t xml:space="preserve">The current research constitutes a significant advancement in the field of geohazard prediction and disaster risk reduction, specifically within the Rwandan context. While numerous empirical studies have investigated landslide dynamics across different parts of the world, there remains a profound gap in the </w:t>
      </w:r>
      <w:r w:rsidRPr="00291961">
        <w:rPr>
          <w:rFonts w:ascii="Times New Roman" w:eastAsia="Calibri" w:hAnsi="Times New Roman" w:cs="Times New Roman"/>
          <w:bCs/>
          <w:sz w:val="24"/>
          <w:szCs w:val="24"/>
          <w:lang w:val="en-RW"/>
        </w:rPr>
        <w:t>contextual localization and operational integration of Early Warning Systems</w:t>
      </w:r>
      <w:r w:rsidRPr="00291961">
        <w:rPr>
          <w:rFonts w:ascii="Times New Roman" w:eastAsia="Calibri" w:hAnsi="Times New Roman" w:cs="Times New Roman"/>
          <w:sz w:val="24"/>
          <w:szCs w:val="24"/>
          <w:lang w:val="en-RW"/>
        </w:rPr>
        <w:t xml:space="preserve"> (EWS) in Rwanda and the broader East African region. This study </w:t>
      </w:r>
      <w:proofErr w:type="spellStart"/>
      <w:r w:rsidRPr="00291961">
        <w:rPr>
          <w:rFonts w:ascii="Times New Roman" w:eastAsia="Calibri" w:hAnsi="Times New Roman" w:cs="Times New Roman"/>
          <w:sz w:val="24"/>
          <w:szCs w:val="24"/>
          <w:lang w:val="en-RW"/>
        </w:rPr>
        <w:t>endeavors</w:t>
      </w:r>
      <w:proofErr w:type="spellEnd"/>
      <w:r w:rsidRPr="00291961">
        <w:rPr>
          <w:rFonts w:ascii="Times New Roman" w:eastAsia="Calibri" w:hAnsi="Times New Roman" w:cs="Times New Roman"/>
          <w:sz w:val="24"/>
          <w:szCs w:val="24"/>
          <w:lang w:val="en-RW"/>
        </w:rPr>
        <w:t xml:space="preserve"> to fill that critical gap by developing a </w:t>
      </w:r>
      <w:r w:rsidRPr="00291961">
        <w:rPr>
          <w:rFonts w:ascii="Times New Roman" w:eastAsia="Calibri" w:hAnsi="Times New Roman" w:cs="Times New Roman"/>
          <w:bCs/>
          <w:sz w:val="24"/>
          <w:szCs w:val="24"/>
          <w:lang w:val="en-RW"/>
        </w:rPr>
        <w:t>robust, interdisciplinary, and data-driven EWS tailored to Rwanda’s unique geoclimatic and topographic conditions</w:t>
      </w:r>
      <w:r w:rsidRPr="00291961">
        <w:rPr>
          <w:rFonts w:ascii="Times New Roman" w:eastAsia="Calibri" w:hAnsi="Times New Roman" w:cs="Times New Roman"/>
          <w:sz w:val="24"/>
          <w:szCs w:val="24"/>
          <w:lang w:val="en-RW"/>
        </w:rPr>
        <w:t xml:space="preserve">, with a focused application in the most vulnerable highland regions in the northwest, such as </w:t>
      </w:r>
      <w:proofErr w:type="spellStart"/>
      <w:r w:rsidRPr="00291961">
        <w:rPr>
          <w:rFonts w:ascii="Times New Roman" w:eastAsia="Calibri" w:hAnsi="Times New Roman" w:cs="Times New Roman"/>
          <w:sz w:val="24"/>
          <w:szCs w:val="24"/>
          <w:lang w:val="en-RW"/>
        </w:rPr>
        <w:t>Musanze</w:t>
      </w:r>
      <w:proofErr w:type="spellEnd"/>
      <w:r w:rsidRPr="00291961">
        <w:rPr>
          <w:rFonts w:ascii="Times New Roman" w:eastAsia="Calibri" w:hAnsi="Times New Roman" w:cs="Times New Roman"/>
          <w:sz w:val="24"/>
          <w:szCs w:val="24"/>
          <w:lang w:val="en-RW"/>
        </w:rPr>
        <w:t xml:space="preserve">, </w:t>
      </w:r>
      <w:proofErr w:type="spellStart"/>
      <w:r w:rsidRPr="00291961">
        <w:rPr>
          <w:rFonts w:ascii="Times New Roman" w:eastAsia="Calibri" w:hAnsi="Times New Roman" w:cs="Times New Roman"/>
          <w:sz w:val="24"/>
          <w:szCs w:val="24"/>
          <w:lang w:val="en-RW"/>
        </w:rPr>
        <w:t>Nyabihu</w:t>
      </w:r>
      <w:proofErr w:type="spellEnd"/>
      <w:r w:rsidRPr="00291961">
        <w:rPr>
          <w:rFonts w:ascii="Times New Roman" w:eastAsia="Calibri" w:hAnsi="Times New Roman" w:cs="Times New Roman"/>
          <w:sz w:val="24"/>
          <w:szCs w:val="24"/>
          <w:lang w:val="en-RW"/>
        </w:rPr>
        <w:t xml:space="preserve">, </w:t>
      </w:r>
      <w:proofErr w:type="spellStart"/>
      <w:r w:rsidRPr="00291961">
        <w:rPr>
          <w:rFonts w:ascii="Times New Roman" w:eastAsia="Calibri" w:hAnsi="Times New Roman" w:cs="Times New Roman"/>
          <w:sz w:val="24"/>
          <w:szCs w:val="24"/>
          <w:lang w:val="en-RW"/>
        </w:rPr>
        <w:t>Gakenke</w:t>
      </w:r>
      <w:proofErr w:type="spellEnd"/>
      <w:r w:rsidRPr="00291961">
        <w:rPr>
          <w:rFonts w:ascii="Times New Roman" w:eastAsia="Calibri" w:hAnsi="Times New Roman" w:cs="Times New Roman"/>
          <w:sz w:val="24"/>
          <w:szCs w:val="24"/>
          <w:lang w:val="en-RW"/>
        </w:rPr>
        <w:t xml:space="preserve">, and </w:t>
      </w:r>
      <w:proofErr w:type="spellStart"/>
      <w:r w:rsidRPr="00291961">
        <w:rPr>
          <w:rFonts w:ascii="Times New Roman" w:eastAsia="Calibri" w:hAnsi="Times New Roman" w:cs="Times New Roman"/>
          <w:sz w:val="24"/>
          <w:szCs w:val="24"/>
          <w:lang w:val="en-RW"/>
        </w:rPr>
        <w:t>Ngororero</w:t>
      </w:r>
      <w:proofErr w:type="spellEnd"/>
      <w:r w:rsidRPr="00291961">
        <w:rPr>
          <w:rFonts w:ascii="Times New Roman" w:eastAsia="Calibri" w:hAnsi="Times New Roman" w:cs="Times New Roman"/>
          <w:sz w:val="24"/>
          <w:szCs w:val="24"/>
          <w:lang w:val="en-RW"/>
        </w:rPr>
        <w:t>.</w:t>
      </w:r>
    </w:p>
    <w:p w14:paraId="0586C1DF" w14:textId="3AA8A0C5" w:rsidR="00291961" w:rsidRDefault="00291961" w:rsidP="00686A62">
      <w:pPr>
        <w:spacing w:line="360" w:lineRule="auto"/>
        <w:jc w:val="both"/>
        <w:rPr>
          <w:rFonts w:ascii="Times New Roman" w:eastAsia="Calibri" w:hAnsi="Times New Roman" w:cs="Times New Roman"/>
          <w:sz w:val="24"/>
          <w:szCs w:val="24"/>
          <w:lang w:val="en-RW"/>
        </w:rPr>
      </w:pPr>
      <w:r w:rsidRPr="00291961">
        <w:rPr>
          <w:rFonts w:ascii="Times New Roman" w:eastAsia="Calibri" w:hAnsi="Times New Roman" w:cs="Times New Roman"/>
          <w:sz w:val="24"/>
          <w:szCs w:val="24"/>
          <w:lang w:val="en-RW"/>
        </w:rPr>
        <w:t xml:space="preserve">The research distinguishes itself by leveraging a </w:t>
      </w:r>
      <w:r w:rsidRPr="00291961">
        <w:rPr>
          <w:rFonts w:ascii="Times New Roman" w:eastAsia="Calibri" w:hAnsi="Times New Roman" w:cs="Times New Roman"/>
          <w:bCs/>
          <w:sz w:val="24"/>
          <w:szCs w:val="24"/>
          <w:lang w:val="en-RW"/>
        </w:rPr>
        <w:t>nationally scoped dataset</w:t>
      </w:r>
      <w:r w:rsidRPr="00291961">
        <w:rPr>
          <w:rFonts w:ascii="Times New Roman" w:eastAsia="Calibri" w:hAnsi="Times New Roman" w:cs="Times New Roman"/>
          <w:sz w:val="24"/>
          <w:szCs w:val="24"/>
          <w:lang w:val="en-RW"/>
        </w:rPr>
        <w:t xml:space="preserve">, covering the full expanse of Rwanda’s territory, while emphasizing the </w:t>
      </w:r>
      <w:r w:rsidRPr="00291961">
        <w:rPr>
          <w:rFonts w:ascii="Times New Roman" w:eastAsia="Calibri" w:hAnsi="Times New Roman" w:cs="Times New Roman"/>
          <w:bCs/>
          <w:sz w:val="24"/>
          <w:szCs w:val="24"/>
          <w:lang w:val="en-RW"/>
        </w:rPr>
        <w:t>spatial variability of landslide triggers</w:t>
      </w:r>
      <w:r w:rsidRPr="00291961">
        <w:rPr>
          <w:rFonts w:ascii="Times New Roman" w:eastAsia="Calibri" w:hAnsi="Times New Roman" w:cs="Times New Roman"/>
          <w:sz w:val="24"/>
          <w:szCs w:val="24"/>
          <w:lang w:val="en-RW"/>
        </w:rPr>
        <w:t xml:space="preserve">. Special attention is given to areas where </w:t>
      </w:r>
      <w:r w:rsidRPr="00291961">
        <w:rPr>
          <w:rFonts w:ascii="Times New Roman" w:eastAsia="Calibri" w:hAnsi="Times New Roman" w:cs="Times New Roman"/>
          <w:bCs/>
          <w:sz w:val="24"/>
          <w:szCs w:val="24"/>
          <w:lang w:val="en-RW"/>
        </w:rPr>
        <w:t>steep slopes, high elevation gradients, intense and frequent rainfall, and active land use change</w:t>
      </w:r>
      <w:r w:rsidRPr="00291961">
        <w:rPr>
          <w:rFonts w:ascii="Times New Roman" w:eastAsia="Calibri" w:hAnsi="Times New Roman" w:cs="Times New Roman"/>
          <w:sz w:val="24"/>
          <w:szCs w:val="24"/>
          <w:lang w:val="en-RW"/>
        </w:rPr>
        <w:t xml:space="preserve"> coalesce, creating a high-risk environment for mass movements. By incorporating </w:t>
      </w:r>
      <w:r w:rsidRPr="00291961">
        <w:rPr>
          <w:rFonts w:ascii="Times New Roman" w:eastAsia="Calibri" w:hAnsi="Times New Roman" w:cs="Times New Roman"/>
          <w:bCs/>
          <w:sz w:val="24"/>
          <w:szCs w:val="24"/>
          <w:lang w:val="en-RW"/>
        </w:rPr>
        <w:t>real-time climate change projections</w:t>
      </w:r>
      <w:r w:rsidRPr="00291961">
        <w:rPr>
          <w:rFonts w:ascii="Times New Roman" w:eastAsia="Calibri" w:hAnsi="Times New Roman" w:cs="Times New Roman"/>
          <w:sz w:val="24"/>
          <w:szCs w:val="24"/>
          <w:lang w:val="en-RW"/>
        </w:rPr>
        <w:t xml:space="preserve">, advanced hydrological </w:t>
      </w:r>
      <w:proofErr w:type="spellStart"/>
      <w:r w:rsidRPr="00291961">
        <w:rPr>
          <w:rFonts w:ascii="Times New Roman" w:eastAsia="Calibri" w:hAnsi="Times New Roman" w:cs="Times New Roman"/>
          <w:sz w:val="24"/>
          <w:szCs w:val="24"/>
          <w:lang w:val="en-RW"/>
        </w:rPr>
        <w:t>modeling</w:t>
      </w:r>
      <w:proofErr w:type="spellEnd"/>
      <w:r w:rsidRPr="00291961">
        <w:rPr>
          <w:rFonts w:ascii="Times New Roman" w:eastAsia="Calibri" w:hAnsi="Times New Roman" w:cs="Times New Roman"/>
          <w:sz w:val="24"/>
          <w:szCs w:val="24"/>
          <w:lang w:val="en-RW"/>
        </w:rPr>
        <w:t xml:space="preserve">, and community-based risk perception data, the study introduces a </w:t>
      </w:r>
      <w:r w:rsidRPr="00291961">
        <w:rPr>
          <w:rFonts w:ascii="Times New Roman" w:eastAsia="Calibri" w:hAnsi="Times New Roman" w:cs="Times New Roman"/>
          <w:bCs/>
          <w:sz w:val="24"/>
          <w:szCs w:val="24"/>
          <w:lang w:val="en-RW"/>
        </w:rPr>
        <w:t xml:space="preserve">multilayered </w:t>
      </w:r>
      <w:proofErr w:type="spellStart"/>
      <w:r w:rsidRPr="00291961">
        <w:rPr>
          <w:rFonts w:ascii="Times New Roman" w:eastAsia="Calibri" w:hAnsi="Times New Roman" w:cs="Times New Roman"/>
          <w:bCs/>
          <w:sz w:val="24"/>
          <w:szCs w:val="24"/>
          <w:lang w:val="en-RW"/>
        </w:rPr>
        <w:t>modeling</w:t>
      </w:r>
      <w:proofErr w:type="spellEnd"/>
      <w:r w:rsidRPr="00291961">
        <w:rPr>
          <w:rFonts w:ascii="Times New Roman" w:eastAsia="Calibri" w:hAnsi="Times New Roman" w:cs="Times New Roman"/>
          <w:bCs/>
          <w:sz w:val="24"/>
          <w:szCs w:val="24"/>
          <w:lang w:val="en-RW"/>
        </w:rPr>
        <w:t xml:space="preserve"> framework</w:t>
      </w:r>
      <w:r w:rsidRPr="00291961">
        <w:rPr>
          <w:rFonts w:ascii="Times New Roman" w:eastAsia="Calibri" w:hAnsi="Times New Roman" w:cs="Times New Roman"/>
          <w:sz w:val="24"/>
          <w:szCs w:val="24"/>
          <w:lang w:val="en-RW"/>
        </w:rPr>
        <w:t xml:space="preserve"> aimed at not only predicting landslides but also </w:t>
      </w:r>
      <w:r w:rsidRPr="00291961">
        <w:rPr>
          <w:rFonts w:ascii="Times New Roman" w:eastAsia="Calibri" w:hAnsi="Times New Roman" w:cs="Times New Roman"/>
          <w:bCs/>
          <w:sz w:val="24"/>
          <w:szCs w:val="24"/>
          <w:lang w:val="en-RW"/>
        </w:rPr>
        <w:t>contextualizing the response systems</w:t>
      </w:r>
      <w:r w:rsidRPr="00291961">
        <w:rPr>
          <w:rFonts w:ascii="Times New Roman" w:eastAsia="Calibri" w:hAnsi="Times New Roman" w:cs="Times New Roman"/>
          <w:sz w:val="24"/>
          <w:szCs w:val="24"/>
          <w:lang w:val="en-RW"/>
        </w:rPr>
        <w:t xml:space="preserve"> required for different regions. The overarching objective is to construct a </w:t>
      </w:r>
      <w:r w:rsidRPr="00291961">
        <w:rPr>
          <w:rFonts w:ascii="Times New Roman" w:eastAsia="Calibri" w:hAnsi="Times New Roman" w:cs="Times New Roman"/>
          <w:bCs/>
          <w:sz w:val="24"/>
          <w:szCs w:val="24"/>
          <w:lang w:val="en-RW"/>
        </w:rPr>
        <w:t>nationally adaptable and locally deployable EWS</w:t>
      </w:r>
      <w:r w:rsidRPr="00291961">
        <w:rPr>
          <w:rFonts w:ascii="Times New Roman" w:eastAsia="Calibri" w:hAnsi="Times New Roman" w:cs="Times New Roman"/>
          <w:sz w:val="24"/>
          <w:szCs w:val="24"/>
          <w:lang w:val="en-RW"/>
        </w:rPr>
        <w:t>, capable of informing government policy, engineering interventions, and grassroots-level risk mitigation efforts.</w:t>
      </w:r>
    </w:p>
    <w:p w14:paraId="722C8B17" w14:textId="31E0F648" w:rsidR="003D3B63" w:rsidRDefault="003D3B63" w:rsidP="00686A62">
      <w:pPr>
        <w:spacing w:line="360" w:lineRule="auto"/>
        <w:jc w:val="both"/>
        <w:rPr>
          <w:rFonts w:ascii="Times New Roman" w:eastAsia="Calibri" w:hAnsi="Times New Roman" w:cs="Times New Roman"/>
          <w:sz w:val="24"/>
          <w:szCs w:val="24"/>
          <w:lang w:val="en-RW"/>
        </w:rPr>
      </w:pPr>
    </w:p>
    <w:p w14:paraId="1E54E4A0" w14:textId="77777777" w:rsidR="003D3B63" w:rsidRPr="003D3B63" w:rsidRDefault="003D3B63" w:rsidP="00686A62">
      <w:pPr>
        <w:spacing w:line="360" w:lineRule="auto"/>
        <w:jc w:val="both"/>
        <w:rPr>
          <w:rFonts w:ascii="Times New Roman" w:eastAsia="Calibri" w:hAnsi="Times New Roman" w:cs="Times New Roman"/>
          <w:sz w:val="24"/>
          <w:szCs w:val="24"/>
          <w:lang w:val="en-RW"/>
        </w:rPr>
      </w:pPr>
    </w:p>
    <w:p w14:paraId="4C4999C4" w14:textId="24859089" w:rsidR="006329B1" w:rsidRPr="006329B1" w:rsidRDefault="00003EEB" w:rsidP="00686A62">
      <w:pPr>
        <w:pStyle w:val="ListParagraph"/>
        <w:numPr>
          <w:ilvl w:val="0"/>
          <w:numId w:val="8"/>
        </w:numPr>
      </w:pPr>
      <w:r w:rsidRPr="009011BA">
        <w:lastRenderedPageBreak/>
        <w:t>Integration of Interdisciplinary Approaches</w:t>
      </w:r>
    </w:p>
    <w:p w14:paraId="0224F10D" w14:textId="77777777" w:rsidR="006329B1" w:rsidRPr="006329B1" w:rsidRDefault="006329B1" w:rsidP="006329B1">
      <w:pPr>
        <w:spacing w:line="360" w:lineRule="auto"/>
        <w:jc w:val="both"/>
        <w:rPr>
          <w:rFonts w:ascii="Times New Roman" w:eastAsia="Calibri" w:hAnsi="Times New Roman" w:cs="Times New Roman"/>
          <w:sz w:val="24"/>
          <w:szCs w:val="24"/>
          <w:lang w:val="en-RW"/>
        </w:rPr>
      </w:pPr>
      <w:r w:rsidRPr="006329B1">
        <w:rPr>
          <w:rFonts w:ascii="Times New Roman" w:eastAsia="Calibri" w:hAnsi="Times New Roman" w:cs="Times New Roman"/>
          <w:sz w:val="24"/>
          <w:szCs w:val="24"/>
          <w:lang w:val="en-RW"/>
        </w:rPr>
        <w:t xml:space="preserve">One of the fundamental pillars of this research is its deeply </w:t>
      </w:r>
      <w:r w:rsidRPr="006329B1">
        <w:rPr>
          <w:rFonts w:ascii="Times New Roman" w:eastAsia="Calibri" w:hAnsi="Times New Roman" w:cs="Times New Roman"/>
          <w:bCs/>
          <w:sz w:val="24"/>
          <w:szCs w:val="24"/>
          <w:lang w:val="en-RW"/>
        </w:rPr>
        <w:t>interdisciplinary orientation</w:t>
      </w:r>
      <w:r w:rsidRPr="006329B1">
        <w:rPr>
          <w:rFonts w:ascii="Times New Roman" w:eastAsia="Calibri" w:hAnsi="Times New Roman" w:cs="Times New Roman"/>
          <w:sz w:val="24"/>
          <w:szCs w:val="24"/>
          <w:lang w:val="en-RW"/>
        </w:rPr>
        <w:t xml:space="preserve">, which aligns with international best practices in disaster risk science. Landslides are not merely geological events—they are the consequence of complex interactions between </w:t>
      </w:r>
      <w:r w:rsidRPr="006329B1">
        <w:rPr>
          <w:rFonts w:ascii="Times New Roman" w:eastAsia="Calibri" w:hAnsi="Times New Roman" w:cs="Times New Roman"/>
          <w:bCs/>
          <w:sz w:val="24"/>
          <w:szCs w:val="24"/>
          <w:lang w:val="en-RW"/>
        </w:rPr>
        <w:t>climatic, hydrological, geological, ecological, and anthropogenic variables</w:t>
      </w:r>
      <w:r w:rsidRPr="006329B1">
        <w:rPr>
          <w:rFonts w:ascii="Times New Roman" w:eastAsia="Calibri" w:hAnsi="Times New Roman" w:cs="Times New Roman"/>
          <w:sz w:val="24"/>
          <w:szCs w:val="24"/>
          <w:lang w:val="en-RW"/>
        </w:rPr>
        <w:t>. To holistically model these interactions, this study systematically incorporates the following disciplinary lenses:</w:t>
      </w:r>
    </w:p>
    <w:p w14:paraId="5E403C57" w14:textId="77777777" w:rsidR="006329B1" w:rsidRPr="006329B1" w:rsidRDefault="006329B1" w:rsidP="00183ED5">
      <w:pPr>
        <w:numPr>
          <w:ilvl w:val="0"/>
          <w:numId w:val="152"/>
        </w:numPr>
        <w:tabs>
          <w:tab w:val="num" w:pos="720"/>
        </w:tabs>
        <w:spacing w:line="360" w:lineRule="auto"/>
        <w:jc w:val="both"/>
        <w:rPr>
          <w:rFonts w:ascii="Times New Roman" w:eastAsia="Calibri" w:hAnsi="Times New Roman" w:cs="Times New Roman"/>
          <w:sz w:val="24"/>
          <w:szCs w:val="24"/>
          <w:lang w:val="en-RW"/>
        </w:rPr>
      </w:pPr>
      <w:r w:rsidRPr="006329B1">
        <w:rPr>
          <w:rFonts w:ascii="Times New Roman" w:eastAsia="Calibri" w:hAnsi="Times New Roman" w:cs="Times New Roman"/>
          <w:b/>
          <w:bCs/>
          <w:sz w:val="24"/>
          <w:szCs w:val="24"/>
          <w:lang w:val="en-RW"/>
        </w:rPr>
        <w:t>Geology</w:t>
      </w:r>
      <w:r w:rsidRPr="006329B1">
        <w:rPr>
          <w:rFonts w:ascii="Times New Roman" w:eastAsia="Calibri" w:hAnsi="Times New Roman" w:cs="Times New Roman"/>
          <w:sz w:val="24"/>
          <w:szCs w:val="24"/>
          <w:lang w:val="en-RW"/>
        </w:rPr>
        <w:t xml:space="preserve">: Utilizing geological maps and geotechnical borehole data, the study </w:t>
      </w:r>
      <w:proofErr w:type="spellStart"/>
      <w:r w:rsidRPr="006329B1">
        <w:rPr>
          <w:rFonts w:ascii="Times New Roman" w:eastAsia="Calibri" w:hAnsi="Times New Roman" w:cs="Times New Roman"/>
          <w:sz w:val="24"/>
          <w:szCs w:val="24"/>
          <w:lang w:val="en-RW"/>
        </w:rPr>
        <w:t>analyzes</w:t>
      </w:r>
      <w:proofErr w:type="spellEnd"/>
      <w:r w:rsidRPr="006329B1">
        <w:rPr>
          <w:rFonts w:ascii="Times New Roman" w:eastAsia="Calibri" w:hAnsi="Times New Roman" w:cs="Times New Roman"/>
          <w:sz w:val="24"/>
          <w:szCs w:val="24"/>
          <w:lang w:val="en-RW"/>
        </w:rPr>
        <w:t xml:space="preserve"> slope material composition, rock weathering indices, soil texture classifications, lithological discontinuities, and stratigraphic formations. Special attention is paid to the geological diversity of Rwanda, including volcanic soils in the north, schist and granite formations in the west, and lateritic soils in the central plateau.</w:t>
      </w:r>
    </w:p>
    <w:p w14:paraId="6157AD6C" w14:textId="77777777" w:rsidR="006329B1" w:rsidRPr="006329B1" w:rsidRDefault="006329B1" w:rsidP="00183ED5">
      <w:pPr>
        <w:numPr>
          <w:ilvl w:val="0"/>
          <w:numId w:val="152"/>
        </w:numPr>
        <w:tabs>
          <w:tab w:val="num" w:pos="720"/>
        </w:tabs>
        <w:spacing w:line="360" w:lineRule="auto"/>
        <w:jc w:val="both"/>
        <w:rPr>
          <w:rFonts w:ascii="Times New Roman" w:eastAsia="Calibri" w:hAnsi="Times New Roman" w:cs="Times New Roman"/>
          <w:sz w:val="24"/>
          <w:szCs w:val="24"/>
          <w:lang w:val="en-RW"/>
        </w:rPr>
      </w:pPr>
      <w:r w:rsidRPr="006329B1">
        <w:rPr>
          <w:rFonts w:ascii="Times New Roman" w:eastAsia="Calibri" w:hAnsi="Times New Roman" w:cs="Times New Roman"/>
          <w:b/>
          <w:bCs/>
          <w:sz w:val="24"/>
          <w:szCs w:val="24"/>
          <w:lang w:val="en-RW"/>
        </w:rPr>
        <w:t>Climatology</w:t>
      </w:r>
      <w:r w:rsidRPr="006329B1">
        <w:rPr>
          <w:rFonts w:ascii="Times New Roman" w:eastAsia="Calibri" w:hAnsi="Times New Roman" w:cs="Times New Roman"/>
          <w:sz w:val="24"/>
          <w:szCs w:val="24"/>
          <w:lang w:val="en-RW"/>
        </w:rPr>
        <w:t xml:space="preserve">: The study integrates both </w:t>
      </w:r>
      <w:r w:rsidRPr="006329B1">
        <w:rPr>
          <w:rFonts w:ascii="Times New Roman" w:eastAsia="Calibri" w:hAnsi="Times New Roman" w:cs="Times New Roman"/>
          <w:bCs/>
          <w:sz w:val="24"/>
          <w:szCs w:val="24"/>
          <w:lang w:val="en-RW"/>
        </w:rPr>
        <w:t>observed meteorological data</w:t>
      </w:r>
      <w:r w:rsidRPr="006329B1">
        <w:rPr>
          <w:rFonts w:ascii="Times New Roman" w:eastAsia="Calibri" w:hAnsi="Times New Roman" w:cs="Times New Roman"/>
          <w:sz w:val="24"/>
          <w:szCs w:val="24"/>
          <w:lang w:val="en-RW"/>
        </w:rPr>
        <w:t xml:space="preserve"> and </w:t>
      </w:r>
      <w:r w:rsidRPr="006329B1">
        <w:rPr>
          <w:rFonts w:ascii="Times New Roman" w:eastAsia="Calibri" w:hAnsi="Times New Roman" w:cs="Times New Roman"/>
          <w:bCs/>
          <w:sz w:val="24"/>
          <w:szCs w:val="24"/>
          <w:lang w:val="en-RW"/>
        </w:rPr>
        <w:t>future climate projections</w:t>
      </w:r>
      <w:r w:rsidRPr="006329B1">
        <w:rPr>
          <w:rFonts w:ascii="Times New Roman" w:eastAsia="Calibri" w:hAnsi="Times New Roman" w:cs="Times New Roman"/>
          <w:sz w:val="24"/>
          <w:szCs w:val="24"/>
          <w:lang w:val="en-RW"/>
        </w:rPr>
        <w:t xml:space="preserve"> derived from regional climate models (RCMs) under Representative Concentration Pathways (RCPs). Parameters such as rainfall intensity, duration, seasonal variability, and convective storm events are mapped and correlated with landslide occurrences to identify critical climatological thresholds.</w:t>
      </w:r>
    </w:p>
    <w:p w14:paraId="7BA4F494" w14:textId="77777777" w:rsidR="006329B1" w:rsidRPr="006329B1" w:rsidRDefault="006329B1" w:rsidP="00183ED5">
      <w:pPr>
        <w:numPr>
          <w:ilvl w:val="0"/>
          <w:numId w:val="152"/>
        </w:numPr>
        <w:tabs>
          <w:tab w:val="num" w:pos="720"/>
        </w:tabs>
        <w:spacing w:line="360" w:lineRule="auto"/>
        <w:jc w:val="both"/>
        <w:rPr>
          <w:rFonts w:ascii="Times New Roman" w:eastAsia="Calibri" w:hAnsi="Times New Roman" w:cs="Times New Roman"/>
          <w:sz w:val="24"/>
          <w:szCs w:val="24"/>
          <w:lang w:val="en-RW"/>
        </w:rPr>
      </w:pPr>
      <w:r w:rsidRPr="006329B1">
        <w:rPr>
          <w:rFonts w:ascii="Times New Roman" w:eastAsia="Calibri" w:hAnsi="Times New Roman" w:cs="Times New Roman"/>
          <w:b/>
          <w:bCs/>
          <w:sz w:val="24"/>
          <w:szCs w:val="24"/>
          <w:lang w:val="en-RW"/>
        </w:rPr>
        <w:t>Hydrology</w:t>
      </w:r>
      <w:r w:rsidRPr="006329B1">
        <w:rPr>
          <w:rFonts w:ascii="Times New Roman" w:eastAsia="Calibri" w:hAnsi="Times New Roman" w:cs="Times New Roman"/>
          <w:sz w:val="24"/>
          <w:szCs w:val="24"/>
          <w:lang w:val="en-RW"/>
        </w:rPr>
        <w:t>: Hydrological models assess groundwater movement, infiltration rates, saturation thresholds, and pore water pressure accumulation. The study employs both conceptual models (e.g., TOPMODEL) and data-driven approaches to understand slope hydrodynamics under varying rainfall conditions.</w:t>
      </w:r>
    </w:p>
    <w:p w14:paraId="0247C4A3" w14:textId="77777777" w:rsidR="006329B1" w:rsidRPr="006329B1" w:rsidRDefault="006329B1" w:rsidP="00183ED5">
      <w:pPr>
        <w:numPr>
          <w:ilvl w:val="0"/>
          <w:numId w:val="152"/>
        </w:numPr>
        <w:tabs>
          <w:tab w:val="num" w:pos="720"/>
        </w:tabs>
        <w:spacing w:line="360" w:lineRule="auto"/>
        <w:jc w:val="both"/>
        <w:rPr>
          <w:rFonts w:ascii="Times New Roman" w:eastAsia="Calibri" w:hAnsi="Times New Roman" w:cs="Times New Roman"/>
          <w:sz w:val="24"/>
          <w:szCs w:val="24"/>
          <w:lang w:val="en-RW"/>
        </w:rPr>
      </w:pPr>
      <w:r w:rsidRPr="006329B1">
        <w:rPr>
          <w:rFonts w:ascii="Times New Roman" w:eastAsia="Calibri" w:hAnsi="Times New Roman" w:cs="Times New Roman"/>
          <w:b/>
          <w:bCs/>
          <w:sz w:val="24"/>
          <w:szCs w:val="24"/>
          <w:lang w:val="en-RW"/>
        </w:rPr>
        <w:t>Data Science and Machine Learning</w:t>
      </w:r>
      <w:r w:rsidRPr="006329B1">
        <w:rPr>
          <w:rFonts w:ascii="Times New Roman" w:eastAsia="Calibri" w:hAnsi="Times New Roman" w:cs="Times New Roman"/>
          <w:sz w:val="24"/>
          <w:szCs w:val="24"/>
          <w:lang w:val="en-RW"/>
        </w:rPr>
        <w:t xml:space="preserve">: Advanced algorithms including </w:t>
      </w:r>
      <w:r w:rsidRPr="006329B1">
        <w:rPr>
          <w:rFonts w:ascii="Times New Roman" w:eastAsia="Calibri" w:hAnsi="Times New Roman" w:cs="Times New Roman"/>
          <w:bCs/>
          <w:sz w:val="24"/>
          <w:szCs w:val="24"/>
          <w:lang w:val="en-RW"/>
        </w:rPr>
        <w:t>Random Forest, Support Vector Machines, Artificial Neural Networks</w:t>
      </w:r>
      <w:r w:rsidRPr="006329B1">
        <w:rPr>
          <w:rFonts w:ascii="Times New Roman" w:eastAsia="Calibri" w:hAnsi="Times New Roman" w:cs="Times New Roman"/>
          <w:sz w:val="24"/>
          <w:szCs w:val="24"/>
          <w:lang w:val="en-RW"/>
        </w:rPr>
        <w:t xml:space="preserve">, and </w:t>
      </w:r>
      <w:r w:rsidRPr="006329B1">
        <w:rPr>
          <w:rFonts w:ascii="Times New Roman" w:eastAsia="Calibri" w:hAnsi="Times New Roman" w:cs="Times New Roman"/>
          <w:bCs/>
          <w:sz w:val="24"/>
          <w:szCs w:val="24"/>
          <w:lang w:val="en-RW"/>
        </w:rPr>
        <w:t>Gradient Boosting Machines</w:t>
      </w:r>
      <w:r w:rsidRPr="006329B1">
        <w:rPr>
          <w:rFonts w:ascii="Times New Roman" w:eastAsia="Calibri" w:hAnsi="Times New Roman" w:cs="Times New Roman"/>
          <w:sz w:val="24"/>
          <w:szCs w:val="24"/>
          <w:lang w:val="en-RW"/>
        </w:rPr>
        <w:t xml:space="preserve"> are employed to synthesize inputs from the aforementioned domains. Feature importance analysis, model stacking, and hyperparameter tuning enhance predictive performance, while validation methods such as k-fold cross-validation and confusion matrices ensure model robustness.</w:t>
      </w:r>
    </w:p>
    <w:p w14:paraId="164F3FDD" w14:textId="77777777" w:rsidR="006329B1" w:rsidRPr="006329B1" w:rsidRDefault="006329B1" w:rsidP="006329B1">
      <w:pPr>
        <w:spacing w:line="360" w:lineRule="auto"/>
        <w:jc w:val="both"/>
        <w:rPr>
          <w:rFonts w:ascii="Times New Roman" w:eastAsia="Calibri" w:hAnsi="Times New Roman" w:cs="Times New Roman"/>
          <w:sz w:val="24"/>
          <w:szCs w:val="24"/>
          <w:lang w:val="en-RW"/>
        </w:rPr>
      </w:pPr>
      <w:r w:rsidRPr="006329B1">
        <w:rPr>
          <w:rFonts w:ascii="Times New Roman" w:eastAsia="Calibri" w:hAnsi="Times New Roman" w:cs="Times New Roman"/>
          <w:sz w:val="24"/>
          <w:szCs w:val="24"/>
          <w:lang w:val="en-RW"/>
        </w:rPr>
        <w:t xml:space="preserve">Through this integrated approach, the research acknowledges the </w:t>
      </w:r>
      <w:r w:rsidRPr="006329B1">
        <w:rPr>
          <w:rFonts w:ascii="Times New Roman" w:eastAsia="Calibri" w:hAnsi="Times New Roman" w:cs="Times New Roman"/>
          <w:bCs/>
          <w:sz w:val="24"/>
          <w:szCs w:val="24"/>
          <w:lang w:val="en-RW"/>
        </w:rPr>
        <w:t>multi-causal and non-linear nature of landslide occurrences</w:t>
      </w:r>
      <w:r w:rsidRPr="006329B1">
        <w:rPr>
          <w:rFonts w:ascii="Times New Roman" w:eastAsia="Calibri" w:hAnsi="Times New Roman" w:cs="Times New Roman"/>
          <w:sz w:val="24"/>
          <w:szCs w:val="24"/>
          <w:lang w:val="en-RW"/>
        </w:rPr>
        <w:t xml:space="preserve"> and leverages interdisciplinary synergies to develop a more comprehensive and adaptive prediction model.</w:t>
      </w:r>
    </w:p>
    <w:p w14:paraId="225C995E" w14:textId="77777777" w:rsidR="006329B1" w:rsidRDefault="006329B1" w:rsidP="00686A62">
      <w:pPr>
        <w:spacing w:line="360" w:lineRule="auto"/>
        <w:jc w:val="both"/>
        <w:rPr>
          <w:rFonts w:ascii="Times New Roman" w:eastAsia="Calibri" w:hAnsi="Times New Roman" w:cs="Times New Roman"/>
          <w:sz w:val="24"/>
          <w:szCs w:val="24"/>
        </w:rPr>
      </w:pPr>
    </w:p>
    <w:p w14:paraId="24EC2ADB" w14:textId="6E72CDBF" w:rsidR="00831267" w:rsidRPr="00831267" w:rsidRDefault="00003EEB" w:rsidP="00686A62">
      <w:pPr>
        <w:pStyle w:val="ListParagraph"/>
        <w:numPr>
          <w:ilvl w:val="0"/>
          <w:numId w:val="8"/>
        </w:numPr>
      </w:pPr>
      <w:r w:rsidRPr="009011BA">
        <w:lastRenderedPageBreak/>
        <w:t>Enhancing Data Collection and Processing</w:t>
      </w:r>
    </w:p>
    <w:p w14:paraId="68F77867" w14:textId="77777777" w:rsidR="00831267" w:rsidRPr="00831267" w:rsidRDefault="00831267" w:rsidP="00831267">
      <w:pPr>
        <w:spacing w:line="360" w:lineRule="auto"/>
        <w:jc w:val="both"/>
        <w:rPr>
          <w:rFonts w:ascii="Times New Roman" w:eastAsia="Calibri" w:hAnsi="Times New Roman" w:cs="Times New Roman"/>
          <w:sz w:val="24"/>
          <w:szCs w:val="24"/>
          <w:lang w:val="en-RW"/>
        </w:rPr>
      </w:pPr>
      <w:r w:rsidRPr="00831267">
        <w:rPr>
          <w:rFonts w:ascii="Times New Roman" w:eastAsia="Calibri" w:hAnsi="Times New Roman" w:cs="Times New Roman"/>
          <w:sz w:val="24"/>
          <w:szCs w:val="24"/>
          <w:lang w:val="en-RW"/>
        </w:rPr>
        <w:t xml:space="preserve">Recognizing that </w:t>
      </w:r>
      <w:r w:rsidRPr="00831267">
        <w:rPr>
          <w:rFonts w:ascii="Times New Roman" w:eastAsia="Calibri" w:hAnsi="Times New Roman" w:cs="Times New Roman"/>
          <w:bCs/>
          <w:sz w:val="24"/>
          <w:szCs w:val="24"/>
          <w:lang w:val="en-RW"/>
        </w:rPr>
        <w:t>data availability, resolution, and quality</w:t>
      </w:r>
      <w:r w:rsidRPr="00831267">
        <w:rPr>
          <w:rFonts w:ascii="Times New Roman" w:eastAsia="Calibri" w:hAnsi="Times New Roman" w:cs="Times New Roman"/>
          <w:sz w:val="24"/>
          <w:szCs w:val="24"/>
          <w:lang w:val="en-RW"/>
        </w:rPr>
        <w:t xml:space="preserve"> are often limiting factors in environmental </w:t>
      </w:r>
      <w:proofErr w:type="spellStart"/>
      <w:r w:rsidRPr="00831267">
        <w:rPr>
          <w:rFonts w:ascii="Times New Roman" w:eastAsia="Calibri" w:hAnsi="Times New Roman" w:cs="Times New Roman"/>
          <w:sz w:val="24"/>
          <w:szCs w:val="24"/>
          <w:lang w:val="en-RW"/>
        </w:rPr>
        <w:t>modeling</w:t>
      </w:r>
      <w:proofErr w:type="spellEnd"/>
      <w:r w:rsidRPr="00831267">
        <w:rPr>
          <w:rFonts w:ascii="Times New Roman" w:eastAsia="Calibri" w:hAnsi="Times New Roman" w:cs="Times New Roman"/>
          <w:sz w:val="24"/>
          <w:szCs w:val="24"/>
          <w:lang w:val="en-RW"/>
        </w:rPr>
        <w:t xml:space="preserve"> within developing contexts, this study prioritizes </w:t>
      </w:r>
      <w:r w:rsidRPr="00831267">
        <w:rPr>
          <w:rFonts w:ascii="Times New Roman" w:eastAsia="Calibri" w:hAnsi="Times New Roman" w:cs="Times New Roman"/>
          <w:bCs/>
          <w:sz w:val="24"/>
          <w:szCs w:val="24"/>
          <w:lang w:val="en-RW"/>
        </w:rPr>
        <w:t>innovative and rigorous data collection and processing methodologies</w:t>
      </w:r>
      <w:r w:rsidRPr="00831267">
        <w:rPr>
          <w:rFonts w:ascii="Times New Roman" w:eastAsia="Calibri" w:hAnsi="Times New Roman" w:cs="Times New Roman"/>
          <w:sz w:val="24"/>
          <w:szCs w:val="24"/>
          <w:lang w:val="en-RW"/>
        </w:rPr>
        <w:t>. A multi-pronged strategy has been adopted:</w:t>
      </w:r>
    </w:p>
    <w:p w14:paraId="78D2E8BF" w14:textId="77777777" w:rsidR="00831267" w:rsidRPr="00831267" w:rsidRDefault="00831267" w:rsidP="00183ED5">
      <w:pPr>
        <w:numPr>
          <w:ilvl w:val="0"/>
          <w:numId w:val="153"/>
        </w:numPr>
        <w:tabs>
          <w:tab w:val="num" w:pos="720"/>
        </w:tabs>
        <w:spacing w:line="360" w:lineRule="auto"/>
        <w:jc w:val="both"/>
        <w:rPr>
          <w:rFonts w:ascii="Times New Roman" w:eastAsia="Calibri" w:hAnsi="Times New Roman" w:cs="Times New Roman"/>
          <w:sz w:val="24"/>
          <w:szCs w:val="24"/>
          <w:lang w:val="en-RW"/>
        </w:rPr>
      </w:pPr>
      <w:r w:rsidRPr="00831267">
        <w:rPr>
          <w:rFonts w:ascii="Times New Roman" w:eastAsia="Calibri" w:hAnsi="Times New Roman" w:cs="Times New Roman"/>
          <w:b/>
          <w:bCs/>
          <w:sz w:val="24"/>
          <w:szCs w:val="24"/>
          <w:lang w:val="en-RW"/>
        </w:rPr>
        <w:t>Remote Sensing</w:t>
      </w:r>
      <w:r w:rsidRPr="00831267">
        <w:rPr>
          <w:rFonts w:ascii="Times New Roman" w:eastAsia="Calibri" w:hAnsi="Times New Roman" w:cs="Times New Roman"/>
          <w:sz w:val="24"/>
          <w:szCs w:val="24"/>
          <w:lang w:val="en-RW"/>
        </w:rPr>
        <w:t>: Satellite imagery from Sentinel-1, Sentinel-2, Landsat-8, and MODIS is used to derive vegetation indices (NDVI), land use changes, slope dynamics, and soil moisture proxies. Change detection algorithms help identify areas undergoing rapid transformation, which may increase landslide risk.</w:t>
      </w:r>
    </w:p>
    <w:p w14:paraId="4E37E5B7" w14:textId="77777777" w:rsidR="00831267" w:rsidRPr="00831267" w:rsidRDefault="00831267" w:rsidP="00183ED5">
      <w:pPr>
        <w:numPr>
          <w:ilvl w:val="0"/>
          <w:numId w:val="153"/>
        </w:numPr>
        <w:tabs>
          <w:tab w:val="num" w:pos="720"/>
        </w:tabs>
        <w:spacing w:line="360" w:lineRule="auto"/>
        <w:jc w:val="both"/>
        <w:rPr>
          <w:rFonts w:ascii="Times New Roman" w:eastAsia="Calibri" w:hAnsi="Times New Roman" w:cs="Times New Roman"/>
          <w:sz w:val="24"/>
          <w:szCs w:val="24"/>
          <w:lang w:val="en-RW"/>
        </w:rPr>
      </w:pPr>
      <w:r w:rsidRPr="00831267">
        <w:rPr>
          <w:rFonts w:ascii="Times New Roman" w:eastAsia="Calibri" w:hAnsi="Times New Roman" w:cs="Times New Roman"/>
          <w:b/>
          <w:bCs/>
          <w:sz w:val="24"/>
          <w:szCs w:val="24"/>
          <w:lang w:val="en-RW"/>
        </w:rPr>
        <w:t>Ground Truthing and Field Surveys</w:t>
      </w:r>
      <w:r w:rsidRPr="00831267">
        <w:rPr>
          <w:rFonts w:ascii="Times New Roman" w:eastAsia="Calibri" w:hAnsi="Times New Roman" w:cs="Times New Roman"/>
          <w:sz w:val="24"/>
          <w:szCs w:val="24"/>
          <w:lang w:val="en-RW"/>
        </w:rPr>
        <w:t>: Strategic collaboration with local authorities, including the Rwanda Land Management and Use Authority (RLMUA), Ministry of Emergency Management (MINEMA), and Rwanda Water Resources Board (RWB), facilitates field verification of landslide-prone zones, sensor calibration, and soil sampling. Digital elevation models (</w:t>
      </w:r>
      <w:proofErr w:type="spellStart"/>
      <w:r w:rsidRPr="00831267">
        <w:rPr>
          <w:rFonts w:ascii="Times New Roman" w:eastAsia="Calibri" w:hAnsi="Times New Roman" w:cs="Times New Roman"/>
          <w:sz w:val="24"/>
          <w:szCs w:val="24"/>
          <w:lang w:val="en-RW"/>
        </w:rPr>
        <w:t>DEMs</w:t>
      </w:r>
      <w:proofErr w:type="spellEnd"/>
      <w:r w:rsidRPr="00831267">
        <w:rPr>
          <w:rFonts w:ascii="Times New Roman" w:eastAsia="Calibri" w:hAnsi="Times New Roman" w:cs="Times New Roman"/>
          <w:sz w:val="24"/>
          <w:szCs w:val="24"/>
          <w:lang w:val="en-RW"/>
        </w:rPr>
        <w:t>) and unmanned aerial vehicle (UAV) surveys complement ground data.</w:t>
      </w:r>
    </w:p>
    <w:p w14:paraId="517480E9" w14:textId="37D487AB" w:rsidR="00831267" w:rsidRPr="00831267" w:rsidRDefault="00831267" w:rsidP="00183ED5">
      <w:pPr>
        <w:numPr>
          <w:ilvl w:val="0"/>
          <w:numId w:val="153"/>
        </w:numPr>
        <w:tabs>
          <w:tab w:val="num" w:pos="720"/>
        </w:tabs>
        <w:spacing w:line="360" w:lineRule="auto"/>
        <w:jc w:val="both"/>
        <w:rPr>
          <w:rFonts w:ascii="Times New Roman" w:eastAsia="Calibri" w:hAnsi="Times New Roman" w:cs="Times New Roman"/>
          <w:sz w:val="24"/>
          <w:szCs w:val="24"/>
          <w:lang w:val="en-RW"/>
        </w:rPr>
      </w:pPr>
      <w:r w:rsidRPr="00831267">
        <w:rPr>
          <w:rFonts w:ascii="Times New Roman" w:eastAsia="Calibri" w:hAnsi="Times New Roman" w:cs="Times New Roman"/>
          <w:b/>
          <w:bCs/>
          <w:sz w:val="24"/>
          <w:szCs w:val="24"/>
          <w:lang w:val="en-RW"/>
        </w:rPr>
        <w:t>Real-Time Monitoring</w:t>
      </w:r>
      <w:r w:rsidRPr="00831267">
        <w:rPr>
          <w:rFonts w:ascii="Times New Roman" w:eastAsia="Calibri" w:hAnsi="Times New Roman" w:cs="Times New Roman"/>
          <w:sz w:val="24"/>
          <w:szCs w:val="24"/>
          <w:lang w:val="en-RW"/>
        </w:rPr>
        <w:t>: Integration of sensor-based data from weather stations—measuring parameters such as rainfall intensity, air humidity, wind speed, and soil temperature</w:t>
      </w:r>
      <w:r>
        <w:rPr>
          <w:rFonts w:ascii="Times New Roman" w:eastAsia="Calibri" w:hAnsi="Times New Roman" w:cs="Times New Roman"/>
          <w:sz w:val="24"/>
          <w:szCs w:val="24"/>
        </w:rPr>
        <w:t xml:space="preserve">- </w:t>
      </w:r>
      <w:r w:rsidRPr="00831267">
        <w:rPr>
          <w:rFonts w:ascii="Times New Roman" w:eastAsia="Calibri" w:hAnsi="Times New Roman" w:cs="Times New Roman"/>
          <w:sz w:val="24"/>
          <w:szCs w:val="24"/>
          <w:lang w:val="en-RW"/>
        </w:rPr>
        <w:t xml:space="preserve">ensures real-time model updates. The research also explores the feasibility of deploying </w:t>
      </w:r>
      <w:r w:rsidRPr="00831267">
        <w:rPr>
          <w:rFonts w:ascii="Times New Roman" w:eastAsia="Calibri" w:hAnsi="Times New Roman" w:cs="Times New Roman"/>
          <w:bCs/>
          <w:sz w:val="24"/>
          <w:szCs w:val="24"/>
          <w:lang w:val="en-RW"/>
        </w:rPr>
        <w:t>Internet-of-Things (IoT)</w:t>
      </w:r>
      <w:r w:rsidRPr="00831267">
        <w:rPr>
          <w:rFonts w:ascii="Times New Roman" w:eastAsia="Calibri" w:hAnsi="Times New Roman" w:cs="Times New Roman"/>
          <w:sz w:val="24"/>
          <w:szCs w:val="24"/>
          <w:lang w:val="en-RW"/>
        </w:rPr>
        <w:t xml:space="preserve"> sensors for continuous data acquisition in critical slope areas.</w:t>
      </w:r>
    </w:p>
    <w:p w14:paraId="7D8245E7" w14:textId="77777777" w:rsidR="00831267" w:rsidRPr="00831267" w:rsidRDefault="00831267" w:rsidP="00183ED5">
      <w:pPr>
        <w:numPr>
          <w:ilvl w:val="0"/>
          <w:numId w:val="153"/>
        </w:numPr>
        <w:tabs>
          <w:tab w:val="num" w:pos="720"/>
        </w:tabs>
        <w:spacing w:line="360" w:lineRule="auto"/>
        <w:jc w:val="both"/>
        <w:rPr>
          <w:rFonts w:ascii="Times New Roman" w:eastAsia="Calibri" w:hAnsi="Times New Roman" w:cs="Times New Roman"/>
          <w:sz w:val="24"/>
          <w:szCs w:val="24"/>
          <w:lang w:val="en-RW"/>
        </w:rPr>
      </w:pPr>
      <w:r w:rsidRPr="00831267">
        <w:rPr>
          <w:rFonts w:ascii="Times New Roman" w:eastAsia="Calibri" w:hAnsi="Times New Roman" w:cs="Times New Roman"/>
          <w:b/>
          <w:bCs/>
          <w:sz w:val="24"/>
          <w:szCs w:val="24"/>
          <w:lang w:val="en-RW"/>
        </w:rPr>
        <w:t xml:space="preserve">Data </w:t>
      </w:r>
      <w:proofErr w:type="spellStart"/>
      <w:r w:rsidRPr="00831267">
        <w:rPr>
          <w:rFonts w:ascii="Times New Roman" w:eastAsia="Calibri" w:hAnsi="Times New Roman" w:cs="Times New Roman"/>
          <w:b/>
          <w:bCs/>
          <w:sz w:val="24"/>
          <w:szCs w:val="24"/>
          <w:lang w:val="en-RW"/>
        </w:rPr>
        <w:t>Preprocessing</w:t>
      </w:r>
      <w:proofErr w:type="spellEnd"/>
      <w:r w:rsidRPr="00831267">
        <w:rPr>
          <w:rFonts w:ascii="Times New Roman" w:eastAsia="Calibri" w:hAnsi="Times New Roman" w:cs="Times New Roman"/>
          <w:b/>
          <w:bCs/>
          <w:sz w:val="24"/>
          <w:szCs w:val="24"/>
          <w:lang w:val="en-RW"/>
        </w:rPr>
        <w:t xml:space="preserve"> and Integration</w:t>
      </w:r>
      <w:r w:rsidRPr="00831267">
        <w:rPr>
          <w:rFonts w:ascii="Times New Roman" w:eastAsia="Calibri" w:hAnsi="Times New Roman" w:cs="Times New Roman"/>
          <w:sz w:val="24"/>
          <w:szCs w:val="24"/>
          <w:lang w:val="en-RW"/>
        </w:rPr>
        <w:t xml:space="preserve">: A thorough </w:t>
      </w:r>
      <w:proofErr w:type="spellStart"/>
      <w:r w:rsidRPr="00831267">
        <w:rPr>
          <w:rFonts w:ascii="Times New Roman" w:eastAsia="Calibri" w:hAnsi="Times New Roman" w:cs="Times New Roman"/>
          <w:sz w:val="24"/>
          <w:szCs w:val="24"/>
          <w:lang w:val="en-RW"/>
        </w:rPr>
        <w:t>preprocessing</w:t>
      </w:r>
      <w:proofErr w:type="spellEnd"/>
      <w:r w:rsidRPr="00831267">
        <w:rPr>
          <w:rFonts w:ascii="Times New Roman" w:eastAsia="Calibri" w:hAnsi="Times New Roman" w:cs="Times New Roman"/>
          <w:sz w:val="24"/>
          <w:szCs w:val="24"/>
          <w:lang w:val="en-RW"/>
        </w:rPr>
        <w:t xml:space="preserve"> pipeline addresses missing values, imbalanced datasets, and multi-scale variable normalization. This ensures consistency and enhances machine learning model accuracy.</w:t>
      </w:r>
    </w:p>
    <w:p w14:paraId="6D737708" w14:textId="6F658482" w:rsidR="00831267" w:rsidRPr="00831267" w:rsidRDefault="00831267" w:rsidP="00686A62">
      <w:pPr>
        <w:spacing w:line="360" w:lineRule="auto"/>
        <w:jc w:val="both"/>
        <w:rPr>
          <w:rFonts w:ascii="Times New Roman" w:eastAsia="Calibri" w:hAnsi="Times New Roman" w:cs="Times New Roman"/>
          <w:sz w:val="24"/>
          <w:szCs w:val="24"/>
          <w:lang w:val="en-RW"/>
        </w:rPr>
      </w:pPr>
      <w:r w:rsidRPr="00831267">
        <w:rPr>
          <w:rFonts w:ascii="Times New Roman" w:eastAsia="Calibri" w:hAnsi="Times New Roman" w:cs="Times New Roman"/>
          <w:sz w:val="24"/>
          <w:szCs w:val="24"/>
          <w:lang w:val="en-RW"/>
        </w:rPr>
        <w:t xml:space="preserve">Collectively, these efforts aim to </w:t>
      </w:r>
      <w:r w:rsidRPr="00831267">
        <w:rPr>
          <w:rFonts w:ascii="Times New Roman" w:eastAsia="Calibri" w:hAnsi="Times New Roman" w:cs="Times New Roman"/>
          <w:bCs/>
          <w:sz w:val="24"/>
          <w:szCs w:val="24"/>
          <w:lang w:val="en-RW"/>
        </w:rPr>
        <w:t>transform Rwanda’s limited hazard database into a rich, multi-dimensional resource</w:t>
      </w:r>
      <w:r w:rsidRPr="00831267">
        <w:rPr>
          <w:rFonts w:ascii="Times New Roman" w:eastAsia="Calibri" w:hAnsi="Times New Roman" w:cs="Times New Roman"/>
          <w:sz w:val="24"/>
          <w:szCs w:val="24"/>
          <w:lang w:val="en-RW"/>
        </w:rPr>
        <w:t xml:space="preserve"> capable of informing dynamic and location-specific landslide risk models.</w:t>
      </w:r>
    </w:p>
    <w:p w14:paraId="210E9D87" w14:textId="7D61F7C8" w:rsidR="00685250" w:rsidRPr="00685250" w:rsidRDefault="00003EEB" w:rsidP="00686A62">
      <w:pPr>
        <w:pStyle w:val="ListParagraph"/>
        <w:numPr>
          <w:ilvl w:val="0"/>
          <w:numId w:val="8"/>
        </w:numPr>
      </w:pPr>
      <w:r w:rsidRPr="009011BA">
        <w:t>Validation and Testing</w:t>
      </w:r>
    </w:p>
    <w:p w14:paraId="1ED1C03F" w14:textId="77777777" w:rsidR="00685250" w:rsidRPr="00685250" w:rsidRDefault="00685250" w:rsidP="00685250">
      <w:pPr>
        <w:spacing w:line="360" w:lineRule="auto"/>
        <w:jc w:val="both"/>
        <w:rPr>
          <w:rFonts w:ascii="Times New Roman" w:eastAsia="Calibri" w:hAnsi="Times New Roman" w:cs="Times New Roman"/>
          <w:sz w:val="24"/>
          <w:szCs w:val="24"/>
          <w:lang w:val="en-RW"/>
        </w:rPr>
      </w:pPr>
      <w:r w:rsidRPr="00685250">
        <w:rPr>
          <w:rFonts w:ascii="Times New Roman" w:eastAsia="Calibri" w:hAnsi="Times New Roman" w:cs="Times New Roman"/>
          <w:sz w:val="24"/>
          <w:szCs w:val="24"/>
          <w:lang w:val="en-RW"/>
        </w:rPr>
        <w:t xml:space="preserve">To ensure the scientific rigor and practical applicability of the proposed EWS, the study implements an extensive </w:t>
      </w:r>
      <w:r w:rsidRPr="00685250">
        <w:rPr>
          <w:rFonts w:ascii="Times New Roman" w:eastAsia="Calibri" w:hAnsi="Times New Roman" w:cs="Times New Roman"/>
          <w:bCs/>
          <w:sz w:val="24"/>
          <w:szCs w:val="24"/>
          <w:lang w:val="en-RW"/>
        </w:rPr>
        <w:t>validation and testing framework</w:t>
      </w:r>
      <w:r w:rsidRPr="00685250">
        <w:rPr>
          <w:rFonts w:ascii="Times New Roman" w:eastAsia="Calibri" w:hAnsi="Times New Roman" w:cs="Times New Roman"/>
          <w:sz w:val="24"/>
          <w:szCs w:val="24"/>
          <w:lang w:val="en-RW"/>
        </w:rPr>
        <w:t>:</w:t>
      </w:r>
    </w:p>
    <w:p w14:paraId="6FC90002" w14:textId="77777777" w:rsidR="00685250" w:rsidRPr="00685250" w:rsidRDefault="00685250" w:rsidP="00183ED5">
      <w:pPr>
        <w:numPr>
          <w:ilvl w:val="0"/>
          <w:numId w:val="154"/>
        </w:numPr>
        <w:tabs>
          <w:tab w:val="num" w:pos="720"/>
        </w:tabs>
        <w:spacing w:line="360" w:lineRule="auto"/>
        <w:jc w:val="both"/>
        <w:rPr>
          <w:rFonts w:ascii="Times New Roman" w:eastAsia="Calibri" w:hAnsi="Times New Roman" w:cs="Times New Roman"/>
          <w:sz w:val="24"/>
          <w:szCs w:val="24"/>
          <w:lang w:val="en-RW"/>
        </w:rPr>
      </w:pPr>
      <w:r w:rsidRPr="00685250">
        <w:rPr>
          <w:rFonts w:ascii="Times New Roman" w:eastAsia="Calibri" w:hAnsi="Times New Roman" w:cs="Times New Roman"/>
          <w:b/>
          <w:bCs/>
          <w:sz w:val="24"/>
          <w:szCs w:val="24"/>
          <w:lang w:val="en-RW"/>
        </w:rPr>
        <w:lastRenderedPageBreak/>
        <w:t>Cross-regional Testing</w:t>
      </w:r>
      <w:r w:rsidRPr="00685250">
        <w:rPr>
          <w:rFonts w:ascii="Times New Roman" w:eastAsia="Calibri" w:hAnsi="Times New Roman" w:cs="Times New Roman"/>
          <w:sz w:val="24"/>
          <w:szCs w:val="24"/>
          <w:lang w:val="en-RW"/>
        </w:rPr>
        <w:t xml:space="preserve">: The model is validated across multiple districts with varying geophysical and meteorological profiles. For example, its performance in volcanic regions (e.g., </w:t>
      </w:r>
      <w:proofErr w:type="spellStart"/>
      <w:r w:rsidRPr="00685250">
        <w:rPr>
          <w:rFonts w:ascii="Times New Roman" w:eastAsia="Calibri" w:hAnsi="Times New Roman" w:cs="Times New Roman"/>
          <w:sz w:val="24"/>
          <w:szCs w:val="24"/>
          <w:lang w:val="en-RW"/>
        </w:rPr>
        <w:t>Musanze</w:t>
      </w:r>
      <w:proofErr w:type="spellEnd"/>
      <w:r w:rsidRPr="00685250">
        <w:rPr>
          <w:rFonts w:ascii="Times New Roman" w:eastAsia="Calibri" w:hAnsi="Times New Roman" w:cs="Times New Roman"/>
          <w:sz w:val="24"/>
          <w:szCs w:val="24"/>
          <w:lang w:val="en-RW"/>
        </w:rPr>
        <w:t xml:space="preserve">) is compared with that in schist-prone regions (e.g., </w:t>
      </w:r>
      <w:proofErr w:type="spellStart"/>
      <w:r w:rsidRPr="00685250">
        <w:rPr>
          <w:rFonts w:ascii="Times New Roman" w:eastAsia="Calibri" w:hAnsi="Times New Roman" w:cs="Times New Roman"/>
          <w:sz w:val="24"/>
          <w:szCs w:val="24"/>
          <w:lang w:val="en-RW"/>
        </w:rPr>
        <w:t>Nyamasheke</w:t>
      </w:r>
      <w:proofErr w:type="spellEnd"/>
      <w:r w:rsidRPr="00685250">
        <w:rPr>
          <w:rFonts w:ascii="Times New Roman" w:eastAsia="Calibri" w:hAnsi="Times New Roman" w:cs="Times New Roman"/>
          <w:sz w:val="24"/>
          <w:szCs w:val="24"/>
          <w:lang w:val="en-RW"/>
        </w:rPr>
        <w:t>) and flood-prone areas in the Western corridor.</w:t>
      </w:r>
    </w:p>
    <w:p w14:paraId="0D1245BD" w14:textId="77777777" w:rsidR="00685250" w:rsidRPr="00685250" w:rsidRDefault="00685250" w:rsidP="00183ED5">
      <w:pPr>
        <w:numPr>
          <w:ilvl w:val="0"/>
          <w:numId w:val="154"/>
        </w:numPr>
        <w:tabs>
          <w:tab w:val="num" w:pos="720"/>
        </w:tabs>
        <w:spacing w:line="360" w:lineRule="auto"/>
        <w:jc w:val="both"/>
        <w:rPr>
          <w:rFonts w:ascii="Times New Roman" w:eastAsia="Calibri" w:hAnsi="Times New Roman" w:cs="Times New Roman"/>
          <w:sz w:val="24"/>
          <w:szCs w:val="24"/>
          <w:lang w:val="en-RW"/>
        </w:rPr>
      </w:pPr>
      <w:r w:rsidRPr="00685250">
        <w:rPr>
          <w:rFonts w:ascii="Times New Roman" w:eastAsia="Calibri" w:hAnsi="Times New Roman" w:cs="Times New Roman"/>
          <w:b/>
          <w:bCs/>
          <w:sz w:val="24"/>
          <w:szCs w:val="24"/>
          <w:lang w:val="en-RW"/>
        </w:rPr>
        <w:t>Comparative Evaluation</w:t>
      </w:r>
      <w:r w:rsidRPr="00685250">
        <w:rPr>
          <w:rFonts w:ascii="Times New Roman" w:eastAsia="Calibri" w:hAnsi="Times New Roman" w:cs="Times New Roman"/>
          <w:sz w:val="24"/>
          <w:szCs w:val="24"/>
          <w:lang w:val="en-RW"/>
        </w:rPr>
        <w:t xml:space="preserve">: Model predictions are benchmarked against known historical landslide events, as recorded by </w:t>
      </w:r>
      <w:r w:rsidRPr="00685250">
        <w:rPr>
          <w:rFonts w:ascii="Times New Roman" w:eastAsia="Calibri" w:hAnsi="Times New Roman" w:cs="Times New Roman"/>
          <w:bCs/>
          <w:sz w:val="24"/>
          <w:szCs w:val="24"/>
          <w:lang w:val="en-RW"/>
        </w:rPr>
        <w:t>MINEMA</w:t>
      </w:r>
      <w:r w:rsidRPr="00685250">
        <w:rPr>
          <w:rFonts w:ascii="Times New Roman" w:eastAsia="Calibri" w:hAnsi="Times New Roman" w:cs="Times New Roman"/>
          <w:sz w:val="24"/>
          <w:szCs w:val="24"/>
          <w:lang w:val="en-RW"/>
        </w:rPr>
        <w:t xml:space="preserve"> and international disaster databases such as </w:t>
      </w:r>
      <w:r w:rsidRPr="00685250">
        <w:rPr>
          <w:rFonts w:ascii="Times New Roman" w:eastAsia="Calibri" w:hAnsi="Times New Roman" w:cs="Times New Roman"/>
          <w:bCs/>
          <w:sz w:val="24"/>
          <w:szCs w:val="24"/>
          <w:lang w:val="en-RW"/>
        </w:rPr>
        <w:t>EM-DAT</w:t>
      </w:r>
      <w:r w:rsidRPr="00685250">
        <w:rPr>
          <w:rFonts w:ascii="Times New Roman" w:eastAsia="Calibri" w:hAnsi="Times New Roman" w:cs="Times New Roman"/>
          <w:sz w:val="24"/>
          <w:szCs w:val="24"/>
          <w:lang w:val="en-RW"/>
        </w:rPr>
        <w:t>. The ability of the model to predict past events serves as a proxy for its capacity to anticipate future occurrences.</w:t>
      </w:r>
    </w:p>
    <w:p w14:paraId="110A24A0" w14:textId="50A076E1" w:rsidR="00685250" w:rsidRPr="00685250" w:rsidRDefault="00685250" w:rsidP="00183ED5">
      <w:pPr>
        <w:numPr>
          <w:ilvl w:val="0"/>
          <w:numId w:val="154"/>
        </w:numPr>
        <w:tabs>
          <w:tab w:val="num" w:pos="720"/>
        </w:tabs>
        <w:spacing w:line="360" w:lineRule="auto"/>
        <w:jc w:val="both"/>
        <w:rPr>
          <w:rFonts w:ascii="Times New Roman" w:eastAsia="Calibri" w:hAnsi="Times New Roman" w:cs="Times New Roman"/>
          <w:sz w:val="24"/>
          <w:szCs w:val="24"/>
          <w:lang w:val="en-RW"/>
        </w:rPr>
      </w:pPr>
      <w:r w:rsidRPr="00685250">
        <w:rPr>
          <w:rFonts w:ascii="Times New Roman" w:eastAsia="Calibri" w:hAnsi="Times New Roman" w:cs="Times New Roman"/>
          <w:b/>
          <w:bCs/>
          <w:sz w:val="24"/>
          <w:szCs w:val="24"/>
          <w:lang w:val="en-RW"/>
        </w:rPr>
        <w:t>Performance Metrics</w:t>
      </w:r>
      <w:r w:rsidRPr="00685250">
        <w:rPr>
          <w:rFonts w:ascii="Times New Roman" w:eastAsia="Calibri" w:hAnsi="Times New Roman" w:cs="Times New Roman"/>
          <w:sz w:val="24"/>
          <w:szCs w:val="24"/>
          <w:lang w:val="en-RW"/>
        </w:rPr>
        <w:t>: A suite of evaluation metrics</w:t>
      </w:r>
      <w:r>
        <w:rPr>
          <w:rFonts w:ascii="Times New Roman" w:eastAsia="Calibri" w:hAnsi="Times New Roman" w:cs="Times New Roman"/>
          <w:sz w:val="24"/>
          <w:szCs w:val="24"/>
        </w:rPr>
        <w:t xml:space="preserve">, </w:t>
      </w:r>
      <w:r w:rsidRPr="00685250">
        <w:rPr>
          <w:rFonts w:ascii="Times New Roman" w:eastAsia="Calibri" w:hAnsi="Times New Roman" w:cs="Times New Roman"/>
          <w:sz w:val="24"/>
          <w:szCs w:val="24"/>
          <w:lang w:val="en-RW"/>
        </w:rPr>
        <w:t xml:space="preserve">including </w:t>
      </w:r>
      <w:r w:rsidRPr="00685250">
        <w:rPr>
          <w:rFonts w:ascii="Times New Roman" w:eastAsia="Calibri" w:hAnsi="Times New Roman" w:cs="Times New Roman"/>
          <w:bCs/>
          <w:sz w:val="24"/>
          <w:szCs w:val="24"/>
          <w:lang w:val="en-RW"/>
        </w:rPr>
        <w:t>Accuracy, ROC-AUC, Precision, Recall, and F1-Score</w:t>
      </w:r>
      <w:r>
        <w:rPr>
          <w:rFonts w:ascii="Times New Roman" w:eastAsia="Calibri" w:hAnsi="Times New Roman" w:cs="Times New Roman"/>
          <w:bCs/>
          <w:sz w:val="24"/>
          <w:szCs w:val="24"/>
          <w:lang w:val="en-RW"/>
        </w:rPr>
        <w:t>,</w:t>
      </w:r>
      <w:r>
        <w:rPr>
          <w:rFonts w:ascii="Times New Roman" w:eastAsia="Calibri" w:hAnsi="Times New Roman" w:cs="Times New Roman"/>
          <w:sz w:val="24"/>
          <w:szCs w:val="24"/>
        </w:rPr>
        <w:t xml:space="preserve"> </w:t>
      </w:r>
      <w:r w:rsidRPr="00685250">
        <w:rPr>
          <w:rFonts w:ascii="Times New Roman" w:eastAsia="Calibri" w:hAnsi="Times New Roman" w:cs="Times New Roman"/>
          <w:sz w:val="24"/>
          <w:szCs w:val="24"/>
          <w:lang w:val="en-RW"/>
        </w:rPr>
        <w:t>is used to quantify model performance. Particular emphasis is placed on minimizing false negatives, given the high human cost associated with missed predictions.</w:t>
      </w:r>
    </w:p>
    <w:p w14:paraId="4D2BD41C" w14:textId="35605EE9" w:rsidR="00685250" w:rsidRPr="00685250" w:rsidRDefault="00685250" w:rsidP="00183ED5">
      <w:pPr>
        <w:numPr>
          <w:ilvl w:val="0"/>
          <w:numId w:val="154"/>
        </w:numPr>
        <w:tabs>
          <w:tab w:val="num" w:pos="720"/>
        </w:tabs>
        <w:spacing w:line="360" w:lineRule="auto"/>
        <w:jc w:val="both"/>
        <w:rPr>
          <w:rFonts w:ascii="Times New Roman" w:eastAsia="Calibri" w:hAnsi="Times New Roman" w:cs="Times New Roman"/>
          <w:sz w:val="24"/>
          <w:szCs w:val="24"/>
          <w:lang w:val="en-RW"/>
        </w:rPr>
      </w:pPr>
      <w:r w:rsidRPr="00685250">
        <w:rPr>
          <w:rFonts w:ascii="Times New Roman" w:eastAsia="Calibri" w:hAnsi="Times New Roman" w:cs="Times New Roman"/>
          <w:b/>
          <w:bCs/>
          <w:sz w:val="24"/>
          <w:szCs w:val="24"/>
          <w:lang w:val="en-RW"/>
        </w:rPr>
        <w:t>Generalization Testing</w:t>
      </w:r>
      <w:r w:rsidRPr="00685250">
        <w:rPr>
          <w:rFonts w:ascii="Times New Roman" w:eastAsia="Calibri" w:hAnsi="Times New Roman" w:cs="Times New Roman"/>
          <w:sz w:val="24"/>
          <w:szCs w:val="24"/>
          <w:lang w:val="en-RW"/>
        </w:rPr>
        <w:t xml:space="preserve">: The study also assesses the </w:t>
      </w:r>
      <w:proofErr w:type="spellStart"/>
      <w:r w:rsidRPr="00685250">
        <w:rPr>
          <w:rFonts w:ascii="Times New Roman" w:eastAsia="Calibri" w:hAnsi="Times New Roman" w:cs="Times New Roman"/>
          <w:sz w:val="24"/>
          <w:szCs w:val="24"/>
          <w:lang w:val="en-RW"/>
        </w:rPr>
        <w:t>EWS’s</w:t>
      </w:r>
      <w:proofErr w:type="spellEnd"/>
      <w:r w:rsidRPr="00685250">
        <w:rPr>
          <w:rFonts w:ascii="Times New Roman" w:eastAsia="Calibri" w:hAnsi="Times New Roman" w:cs="Times New Roman"/>
          <w:sz w:val="24"/>
          <w:szCs w:val="24"/>
          <w:lang w:val="en-RW"/>
        </w:rPr>
        <w:t xml:space="preserve"> ability to generalize by applying it to </w:t>
      </w:r>
      <w:r>
        <w:rPr>
          <w:rFonts w:ascii="Times New Roman" w:eastAsia="Calibri" w:hAnsi="Times New Roman" w:cs="Times New Roman"/>
          <w:sz w:val="24"/>
          <w:szCs w:val="24"/>
          <w:lang w:val="en-RW"/>
        </w:rPr>
        <w:t>less-studied</w:t>
      </w:r>
      <w:r w:rsidRPr="00685250">
        <w:rPr>
          <w:rFonts w:ascii="Times New Roman" w:eastAsia="Calibri" w:hAnsi="Times New Roman" w:cs="Times New Roman"/>
          <w:sz w:val="24"/>
          <w:szCs w:val="24"/>
          <w:lang w:val="en-RW"/>
        </w:rPr>
        <w:t xml:space="preserve"> regions (e.g., Southern Rwanda) to evaluate its adaptability and inform necessary recalibrations.</w:t>
      </w:r>
    </w:p>
    <w:p w14:paraId="4BA05ED3" w14:textId="4D25E191" w:rsidR="00685250" w:rsidRPr="00685250" w:rsidRDefault="00685250" w:rsidP="00686A62">
      <w:pPr>
        <w:spacing w:line="360" w:lineRule="auto"/>
        <w:jc w:val="both"/>
        <w:rPr>
          <w:rFonts w:ascii="Times New Roman" w:eastAsia="Calibri" w:hAnsi="Times New Roman" w:cs="Times New Roman"/>
          <w:sz w:val="24"/>
          <w:szCs w:val="24"/>
          <w:lang w:val="en-RW"/>
        </w:rPr>
      </w:pPr>
      <w:r w:rsidRPr="00685250">
        <w:rPr>
          <w:rFonts w:ascii="Times New Roman" w:eastAsia="Calibri" w:hAnsi="Times New Roman" w:cs="Times New Roman"/>
          <w:sz w:val="24"/>
          <w:szCs w:val="24"/>
          <w:lang w:val="en-RW"/>
        </w:rPr>
        <w:t xml:space="preserve">This comprehensive validation process ensures that the EWS is </w:t>
      </w:r>
      <w:r w:rsidRPr="00685250">
        <w:rPr>
          <w:rFonts w:ascii="Times New Roman" w:eastAsia="Calibri" w:hAnsi="Times New Roman" w:cs="Times New Roman"/>
          <w:bCs/>
          <w:sz w:val="24"/>
          <w:szCs w:val="24"/>
          <w:lang w:val="en-RW"/>
        </w:rPr>
        <w:t>not only accurate but also scalable and transferable</w:t>
      </w:r>
      <w:r w:rsidRPr="00685250">
        <w:rPr>
          <w:rFonts w:ascii="Times New Roman" w:eastAsia="Calibri" w:hAnsi="Times New Roman" w:cs="Times New Roman"/>
          <w:sz w:val="24"/>
          <w:szCs w:val="24"/>
          <w:lang w:val="en-RW"/>
        </w:rPr>
        <w:t xml:space="preserve"> to varied contexts within and beyond Rwanda.</w:t>
      </w:r>
    </w:p>
    <w:p w14:paraId="0C875CB3" w14:textId="49FCA5E7" w:rsidR="00A16FFA" w:rsidRPr="00A16FFA" w:rsidRDefault="00003EEB" w:rsidP="00686A62">
      <w:pPr>
        <w:pStyle w:val="ListParagraph"/>
        <w:numPr>
          <w:ilvl w:val="0"/>
          <w:numId w:val="8"/>
        </w:numPr>
      </w:pPr>
      <w:r w:rsidRPr="009011BA">
        <w:t>Community Engagement and Collaboration</w:t>
      </w:r>
    </w:p>
    <w:p w14:paraId="20DE54E3" w14:textId="77777777" w:rsidR="00A16FFA" w:rsidRPr="00A16FFA" w:rsidRDefault="00A16FFA" w:rsidP="00A16FFA">
      <w:pPr>
        <w:spacing w:line="360" w:lineRule="auto"/>
        <w:jc w:val="both"/>
        <w:rPr>
          <w:rFonts w:ascii="Times New Roman" w:eastAsia="Calibri" w:hAnsi="Times New Roman" w:cs="Times New Roman"/>
          <w:sz w:val="24"/>
          <w:szCs w:val="24"/>
          <w:lang w:val="en-RW"/>
        </w:rPr>
      </w:pPr>
      <w:r w:rsidRPr="00A16FFA">
        <w:rPr>
          <w:rFonts w:ascii="Times New Roman" w:eastAsia="Calibri" w:hAnsi="Times New Roman" w:cs="Times New Roman"/>
          <w:sz w:val="24"/>
          <w:szCs w:val="24"/>
          <w:lang w:val="en-RW"/>
        </w:rPr>
        <w:t xml:space="preserve">In alignment with global frameworks such as the </w:t>
      </w:r>
      <w:r w:rsidRPr="00A16FFA">
        <w:rPr>
          <w:rFonts w:ascii="Times New Roman" w:eastAsia="Calibri" w:hAnsi="Times New Roman" w:cs="Times New Roman"/>
          <w:bCs/>
          <w:sz w:val="24"/>
          <w:szCs w:val="24"/>
          <w:lang w:val="en-RW"/>
        </w:rPr>
        <w:t>Sendai Framework for Disaster Risk Reduction</w:t>
      </w:r>
      <w:r w:rsidRPr="00A16FFA">
        <w:rPr>
          <w:rFonts w:ascii="Times New Roman" w:eastAsia="Calibri" w:hAnsi="Times New Roman" w:cs="Times New Roman"/>
          <w:sz w:val="24"/>
          <w:szCs w:val="24"/>
          <w:lang w:val="en-RW"/>
        </w:rPr>
        <w:t xml:space="preserve">, this research places </w:t>
      </w:r>
      <w:r w:rsidRPr="00A16FFA">
        <w:rPr>
          <w:rFonts w:ascii="Times New Roman" w:eastAsia="Calibri" w:hAnsi="Times New Roman" w:cs="Times New Roman"/>
          <w:bCs/>
          <w:sz w:val="24"/>
          <w:szCs w:val="24"/>
          <w:lang w:val="en-RW"/>
        </w:rPr>
        <w:t>community engagement at the heart of its implementation strategy</w:t>
      </w:r>
      <w:r w:rsidRPr="00A16FFA">
        <w:rPr>
          <w:rFonts w:ascii="Times New Roman" w:eastAsia="Calibri" w:hAnsi="Times New Roman" w:cs="Times New Roman"/>
          <w:sz w:val="24"/>
          <w:szCs w:val="24"/>
          <w:lang w:val="en-RW"/>
        </w:rPr>
        <w:t>. Scientific models, regardless of their sophistication, cannot yield practical impact without community understanding, trust, and participation. Accordingly:</w:t>
      </w:r>
    </w:p>
    <w:p w14:paraId="0C6B52F2" w14:textId="77777777" w:rsidR="00A16FFA" w:rsidRPr="00A16FFA" w:rsidRDefault="00A16FFA" w:rsidP="00183ED5">
      <w:pPr>
        <w:numPr>
          <w:ilvl w:val="0"/>
          <w:numId w:val="155"/>
        </w:numPr>
        <w:tabs>
          <w:tab w:val="num" w:pos="720"/>
        </w:tabs>
        <w:spacing w:after="0" w:line="360" w:lineRule="auto"/>
        <w:jc w:val="both"/>
        <w:rPr>
          <w:rFonts w:ascii="Times New Roman" w:eastAsia="Calibri" w:hAnsi="Times New Roman" w:cs="Times New Roman"/>
          <w:sz w:val="24"/>
          <w:szCs w:val="24"/>
          <w:lang w:val="en-RW"/>
        </w:rPr>
      </w:pPr>
      <w:r w:rsidRPr="00A16FFA">
        <w:rPr>
          <w:rFonts w:ascii="Times New Roman" w:eastAsia="Calibri" w:hAnsi="Times New Roman" w:cs="Times New Roman"/>
          <w:bCs/>
          <w:sz w:val="24"/>
          <w:szCs w:val="24"/>
          <w:lang w:val="en-RW"/>
        </w:rPr>
        <w:t>Participatory Workshops</w:t>
      </w:r>
      <w:r w:rsidRPr="00A16FFA">
        <w:rPr>
          <w:rFonts w:ascii="Times New Roman" w:eastAsia="Calibri" w:hAnsi="Times New Roman" w:cs="Times New Roman"/>
          <w:sz w:val="24"/>
          <w:szCs w:val="24"/>
          <w:lang w:val="en-RW"/>
        </w:rPr>
        <w:t xml:space="preserve"> will be held in target communities to understand local perceptions of landslide risk, traditional early warning methods, and barriers to response.</w:t>
      </w:r>
    </w:p>
    <w:p w14:paraId="0C59D686" w14:textId="41D6E114" w:rsidR="00A16FFA" w:rsidRPr="00A16FFA" w:rsidRDefault="007606CD" w:rsidP="00183ED5">
      <w:pPr>
        <w:numPr>
          <w:ilvl w:val="0"/>
          <w:numId w:val="155"/>
        </w:numPr>
        <w:tabs>
          <w:tab w:val="num" w:pos="720"/>
        </w:tabs>
        <w:spacing w:after="0" w:line="360" w:lineRule="auto"/>
        <w:jc w:val="both"/>
        <w:rPr>
          <w:rFonts w:ascii="Times New Roman" w:eastAsia="Calibri" w:hAnsi="Times New Roman" w:cs="Times New Roman"/>
          <w:sz w:val="24"/>
          <w:szCs w:val="24"/>
          <w:lang w:val="en-RW"/>
        </w:rPr>
      </w:pPr>
      <w:r>
        <w:rPr>
          <w:rFonts w:ascii="Times New Roman" w:eastAsia="Calibri" w:hAnsi="Times New Roman" w:cs="Times New Roman"/>
          <w:bCs/>
          <w:sz w:val="24"/>
          <w:szCs w:val="24"/>
          <w:lang w:val="en-RW"/>
        </w:rPr>
        <w:t>Capacity-building</w:t>
      </w:r>
      <w:r w:rsidR="00A16FFA" w:rsidRPr="00A16FFA">
        <w:rPr>
          <w:rFonts w:ascii="Times New Roman" w:eastAsia="Calibri" w:hAnsi="Times New Roman" w:cs="Times New Roman"/>
          <w:sz w:val="24"/>
          <w:szCs w:val="24"/>
          <w:lang w:val="en-RW"/>
        </w:rPr>
        <w:t xml:space="preserve"> programs will train community leaders, civil society organizations, and local government officials in interpreting EWS outputs and integrating them into emergency response protocols.</w:t>
      </w:r>
    </w:p>
    <w:p w14:paraId="1C9F58DE" w14:textId="5871FD9D" w:rsidR="00A16FFA" w:rsidRPr="00CA5B62" w:rsidRDefault="00A16FFA" w:rsidP="00183ED5">
      <w:pPr>
        <w:numPr>
          <w:ilvl w:val="0"/>
          <w:numId w:val="155"/>
        </w:numPr>
        <w:tabs>
          <w:tab w:val="num" w:pos="720"/>
        </w:tabs>
        <w:spacing w:line="360" w:lineRule="auto"/>
        <w:jc w:val="both"/>
        <w:rPr>
          <w:rFonts w:ascii="Times New Roman" w:eastAsia="Calibri" w:hAnsi="Times New Roman" w:cs="Times New Roman"/>
          <w:sz w:val="24"/>
          <w:szCs w:val="24"/>
          <w:lang w:val="en-RW"/>
        </w:rPr>
      </w:pPr>
      <w:r w:rsidRPr="00A16FFA">
        <w:rPr>
          <w:rFonts w:ascii="Times New Roman" w:eastAsia="Calibri" w:hAnsi="Times New Roman" w:cs="Times New Roman"/>
          <w:bCs/>
          <w:sz w:val="24"/>
          <w:szCs w:val="24"/>
          <w:lang w:val="en-RW"/>
        </w:rPr>
        <w:t>Feedback Loops</w:t>
      </w:r>
      <w:r w:rsidRPr="00A16FFA">
        <w:rPr>
          <w:rFonts w:ascii="Times New Roman" w:eastAsia="Calibri" w:hAnsi="Times New Roman" w:cs="Times New Roman"/>
          <w:sz w:val="24"/>
          <w:szCs w:val="24"/>
          <w:lang w:val="en-RW"/>
        </w:rPr>
        <w:t xml:space="preserve"> will be established to ensure the EWS remains adaptable to community feedback and evolving local needs.</w:t>
      </w:r>
    </w:p>
    <w:p w14:paraId="186F8FA5" w14:textId="3FB49314" w:rsidR="00003EEB" w:rsidRPr="009011BA" w:rsidRDefault="00003EEB"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lastRenderedPageBreak/>
        <w:t>By addressing identified gaps and adopting a comprehensive, interdisciplinary approach, this research aims to develop a robust and reliable Early Warning System for landslides in Rwanda. The integration of real-time climate change projections, high-quality data collection, and validation across diverse contexts will enhance the model's accuracy and applicability. Ultimately, these efforts will contribute to more effective disaster risk management strategies, safeguarding vulnerable communities from the devastating impacts of landslides and promoting sustainable development in landslide-prone regions.</w:t>
      </w:r>
    </w:p>
    <w:p w14:paraId="04350410" w14:textId="27C81BA3" w:rsidR="00B138A1" w:rsidRPr="009011BA" w:rsidRDefault="00D05A40" w:rsidP="002B25A5">
      <w:pPr>
        <w:pStyle w:val="Heading2"/>
        <w:rPr>
          <w:color w:val="auto"/>
        </w:rPr>
      </w:pPr>
      <w:bookmarkStart w:id="52" w:name="_Toc163905139"/>
      <w:bookmarkStart w:id="53" w:name="_Toc193024887"/>
      <w:r w:rsidRPr="009011BA">
        <w:rPr>
          <w:color w:val="auto"/>
        </w:rPr>
        <w:t>2.</w:t>
      </w:r>
      <w:r w:rsidR="00FB0C9C" w:rsidRPr="009011BA">
        <w:rPr>
          <w:color w:val="auto"/>
        </w:rPr>
        <w:t>4</w:t>
      </w:r>
      <w:r w:rsidRPr="009011BA">
        <w:rPr>
          <w:color w:val="auto"/>
        </w:rPr>
        <w:t xml:space="preserve"> Conceptual Framework and Definitions of Key Concepts</w:t>
      </w:r>
      <w:bookmarkEnd w:id="52"/>
      <w:bookmarkEnd w:id="53"/>
    </w:p>
    <w:p w14:paraId="468B412E" w14:textId="77777777" w:rsidR="00D6294B" w:rsidRPr="00D6294B" w:rsidRDefault="00D6294B" w:rsidP="00D6294B">
      <w:pPr>
        <w:spacing w:line="360" w:lineRule="auto"/>
        <w:jc w:val="both"/>
        <w:rPr>
          <w:rFonts w:ascii="Times New Roman" w:eastAsia="Calibri" w:hAnsi="Times New Roman" w:cs="Times New Roman"/>
          <w:sz w:val="24"/>
          <w:szCs w:val="24"/>
          <w:lang w:val="en-RW"/>
        </w:rPr>
      </w:pPr>
      <w:r w:rsidRPr="00D6294B">
        <w:rPr>
          <w:rFonts w:ascii="Times New Roman" w:eastAsia="Calibri" w:hAnsi="Times New Roman" w:cs="Times New Roman"/>
          <w:sz w:val="24"/>
          <w:szCs w:val="24"/>
          <w:lang w:val="en-RW"/>
        </w:rPr>
        <w:t>Establishing a rigorous conceptual framework is foundational to understanding the intricate interrelationships that drive landslide risk and its management through Early Warning Systems (EWS). In geohazard research, where multiple environmental, geotechnical, hydrological, and socio-economic factors interact, the conceptual framework not only guides empirical inquiry but also clarifies causal assumptions, enhances the analytical structure of the study, and ensures methodological coherence.</w:t>
      </w:r>
    </w:p>
    <w:p w14:paraId="5ACB2ACA" w14:textId="0BBD3243" w:rsidR="00D6294B" w:rsidRPr="00D6294B" w:rsidRDefault="00D6294B" w:rsidP="00686A62">
      <w:pPr>
        <w:spacing w:line="360" w:lineRule="auto"/>
        <w:jc w:val="both"/>
        <w:rPr>
          <w:rFonts w:ascii="Times New Roman" w:eastAsia="Calibri" w:hAnsi="Times New Roman" w:cs="Times New Roman"/>
          <w:sz w:val="24"/>
          <w:szCs w:val="24"/>
          <w:lang w:val="en-RW"/>
        </w:rPr>
      </w:pPr>
      <w:r w:rsidRPr="00D6294B">
        <w:rPr>
          <w:rFonts w:ascii="Times New Roman" w:eastAsia="Calibri" w:hAnsi="Times New Roman" w:cs="Times New Roman"/>
          <w:sz w:val="24"/>
          <w:szCs w:val="24"/>
          <w:lang w:val="en-RW"/>
        </w:rPr>
        <w:t xml:space="preserve">This section delineates a comprehensive framework that maps out the relationship between </w:t>
      </w:r>
      <w:r w:rsidRPr="00D6294B">
        <w:rPr>
          <w:rFonts w:ascii="Times New Roman" w:eastAsia="Calibri" w:hAnsi="Times New Roman" w:cs="Times New Roman"/>
          <w:bCs/>
          <w:sz w:val="24"/>
          <w:szCs w:val="24"/>
          <w:lang w:val="en-RW"/>
        </w:rPr>
        <w:t>independent variables</w:t>
      </w:r>
      <w:r w:rsidRPr="00D6294B">
        <w:rPr>
          <w:rFonts w:ascii="Times New Roman" w:eastAsia="Calibri" w:hAnsi="Times New Roman" w:cs="Times New Roman"/>
          <w:sz w:val="24"/>
          <w:szCs w:val="24"/>
          <w:lang w:val="en-RW"/>
        </w:rPr>
        <w:t xml:space="preserve"> (environmental factors influencing landslides) and </w:t>
      </w:r>
      <w:r w:rsidRPr="00D6294B">
        <w:rPr>
          <w:rFonts w:ascii="Times New Roman" w:eastAsia="Calibri" w:hAnsi="Times New Roman" w:cs="Times New Roman"/>
          <w:bCs/>
          <w:sz w:val="24"/>
          <w:szCs w:val="24"/>
          <w:lang w:val="en-RW"/>
        </w:rPr>
        <w:t>dependent variables</w:t>
      </w:r>
      <w:r w:rsidRPr="00D6294B">
        <w:rPr>
          <w:rFonts w:ascii="Times New Roman" w:eastAsia="Calibri" w:hAnsi="Times New Roman" w:cs="Times New Roman"/>
          <w:sz w:val="24"/>
          <w:szCs w:val="24"/>
          <w:lang w:val="en-RW"/>
        </w:rPr>
        <w:t xml:space="preserve"> (characteristics of landslide events such as frequency, type, magnitude, location, and impacts). Furthermore, it introduces the </w:t>
      </w:r>
      <w:r w:rsidRPr="00D6294B">
        <w:rPr>
          <w:rFonts w:ascii="Times New Roman" w:eastAsia="Calibri" w:hAnsi="Times New Roman" w:cs="Times New Roman"/>
          <w:bCs/>
          <w:sz w:val="24"/>
          <w:szCs w:val="24"/>
          <w:lang w:val="en-RW"/>
        </w:rPr>
        <w:t>definitions of key operational concepts</w:t>
      </w:r>
      <w:r w:rsidRPr="00D6294B">
        <w:rPr>
          <w:rFonts w:ascii="Times New Roman" w:eastAsia="Calibri" w:hAnsi="Times New Roman" w:cs="Times New Roman"/>
          <w:sz w:val="24"/>
          <w:szCs w:val="24"/>
          <w:lang w:val="en-RW"/>
        </w:rPr>
        <w:t xml:space="preserve"> used throughout the research to ensure terminological clarity and analytical consistency.</w:t>
      </w:r>
    </w:p>
    <w:p w14:paraId="616D04B6" w14:textId="41489F16" w:rsidR="00676BD8" w:rsidRPr="009011BA" w:rsidRDefault="00676BD8" w:rsidP="002B25A5">
      <w:pPr>
        <w:pStyle w:val="Heading2"/>
        <w:rPr>
          <w:color w:val="auto"/>
        </w:rPr>
      </w:pPr>
      <w:bookmarkStart w:id="54" w:name="_Toc193024888"/>
      <w:r w:rsidRPr="009011BA">
        <w:rPr>
          <w:color w:val="auto"/>
        </w:rPr>
        <w:t>2.5.1 Conceptual Framework</w:t>
      </w:r>
      <w:bookmarkEnd w:id="54"/>
    </w:p>
    <w:p w14:paraId="4079FCEF" w14:textId="77777777" w:rsidR="00EA0B00" w:rsidRPr="00EA0B00" w:rsidRDefault="00EA0B00" w:rsidP="00EA0B00">
      <w:pPr>
        <w:spacing w:line="360" w:lineRule="auto"/>
        <w:jc w:val="both"/>
        <w:rPr>
          <w:rFonts w:ascii="Times New Roman" w:eastAsia="Calibri" w:hAnsi="Times New Roman" w:cs="Times New Roman"/>
          <w:sz w:val="24"/>
          <w:szCs w:val="24"/>
          <w:lang w:val="en-RW"/>
        </w:rPr>
      </w:pPr>
      <w:r w:rsidRPr="00EA0B00">
        <w:rPr>
          <w:rFonts w:ascii="Times New Roman" w:eastAsia="Calibri" w:hAnsi="Times New Roman" w:cs="Times New Roman"/>
          <w:sz w:val="24"/>
          <w:szCs w:val="24"/>
          <w:lang w:val="en-RW"/>
        </w:rPr>
        <w:t xml:space="preserve">The conceptual framework adopted in this study is designed to illustrate the cause-and-effect linkage between </w:t>
      </w:r>
      <w:r w:rsidRPr="00EA0B00">
        <w:rPr>
          <w:rFonts w:ascii="Times New Roman" w:eastAsia="Calibri" w:hAnsi="Times New Roman" w:cs="Times New Roman"/>
          <w:bCs/>
          <w:sz w:val="24"/>
          <w:szCs w:val="24"/>
          <w:lang w:val="en-RW"/>
        </w:rPr>
        <w:t>environmental variables</w:t>
      </w:r>
      <w:r w:rsidRPr="00EA0B00">
        <w:rPr>
          <w:rFonts w:ascii="Times New Roman" w:eastAsia="Calibri" w:hAnsi="Times New Roman" w:cs="Times New Roman"/>
          <w:sz w:val="24"/>
          <w:szCs w:val="24"/>
          <w:lang w:val="en-RW"/>
        </w:rPr>
        <w:t xml:space="preserve"> and the </w:t>
      </w:r>
      <w:r w:rsidRPr="00EA0B00">
        <w:rPr>
          <w:rFonts w:ascii="Times New Roman" w:eastAsia="Calibri" w:hAnsi="Times New Roman" w:cs="Times New Roman"/>
          <w:bCs/>
          <w:sz w:val="24"/>
          <w:szCs w:val="24"/>
          <w:lang w:val="en-RW"/>
        </w:rPr>
        <w:t>manifestation of landslide events</w:t>
      </w:r>
      <w:r w:rsidRPr="00EA0B00">
        <w:rPr>
          <w:rFonts w:ascii="Times New Roman" w:eastAsia="Calibri" w:hAnsi="Times New Roman" w:cs="Times New Roman"/>
          <w:sz w:val="24"/>
          <w:szCs w:val="24"/>
          <w:lang w:val="en-RW"/>
        </w:rPr>
        <w:t xml:space="preserve"> in Rwanda, particularly within its most vulnerable topographic corridors. The framework is structured around three analytical axes:</w:t>
      </w:r>
    </w:p>
    <w:p w14:paraId="22E93FA8" w14:textId="7B2A3FE1" w:rsidR="00EA0B00" w:rsidRPr="00EA0B00" w:rsidRDefault="00EA0B00" w:rsidP="00183ED5">
      <w:pPr>
        <w:numPr>
          <w:ilvl w:val="0"/>
          <w:numId w:val="156"/>
        </w:numPr>
        <w:tabs>
          <w:tab w:val="num" w:pos="720"/>
        </w:tabs>
        <w:spacing w:line="360" w:lineRule="auto"/>
        <w:jc w:val="both"/>
        <w:rPr>
          <w:rFonts w:ascii="Times New Roman" w:eastAsia="Calibri" w:hAnsi="Times New Roman" w:cs="Times New Roman"/>
          <w:sz w:val="24"/>
          <w:szCs w:val="24"/>
          <w:lang w:val="en-RW"/>
        </w:rPr>
      </w:pPr>
      <w:r w:rsidRPr="00EA0B00">
        <w:rPr>
          <w:rFonts w:ascii="Times New Roman" w:eastAsia="Calibri" w:hAnsi="Times New Roman" w:cs="Times New Roman"/>
          <w:b/>
          <w:bCs/>
          <w:sz w:val="24"/>
          <w:szCs w:val="24"/>
          <w:lang w:val="en-RW"/>
        </w:rPr>
        <w:t>Independent Variables</w:t>
      </w:r>
      <w:r>
        <w:rPr>
          <w:rFonts w:ascii="Times New Roman" w:eastAsia="Calibri" w:hAnsi="Times New Roman" w:cs="Times New Roman"/>
          <w:sz w:val="24"/>
          <w:szCs w:val="24"/>
        </w:rPr>
        <w:t>:</w:t>
      </w:r>
      <w:r w:rsidRPr="00EA0B00">
        <w:rPr>
          <w:rFonts w:ascii="Times New Roman" w:eastAsia="Calibri" w:hAnsi="Times New Roman" w:cs="Times New Roman"/>
          <w:sz w:val="24"/>
          <w:szCs w:val="24"/>
          <w:lang w:val="en-RW"/>
        </w:rPr>
        <w:t xml:space="preserve"> These include </w:t>
      </w:r>
      <w:r w:rsidRPr="00EA0B00">
        <w:rPr>
          <w:rFonts w:ascii="Times New Roman" w:eastAsia="Calibri" w:hAnsi="Times New Roman" w:cs="Times New Roman"/>
          <w:bCs/>
          <w:sz w:val="24"/>
          <w:szCs w:val="24"/>
          <w:lang w:val="en-RW"/>
        </w:rPr>
        <w:t>rainfall patterns, soil characteristics, slope geometry, land cover changes, topography, and meteorological parameters</w:t>
      </w:r>
      <w:r w:rsidRPr="00EA0B00">
        <w:rPr>
          <w:rFonts w:ascii="Times New Roman" w:eastAsia="Calibri" w:hAnsi="Times New Roman" w:cs="Times New Roman"/>
          <w:sz w:val="24"/>
          <w:szCs w:val="24"/>
          <w:lang w:val="en-RW"/>
        </w:rPr>
        <w:t>.</w:t>
      </w:r>
    </w:p>
    <w:p w14:paraId="693BD9E9" w14:textId="168E0615" w:rsidR="00EA0B00" w:rsidRPr="00EA0B00" w:rsidRDefault="00EA0B00" w:rsidP="00183ED5">
      <w:pPr>
        <w:numPr>
          <w:ilvl w:val="0"/>
          <w:numId w:val="156"/>
        </w:numPr>
        <w:tabs>
          <w:tab w:val="num" w:pos="720"/>
        </w:tabs>
        <w:spacing w:line="360" w:lineRule="auto"/>
        <w:jc w:val="both"/>
        <w:rPr>
          <w:rFonts w:ascii="Times New Roman" w:eastAsia="Calibri" w:hAnsi="Times New Roman" w:cs="Times New Roman"/>
          <w:sz w:val="24"/>
          <w:szCs w:val="24"/>
          <w:lang w:val="en-RW"/>
        </w:rPr>
      </w:pPr>
      <w:r w:rsidRPr="00EA0B00">
        <w:rPr>
          <w:rFonts w:ascii="Times New Roman" w:eastAsia="Calibri" w:hAnsi="Times New Roman" w:cs="Times New Roman"/>
          <w:b/>
          <w:bCs/>
          <w:sz w:val="24"/>
          <w:szCs w:val="24"/>
          <w:lang w:val="en-RW"/>
        </w:rPr>
        <w:t>Mediating Variables</w:t>
      </w:r>
      <w:r>
        <w:rPr>
          <w:rFonts w:ascii="Times New Roman" w:eastAsia="Calibri" w:hAnsi="Times New Roman" w:cs="Times New Roman"/>
          <w:sz w:val="24"/>
          <w:szCs w:val="24"/>
        </w:rPr>
        <w:t xml:space="preserve">: </w:t>
      </w:r>
      <w:r w:rsidRPr="00EA0B00">
        <w:rPr>
          <w:rFonts w:ascii="Times New Roman" w:eastAsia="Calibri" w:hAnsi="Times New Roman" w:cs="Times New Roman"/>
          <w:sz w:val="24"/>
          <w:szCs w:val="24"/>
          <w:lang w:val="en-RW"/>
        </w:rPr>
        <w:t xml:space="preserve">These reflect the </w:t>
      </w:r>
      <w:r w:rsidRPr="00EA0B00">
        <w:rPr>
          <w:rFonts w:ascii="Times New Roman" w:eastAsia="Calibri" w:hAnsi="Times New Roman" w:cs="Times New Roman"/>
          <w:bCs/>
          <w:sz w:val="24"/>
          <w:szCs w:val="24"/>
          <w:lang w:val="en-RW"/>
        </w:rPr>
        <w:t>interactions or amplifications</w:t>
      </w:r>
      <w:r w:rsidRPr="00EA0B00">
        <w:rPr>
          <w:rFonts w:ascii="Times New Roman" w:eastAsia="Calibri" w:hAnsi="Times New Roman" w:cs="Times New Roman"/>
          <w:sz w:val="24"/>
          <w:szCs w:val="24"/>
          <w:lang w:val="en-RW"/>
        </w:rPr>
        <w:t xml:space="preserve"> between independent variables, such as rainfall-induced pore water pressure, vegetation loss affecting infiltration rates, or anthropogenic activities altering runoff patterns.</w:t>
      </w:r>
    </w:p>
    <w:p w14:paraId="38239D3B" w14:textId="5515AFDD" w:rsidR="00EA0B00" w:rsidRPr="00EA0B00" w:rsidRDefault="00EA0B00" w:rsidP="00183ED5">
      <w:pPr>
        <w:numPr>
          <w:ilvl w:val="0"/>
          <w:numId w:val="156"/>
        </w:numPr>
        <w:tabs>
          <w:tab w:val="num" w:pos="720"/>
        </w:tabs>
        <w:spacing w:line="360" w:lineRule="auto"/>
        <w:jc w:val="both"/>
        <w:rPr>
          <w:rFonts w:ascii="Times New Roman" w:eastAsia="Calibri" w:hAnsi="Times New Roman" w:cs="Times New Roman"/>
          <w:sz w:val="24"/>
          <w:szCs w:val="24"/>
          <w:lang w:val="en-RW"/>
        </w:rPr>
      </w:pPr>
      <w:r w:rsidRPr="00EA0B00">
        <w:rPr>
          <w:rFonts w:ascii="Times New Roman" w:eastAsia="Calibri" w:hAnsi="Times New Roman" w:cs="Times New Roman"/>
          <w:b/>
          <w:bCs/>
          <w:sz w:val="24"/>
          <w:szCs w:val="24"/>
          <w:lang w:val="en-RW"/>
        </w:rPr>
        <w:t>Dependent Variables</w:t>
      </w:r>
      <w:r>
        <w:rPr>
          <w:rFonts w:ascii="Times New Roman" w:eastAsia="Calibri" w:hAnsi="Times New Roman" w:cs="Times New Roman"/>
          <w:sz w:val="24"/>
          <w:szCs w:val="24"/>
        </w:rPr>
        <w:t xml:space="preserve">: </w:t>
      </w:r>
      <w:r w:rsidRPr="00EA0B00">
        <w:rPr>
          <w:rFonts w:ascii="Times New Roman" w:eastAsia="Calibri" w:hAnsi="Times New Roman" w:cs="Times New Roman"/>
          <w:sz w:val="24"/>
          <w:szCs w:val="24"/>
          <w:lang w:val="en-RW"/>
        </w:rPr>
        <w:t xml:space="preserve"> These include the </w:t>
      </w:r>
      <w:r w:rsidRPr="00EA0B00">
        <w:rPr>
          <w:rFonts w:ascii="Times New Roman" w:eastAsia="Calibri" w:hAnsi="Times New Roman" w:cs="Times New Roman"/>
          <w:bCs/>
          <w:sz w:val="24"/>
          <w:szCs w:val="24"/>
          <w:lang w:val="en-RW"/>
        </w:rPr>
        <w:t>type of landslide</w:t>
      </w:r>
      <w:r w:rsidRPr="00EA0B00">
        <w:rPr>
          <w:rFonts w:ascii="Times New Roman" w:eastAsia="Calibri" w:hAnsi="Times New Roman" w:cs="Times New Roman"/>
          <w:sz w:val="24"/>
          <w:szCs w:val="24"/>
          <w:lang w:val="en-RW"/>
        </w:rPr>
        <w:t xml:space="preserve">, </w:t>
      </w:r>
      <w:r w:rsidRPr="00EA0B00">
        <w:rPr>
          <w:rFonts w:ascii="Times New Roman" w:eastAsia="Calibri" w:hAnsi="Times New Roman" w:cs="Times New Roman"/>
          <w:bCs/>
          <w:sz w:val="24"/>
          <w:szCs w:val="24"/>
          <w:lang w:val="en-RW"/>
        </w:rPr>
        <w:t>frequency</w:t>
      </w:r>
      <w:r w:rsidRPr="00EA0B00">
        <w:rPr>
          <w:rFonts w:ascii="Times New Roman" w:eastAsia="Calibri" w:hAnsi="Times New Roman" w:cs="Times New Roman"/>
          <w:sz w:val="24"/>
          <w:szCs w:val="24"/>
          <w:lang w:val="en-RW"/>
        </w:rPr>
        <w:t xml:space="preserve">, </w:t>
      </w:r>
      <w:r w:rsidRPr="00EA0B00">
        <w:rPr>
          <w:rFonts w:ascii="Times New Roman" w:eastAsia="Calibri" w:hAnsi="Times New Roman" w:cs="Times New Roman"/>
          <w:bCs/>
          <w:sz w:val="24"/>
          <w:szCs w:val="24"/>
          <w:lang w:val="en-RW"/>
        </w:rPr>
        <w:t>magnitude</w:t>
      </w:r>
      <w:r w:rsidRPr="00EA0B00">
        <w:rPr>
          <w:rFonts w:ascii="Times New Roman" w:eastAsia="Calibri" w:hAnsi="Times New Roman" w:cs="Times New Roman"/>
          <w:sz w:val="24"/>
          <w:szCs w:val="24"/>
          <w:lang w:val="en-RW"/>
        </w:rPr>
        <w:t xml:space="preserve">, </w:t>
      </w:r>
      <w:r w:rsidRPr="00EA0B00">
        <w:rPr>
          <w:rFonts w:ascii="Times New Roman" w:eastAsia="Calibri" w:hAnsi="Times New Roman" w:cs="Times New Roman"/>
          <w:bCs/>
          <w:sz w:val="24"/>
          <w:szCs w:val="24"/>
          <w:lang w:val="en-RW"/>
        </w:rPr>
        <w:t>geographical occurrence</w:t>
      </w:r>
      <w:r w:rsidRPr="00EA0B00">
        <w:rPr>
          <w:rFonts w:ascii="Times New Roman" w:eastAsia="Calibri" w:hAnsi="Times New Roman" w:cs="Times New Roman"/>
          <w:sz w:val="24"/>
          <w:szCs w:val="24"/>
          <w:lang w:val="en-RW"/>
        </w:rPr>
        <w:t xml:space="preserve">, and </w:t>
      </w:r>
      <w:r w:rsidRPr="00EA0B00">
        <w:rPr>
          <w:rFonts w:ascii="Times New Roman" w:eastAsia="Calibri" w:hAnsi="Times New Roman" w:cs="Times New Roman"/>
          <w:bCs/>
          <w:sz w:val="24"/>
          <w:szCs w:val="24"/>
          <w:lang w:val="en-RW"/>
        </w:rPr>
        <w:t>seasonality</w:t>
      </w:r>
      <w:r w:rsidRPr="00EA0B00">
        <w:rPr>
          <w:rFonts w:ascii="Times New Roman" w:eastAsia="Calibri" w:hAnsi="Times New Roman" w:cs="Times New Roman"/>
          <w:sz w:val="24"/>
          <w:szCs w:val="24"/>
          <w:lang w:val="en-RW"/>
        </w:rPr>
        <w:t xml:space="preserve"> of landslide events.</w:t>
      </w:r>
    </w:p>
    <w:p w14:paraId="14358348" w14:textId="401E7691" w:rsidR="00442160" w:rsidRPr="009011BA" w:rsidRDefault="006F38BB" w:rsidP="00AA40A4">
      <w:pPr>
        <w:spacing w:after="0" w:line="360" w:lineRule="auto"/>
        <w:rPr>
          <w:rFonts w:ascii="Times New Roman" w:hAnsi="Times New Roman" w:cs="Times New Roman"/>
          <w:b/>
          <w:sz w:val="24"/>
          <w:szCs w:val="24"/>
        </w:rPr>
      </w:pPr>
      <w:r w:rsidRPr="009011BA">
        <w:rPr>
          <w:rFonts w:ascii="Times New Roman" w:hAnsi="Times New Roman" w:cs="Times New Roman"/>
          <w:b/>
          <w:noProof/>
          <w:sz w:val="24"/>
          <w:szCs w:val="24"/>
        </w:rPr>
        <w:lastRenderedPageBreak/>
        <mc:AlternateContent>
          <mc:Choice Requires="wps">
            <w:drawing>
              <wp:anchor distT="0" distB="0" distL="114300" distR="114300" simplePos="0" relativeHeight="251667456" behindDoc="0" locked="0" layoutInCell="1" allowOverlap="1" wp14:anchorId="6AEEC5E6" wp14:editId="2B36B5B1">
                <wp:simplePos x="0" y="0"/>
                <wp:positionH relativeFrom="column">
                  <wp:posOffset>1</wp:posOffset>
                </wp:positionH>
                <wp:positionV relativeFrom="paragraph">
                  <wp:posOffset>228600</wp:posOffset>
                </wp:positionV>
                <wp:extent cx="3091070" cy="1456055"/>
                <wp:effectExtent l="0" t="0" r="14605" b="10795"/>
                <wp:wrapNone/>
                <wp:docPr id="12" name="Rectangle: Rounded Corners 12"/>
                <wp:cNvGraphicFramePr/>
                <a:graphic xmlns:a="http://schemas.openxmlformats.org/drawingml/2006/main">
                  <a:graphicData uri="http://schemas.microsoft.com/office/word/2010/wordprocessingShape">
                    <wps:wsp>
                      <wps:cNvSpPr/>
                      <wps:spPr>
                        <a:xfrm>
                          <a:off x="0" y="0"/>
                          <a:ext cx="3091070" cy="145605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66C22AB" w14:textId="77777777" w:rsidR="001A47D8" w:rsidRPr="003B2947" w:rsidRDefault="001A47D8" w:rsidP="00225932">
                            <w:pPr>
                              <w:pStyle w:val="ListParagraph"/>
                              <w:numPr>
                                <w:ilvl w:val="0"/>
                                <w:numId w:val="5"/>
                              </w:numPr>
                            </w:pPr>
                            <w:r w:rsidRPr="003B2947">
                              <w:t xml:space="preserve">Rainfall patterns </w:t>
                            </w:r>
                          </w:p>
                          <w:p w14:paraId="6D7AD4C8" w14:textId="77777777" w:rsidR="001A47D8" w:rsidRPr="00343C30" w:rsidRDefault="001A47D8" w:rsidP="00232211">
                            <w:pPr>
                              <w:numPr>
                                <w:ilvl w:val="0"/>
                                <w:numId w:val="6"/>
                              </w:numPr>
                              <w:spacing w:after="0"/>
                              <w:rPr>
                                <w:rFonts w:ascii="Times New Roman" w:hAnsi="Times New Roman" w:cs="Times New Roman"/>
                                <w:sz w:val="24"/>
                                <w:szCs w:val="24"/>
                              </w:rPr>
                            </w:pPr>
                            <w:r w:rsidRPr="00343C30">
                              <w:rPr>
                                <w:rFonts w:ascii="Times New Roman" w:hAnsi="Times New Roman" w:cs="Times New Roman"/>
                                <w:bCs/>
                                <w:sz w:val="24"/>
                                <w:szCs w:val="24"/>
                              </w:rPr>
                              <w:t>Intensity</w:t>
                            </w:r>
                            <w:r w:rsidRPr="00343C30">
                              <w:rPr>
                                <w:rFonts w:ascii="Times New Roman" w:hAnsi="Times New Roman" w:cs="Times New Roman"/>
                                <w:sz w:val="24"/>
                                <w:szCs w:val="24"/>
                              </w:rPr>
                              <w:t xml:space="preserve"> </w:t>
                            </w:r>
                          </w:p>
                          <w:p w14:paraId="1C41F49E" w14:textId="77777777" w:rsidR="001A47D8" w:rsidRPr="00343C30" w:rsidRDefault="001A47D8" w:rsidP="00232211">
                            <w:pPr>
                              <w:numPr>
                                <w:ilvl w:val="0"/>
                                <w:numId w:val="6"/>
                              </w:numPr>
                              <w:spacing w:after="0"/>
                              <w:rPr>
                                <w:rFonts w:ascii="Times New Roman" w:hAnsi="Times New Roman" w:cs="Times New Roman"/>
                                <w:sz w:val="24"/>
                                <w:szCs w:val="24"/>
                              </w:rPr>
                            </w:pPr>
                            <w:r w:rsidRPr="00343C30">
                              <w:rPr>
                                <w:rFonts w:ascii="Times New Roman" w:hAnsi="Times New Roman" w:cs="Times New Roman"/>
                                <w:bCs/>
                                <w:sz w:val="24"/>
                                <w:szCs w:val="24"/>
                              </w:rPr>
                              <w:t>Duration</w:t>
                            </w:r>
                            <w:r w:rsidRPr="00343C30">
                              <w:rPr>
                                <w:rFonts w:ascii="Times New Roman" w:hAnsi="Times New Roman" w:cs="Times New Roman"/>
                                <w:sz w:val="24"/>
                                <w:szCs w:val="24"/>
                              </w:rPr>
                              <w:t xml:space="preserve"> </w:t>
                            </w:r>
                          </w:p>
                          <w:p w14:paraId="295223E5" w14:textId="77777777" w:rsidR="001A47D8" w:rsidRPr="00343C30" w:rsidRDefault="001A47D8" w:rsidP="00232211">
                            <w:pPr>
                              <w:numPr>
                                <w:ilvl w:val="0"/>
                                <w:numId w:val="6"/>
                              </w:numPr>
                              <w:spacing w:after="0"/>
                              <w:rPr>
                                <w:rFonts w:ascii="Times New Roman" w:hAnsi="Times New Roman" w:cs="Times New Roman"/>
                                <w:sz w:val="24"/>
                                <w:szCs w:val="24"/>
                              </w:rPr>
                            </w:pPr>
                            <w:r w:rsidRPr="00343C30">
                              <w:rPr>
                                <w:rFonts w:ascii="Times New Roman" w:hAnsi="Times New Roman" w:cs="Times New Roman"/>
                                <w:bCs/>
                                <w:sz w:val="24"/>
                                <w:szCs w:val="24"/>
                              </w:rPr>
                              <w:t>Frequency</w:t>
                            </w:r>
                          </w:p>
                          <w:p w14:paraId="4F37E181" w14:textId="77777777" w:rsidR="001A47D8" w:rsidRPr="003979FE" w:rsidRDefault="001A47D8" w:rsidP="00232211">
                            <w:pPr>
                              <w:numPr>
                                <w:ilvl w:val="0"/>
                                <w:numId w:val="6"/>
                              </w:numPr>
                              <w:spacing w:after="0"/>
                              <w:rPr>
                                <w:rFonts w:ascii="Times New Roman" w:hAnsi="Times New Roman" w:cs="Times New Roman"/>
                                <w:sz w:val="24"/>
                                <w:szCs w:val="24"/>
                              </w:rPr>
                            </w:pPr>
                            <w:r w:rsidRPr="00343C30">
                              <w:rPr>
                                <w:rFonts w:ascii="Times New Roman" w:hAnsi="Times New Roman" w:cs="Times New Roman"/>
                                <w:bCs/>
                                <w:sz w:val="24"/>
                                <w:szCs w:val="24"/>
                              </w:rPr>
                              <w:t>Spatial Distribution</w:t>
                            </w:r>
                          </w:p>
                          <w:p w14:paraId="2DD2FF7C" w14:textId="77777777" w:rsidR="001A47D8" w:rsidRPr="003979FE" w:rsidRDefault="001A47D8" w:rsidP="00232211">
                            <w:pPr>
                              <w:numPr>
                                <w:ilvl w:val="0"/>
                                <w:numId w:val="6"/>
                              </w:numPr>
                              <w:spacing w:after="0"/>
                              <w:rPr>
                                <w:rFonts w:ascii="Times New Roman" w:hAnsi="Times New Roman" w:cs="Times New Roman"/>
                                <w:sz w:val="24"/>
                                <w:szCs w:val="24"/>
                              </w:rPr>
                            </w:pPr>
                            <w:r w:rsidRPr="003979FE">
                              <w:rPr>
                                <w:rFonts w:ascii="Times New Roman" w:hAnsi="Times New Roman" w:cs="Times New Roman"/>
                                <w:bCs/>
                                <w:sz w:val="24"/>
                                <w:szCs w:val="24"/>
                              </w:rPr>
                              <w:t>Seasonality</w:t>
                            </w:r>
                            <w:r w:rsidRPr="003979FE">
                              <w:rPr>
                                <w:rFonts w:ascii="Times New Roman" w:hAnsi="Times New Roman" w:cs="Times New Roman"/>
                                <w:sz w:val="24"/>
                                <w:szCs w:val="24"/>
                              </w:rPr>
                              <w:t xml:space="preserve"> </w:t>
                            </w:r>
                          </w:p>
                          <w:p w14:paraId="12A007EC" w14:textId="77777777" w:rsidR="001A47D8" w:rsidRPr="00343C30" w:rsidRDefault="001A47D8" w:rsidP="00232211">
                            <w:pPr>
                              <w:numPr>
                                <w:ilvl w:val="0"/>
                                <w:numId w:val="6"/>
                              </w:numPr>
                              <w:spacing w:after="0"/>
                              <w:rPr>
                                <w:rFonts w:ascii="Times New Roman" w:hAnsi="Times New Roman" w:cs="Times New Roman"/>
                                <w:sz w:val="24"/>
                                <w:szCs w:val="24"/>
                              </w:rPr>
                            </w:pPr>
                          </w:p>
                          <w:p w14:paraId="205CB457" w14:textId="77777777" w:rsidR="001A47D8" w:rsidRDefault="001A47D8" w:rsidP="00442160">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EEC5E6" id="Rectangle: Rounded Corners 12" o:spid="_x0000_s1027" style="position:absolute;margin-left:0;margin-top:18pt;width:243.4pt;height:11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" fillcolor="window" strokecolor="windowText" strokeweight="1pt">
                <v:stroke joinstyle="miter"/>
                <v:textbox>
                  <w:txbxContent>
                    <w:p w14:paraId="366C22AB" w14:textId="77777777" w:rsidR="001A47D8" w:rsidRPr="003B2947" w:rsidRDefault="001A47D8" w:rsidP="00225932">
                      <w:pPr>
                        <w:pStyle w:val="ListParagraph"/>
                        <w:numPr>
                          <w:ilvl w:val="0"/>
                          <w:numId w:val="5"/>
                        </w:numPr>
                      </w:pPr>
                      <w:r w:rsidRPr="003B2947">
                        <w:t xml:space="preserve">Rainfall patterns </w:t>
                      </w:r>
                    </w:p>
                    <w:p w14:paraId="6D7AD4C8" w14:textId="77777777" w:rsidR="001A47D8" w:rsidRPr="00343C30" w:rsidRDefault="001A47D8" w:rsidP="00232211">
                      <w:pPr>
                        <w:numPr>
                          <w:ilvl w:val="0"/>
                          <w:numId w:val="6"/>
                        </w:numPr>
                        <w:spacing w:after="0"/>
                        <w:rPr>
                          <w:rFonts w:ascii="Times New Roman" w:hAnsi="Times New Roman" w:cs="Times New Roman"/>
                          <w:sz w:val="24"/>
                          <w:szCs w:val="24"/>
                        </w:rPr>
                      </w:pPr>
                      <w:r w:rsidRPr="00343C30">
                        <w:rPr>
                          <w:rFonts w:ascii="Times New Roman" w:hAnsi="Times New Roman" w:cs="Times New Roman"/>
                          <w:bCs/>
                          <w:sz w:val="24"/>
                          <w:szCs w:val="24"/>
                        </w:rPr>
                        <w:t>Intensity</w:t>
                      </w:r>
                      <w:r w:rsidRPr="00343C30">
                        <w:rPr>
                          <w:rFonts w:ascii="Times New Roman" w:hAnsi="Times New Roman" w:cs="Times New Roman"/>
                          <w:sz w:val="24"/>
                          <w:szCs w:val="24"/>
                        </w:rPr>
                        <w:t xml:space="preserve"> </w:t>
                      </w:r>
                    </w:p>
                    <w:p w14:paraId="1C41F49E" w14:textId="77777777" w:rsidR="001A47D8" w:rsidRPr="00343C30" w:rsidRDefault="001A47D8" w:rsidP="00232211">
                      <w:pPr>
                        <w:numPr>
                          <w:ilvl w:val="0"/>
                          <w:numId w:val="6"/>
                        </w:numPr>
                        <w:spacing w:after="0"/>
                        <w:rPr>
                          <w:rFonts w:ascii="Times New Roman" w:hAnsi="Times New Roman" w:cs="Times New Roman"/>
                          <w:sz w:val="24"/>
                          <w:szCs w:val="24"/>
                        </w:rPr>
                      </w:pPr>
                      <w:r w:rsidRPr="00343C30">
                        <w:rPr>
                          <w:rFonts w:ascii="Times New Roman" w:hAnsi="Times New Roman" w:cs="Times New Roman"/>
                          <w:bCs/>
                          <w:sz w:val="24"/>
                          <w:szCs w:val="24"/>
                        </w:rPr>
                        <w:t>Duration</w:t>
                      </w:r>
                      <w:r w:rsidRPr="00343C30">
                        <w:rPr>
                          <w:rFonts w:ascii="Times New Roman" w:hAnsi="Times New Roman" w:cs="Times New Roman"/>
                          <w:sz w:val="24"/>
                          <w:szCs w:val="24"/>
                        </w:rPr>
                        <w:t xml:space="preserve"> </w:t>
                      </w:r>
                    </w:p>
                    <w:p w14:paraId="295223E5" w14:textId="77777777" w:rsidR="001A47D8" w:rsidRPr="00343C30" w:rsidRDefault="001A47D8" w:rsidP="00232211">
                      <w:pPr>
                        <w:numPr>
                          <w:ilvl w:val="0"/>
                          <w:numId w:val="6"/>
                        </w:numPr>
                        <w:spacing w:after="0"/>
                        <w:rPr>
                          <w:rFonts w:ascii="Times New Roman" w:hAnsi="Times New Roman" w:cs="Times New Roman"/>
                          <w:sz w:val="24"/>
                          <w:szCs w:val="24"/>
                        </w:rPr>
                      </w:pPr>
                      <w:r w:rsidRPr="00343C30">
                        <w:rPr>
                          <w:rFonts w:ascii="Times New Roman" w:hAnsi="Times New Roman" w:cs="Times New Roman"/>
                          <w:bCs/>
                          <w:sz w:val="24"/>
                          <w:szCs w:val="24"/>
                        </w:rPr>
                        <w:t>Frequency</w:t>
                      </w:r>
                    </w:p>
                    <w:p w14:paraId="4F37E181" w14:textId="77777777" w:rsidR="001A47D8" w:rsidRPr="003979FE" w:rsidRDefault="001A47D8" w:rsidP="00232211">
                      <w:pPr>
                        <w:numPr>
                          <w:ilvl w:val="0"/>
                          <w:numId w:val="6"/>
                        </w:numPr>
                        <w:spacing w:after="0"/>
                        <w:rPr>
                          <w:rFonts w:ascii="Times New Roman" w:hAnsi="Times New Roman" w:cs="Times New Roman"/>
                          <w:sz w:val="24"/>
                          <w:szCs w:val="24"/>
                        </w:rPr>
                      </w:pPr>
                      <w:r w:rsidRPr="00343C30">
                        <w:rPr>
                          <w:rFonts w:ascii="Times New Roman" w:hAnsi="Times New Roman" w:cs="Times New Roman"/>
                          <w:bCs/>
                          <w:sz w:val="24"/>
                          <w:szCs w:val="24"/>
                        </w:rPr>
                        <w:t>Spatial Distribution</w:t>
                      </w:r>
                    </w:p>
                    <w:p w14:paraId="2DD2FF7C" w14:textId="77777777" w:rsidR="001A47D8" w:rsidRPr="003979FE" w:rsidRDefault="001A47D8" w:rsidP="00232211">
                      <w:pPr>
                        <w:numPr>
                          <w:ilvl w:val="0"/>
                          <w:numId w:val="6"/>
                        </w:numPr>
                        <w:spacing w:after="0"/>
                        <w:rPr>
                          <w:rFonts w:ascii="Times New Roman" w:hAnsi="Times New Roman" w:cs="Times New Roman"/>
                          <w:sz w:val="24"/>
                          <w:szCs w:val="24"/>
                        </w:rPr>
                      </w:pPr>
                      <w:r w:rsidRPr="003979FE">
                        <w:rPr>
                          <w:rFonts w:ascii="Times New Roman" w:hAnsi="Times New Roman" w:cs="Times New Roman"/>
                          <w:bCs/>
                          <w:sz w:val="24"/>
                          <w:szCs w:val="24"/>
                        </w:rPr>
                        <w:t>Seasonality</w:t>
                      </w:r>
                      <w:r w:rsidRPr="003979FE">
                        <w:rPr>
                          <w:rFonts w:ascii="Times New Roman" w:hAnsi="Times New Roman" w:cs="Times New Roman"/>
                          <w:sz w:val="24"/>
                          <w:szCs w:val="24"/>
                        </w:rPr>
                        <w:t xml:space="preserve"> </w:t>
                      </w:r>
                    </w:p>
                    <w:p w14:paraId="12A007EC" w14:textId="77777777" w:rsidR="001A47D8" w:rsidRPr="00343C30" w:rsidRDefault="001A47D8" w:rsidP="00232211">
                      <w:pPr>
                        <w:numPr>
                          <w:ilvl w:val="0"/>
                          <w:numId w:val="6"/>
                        </w:numPr>
                        <w:spacing w:after="0"/>
                        <w:rPr>
                          <w:rFonts w:ascii="Times New Roman" w:hAnsi="Times New Roman" w:cs="Times New Roman"/>
                          <w:sz w:val="24"/>
                          <w:szCs w:val="24"/>
                        </w:rPr>
                      </w:pPr>
                    </w:p>
                    <w:p w14:paraId="205CB457" w14:textId="77777777" w:rsidR="001A47D8" w:rsidRDefault="001A47D8" w:rsidP="00442160">
                      <w:pPr>
                        <w:jc w:val="both"/>
                      </w:pPr>
                    </w:p>
                  </w:txbxContent>
                </v:textbox>
              </v:roundrect>
            </w:pict>
          </mc:Fallback>
        </mc:AlternateContent>
      </w:r>
      <w:r w:rsidR="00442160" w:rsidRPr="009011BA">
        <w:rPr>
          <w:rFonts w:ascii="Times New Roman" w:hAnsi="Times New Roman" w:cs="Times New Roman"/>
          <w:b/>
          <w:sz w:val="24"/>
          <w:szCs w:val="24"/>
        </w:rPr>
        <w:t xml:space="preserve">Independent Variable: Environmental factors </w:t>
      </w:r>
    </w:p>
    <w:p w14:paraId="63FA2D82" w14:textId="7679F7A5" w:rsidR="00442160" w:rsidRPr="009011BA" w:rsidRDefault="00442160" w:rsidP="00442160">
      <w:pPr>
        <w:spacing w:line="360" w:lineRule="auto"/>
        <w:rPr>
          <w:rFonts w:ascii="Times New Roman" w:hAnsi="Times New Roman" w:cs="Times New Roman"/>
          <w:b/>
          <w:sz w:val="24"/>
          <w:szCs w:val="24"/>
        </w:rPr>
      </w:pPr>
      <w:r w:rsidRPr="009011BA">
        <w:rPr>
          <w:rFonts w:ascii="Times New Roman" w:hAnsi="Times New Roman" w:cs="Times New Roman"/>
          <w:b/>
          <w:sz w:val="24"/>
          <w:szCs w:val="24"/>
        </w:rPr>
        <w:t xml:space="preserve">   </w:t>
      </w:r>
    </w:p>
    <w:p w14:paraId="0FB0B197" w14:textId="77777777" w:rsidR="00442160" w:rsidRPr="009011BA" w:rsidRDefault="00442160" w:rsidP="00442160">
      <w:pPr>
        <w:tabs>
          <w:tab w:val="left" w:pos="6096"/>
        </w:tabs>
        <w:spacing w:line="360" w:lineRule="auto"/>
        <w:rPr>
          <w:rFonts w:ascii="Times New Roman" w:hAnsi="Times New Roman" w:cs="Times New Roman"/>
          <w:b/>
          <w:sz w:val="24"/>
          <w:szCs w:val="24"/>
        </w:rPr>
      </w:pPr>
      <w:r w:rsidRPr="009011BA">
        <w:rPr>
          <w:rFonts w:ascii="Times New Roman" w:hAnsi="Times New Roman" w:cs="Times New Roman"/>
          <w:b/>
          <w:sz w:val="24"/>
          <w:szCs w:val="24"/>
        </w:rPr>
        <w:t xml:space="preserve">                                                                                                                                                                                 </w:t>
      </w:r>
    </w:p>
    <w:p w14:paraId="0899ADC6" w14:textId="77777777" w:rsidR="00442160" w:rsidRPr="009011BA" w:rsidRDefault="00442160" w:rsidP="00442160">
      <w:pPr>
        <w:tabs>
          <w:tab w:val="left" w:pos="6096"/>
        </w:tabs>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3BFF2EA0" wp14:editId="5848F47D">
                <wp:simplePos x="0" y="0"/>
                <wp:positionH relativeFrom="column">
                  <wp:posOffset>3071826</wp:posOffset>
                </wp:positionH>
                <wp:positionV relativeFrom="paragraph">
                  <wp:posOffset>121285</wp:posOffset>
                </wp:positionV>
                <wp:extent cx="1328917" cy="1106099"/>
                <wp:effectExtent l="0" t="0" r="81280" b="94615"/>
                <wp:wrapNone/>
                <wp:docPr id="16" name="Connector: Elbow 16"/>
                <wp:cNvGraphicFramePr/>
                <a:graphic xmlns:a="http://schemas.openxmlformats.org/drawingml/2006/main">
                  <a:graphicData uri="http://schemas.microsoft.com/office/word/2010/wordprocessingShape">
                    <wps:wsp>
                      <wps:cNvCnPr/>
                      <wps:spPr>
                        <a:xfrm>
                          <a:off x="0" y="0"/>
                          <a:ext cx="1328917" cy="1106099"/>
                        </a:xfrm>
                        <a:prstGeom prst="bentConnector3">
                          <a:avLst>
                            <a:gd name="adj1" fmla="val 41512"/>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64E5A08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 o:spid="_x0000_s1026" type="#_x0000_t34" style="position:absolute;margin-left:241.9pt;margin-top:9.55pt;width:104.65pt;height:87.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" adj="8967" strokecolor="windowText" strokeweight=".5pt">
                <v:stroke endarrow="block"/>
              </v:shape>
            </w:pict>
          </mc:Fallback>
        </mc:AlternateContent>
      </w:r>
    </w:p>
    <w:p w14:paraId="0AAC3616" w14:textId="5FFD0C67" w:rsidR="00442160" w:rsidRPr="009011BA" w:rsidRDefault="007B3DA7" w:rsidP="00442160">
      <w:pPr>
        <w:tabs>
          <w:tab w:val="left" w:pos="6096"/>
        </w:tabs>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3FBD0B58" wp14:editId="16ECF4C4">
                <wp:simplePos x="0" y="0"/>
                <wp:positionH relativeFrom="column">
                  <wp:posOffset>3607904</wp:posOffset>
                </wp:positionH>
                <wp:positionV relativeFrom="paragraph">
                  <wp:posOffset>134510</wp:posOffset>
                </wp:positionV>
                <wp:extent cx="94671" cy="6380921"/>
                <wp:effectExtent l="0" t="0" r="19685" b="20320"/>
                <wp:wrapNone/>
                <wp:docPr id="13" name="Straight Connector 13"/>
                <wp:cNvGraphicFramePr/>
                <a:graphic xmlns:a="http://schemas.openxmlformats.org/drawingml/2006/main">
                  <a:graphicData uri="http://schemas.microsoft.com/office/word/2010/wordprocessingShape">
                    <wps:wsp>
                      <wps:cNvCnPr/>
                      <wps:spPr>
                        <a:xfrm>
                          <a:off x="0" y="0"/>
                          <a:ext cx="94671" cy="638092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2DDEC2" id="Straight Connector 1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1pt,10.6pt" to="291.55pt,5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" strokecolor="windowText" strokeweight=".5pt">
                <v:stroke joinstyle="miter"/>
              </v:line>
            </w:pict>
          </mc:Fallback>
        </mc:AlternateContent>
      </w:r>
      <w:r w:rsidRPr="009011BA">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22DCDADD" wp14:editId="560D2F28">
                <wp:simplePos x="0" y="0"/>
                <wp:positionH relativeFrom="margin">
                  <wp:posOffset>9332</wp:posOffset>
                </wp:positionH>
                <wp:positionV relativeFrom="paragraph">
                  <wp:posOffset>223520</wp:posOffset>
                </wp:positionV>
                <wp:extent cx="3110948" cy="1433195"/>
                <wp:effectExtent l="0" t="0" r="13335" b="14605"/>
                <wp:wrapNone/>
                <wp:docPr id="18" name="Rectangle: Rounded Corners 18"/>
                <wp:cNvGraphicFramePr/>
                <a:graphic xmlns:a="http://schemas.openxmlformats.org/drawingml/2006/main">
                  <a:graphicData uri="http://schemas.microsoft.com/office/word/2010/wordprocessingShape">
                    <wps:wsp>
                      <wps:cNvSpPr/>
                      <wps:spPr>
                        <a:xfrm>
                          <a:off x="0" y="0"/>
                          <a:ext cx="3110948" cy="143319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1F7F2BA6" w14:textId="77777777" w:rsidR="001A47D8" w:rsidRPr="00254F51" w:rsidRDefault="001A47D8" w:rsidP="00442160">
                            <w:pPr>
                              <w:spacing w:after="0" w:line="276" w:lineRule="auto"/>
                              <w:rPr>
                                <w:rFonts w:ascii="Times New Roman" w:hAnsi="Times New Roman" w:cs="Times New Roman"/>
                                <w:b/>
                                <w:sz w:val="24"/>
                                <w:szCs w:val="24"/>
                              </w:rPr>
                            </w:pPr>
                            <w:r>
                              <w:rPr>
                                <w:rFonts w:ascii="Times New Roman" w:hAnsi="Times New Roman" w:cs="Times New Roman"/>
                                <w:b/>
                                <w:sz w:val="24"/>
                                <w:szCs w:val="24"/>
                              </w:rPr>
                              <w:t>2. Soil cha</w:t>
                            </w:r>
                            <w:r w:rsidRPr="00254F51">
                              <w:rPr>
                                <w:rFonts w:ascii="Times New Roman" w:hAnsi="Times New Roman" w:cs="Times New Roman"/>
                                <w:b/>
                                <w:sz w:val="24"/>
                                <w:szCs w:val="24"/>
                              </w:rPr>
                              <w:t>racteristics:</w:t>
                            </w:r>
                          </w:p>
                          <w:p w14:paraId="6CBA4210"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bCs/>
                                <w:sz w:val="24"/>
                                <w:szCs w:val="24"/>
                              </w:rPr>
                              <w:t>Texture</w:t>
                            </w:r>
                            <w:r w:rsidRPr="00A07143">
                              <w:rPr>
                                <w:rFonts w:ascii="Times New Roman" w:hAnsi="Times New Roman" w:cs="Times New Roman"/>
                                <w:sz w:val="24"/>
                                <w:szCs w:val="24"/>
                              </w:rPr>
                              <w:t xml:space="preserve"> </w:t>
                            </w:r>
                          </w:p>
                          <w:p w14:paraId="408559F2"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bCs/>
                                <w:sz w:val="24"/>
                                <w:szCs w:val="24"/>
                              </w:rPr>
                              <w:t>Porosity</w:t>
                            </w:r>
                            <w:r w:rsidRPr="00A07143">
                              <w:rPr>
                                <w:rFonts w:ascii="Times New Roman" w:hAnsi="Times New Roman" w:cs="Times New Roman"/>
                                <w:sz w:val="24"/>
                                <w:szCs w:val="24"/>
                              </w:rPr>
                              <w:t xml:space="preserve"> </w:t>
                            </w:r>
                          </w:p>
                          <w:p w14:paraId="56D875C0"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bCs/>
                                <w:sz w:val="24"/>
                                <w:szCs w:val="24"/>
                              </w:rPr>
                              <w:t>Permeability</w:t>
                            </w:r>
                            <w:r w:rsidRPr="00A07143">
                              <w:rPr>
                                <w:rFonts w:ascii="Times New Roman" w:hAnsi="Times New Roman" w:cs="Times New Roman"/>
                                <w:sz w:val="24"/>
                                <w:szCs w:val="24"/>
                              </w:rPr>
                              <w:t xml:space="preserve"> </w:t>
                            </w:r>
                          </w:p>
                          <w:p w14:paraId="492A229D"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bCs/>
                                <w:sz w:val="24"/>
                                <w:szCs w:val="24"/>
                              </w:rPr>
                              <w:t>Compaction</w:t>
                            </w:r>
                          </w:p>
                          <w:p w14:paraId="707EAF08"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sz w:val="24"/>
                                <w:szCs w:val="24"/>
                              </w:rPr>
                              <w:t>Soil moisture content</w:t>
                            </w:r>
                          </w:p>
                          <w:p w14:paraId="470DC97B" w14:textId="77777777" w:rsidR="001A47D8" w:rsidRPr="00CB1B39" w:rsidRDefault="001A47D8" w:rsidP="00442160">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CDADD" id="Rectangle: Rounded Corners 18" o:spid="_x0000_s1028" style="position:absolute;margin-left:.75pt;margin-top:17.6pt;width:244.95pt;height:112.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" fillcolor="window" strokecolor="windowText" strokeweight="1pt">
                <v:stroke joinstyle="miter"/>
                <v:textbox>
                  <w:txbxContent>
                    <w:p w14:paraId="1F7F2BA6" w14:textId="77777777" w:rsidR="001A47D8" w:rsidRPr="00254F51" w:rsidRDefault="001A47D8" w:rsidP="00442160">
                      <w:pPr>
                        <w:spacing w:after="0" w:line="276" w:lineRule="auto"/>
                        <w:rPr>
                          <w:rFonts w:ascii="Times New Roman" w:hAnsi="Times New Roman" w:cs="Times New Roman"/>
                          <w:b/>
                          <w:sz w:val="24"/>
                          <w:szCs w:val="24"/>
                        </w:rPr>
                      </w:pPr>
                      <w:r>
                        <w:rPr>
                          <w:rFonts w:ascii="Times New Roman" w:hAnsi="Times New Roman" w:cs="Times New Roman"/>
                          <w:b/>
                          <w:sz w:val="24"/>
                          <w:szCs w:val="24"/>
                        </w:rPr>
                        <w:t>2. Soil cha</w:t>
                      </w:r>
                      <w:r w:rsidRPr="00254F51">
                        <w:rPr>
                          <w:rFonts w:ascii="Times New Roman" w:hAnsi="Times New Roman" w:cs="Times New Roman"/>
                          <w:b/>
                          <w:sz w:val="24"/>
                          <w:szCs w:val="24"/>
                        </w:rPr>
                        <w:t>racteristics:</w:t>
                      </w:r>
                    </w:p>
                    <w:p w14:paraId="6CBA4210"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bCs/>
                          <w:sz w:val="24"/>
                          <w:szCs w:val="24"/>
                        </w:rPr>
                        <w:t>Texture</w:t>
                      </w:r>
                      <w:r w:rsidRPr="00A07143">
                        <w:rPr>
                          <w:rFonts w:ascii="Times New Roman" w:hAnsi="Times New Roman" w:cs="Times New Roman"/>
                          <w:sz w:val="24"/>
                          <w:szCs w:val="24"/>
                        </w:rPr>
                        <w:t xml:space="preserve"> </w:t>
                      </w:r>
                    </w:p>
                    <w:p w14:paraId="408559F2"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bCs/>
                          <w:sz w:val="24"/>
                          <w:szCs w:val="24"/>
                        </w:rPr>
                        <w:t>Porosity</w:t>
                      </w:r>
                      <w:r w:rsidRPr="00A07143">
                        <w:rPr>
                          <w:rFonts w:ascii="Times New Roman" w:hAnsi="Times New Roman" w:cs="Times New Roman"/>
                          <w:sz w:val="24"/>
                          <w:szCs w:val="24"/>
                        </w:rPr>
                        <w:t xml:space="preserve"> </w:t>
                      </w:r>
                    </w:p>
                    <w:p w14:paraId="56D875C0"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bCs/>
                          <w:sz w:val="24"/>
                          <w:szCs w:val="24"/>
                        </w:rPr>
                        <w:t>Permeability</w:t>
                      </w:r>
                      <w:r w:rsidRPr="00A07143">
                        <w:rPr>
                          <w:rFonts w:ascii="Times New Roman" w:hAnsi="Times New Roman" w:cs="Times New Roman"/>
                          <w:sz w:val="24"/>
                          <w:szCs w:val="24"/>
                        </w:rPr>
                        <w:t xml:space="preserve"> </w:t>
                      </w:r>
                    </w:p>
                    <w:p w14:paraId="492A229D"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bCs/>
                          <w:sz w:val="24"/>
                          <w:szCs w:val="24"/>
                        </w:rPr>
                        <w:t>Compaction</w:t>
                      </w:r>
                    </w:p>
                    <w:p w14:paraId="707EAF08" w14:textId="77777777" w:rsidR="001A47D8" w:rsidRPr="00A07143" w:rsidRDefault="001A47D8" w:rsidP="00232211">
                      <w:pPr>
                        <w:numPr>
                          <w:ilvl w:val="0"/>
                          <w:numId w:val="2"/>
                        </w:numPr>
                        <w:spacing w:after="0"/>
                        <w:rPr>
                          <w:rFonts w:ascii="Times New Roman" w:hAnsi="Times New Roman" w:cs="Times New Roman"/>
                          <w:sz w:val="24"/>
                          <w:szCs w:val="24"/>
                        </w:rPr>
                      </w:pPr>
                      <w:r w:rsidRPr="00A07143">
                        <w:rPr>
                          <w:rFonts w:ascii="Times New Roman" w:hAnsi="Times New Roman" w:cs="Times New Roman"/>
                          <w:sz w:val="24"/>
                          <w:szCs w:val="24"/>
                        </w:rPr>
                        <w:t>Soil moisture content</w:t>
                      </w:r>
                    </w:p>
                    <w:p w14:paraId="470DC97B" w14:textId="77777777" w:rsidR="001A47D8" w:rsidRPr="00CB1B39" w:rsidRDefault="001A47D8" w:rsidP="00442160">
                      <w:pPr>
                        <w:jc w:val="center"/>
                        <w:rPr>
                          <w:rFonts w:ascii="Times New Roman" w:hAnsi="Times New Roman" w:cs="Times New Roman"/>
                          <w:sz w:val="24"/>
                          <w:szCs w:val="24"/>
                        </w:rPr>
                      </w:pPr>
                    </w:p>
                  </w:txbxContent>
                </v:textbox>
                <w10:wrap anchorx="margin"/>
              </v:roundrect>
            </w:pict>
          </mc:Fallback>
        </mc:AlternateContent>
      </w:r>
      <w:r w:rsidR="00442160" w:rsidRPr="009011BA">
        <w:rPr>
          <w:rFonts w:ascii="Times New Roman" w:hAnsi="Times New Roman" w:cs="Times New Roman"/>
          <w:b/>
          <w:sz w:val="24"/>
          <w:szCs w:val="24"/>
        </w:rPr>
        <w:tab/>
        <w:t xml:space="preserve">             Dependent Variable:</w:t>
      </w:r>
    </w:p>
    <w:p w14:paraId="0BA3A377" w14:textId="77777777" w:rsidR="00442160" w:rsidRPr="009011BA" w:rsidRDefault="00442160" w:rsidP="00442160">
      <w:pPr>
        <w:tabs>
          <w:tab w:val="left" w:pos="6096"/>
        </w:tabs>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73600" behindDoc="0" locked="0" layoutInCell="1" allowOverlap="1" wp14:anchorId="5DF6D5ED" wp14:editId="6179DD22">
                <wp:simplePos x="0" y="0"/>
                <wp:positionH relativeFrom="column">
                  <wp:posOffset>4444859</wp:posOffset>
                </wp:positionH>
                <wp:positionV relativeFrom="paragraph">
                  <wp:posOffset>81774</wp:posOffset>
                </wp:positionV>
                <wp:extent cx="1873956" cy="1490133"/>
                <wp:effectExtent l="0" t="0" r="12065" b="15240"/>
                <wp:wrapNone/>
                <wp:docPr id="17" name="Rectangle: Rounded Corners 17"/>
                <wp:cNvGraphicFramePr/>
                <a:graphic xmlns:a="http://schemas.openxmlformats.org/drawingml/2006/main">
                  <a:graphicData uri="http://schemas.microsoft.com/office/word/2010/wordprocessingShape">
                    <wps:wsp>
                      <wps:cNvSpPr/>
                      <wps:spPr>
                        <a:xfrm>
                          <a:off x="0" y="0"/>
                          <a:ext cx="1873956" cy="1490133"/>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6F74C05" w14:textId="77777777" w:rsidR="001A47D8" w:rsidRPr="00CB1B39" w:rsidRDefault="001A47D8" w:rsidP="00442160">
                            <w:pPr>
                              <w:rPr>
                                <w:rFonts w:ascii="Times New Roman" w:hAnsi="Times New Roman" w:cs="Times New Roman"/>
                                <w:b/>
                                <w:sz w:val="24"/>
                                <w:szCs w:val="24"/>
                                <w:u w:val="single"/>
                              </w:rPr>
                            </w:pPr>
                            <w:r w:rsidRPr="00CB1B39">
                              <w:rPr>
                                <w:rFonts w:ascii="Times New Roman" w:hAnsi="Times New Roman" w:cs="Times New Roman"/>
                                <w:b/>
                                <w:sz w:val="24"/>
                                <w:szCs w:val="24"/>
                                <w:u w:val="single"/>
                              </w:rPr>
                              <w:t>Landslide Occurrences</w:t>
                            </w:r>
                          </w:p>
                          <w:p w14:paraId="082C61F1"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 xml:space="preserve">Type </w:t>
                            </w:r>
                          </w:p>
                          <w:p w14:paraId="29B6136C"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 xml:space="preserve">Frequency </w:t>
                            </w:r>
                          </w:p>
                          <w:p w14:paraId="4913EAE7"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Magnitude</w:t>
                            </w:r>
                          </w:p>
                          <w:p w14:paraId="1C278380"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Location</w:t>
                            </w:r>
                          </w:p>
                          <w:p w14:paraId="32EC8856"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 xml:space="preserve">Seasonal variation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F6D5ED" id="Rectangle: Rounded Corners 17" o:spid="_x0000_s1029" style="position:absolute;margin-left:350pt;margin-top:6.45pt;width:147.55pt;height:117.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" fillcolor="window" strokecolor="windowText" strokeweight="1pt">
                <v:stroke joinstyle="miter"/>
                <v:textbox>
                  <w:txbxContent>
                    <w:p w14:paraId="76F74C05" w14:textId="77777777" w:rsidR="001A47D8" w:rsidRPr="00CB1B39" w:rsidRDefault="001A47D8" w:rsidP="00442160">
                      <w:pPr>
                        <w:rPr>
                          <w:rFonts w:ascii="Times New Roman" w:hAnsi="Times New Roman" w:cs="Times New Roman"/>
                          <w:b/>
                          <w:sz w:val="24"/>
                          <w:szCs w:val="24"/>
                          <w:u w:val="single"/>
                        </w:rPr>
                      </w:pPr>
                      <w:r w:rsidRPr="00CB1B39">
                        <w:rPr>
                          <w:rFonts w:ascii="Times New Roman" w:hAnsi="Times New Roman" w:cs="Times New Roman"/>
                          <w:b/>
                          <w:sz w:val="24"/>
                          <w:szCs w:val="24"/>
                          <w:u w:val="single"/>
                        </w:rPr>
                        <w:t>Landslide Occurrences</w:t>
                      </w:r>
                    </w:p>
                    <w:p w14:paraId="082C61F1"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 xml:space="preserve">Type </w:t>
                      </w:r>
                    </w:p>
                    <w:p w14:paraId="29B6136C"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 xml:space="preserve">Frequency </w:t>
                      </w:r>
                    </w:p>
                    <w:p w14:paraId="4913EAE7"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Magnitude</w:t>
                      </w:r>
                    </w:p>
                    <w:p w14:paraId="1C278380"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Location</w:t>
                      </w:r>
                    </w:p>
                    <w:p w14:paraId="32EC8856" w14:textId="77777777" w:rsidR="001A47D8" w:rsidRPr="00CB1B39" w:rsidRDefault="001A47D8" w:rsidP="00442160">
                      <w:pPr>
                        <w:spacing w:after="0"/>
                        <w:rPr>
                          <w:rFonts w:ascii="Times New Roman" w:hAnsi="Times New Roman" w:cs="Times New Roman"/>
                          <w:sz w:val="24"/>
                          <w:szCs w:val="24"/>
                        </w:rPr>
                      </w:pPr>
                      <w:r w:rsidRPr="00CB1B39">
                        <w:rPr>
                          <w:rFonts w:ascii="Times New Roman" w:hAnsi="Times New Roman" w:cs="Times New Roman"/>
                          <w:sz w:val="24"/>
                          <w:szCs w:val="24"/>
                        </w:rPr>
                        <w:t xml:space="preserve">Seasonal variation </w:t>
                      </w:r>
                    </w:p>
                  </w:txbxContent>
                </v:textbox>
              </v:roundrect>
            </w:pict>
          </mc:Fallback>
        </mc:AlternateContent>
      </w:r>
    </w:p>
    <w:p w14:paraId="1FC2CBEC" w14:textId="2619309A" w:rsidR="00442160" w:rsidRPr="009011BA" w:rsidRDefault="00442160" w:rsidP="00442160">
      <w:pPr>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71552" behindDoc="0" locked="0" layoutInCell="1" allowOverlap="1" wp14:anchorId="1B253ABE" wp14:editId="1E913A36">
                <wp:simplePos x="0" y="0"/>
                <wp:positionH relativeFrom="column">
                  <wp:posOffset>3110948</wp:posOffset>
                </wp:positionH>
                <wp:positionV relativeFrom="paragraph">
                  <wp:posOffset>137436</wp:posOffset>
                </wp:positionV>
                <wp:extent cx="582267" cy="0"/>
                <wp:effectExtent l="0" t="76200" r="27940" b="95250"/>
                <wp:wrapNone/>
                <wp:docPr id="19" name="Straight Arrow Connector 19"/>
                <wp:cNvGraphicFramePr/>
                <a:graphic xmlns:a="http://schemas.openxmlformats.org/drawingml/2006/main">
                  <a:graphicData uri="http://schemas.microsoft.com/office/word/2010/wordprocessingShape">
                    <wps:wsp>
                      <wps:cNvCnPr/>
                      <wps:spPr>
                        <a:xfrm>
                          <a:off x="0" y="0"/>
                          <a:ext cx="58226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49EF1357" id="_x0000_t32" coordsize="21600,21600" o:spt="32" o:oned="t" path="m,l21600,21600e" filled="f">
                <v:path arrowok="t" fillok="f" o:connecttype="none"/>
                <o:lock v:ext="edit" shapetype="t"/>
              </v:shapetype>
              <v:shape id="Straight Arrow Connector 19" o:spid="_x0000_s1026" type="#_x0000_t32" style="position:absolute;margin-left:244.95pt;margin-top:10.8pt;width:45.8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" strokecolor="windowText" strokeweight=".5pt">
                <v:stroke endarrow="block" joinstyle="miter"/>
              </v:shape>
            </w:pict>
          </mc:Fallback>
        </mc:AlternateContent>
      </w:r>
    </w:p>
    <w:p w14:paraId="0F15DF59" w14:textId="0B23D5A3" w:rsidR="00442160" w:rsidRPr="009011BA" w:rsidRDefault="00442160" w:rsidP="00442160">
      <w:pPr>
        <w:tabs>
          <w:tab w:val="left" w:pos="5013"/>
        </w:tabs>
        <w:spacing w:line="360" w:lineRule="auto"/>
        <w:rPr>
          <w:rFonts w:ascii="Times New Roman" w:hAnsi="Times New Roman" w:cs="Times New Roman"/>
          <w:b/>
          <w:sz w:val="24"/>
          <w:szCs w:val="24"/>
        </w:rPr>
      </w:pPr>
      <w:r w:rsidRPr="009011BA">
        <w:rPr>
          <w:rFonts w:ascii="Times New Roman" w:hAnsi="Times New Roman" w:cs="Times New Roman"/>
          <w:b/>
          <w:sz w:val="24"/>
          <w:szCs w:val="24"/>
        </w:rPr>
        <w:tab/>
      </w:r>
    </w:p>
    <w:p w14:paraId="55261F2A" w14:textId="0C543EDF" w:rsidR="00442160" w:rsidRPr="009011BA" w:rsidRDefault="00F84838" w:rsidP="00442160">
      <w:pPr>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2BABB801" wp14:editId="085870A2">
                <wp:simplePos x="0" y="0"/>
                <wp:positionH relativeFrom="margin">
                  <wp:posOffset>-76200</wp:posOffset>
                </wp:positionH>
                <wp:positionV relativeFrom="paragraph">
                  <wp:posOffset>128905</wp:posOffset>
                </wp:positionV>
                <wp:extent cx="3081655" cy="1314450"/>
                <wp:effectExtent l="0" t="0" r="23495" b="19050"/>
                <wp:wrapNone/>
                <wp:docPr id="20" name="Rectangle: Rounded Corners 20"/>
                <wp:cNvGraphicFramePr/>
                <a:graphic xmlns:a="http://schemas.openxmlformats.org/drawingml/2006/main">
                  <a:graphicData uri="http://schemas.microsoft.com/office/word/2010/wordprocessingShape">
                    <wps:wsp>
                      <wps:cNvSpPr/>
                      <wps:spPr>
                        <a:xfrm>
                          <a:off x="0" y="0"/>
                          <a:ext cx="3081655" cy="13144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73725FB" w14:textId="77777777" w:rsidR="001A47D8" w:rsidRPr="00C0245D" w:rsidRDefault="001A47D8" w:rsidP="00F84838">
                            <w:pPr>
                              <w:pStyle w:val="ListParagraph"/>
                              <w:numPr>
                                <w:ilvl w:val="0"/>
                                <w:numId w:val="7"/>
                              </w:numPr>
                              <w:spacing w:after="0"/>
                            </w:pPr>
                            <w:r w:rsidRPr="00C0245D">
                              <w:t>Land cover changes</w:t>
                            </w:r>
                          </w:p>
                          <w:p w14:paraId="59B8E6BF" w14:textId="77777777" w:rsidR="001A47D8" w:rsidRPr="005E68B0" w:rsidRDefault="001A47D8" w:rsidP="00232211">
                            <w:pPr>
                              <w:numPr>
                                <w:ilvl w:val="0"/>
                                <w:numId w:val="3"/>
                              </w:numPr>
                              <w:spacing w:after="0"/>
                              <w:rPr>
                                <w:rFonts w:ascii="Times New Roman" w:hAnsi="Times New Roman" w:cs="Times New Roman"/>
                                <w:sz w:val="24"/>
                                <w:szCs w:val="24"/>
                              </w:rPr>
                            </w:pPr>
                            <w:r w:rsidRPr="005E68B0">
                              <w:rPr>
                                <w:rFonts w:ascii="Times New Roman" w:hAnsi="Times New Roman" w:cs="Times New Roman"/>
                                <w:bCs/>
                                <w:sz w:val="24"/>
                                <w:szCs w:val="24"/>
                              </w:rPr>
                              <w:t>Deforestation</w:t>
                            </w:r>
                            <w:r w:rsidRPr="005E68B0">
                              <w:rPr>
                                <w:rFonts w:ascii="Times New Roman" w:hAnsi="Times New Roman" w:cs="Times New Roman"/>
                                <w:sz w:val="24"/>
                                <w:szCs w:val="24"/>
                              </w:rPr>
                              <w:t xml:space="preserve"> rate</w:t>
                            </w:r>
                          </w:p>
                          <w:p w14:paraId="2579220D" w14:textId="77777777" w:rsidR="001A47D8" w:rsidRPr="005E68B0" w:rsidRDefault="001A47D8" w:rsidP="00232211">
                            <w:pPr>
                              <w:numPr>
                                <w:ilvl w:val="0"/>
                                <w:numId w:val="3"/>
                              </w:numPr>
                              <w:spacing w:after="0"/>
                              <w:rPr>
                                <w:rFonts w:ascii="Times New Roman" w:hAnsi="Times New Roman" w:cs="Times New Roman"/>
                                <w:sz w:val="24"/>
                                <w:szCs w:val="24"/>
                              </w:rPr>
                            </w:pPr>
                            <w:r w:rsidRPr="005E68B0">
                              <w:rPr>
                                <w:rFonts w:ascii="Times New Roman" w:hAnsi="Times New Roman" w:cs="Times New Roman"/>
                                <w:sz w:val="24"/>
                                <w:szCs w:val="24"/>
                              </w:rPr>
                              <w:t>Infrastructure development</w:t>
                            </w:r>
                          </w:p>
                          <w:p w14:paraId="331C1F72" w14:textId="77777777" w:rsidR="001A47D8" w:rsidRPr="005E68B0" w:rsidRDefault="001A47D8" w:rsidP="00232211">
                            <w:pPr>
                              <w:numPr>
                                <w:ilvl w:val="0"/>
                                <w:numId w:val="3"/>
                              </w:numPr>
                              <w:spacing w:after="0"/>
                              <w:rPr>
                                <w:rFonts w:ascii="Times New Roman" w:hAnsi="Times New Roman" w:cs="Times New Roman"/>
                                <w:sz w:val="24"/>
                                <w:szCs w:val="24"/>
                              </w:rPr>
                            </w:pPr>
                            <w:r w:rsidRPr="005E68B0">
                              <w:rPr>
                                <w:rFonts w:ascii="Times New Roman" w:hAnsi="Times New Roman" w:cs="Times New Roman"/>
                                <w:sz w:val="24"/>
                                <w:szCs w:val="24"/>
                              </w:rPr>
                              <w:t>Vegetation type and density</w:t>
                            </w:r>
                          </w:p>
                          <w:p w14:paraId="58EF2045" w14:textId="77777777" w:rsidR="001A47D8" w:rsidRPr="005E68B0" w:rsidRDefault="001A47D8" w:rsidP="00232211">
                            <w:pPr>
                              <w:numPr>
                                <w:ilvl w:val="0"/>
                                <w:numId w:val="3"/>
                              </w:numPr>
                              <w:spacing w:after="0"/>
                              <w:rPr>
                                <w:rFonts w:ascii="Times New Roman" w:hAnsi="Times New Roman" w:cs="Times New Roman"/>
                                <w:sz w:val="24"/>
                                <w:szCs w:val="24"/>
                              </w:rPr>
                            </w:pPr>
                            <w:r w:rsidRPr="005E68B0">
                              <w:rPr>
                                <w:rFonts w:ascii="Times New Roman" w:hAnsi="Times New Roman" w:cs="Times New Roman"/>
                                <w:bCs/>
                                <w:sz w:val="24"/>
                                <w:szCs w:val="24"/>
                              </w:rPr>
                              <w:t>Land use changes</w:t>
                            </w:r>
                          </w:p>
                          <w:p w14:paraId="68B5D852" w14:textId="77777777" w:rsidR="001A47D8" w:rsidRPr="00C0245D" w:rsidRDefault="001A47D8" w:rsidP="00442160">
                            <w:pPr>
                              <w:spacing w:after="0"/>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ABB801" id="Rectangle: Rounded Corners 20" o:spid="_x0000_s1030" style="position:absolute;margin-left:-6pt;margin-top:10.15pt;width:242.65pt;height:10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" fillcolor="window" strokecolor="windowText" strokeweight="1pt">
                <v:stroke joinstyle="miter"/>
                <v:textbox>
                  <w:txbxContent>
                    <w:p w14:paraId="373725FB" w14:textId="77777777" w:rsidR="001A47D8" w:rsidRPr="00C0245D" w:rsidRDefault="001A47D8" w:rsidP="00F84838">
                      <w:pPr>
                        <w:pStyle w:val="ListParagraph"/>
                        <w:numPr>
                          <w:ilvl w:val="0"/>
                          <w:numId w:val="7"/>
                        </w:numPr>
                        <w:spacing w:after="0"/>
                      </w:pPr>
                      <w:r w:rsidRPr="00C0245D">
                        <w:t>Land cover changes</w:t>
                      </w:r>
                    </w:p>
                    <w:p w14:paraId="59B8E6BF" w14:textId="77777777" w:rsidR="001A47D8" w:rsidRPr="005E68B0" w:rsidRDefault="001A47D8" w:rsidP="00232211">
                      <w:pPr>
                        <w:numPr>
                          <w:ilvl w:val="0"/>
                          <w:numId w:val="3"/>
                        </w:numPr>
                        <w:spacing w:after="0"/>
                        <w:rPr>
                          <w:rFonts w:ascii="Times New Roman" w:hAnsi="Times New Roman" w:cs="Times New Roman"/>
                          <w:sz w:val="24"/>
                          <w:szCs w:val="24"/>
                        </w:rPr>
                      </w:pPr>
                      <w:r w:rsidRPr="005E68B0">
                        <w:rPr>
                          <w:rFonts w:ascii="Times New Roman" w:hAnsi="Times New Roman" w:cs="Times New Roman"/>
                          <w:bCs/>
                          <w:sz w:val="24"/>
                          <w:szCs w:val="24"/>
                        </w:rPr>
                        <w:t>Deforestation</w:t>
                      </w:r>
                      <w:r w:rsidRPr="005E68B0">
                        <w:rPr>
                          <w:rFonts w:ascii="Times New Roman" w:hAnsi="Times New Roman" w:cs="Times New Roman"/>
                          <w:sz w:val="24"/>
                          <w:szCs w:val="24"/>
                        </w:rPr>
                        <w:t xml:space="preserve"> rate</w:t>
                      </w:r>
                    </w:p>
                    <w:p w14:paraId="2579220D" w14:textId="77777777" w:rsidR="001A47D8" w:rsidRPr="005E68B0" w:rsidRDefault="001A47D8" w:rsidP="00232211">
                      <w:pPr>
                        <w:numPr>
                          <w:ilvl w:val="0"/>
                          <w:numId w:val="3"/>
                        </w:numPr>
                        <w:spacing w:after="0"/>
                        <w:rPr>
                          <w:rFonts w:ascii="Times New Roman" w:hAnsi="Times New Roman" w:cs="Times New Roman"/>
                          <w:sz w:val="24"/>
                          <w:szCs w:val="24"/>
                        </w:rPr>
                      </w:pPr>
                      <w:r w:rsidRPr="005E68B0">
                        <w:rPr>
                          <w:rFonts w:ascii="Times New Roman" w:hAnsi="Times New Roman" w:cs="Times New Roman"/>
                          <w:sz w:val="24"/>
                          <w:szCs w:val="24"/>
                        </w:rPr>
                        <w:t>Infrastructure development</w:t>
                      </w:r>
                    </w:p>
                    <w:p w14:paraId="331C1F72" w14:textId="77777777" w:rsidR="001A47D8" w:rsidRPr="005E68B0" w:rsidRDefault="001A47D8" w:rsidP="00232211">
                      <w:pPr>
                        <w:numPr>
                          <w:ilvl w:val="0"/>
                          <w:numId w:val="3"/>
                        </w:numPr>
                        <w:spacing w:after="0"/>
                        <w:rPr>
                          <w:rFonts w:ascii="Times New Roman" w:hAnsi="Times New Roman" w:cs="Times New Roman"/>
                          <w:sz w:val="24"/>
                          <w:szCs w:val="24"/>
                        </w:rPr>
                      </w:pPr>
                      <w:r w:rsidRPr="005E68B0">
                        <w:rPr>
                          <w:rFonts w:ascii="Times New Roman" w:hAnsi="Times New Roman" w:cs="Times New Roman"/>
                          <w:sz w:val="24"/>
                          <w:szCs w:val="24"/>
                        </w:rPr>
                        <w:t>Vegetation type and density</w:t>
                      </w:r>
                    </w:p>
                    <w:p w14:paraId="58EF2045" w14:textId="77777777" w:rsidR="001A47D8" w:rsidRPr="005E68B0" w:rsidRDefault="001A47D8" w:rsidP="00232211">
                      <w:pPr>
                        <w:numPr>
                          <w:ilvl w:val="0"/>
                          <w:numId w:val="3"/>
                        </w:numPr>
                        <w:spacing w:after="0"/>
                        <w:rPr>
                          <w:rFonts w:ascii="Times New Roman" w:hAnsi="Times New Roman" w:cs="Times New Roman"/>
                          <w:sz w:val="24"/>
                          <w:szCs w:val="24"/>
                        </w:rPr>
                      </w:pPr>
                      <w:r w:rsidRPr="005E68B0">
                        <w:rPr>
                          <w:rFonts w:ascii="Times New Roman" w:hAnsi="Times New Roman" w:cs="Times New Roman"/>
                          <w:bCs/>
                          <w:sz w:val="24"/>
                          <w:szCs w:val="24"/>
                        </w:rPr>
                        <w:t>Land use changes</w:t>
                      </w:r>
                    </w:p>
                    <w:p w14:paraId="68B5D852" w14:textId="77777777" w:rsidR="001A47D8" w:rsidRPr="00C0245D" w:rsidRDefault="001A47D8" w:rsidP="00442160">
                      <w:pPr>
                        <w:spacing w:after="0"/>
                        <w:jc w:val="center"/>
                        <w:rPr>
                          <w:rFonts w:ascii="Times New Roman" w:hAnsi="Times New Roman" w:cs="Times New Roman"/>
                          <w:sz w:val="24"/>
                          <w:szCs w:val="24"/>
                        </w:rPr>
                      </w:pPr>
                    </w:p>
                  </w:txbxContent>
                </v:textbox>
                <w10:wrap anchorx="margin"/>
              </v:roundrect>
            </w:pict>
          </mc:Fallback>
        </mc:AlternateContent>
      </w:r>
    </w:p>
    <w:p w14:paraId="32867330" w14:textId="431B6090" w:rsidR="00442160" w:rsidRPr="009011BA" w:rsidRDefault="00442160" w:rsidP="00442160">
      <w:pPr>
        <w:spacing w:line="360" w:lineRule="auto"/>
        <w:rPr>
          <w:rFonts w:ascii="Times New Roman" w:hAnsi="Times New Roman" w:cs="Times New Roman"/>
          <w:b/>
          <w:sz w:val="24"/>
          <w:szCs w:val="24"/>
        </w:rPr>
      </w:pPr>
    </w:p>
    <w:p w14:paraId="6AFDC59D" w14:textId="3CE5D91A" w:rsidR="00442160" w:rsidRPr="009011BA" w:rsidRDefault="00517C53" w:rsidP="00442160">
      <w:pPr>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33682C5C" wp14:editId="4D93A6DE">
                <wp:simplePos x="0" y="0"/>
                <wp:positionH relativeFrom="column">
                  <wp:posOffset>3087370</wp:posOffset>
                </wp:positionH>
                <wp:positionV relativeFrom="paragraph">
                  <wp:posOffset>39370</wp:posOffset>
                </wp:positionV>
                <wp:extent cx="612000" cy="0"/>
                <wp:effectExtent l="0" t="76200" r="17145" b="95250"/>
                <wp:wrapNone/>
                <wp:docPr id="21" name="Straight Arrow Connector 21"/>
                <wp:cNvGraphicFramePr/>
                <a:graphic xmlns:a="http://schemas.openxmlformats.org/drawingml/2006/main">
                  <a:graphicData uri="http://schemas.microsoft.com/office/word/2010/wordprocessingShape">
                    <wps:wsp>
                      <wps:cNvCnPr/>
                      <wps:spPr>
                        <a:xfrm>
                          <a:off x="0" y="0"/>
                          <a:ext cx="61200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8E42FB" id="Straight Arrow Connector 21" o:spid="_x0000_s1026" type="#_x0000_t32" style="position:absolute;margin-left:243.1pt;margin-top:3.1pt;width:48.2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" strokecolor="windowText" strokeweight=".5pt">
                <v:stroke endarrow="block" joinstyle="miter"/>
              </v:shape>
            </w:pict>
          </mc:Fallback>
        </mc:AlternateContent>
      </w:r>
    </w:p>
    <w:p w14:paraId="2492F553" w14:textId="77777777" w:rsidR="00442160" w:rsidRPr="009011BA" w:rsidRDefault="00442160" w:rsidP="00442160">
      <w:pPr>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7FD82F0B" wp14:editId="317E05B7">
                <wp:simplePos x="0" y="0"/>
                <wp:positionH relativeFrom="margin">
                  <wp:posOffset>-7234</wp:posOffset>
                </wp:positionH>
                <wp:positionV relativeFrom="paragraph">
                  <wp:posOffset>259991</wp:posOffset>
                </wp:positionV>
                <wp:extent cx="3081867" cy="1693334"/>
                <wp:effectExtent l="0" t="0" r="23495" b="21590"/>
                <wp:wrapNone/>
                <wp:docPr id="22" name="Rectangle: Rounded Corners 22"/>
                <wp:cNvGraphicFramePr/>
                <a:graphic xmlns:a="http://schemas.openxmlformats.org/drawingml/2006/main">
                  <a:graphicData uri="http://schemas.microsoft.com/office/word/2010/wordprocessingShape">
                    <wps:wsp>
                      <wps:cNvSpPr/>
                      <wps:spPr>
                        <a:xfrm>
                          <a:off x="0" y="0"/>
                          <a:ext cx="3081867" cy="1693334"/>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338B927" w14:textId="77777777" w:rsidR="001A47D8" w:rsidRPr="00CB1B39" w:rsidRDefault="001A47D8" w:rsidP="00442160">
                            <w:pPr>
                              <w:spacing w:after="0" w:line="276" w:lineRule="auto"/>
                              <w:ind w:left="360"/>
                              <w:rPr>
                                <w:rFonts w:ascii="Times New Roman" w:hAnsi="Times New Roman" w:cs="Times New Roman"/>
                                <w:b/>
                                <w:sz w:val="24"/>
                                <w:szCs w:val="24"/>
                              </w:rPr>
                            </w:pPr>
                            <w:r>
                              <w:rPr>
                                <w:rFonts w:ascii="Times New Roman" w:hAnsi="Times New Roman" w:cs="Times New Roman"/>
                                <w:b/>
                                <w:sz w:val="24"/>
                                <w:szCs w:val="24"/>
                              </w:rPr>
                              <w:t>4. Slope stability</w:t>
                            </w:r>
                          </w:p>
                          <w:p w14:paraId="5223CE34" w14:textId="77777777" w:rsidR="001A47D8" w:rsidRPr="00DF324F" w:rsidRDefault="001A47D8" w:rsidP="00232211">
                            <w:pPr>
                              <w:numPr>
                                <w:ilvl w:val="0"/>
                                <w:numId w:val="4"/>
                              </w:numPr>
                              <w:spacing w:after="0"/>
                              <w:rPr>
                                <w:rFonts w:ascii="Times New Roman" w:hAnsi="Times New Roman" w:cs="Times New Roman"/>
                                <w:sz w:val="24"/>
                                <w:szCs w:val="24"/>
                              </w:rPr>
                            </w:pPr>
                            <w:r>
                              <w:rPr>
                                <w:rFonts w:ascii="Times New Roman" w:hAnsi="Times New Roman" w:cs="Times New Roman"/>
                                <w:bCs/>
                                <w:sz w:val="24"/>
                                <w:szCs w:val="24"/>
                              </w:rPr>
                              <w:t>Slope angle</w:t>
                            </w:r>
                          </w:p>
                          <w:p w14:paraId="42AA9435" w14:textId="77777777" w:rsidR="001A47D8" w:rsidRPr="00DF324F" w:rsidRDefault="001A47D8" w:rsidP="00232211">
                            <w:pPr>
                              <w:numPr>
                                <w:ilvl w:val="0"/>
                                <w:numId w:val="4"/>
                              </w:numPr>
                              <w:spacing w:after="0"/>
                              <w:rPr>
                                <w:rFonts w:ascii="Times New Roman" w:hAnsi="Times New Roman" w:cs="Times New Roman"/>
                                <w:sz w:val="24"/>
                                <w:szCs w:val="24"/>
                              </w:rPr>
                            </w:pPr>
                            <w:r w:rsidRPr="00DF324F">
                              <w:rPr>
                                <w:rFonts w:ascii="Times New Roman" w:hAnsi="Times New Roman" w:cs="Times New Roman"/>
                                <w:bCs/>
                                <w:sz w:val="24"/>
                                <w:szCs w:val="24"/>
                              </w:rPr>
                              <w:t>Geological Composition</w:t>
                            </w:r>
                          </w:p>
                          <w:p w14:paraId="25047DA3" w14:textId="77777777" w:rsidR="001A47D8" w:rsidRPr="008B2B89" w:rsidRDefault="001A47D8" w:rsidP="00232211">
                            <w:pPr>
                              <w:numPr>
                                <w:ilvl w:val="0"/>
                                <w:numId w:val="4"/>
                              </w:numPr>
                              <w:spacing w:after="0"/>
                              <w:rPr>
                                <w:rFonts w:ascii="Times New Roman" w:hAnsi="Times New Roman" w:cs="Times New Roman"/>
                                <w:sz w:val="24"/>
                                <w:szCs w:val="24"/>
                              </w:rPr>
                            </w:pPr>
                            <w:r w:rsidRPr="00DF324F">
                              <w:rPr>
                                <w:rFonts w:ascii="Times New Roman" w:hAnsi="Times New Roman" w:cs="Times New Roman"/>
                                <w:bCs/>
                                <w:sz w:val="24"/>
                                <w:szCs w:val="24"/>
                              </w:rPr>
                              <w:t xml:space="preserve">Previous </w:t>
                            </w:r>
                            <w:r>
                              <w:rPr>
                                <w:rFonts w:ascii="Times New Roman" w:hAnsi="Times New Roman" w:cs="Times New Roman"/>
                                <w:bCs/>
                                <w:sz w:val="24"/>
                                <w:szCs w:val="24"/>
                              </w:rPr>
                              <w:t>Landslide history</w:t>
                            </w:r>
                          </w:p>
                          <w:p w14:paraId="38549B86" w14:textId="77777777" w:rsidR="001A47D8" w:rsidRPr="008B2B89" w:rsidRDefault="001A47D8" w:rsidP="00232211">
                            <w:pPr>
                              <w:numPr>
                                <w:ilvl w:val="0"/>
                                <w:numId w:val="4"/>
                              </w:numPr>
                              <w:spacing w:after="0"/>
                              <w:rPr>
                                <w:rFonts w:ascii="Times New Roman" w:hAnsi="Times New Roman" w:cs="Times New Roman"/>
                                <w:sz w:val="24"/>
                                <w:szCs w:val="24"/>
                              </w:rPr>
                            </w:pPr>
                            <w:r>
                              <w:rPr>
                                <w:rFonts w:ascii="Times New Roman" w:hAnsi="Times New Roman" w:cs="Times New Roman"/>
                                <w:bCs/>
                                <w:sz w:val="24"/>
                                <w:szCs w:val="24"/>
                              </w:rPr>
                              <w:t>Vegetation</w:t>
                            </w:r>
                            <w:r w:rsidRPr="00DF324F">
                              <w:rPr>
                                <w:rFonts w:ascii="Times New Roman" w:hAnsi="Times New Roman" w:cs="Times New Roman"/>
                                <w:bCs/>
                                <w:sz w:val="24"/>
                                <w:szCs w:val="24"/>
                              </w:rPr>
                              <w:t xml:space="preserve"> Cover</w:t>
                            </w:r>
                          </w:p>
                          <w:p w14:paraId="20DF3E32" w14:textId="77777777" w:rsidR="001A47D8" w:rsidRPr="00A32818" w:rsidRDefault="001A47D8" w:rsidP="00232211">
                            <w:pPr>
                              <w:numPr>
                                <w:ilvl w:val="0"/>
                                <w:numId w:val="4"/>
                              </w:numPr>
                              <w:spacing w:after="0"/>
                              <w:rPr>
                                <w:rFonts w:ascii="Times New Roman" w:hAnsi="Times New Roman" w:cs="Times New Roman"/>
                                <w:sz w:val="24"/>
                                <w:szCs w:val="24"/>
                              </w:rPr>
                            </w:pPr>
                            <w:r w:rsidRPr="00A32818">
                              <w:rPr>
                                <w:rFonts w:ascii="Times New Roman" w:hAnsi="Times New Roman" w:cs="Times New Roman"/>
                                <w:bCs/>
                                <w:sz w:val="24"/>
                                <w:szCs w:val="24"/>
                              </w:rPr>
                              <w:t>Water Seepage</w:t>
                            </w:r>
                          </w:p>
                          <w:p w14:paraId="2F61C7D3" w14:textId="77777777" w:rsidR="001A47D8" w:rsidRPr="00180CA7" w:rsidRDefault="001A47D8" w:rsidP="00232211">
                            <w:pPr>
                              <w:numPr>
                                <w:ilvl w:val="0"/>
                                <w:numId w:val="4"/>
                              </w:numPr>
                              <w:spacing w:after="0"/>
                              <w:rPr>
                                <w:rFonts w:ascii="Times New Roman" w:hAnsi="Times New Roman" w:cs="Times New Roman"/>
                                <w:sz w:val="24"/>
                                <w:szCs w:val="24"/>
                              </w:rPr>
                            </w:pPr>
                            <w:r w:rsidRPr="00180CA7">
                              <w:rPr>
                                <w:rFonts w:ascii="Times New Roman" w:hAnsi="Times New Roman" w:cs="Times New Roman"/>
                                <w:bCs/>
                                <w:sz w:val="24"/>
                                <w:szCs w:val="24"/>
                              </w:rPr>
                              <w:t>Human Activities</w:t>
                            </w:r>
                          </w:p>
                          <w:p w14:paraId="553BC451" w14:textId="77777777" w:rsidR="001A47D8" w:rsidRDefault="001A47D8" w:rsidP="00442160">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D82F0B" id="Rectangle: Rounded Corners 22" o:spid="_x0000_s1031" style="position:absolute;margin-left:-.55pt;margin-top:20.45pt;width:242.65pt;height:133.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" fillcolor="window" strokecolor="windowText" strokeweight="1pt">
                <v:stroke joinstyle="miter"/>
                <v:textbox>
                  <w:txbxContent>
                    <w:p w14:paraId="2338B927" w14:textId="77777777" w:rsidR="001A47D8" w:rsidRPr="00CB1B39" w:rsidRDefault="001A47D8" w:rsidP="00442160">
                      <w:pPr>
                        <w:spacing w:after="0" w:line="276" w:lineRule="auto"/>
                        <w:ind w:left="360"/>
                        <w:rPr>
                          <w:rFonts w:ascii="Times New Roman" w:hAnsi="Times New Roman" w:cs="Times New Roman"/>
                          <w:b/>
                          <w:sz w:val="24"/>
                          <w:szCs w:val="24"/>
                        </w:rPr>
                      </w:pPr>
                      <w:r>
                        <w:rPr>
                          <w:rFonts w:ascii="Times New Roman" w:hAnsi="Times New Roman" w:cs="Times New Roman"/>
                          <w:b/>
                          <w:sz w:val="24"/>
                          <w:szCs w:val="24"/>
                        </w:rPr>
                        <w:t>4. Slope stability</w:t>
                      </w:r>
                    </w:p>
                    <w:p w14:paraId="5223CE34" w14:textId="77777777" w:rsidR="001A47D8" w:rsidRPr="00DF324F" w:rsidRDefault="001A47D8" w:rsidP="00232211">
                      <w:pPr>
                        <w:numPr>
                          <w:ilvl w:val="0"/>
                          <w:numId w:val="4"/>
                        </w:numPr>
                        <w:spacing w:after="0"/>
                        <w:rPr>
                          <w:rFonts w:ascii="Times New Roman" w:hAnsi="Times New Roman" w:cs="Times New Roman"/>
                          <w:sz w:val="24"/>
                          <w:szCs w:val="24"/>
                        </w:rPr>
                      </w:pPr>
                      <w:r>
                        <w:rPr>
                          <w:rFonts w:ascii="Times New Roman" w:hAnsi="Times New Roman" w:cs="Times New Roman"/>
                          <w:bCs/>
                          <w:sz w:val="24"/>
                          <w:szCs w:val="24"/>
                        </w:rPr>
                        <w:t>Slope angle</w:t>
                      </w:r>
                    </w:p>
                    <w:p w14:paraId="42AA9435" w14:textId="77777777" w:rsidR="001A47D8" w:rsidRPr="00DF324F" w:rsidRDefault="001A47D8" w:rsidP="00232211">
                      <w:pPr>
                        <w:numPr>
                          <w:ilvl w:val="0"/>
                          <w:numId w:val="4"/>
                        </w:numPr>
                        <w:spacing w:after="0"/>
                        <w:rPr>
                          <w:rFonts w:ascii="Times New Roman" w:hAnsi="Times New Roman" w:cs="Times New Roman"/>
                          <w:sz w:val="24"/>
                          <w:szCs w:val="24"/>
                        </w:rPr>
                      </w:pPr>
                      <w:r w:rsidRPr="00DF324F">
                        <w:rPr>
                          <w:rFonts w:ascii="Times New Roman" w:hAnsi="Times New Roman" w:cs="Times New Roman"/>
                          <w:bCs/>
                          <w:sz w:val="24"/>
                          <w:szCs w:val="24"/>
                        </w:rPr>
                        <w:t>Geological Composition</w:t>
                      </w:r>
                    </w:p>
                    <w:p w14:paraId="25047DA3" w14:textId="77777777" w:rsidR="001A47D8" w:rsidRPr="008B2B89" w:rsidRDefault="001A47D8" w:rsidP="00232211">
                      <w:pPr>
                        <w:numPr>
                          <w:ilvl w:val="0"/>
                          <w:numId w:val="4"/>
                        </w:numPr>
                        <w:spacing w:after="0"/>
                        <w:rPr>
                          <w:rFonts w:ascii="Times New Roman" w:hAnsi="Times New Roman" w:cs="Times New Roman"/>
                          <w:sz w:val="24"/>
                          <w:szCs w:val="24"/>
                        </w:rPr>
                      </w:pPr>
                      <w:r w:rsidRPr="00DF324F">
                        <w:rPr>
                          <w:rFonts w:ascii="Times New Roman" w:hAnsi="Times New Roman" w:cs="Times New Roman"/>
                          <w:bCs/>
                          <w:sz w:val="24"/>
                          <w:szCs w:val="24"/>
                        </w:rPr>
                        <w:t xml:space="preserve">Previous </w:t>
                      </w:r>
                      <w:r>
                        <w:rPr>
                          <w:rFonts w:ascii="Times New Roman" w:hAnsi="Times New Roman" w:cs="Times New Roman"/>
                          <w:bCs/>
                          <w:sz w:val="24"/>
                          <w:szCs w:val="24"/>
                        </w:rPr>
                        <w:t>Landslide history</w:t>
                      </w:r>
                    </w:p>
                    <w:p w14:paraId="38549B86" w14:textId="77777777" w:rsidR="001A47D8" w:rsidRPr="008B2B89" w:rsidRDefault="001A47D8" w:rsidP="00232211">
                      <w:pPr>
                        <w:numPr>
                          <w:ilvl w:val="0"/>
                          <w:numId w:val="4"/>
                        </w:numPr>
                        <w:spacing w:after="0"/>
                        <w:rPr>
                          <w:rFonts w:ascii="Times New Roman" w:hAnsi="Times New Roman" w:cs="Times New Roman"/>
                          <w:sz w:val="24"/>
                          <w:szCs w:val="24"/>
                        </w:rPr>
                      </w:pPr>
                      <w:r>
                        <w:rPr>
                          <w:rFonts w:ascii="Times New Roman" w:hAnsi="Times New Roman" w:cs="Times New Roman"/>
                          <w:bCs/>
                          <w:sz w:val="24"/>
                          <w:szCs w:val="24"/>
                        </w:rPr>
                        <w:t>Vegetation</w:t>
                      </w:r>
                      <w:r w:rsidRPr="00DF324F">
                        <w:rPr>
                          <w:rFonts w:ascii="Times New Roman" w:hAnsi="Times New Roman" w:cs="Times New Roman"/>
                          <w:bCs/>
                          <w:sz w:val="24"/>
                          <w:szCs w:val="24"/>
                        </w:rPr>
                        <w:t xml:space="preserve"> Cover</w:t>
                      </w:r>
                    </w:p>
                    <w:p w14:paraId="20DF3E32" w14:textId="77777777" w:rsidR="001A47D8" w:rsidRPr="00A32818" w:rsidRDefault="001A47D8" w:rsidP="00232211">
                      <w:pPr>
                        <w:numPr>
                          <w:ilvl w:val="0"/>
                          <w:numId w:val="4"/>
                        </w:numPr>
                        <w:spacing w:after="0"/>
                        <w:rPr>
                          <w:rFonts w:ascii="Times New Roman" w:hAnsi="Times New Roman" w:cs="Times New Roman"/>
                          <w:sz w:val="24"/>
                          <w:szCs w:val="24"/>
                        </w:rPr>
                      </w:pPr>
                      <w:r w:rsidRPr="00A32818">
                        <w:rPr>
                          <w:rFonts w:ascii="Times New Roman" w:hAnsi="Times New Roman" w:cs="Times New Roman"/>
                          <w:bCs/>
                          <w:sz w:val="24"/>
                          <w:szCs w:val="24"/>
                        </w:rPr>
                        <w:t>Water Seepage</w:t>
                      </w:r>
                    </w:p>
                    <w:p w14:paraId="2F61C7D3" w14:textId="77777777" w:rsidR="001A47D8" w:rsidRPr="00180CA7" w:rsidRDefault="001A47D8" w:rsidP="00232211">
                      <w:pPr>
                        <w:numPr>
                          <w:ilvl w:val="0"/>
                          <w:numId w:val="4"/>
                        </w:numPr>
                        <w:spacing w:after="0"/>
                        <w:rPr>
                          <w:rFonts w:ascii="Times New Roman" w:hAnsi="Times New Roman" w:cs="Times New Roman"/>
                          <w:sz w:val="24"/>
                          <w:szCs w:val="24"/>
                        </w:rPr>
                      </w:pPr>
                      <w:r w:rsidRPr="00180CA7">
                        <w:rPr>
                          <w:rFonts w:ascii="Times New Roman" w:hAnsi="Times New Roman" w:cs="Times New Roman"/>
                          <w:bCs/>
                          <w:sz w:val="24"/>
                          <w:szCs w:val="24"/>
                        </w:rPr>
                        <w:t>Human Activities</w:t>
                      </w:r>
                    </w:p>
                    <w:p w14:paraId="553BC451" w14:textId="77777777" w:rsidR="001A47D8" w:rsidRDefault="001A47D8" w:rsidP="00442160">
                      <w:pPr>
                        <w:jc w:val="both"/>
                      </w:pPr>
                    </w:p>
                  </w:txbxContent>
                </v:textbox>
                <w10:wrap anchorx="margin"/>
              </v:roundrect>
            </w:pict>
          </mc:Fallback>
        </mc:AlternateContent>
      </w:r>
    </w:p>
    <w:p w14:paraId="34DA2A2C" w14:textId="77777777" w:rsidR="00442160" w:rsidRPr="009011BA" w:rsidRDefault="00442160" w:rsidP="00442160">
      <w:pPr>
        <w:spacing w:line="360" w:lineRule="auto"/>
        <w:rPr>
          <w:rFonts w:ascii="Times New Roman" w:hAnsi="Times New Roman" w:cs="Times New Roman"/>
          <w:b/>
          <w:sz w:val="24"/>
          <w:szCs w:val="24"/>
        </w:rPr>
      </w:pPr>
    </w:p>
    <w:p w14:paraId="3090BC97" w14:textId="316D1089" w:rsidR="00442160" w:rsidRPr="009011BA" w:rsidRDefault="00442160" w:rsidP="00442160">
      <w:pPr>
        <w:spacing w:line="360" w:lineRule="auto"/>
        <w:rPr>
          <w:rFonts w:ascii="Times New Roman" w:hAnsi="Times New Roman" w:cs="Times New Roman"/>
          <w:b/>
          <w:sz w:val="24"/>
          <w:szCs w:val="24"/>
        </w:rPr>
      </w:pPr>
    </w:p>
    <w:p w14:paraId="3B9FC832" w14:textId="402029E4" w:rsidR="00442160" w:rsidRPr="009011BA" w:rsidRDefault="006F38BB" w:rsidP="00442160">
      <w:pPr>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2A40D6D8" wp14:editId="2D86139D">
                <wp:simplePos x="0" y="0"/>
                <wp:positionH relativeFrom="column">
                  <wp:posOffset>3083560</wp:posOffset>
                </wp:positionH>
                <wp:positionV relativeFrom="paragraph">
                  <wp:posOffset>86995</wp:posOffset>
                </wp:positionV>
                <wp:extent cx="611505" cy="0"/>
                <wp:effectExtent l="0" t="76200" r="17145" b="95250"/>
                <wp:wrapNone/>
                <wp:docPr id="23" name="Straight Arrow Connector 23"/>
                <wp:cNvGraphicFramePr/>
                <a:graphic xmlns:a="http://schemas.openxmlformats.org/drawingml/2006/main">
                  <a:graphicData uri="http://schemas.microsoft.com/office/word/2010/wordprocessingShape">
                    <wps:wsp>
                      <wps:cNvCnPr/>
                      <wps:spPr>
                        <a:xfrm>
                          <a:off x="0" y="0"/>
                          <a:ext cx="61150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328DDD0" id="Straight Arrow Connector 23" o:spid="_x0000_s1026" type="#_x0000_t32" style="position:absolute;margin-left:242.8pt;margin-top:6.85pt;width:48.1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" strokecolor="windowText" strokeweight=".5pt">
                <v:stroke endarrow="block" joinstyle="miter"/>
              </v:shape>
            </w:pict>
          </mc:Fallback>
        </mc:AlternateContent>
      </w:r>
    </w:p>
    <w:p w14:paraId="7BCFE9BF" w14:textId="5F823BCF" w:rsidR="00442160" w:rsidRPr="009011BA" w:rsidRDefault="00442160" w:rsidP="00442160">
      <w:pPr>
        <w:spacing w:line="360" w:lineRule="auto"/>
        <w:rPr>
          <w:rFonts w:ascii="Times New Roman" w:hAnsi="Times New Roman" w:cs="Times New Roman"/>
          <w:b/>
          <w:sz w:val="24"/>
          <w:szCs w:val="24"/>
        </w:rPr>
      </w:pPr>
    </w:p>
    <w:p w14:paraId="72473E71" w14:textId="223D608C" w:rsidR="00442160" w:rsidRPr="009011BA" w:rsidRDefault="00517C53" w:rsidP="00442160">
      <w:pPr>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611E9B86" wp14:editId="682A0CF7">
                <wp:simplePos x="0" y="0"/>
                <wp:positionH relativeFrom="margin">
                  <wp:posOffset>33020</wp:posOffset>
                </wp:positionH>
                <wp:positionV relativeFrom="paragraph">
                  <wp:posOffset>25096</wp:posOffset>
                </wp:positionV>
                <wp:extent cx="3081867" cy="1286933"/>
                <wp:effectExtent l="0" t="0" r="23495" b="27940"/>
                <wp:wrapNone/>
                <wp:docPr id="24" name="Rectangle: Rounded Corners 24"/>
                <wp:cNvGraphicFramePr/>
                <a:graphic xmlns:a="http://schemas.openxmlformats.org/drawingml/2006/main">
                  <a:graphicData uri="http://schemas.microsoft.com/office/word/2010/wordprocessingShape">
                    <wps:wsp>
                      <wps:cNvSpPr/>
                      <wps:spPr>
                        <a:xfrm>
                          <a:off x="0" y="0"/>
                          <a:ext cx="3081867" cy="1286933"/>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0E72905" w14:textId="77777777" w:rsidR="001A47D8" w:rsidRPr="00CB1B39" w:rsidRDefault="001A47D8" w:rsidP="00442160">
                            <w:pPr>
                              <w:spacing w:after="0" w:line="276" w:lineRule="auto"/>
                              <w:ind w:left="360"/>
                              <w:rPr>
                                <w:rFonts w:ascii="Times New Roman" w:hAnsi="Times New Roman" w:cs="Times New Roman"/>
                                <w:b/>
                                <w:sz w:val="24"/>
                                <w:szCs w:val="24"/>
                              </w:rPr>
                            </w:pPr>
                            <w:r>
                              <w:rPr>
                                <w:rFonts w:ascii="Times New Roman" w:hAnsi="Times New Roman" w:cs="Times New Roman"/>
                                <w:b/>
                                <w:sz w:val="24"/>
                                <w:szCs w:val="24"/>
                              </w:rPr>
                              <w:t>5. Topography</w:t>
                            </w:r>
                          </w:p>
                          <w:p w14:paraId="6F1D9D99" w14:textId="77777777" w:rsidR="001A47D8" w:rsidRPr="009A3C71" w:rsidRDefault="001A47D8" w:rsidP="00232211">
                            <w:pPr>
                              <w:numPr>
                                <w:ilvl w:val="0"/>
                                <w:numId w:val="1"/>
                              </w:numPr>
                              <w:spacing w:after="0" w:line="276" w:lineRule="auto"/>
                              <w:jc w:val="both"/>
                              <w:rPr>
                                <w:rFonts w:ascii="Times New Roman" w:hAnsi="Times New Roman" w:cs="Times New Roman"/>
                                <w:sz w:val="24"/>
                                <w:szCs w:val="24"/>
                              </w:rPr>
                            </w:pPr>
                            <w:r w:rsidRPr="009A3C71">
                              <w:rPr>
                                <w:rFonts w:ascii="Times New Roman" w:hAnsi="Times New Roman" w:cs="Times New Roman"/>
                                <w:bCs/>
                                <w:sz w:val="24"/>
                                <w:szCs w:val="24"/>
                              </w:rPr>
                              <w:t>Elevation</w:t>
                            </w:r>
                            <w:r w:rsidRPr="009A3C71">
                              <w:rPr>
                                <w:rFonts w:ascii="Times New Roman" w:hAnsi="Times New Roman" w:cs="Times New Roman"/>
                                <w:sz w:val="24"/>
                                <w:szCs w:val="24"/>
                              </w:rPr>
                              <w:t xml:space="preserve"> </w:t>
                            </w:r>
                          </w:p>
                          <w:p w14:paraId="5E33EF4A" w14:textId="77777777" w:rsidR="001A47D8" w:rsidRPr="009A3C71" w:rsidRDefault="001A47D8" w:rsidP="00232211">
                            <w:pPr>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bCs/>
                                <w:sz w:val="24"/>
                                <w:szCs w:val="24"/>
                              </w:rPr>
                              <w:t>Slope a</w:t>
                            </w:r>
                            <w:r w:rsidRPr="009A3C71">
                              <w:rPr>
                                <w:rFonts w:ascii="Times New Roman" w:hAnsi="Times New Roman" w:cs="Times New Roman"/>
                                <w:bCs/>
                                <w:sz w:val="24"/>
                                <w:szCs w:val="24"/>
                              </w:rPr>
                              <w:t>spect</w:t>
                            </w:r>
                          </w:p>
                          <w:p w14:paraId="096FDBB4" w14:textId="77777777" w:rsidR="001A47D8" w:rsidRPr="00A32818" w:rsidRDefault="001A47D8" w:rsidP="00232211">
                            <w:pPr>
                              <w:numPr>
                                <w:ilvl w:val="0"/>
                                <w:numId w:val="1"/>
                              </w:numPr>
                              <w:spacing w:after="0" w:line="276" w:lineRule="auto"/>
                              <w:jc w:val="both"/>
                              <w:rPr>
                                <w:rFonts w:ascii="Times New Roman" w:hAnsi="Times New Roman" w:cs="Times New Roman"/>
                                <w:sz w:val="24"/>
                                <w:szCs w:val="24"/>
                              </w:rPr>
                            </w:pPr>
                            <w:r w:rsidRPr="00A32818">
                              <w:rPr>
                                <w:rFonts w:ascii="Times New Roman" w:hAnsi="Times New Roman" w:cs="Times New Roman"/>
                                <w:bCs/>
                                <w:sz w:val="24"/>
                                <w:szCs w:val="24"/>
                              </w:rPr>
                              <w:t>Land relief</w:t>
                            </w:r>
                          </w:p>
                          <w:p w14:paraId="234C387F" w14:textId="77777777" w:rsidR="001A47D8" w:rsidRPr="00F20F76" w:rsidRDefault="001A47D8" w:rsidP="00232211">
                            <w:pPr>
                              <w:numPr>
                                <w:ilvl w:val="0"/>
                                <w:numId w:val="1"/>
                              </w:numPr>
                              <w:spacing w:after="0" w:line="276" w:lineRule="auto"/>
                              <w:jc w:val="both"/>
                              <w:rPr>
                                <w:rFonts w:ascii="Times New Roman" w:hAnsi="Times New Roman" w:cs="Times New Roman"/>
                                <w:sz w:val="24"/>
                                <w:szCs w:val="24"/>
                              </w:rPr>
                            </w:pPr>
                            <w:r w:rsidRPr="00F20F76">
                              <w:rPr>
                                <w:rFonts w:ascii="Times New Roman" w:hAnsi="Times New Roman" w:cs="Times New Roman"/>
                                <w:bCs/>
                                <w:sz w:val="24"/>
                                <w:szCs w:val="24"/>
                              </w:rPr>
                              <w:t xml:space="preserve">Landform Type and </w:t>
                            </w:r>
                            <w:r w:rsidRPr="00F20F76">
                              <w:rPr>
                                <w:rFonts w:ascii="Times New Roman" w:hAnsi="Times New Roman" w:cs="Times New Roman"/>
                                <w:sz w:val="24"/>
                                <w:szCs w:val="24"/>
                              </w:rPr>
                              <w:t>configuration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1E9B86" id="Rectangle: Rounded Corners 24" o:spid="_x0000_s1032" style="position:absolute;margin-left:2.6pt;margin-top:2pt;width:242.65pt;height:101.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" fillcolor="window" strokecolor="windowText" strokeweight="1pt">
                <v:stroke joinstyle="miter"/>
                <v:textbox>
                  <w:txbxContent>
                    <w:p w14:paraId="70E72905" w14:textId="77777777" w:rsidR="001A47D8" w:rsidRPr="00CB1B39" w:rsidRDefault="001A47D8" w:rsidP="00442160">
                      <w:pPr>
                        <w:spacing w:after="0" w:line="276" w:lineRule="auto"/>
                        <w:ind w:left="360"/>
                        <w:rPr>
                          <w:rFonts w:ascii="Times New Roman" w:hAnsi="Times New Roman" w:cs="Times New Roman"/>
                          <w:b/>
                          <w:sz w:val="24"/>
                          <w:szCs w:val="24"/>
                        </w:rPr>
                      </w:pPr>
                      <w:r>
                        <w:rPr>
                          <w:rFonts w:ascii="Times New Roman" w:hAnsi="Times New Roman" w:cs="Times New Roman"/>
                          <w:b/>
                          <w:sz w:val="24"/>
                          <w:szCs w:val="24"/>
                        </w:rPr>
                        <w:t>5. Topography</w:t>
                      </w:r>
                    </w:p>
                    <w:p w14:paraId="6F1D9D99" w14:textId="77777777" w:rsidR="001A47D8" w:rsidRPr="009A3C71" w:rsidRDefault="001A47D8" w:rsidP="00232211">
                      <w:pPr>
                        <w:numPr>
                          <w:ilvl w:val="0"/>
                          <w:numId w:val="1"/>
                        </w:numPr>
                        <w:spacing w:after="0" w:line="276" w:lineRule="auto"/>
                        <w:jc w:val="both"/>
                        <w:rPr>
                          <w:rFonts w:ascii="Times New Roman" w:hAnsi="Times New Roman" w:cs="Times New Roman"/>
                          <w:sz w:val="24"/>
                          <w:szCs w:val="24"/>
                        </w:rPr>
                      </w:pPr>
                      <w:r w:rsidRPr="009A3C71">
                        <w:rPr>
                          <w:rFonts w:ascii="Times New Roman" w:hAnsi="Times New Roman" w:cs="Times New Roman"/>
                          <w:bCs/>
                          <w:sz w:val="24"/>
                          <w:szCs w:val="24"/>
                        </w:rPr>
                        <w:t>Elevation</w:t>
                      </w:r>
                      <w:r w:rsidRPr="009A3C71">
                        <w:rPr>
                          <w:rFonts w:ascii="Times New Roman" w:hAnsi="Times New Roman" w:cs="Times New Roman"/>
                          <w:sz w:val="24"/>
                          <w:szCs w:val="24"/>
                        </w:rPr>
                        <w:t xml:space="preserve"> </w:t>
                      </w:r>
                    </w:p>
                    <w:p w14:paraId="5E33EF4A" w14:textId="77777777" w:rsidR="001A47D8" w:rsidRPr="009A3C71" w:rsidRDefault="001A47D8" w:rsidP="00232211">
                      <w:pPr>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bCs/>
                          <w:sz w:val="24"/>
                          <w:szCs w:val="24"/>
                        </w:rPr>
                        <w:t>Slope a</w:t>
                      </w:r>
                      <w:r w:rsidRPr="009A3C71">
                        <w:rPr>
                          <w:rFonts w:ascii="Times New Roman" w:hAnsi="Times New Roman" w:cs="Times New Roman"/>
                          <w:bCs/>
                          <w:sz w:val="24"/>
                          <w:szCs w:val="24"/>
                        </w:rPr>
                        <w:t>spect</w:t>
                      </w:r>
                    </w:p>
                    <w:p w14:paraId="096FDBB4" w14:textId="77777777" w:rsidR="001A47D8" w:rsidRPr="00A32818" w:rsidRDefault="001A47D8" w:rsidP="00232211">
                      <w:pPr>
                        <w:numPr>
                          <w:ilvl w:val="0"/>
                          <w:numId w:val="1"/>
                        </w:numPr>
                        <w:spacing w:after="0" w:line="276" w:lineRule="auto"/>
                        <w:jc w:val="both"/>
                        <w:rPr>
                          <w:rFonts w:ascii="Times New Roman" w:hAnsi="Times New Roman" w:cs="Times New Roman"/>
                          <w:sz w:val="24"/>
                          <w:szCs w:val="24"/>
                        </w:rPr>
                      </w:pPr>
                      <w:r w:rsidRPr="00A32818">
                        <w:rPr>
                          <w:rFonts w:ascii="Times New Roman" w:hAnsi="Times New Roman" w:cs="Times New Roman"/>
                          <w:bCs/>
                          <w:sz w:val="24"/>
                          <w:szCs w:val="24"/>
                        </w:rPr>
                        <w:t>Land relief</w:t>
                      </w:r>
                    </w:p>
                    <w:p w14:paraId="234C387F" w14:textId="77777777" w:rsidR="001A47D8" w:rsidRPr="00F20F76" w:rsidRDefault="001A47D8" w:rsidP="00232211">
                      <w:pPr>
                        <w:numPr>
                          <w:ilvl w:val="0"/>
                          <w:numId w:val="1"/>
                        </w:numPr>
                        <w:spacing w:after="0" w:line="276" w:lineRule="auto"/>
                        <w:jc w:val="both"/>
                        <w:rPr>
                          <w:rFonts w:ascii="Times New Roman" w:hAnsi="Times New Roman" w:cs="Times New Roman"/>
                          <w:sz w:val="24"/>
                          <w:szCs w:val="24"/>
                        </w:rPr>
                      </w:pPr>
                      <w:r w:rsidRPr="00F20F76">
                        <w:rPr>
                          <w:rFonts w:ascii="Times New Roman" w:hAnsi="Times New Roman" w:cs="Times New Roman"/>
                          <w:bCs/>
                          <w:sz w:val="24"/>
                          <w:szCs w:val="24"/>
                        </w:rPr>
                        <w:t xml:space="preserve">Landform Type and </w:t>
                      </w:r>
                      <w:r w:rsidRPr="00F20F76">
                        <w:rPr>
                          <w:rFonts w:ascii="Times New Roman" w:hAnsi="Times New Roman" w:cs="Times New Roman"/>
                          <w:sz w:val="24"/>
                          <w:szCs w:val="24"/>
                        </w:rPr>
                        <w:t>configuration</w:t>
                      </w:r>
                    </w:p>
                  </w:txbxContent>
                </v:textbox>
                <w10:wrap anchorx="margin"/>
              </v:roundrect>
            </w:pict>
          </mc:Fallback>
        </mc:AlternateContent>
      </w:r>
    </w:p>
    <w:p w14:paraId="32337135" w14:textId="77777777" w:rsidR="00442160" w:rsidRPr="009011BA" w:rsidRDefault="00442160" w:rsidP="00442160">
      <w:pPr>
        <w:spacing w:line="360" w:lineRule="auto"/>
        <w:rPr>
          <w:rFonts w:ascii="Times New Roman" w:hAnsi="Times New Roman" w:cs="Times New Roman"/>
          <w:b/>
          <w:sz w:val="24"/>
          <w:szCs w:val="24"/>
        </w:rPr>
      </w:pPr>
    </w:p>
    <w:p w14:paraId="7A8AD757" w14:textId="3924C7B9" w:rsidR="00442160" w:rsidRPr="009011BA" w:rsidRDefault="00442160" w:rsidP="00442160">
      <w:pPr>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58ADFFCE" wp14:editId="6E68D02F">
                <wp:simplePos x="0" y="0"/>
                <wp:positionH relativeFrom="column">
                  <wp:posOffset>3112135</wp:posOffset>
                </wp:positionH>
                <wp:positionV relativeFrom="paragraph">
                  <wp:posOffset>154305</wp:posOffset>
                </wp:positionV>
                <wp:extent cx="612000" cy="0"/>
                <wp:effectExtent l="0" t="76200" r="17145" b="95250"/>
                <wp:wrapNone/>
                <wp:docPr id="28" name="Straight Arrow Connector 28"/>
                <wp:cNvGraphicFramePr/>
                <a:graphic xmlns:a="http://schemas.openxmlformats.org/drawingml/2006/main">
                  <a:graphicData uri="http://schemas.microsoft.com/office/word/2010/wordprocessingShape">
                    <wps:wsp>
                      <wps:cNvCnPr/>
                      <wps:spPr>
                        <a:xfrm>
                          <a:off x="0" y="0"/>
                          <a:ext cx="61200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586D723" id="Straight Arrow Connector 28" o:spid="_x0000_s1026" type="#_x0000_t32" style="position:absolute;margin-left:245.05pt;margin-top:12.15pt;width:48.2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" strokecolor="windowText" strokeweight=".5pt">
                <v:stroke endarrow="block" joinstyle="miter"/>
              </v:shape>
            </w:pict>
          </mc:Fallback>
        </mc:AlternateContent>
      </w:r>
    </w:p>
    <w:p w14:paraId="3B7423AF" w14:textId="530ECD56" w:rsidR="00442160" w:rsidRPr="009011BA" w:rsidRDefault="006F38BB" w:rsidP="00442160">
      <w:pPr>
        <w:spacing w:line="360" w:lineRule="auto"/>
        <w:rPr>
          <w:rFonts w:ascii="Times New Roman" w:hAnsi="Times New Roman" w:cs="Times New Roman"/>
          <w:b/>
          <w:sz w:val="24"/>
          <w:szCs w:val="24"/>
        </w:rPr>
      </w:pPr>
      <w:r w:rsidRPr="009011BA">
        <w:rPr>
          <w:rFonts w:ascii="Times New Roman" w:hAnsi="Times New Roman" w:cs="Times New Roman"/>
          <w:b/>
          <w:noProof/>
          <w:sz w:val="24"/>
          <w:szCs w:val="24"/>
        </w:rPr>
        <mc:AlternateContent>
          <mc:Choice Requires="wps">
            <w:drawing>
              <wp:anchor distT="0" distB="0" distL="114300" distR="114300" simplePos="0" relativeHeight="251675648" behindDoc="0" locked="0" layoutInCell="1" allowOverlap="1" wp14:anchorId="504F7577" wp14:editId="4D3F0796">
                <wp:simplePos x="0" y="0"/>
                <wp:positionH relativeFrom="column">
                  <wp:posOffset>57205</wp:posOffset>
                </wp:positionH>
                <wp:positionV relativeFrom="paragraph">
                  <wp:posOffset>169159</wp:posOffset>
                </wp:positionV>
                <wp:extent cx="3025140" cy="1530350"/>
                <wp:effectExtent l="0" t="0" r="22860" b="12700"/>
                <wp:wrapNone/>
                <wp:docPr id="26" name="Rectangle: Rounded Corners 26"/>
                <wp:cNvGraphicFramePr/>
                <a:graphic xmlns:a="http://schemas.openxmlformats.org/drawingml/2006/main">
                  <a:graphicData uri="http://schemas.microsoft.com/office/word/2010/wordprocessingShape">
                    <wps:wsp>
                      <wps:cNvSpPr/>
                      <wps:spPr>
                        <a:xfrm>
                          <a:off x="0" y="0"/>
                          <a:ext cx="3025140" cy="15303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E202B24" w14:textId="77777777" w:rsidR="001A47D8" w:rsidRPr="00CB1B39" w:rsidRDefault="001A47D8" w:rsidP="00442160">
                            <w:pPr>
                              <w:spacing w:after="0" w:line="276" w:lineRule="auto"/>
                              <w:ind w:left="360"/>
                              <w:rPr>
                                <w:rFonts w:ascii="Times New Roman" w:hAnsi="Times New Roman" w:cs="Times New Roman"/>
                                <w:b/>
                                <w:sz w:val="24"/>
                                <w:szCs w:val="24"/>
                              </w:rPr>
                            </w:pPr>
                            <w:r>
                              <w:rPr>
                                <w:rFonts w:ascii="Times New Roman" w:hAnsi="Times New Roman" w:cs="Times New Roman"/>
                                <w:b/>
                                <w:sz w:val="24"/>
                                <w:szCs w:val="24"/>
                              </w:rPr>
                              <w:t xml:space="preserve">6. </w:t>
                            </w:r>
                            <w:r w:rsidRPr="00043FB0">
                              <w:rPr>
                                <w:rFonts w:ascii="Times New Roman" w:hAnsi="Times New Roman" w:cs="Times New Roman"/>
                                <w:b/>
                                <w:bCs/>
                                <w:sz w:val="24"/>
                                <w:szCs w:val="24"/>
                              </w:rPr>
                              <w:t>Meteorological Information</w:t>
                            </w:r>
                          </w:p>
                          <w:p w14:paraId="7323D719"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Temperature</w:t>
                            </w:r>
                          </w:p>
                          <w:p w14:paraId="40FFBDD0"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Humidity</w:t>
                            </w:r>
                          </w:p>
                          <w:p w14:paraId="2E21A569"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Wind Speed and direction</w:t>
                            </w:r>
                          </w:p>
                          <w:p w14:paraId="5BD3869C"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Atmospheric Pressure</w:t>
                            </w:r>
                          </w:p>
                          <w:p w14:paraId="5CDFE3DD"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Precipitation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4F7577" id="Rectangle: Rounded Corners 26" o:spid="_x0000_s1033" style="position:absolute;margin-left:4.5pt;margin-top:13.3pt;width:238.2pt;height:1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" fillcolor="window" strokecolor="windowText" strokeweight="1pt">
                <v:stroke joinstyle="miter"/>
                <v:textbox>
                  <w:txbxContent>
                    <w:p w14:paraId="3E202B24" w14:textId="77777777" w:rsidR="001A47D8" w:rsidRPr="00CB1B39" w:rsidRDefault="001A47D8" w:rsidP="00442160">
                      <w:pPr>
                        <w:spacing w:after="0" w:line="276" w:lineRule="auto"/>
                        <w:ind w:left="360"/>
                        <w:rPr>
                          <w:rFonts w:ascii="Times New Roman" w:hAnsi="Times New Roman" w:cs="Times New Roman"/>
                          <w:b/>
                          <w:sz w:val="24"/>
                          <w:szCs w:val="24"/>
                        </w:rPr>
                      </w:pPr>
                      <w:r>
                        <w:rPr>
                          <w:rFonts w:ascii="Times New Roman" w:hAnsi="Times New Roman" w:cs="Times New Roman"/>
                          <w:b/>
                          <w:sz w:val="24"/>
                          <w:szCs w:val="24"/>
                        </w:rPr>
                        <w:t xml:space="preserve">6. </w:t>
                      </w:r>
                      <w:r w:rsidRPr="00043FB0">
                        <w:rPr>
                          <w:rFonts w:ascii="Times New Roman" w:hAnsi="Times New Roman" w:cs="Times New Roman"/>
                          <w:b/>
                          <w:bCs/>
                          <w:sz w:val="24"/>
                          <w:szCs w:val="24"/>
                        </w:rPr>
                        <w:t>Meteorological Information</w:t>
                      </w:r>
                    </w:p>
                    <w:p w14:paraId="7323D719"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Temperature</w:t>
                      </w:r>
                    </w:p>
                    <w:p w14:paraId="40FFBDD0"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Humidity</w:t>
                      </w:r>
                    </w:p>
                    <w:p w14:paraId="2E21A569"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Wind Speed and direction</w:t>
                      </w:r>
                    </w:p>
                    <w:p w14:paraId="5BD3869C"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Atmospheric Pressure</w:t>
                      </w:r>
                    </w:p>
                    <w:p w14:paraId="5CDFE3DD" w14:textId="77777777" w:rsidR="001A47D8" w:rsidRPr="00C20259" w:rsidRDefault="001A47D8" w:rsidP="00232211">
                      <w:pPr>
                        <w:numPr>
                          <w:ilvl w:val="0"/>
                          <w:numId w:val="1"/>
                        </w:numPr>
                        <w:spacing w:after="0"/>
                        <w:rPr>
                          <w:rFonts w:ascii="Times New Roman" w:hAnsi="Times New Roman" w:cs="Times New Roman"/>
                          <w:sz w:val="24"/>
                          <w:szCs w:val="24"/>
                        </w:rPr>
                      </w:pPr>
                      <w:r w:rsidRPr="00C20259">
                        <w:rPr>
                          <w:rFonts w:ascii="Times New Roman" w:hAnsi="Times New Roman" w:cs="Times New Roman"/>
                          <w:bCs/>
                          <w:sz w:val="24"/>
                          <w:szCs w:val="24"/>
                        </w:rPr>
                        <w:t>Precipitation Type</w:t>
                      </w:r>
                    </w:p>
                  </w:txbxContent>
                </v:textbox>
              </v:roundrect>
            </w:pict>
          </mc:Fallback>
        </mc:AlternateContent>
      </w:r>
    </w:p>
    <w:p w14:paraId="7189CCCF" w14:textId="6FAEEDB8" w:rsidR="00442160" w:rsidRPr="009011BA" w:rsidRDefault="00442160" w:rsidP="00442160">
      <w:pPr>
        <w:spacing w:line="360" w:lineRule="auto"/>
        <w:rPr>
          <w:rFonts w:ascii="Times New Roman" w:hAnsi="Times New Roman" w:cs="Times New Roman"/>
          <w:b/>
          <w:sz w:val="24"/>
          <w:szCs w:val="24"/>
        </w:rPr>
      </w:pPr>
    </w:p>
    <w:p w14:paraId="4E83120A" w14:textId="6A3DCFD3" w:rsidR="00442160" w:rsidRPr="009011BA" w:rsidRDefault="00442160" w:rsidP="00442160"/>
    <w:bookmarkStart w:id="55" w:name="_Toc193024889"/>
    <w:p w14:paraId="4E182ACF" w14:textId="24E2938C" w:rsidR="00442160" w:rsidRPr="009011BA" w:rsidRDefault="007B3DA7" w:rsidP="002B25A5">
      <w:pPr>
        <w:pStyle w:val="Heading2"/>
        <w:rPr>
          <w:rFonts w:asciiTheme="minorHAnsi" w:eastAsiaTheme="minorHAnsi" w:hAnsiTheme="minorHAnsi" w:cstheme="minorBidi"/>
          <w:color w:val="auto"/>
          <w:sz w:val="22"/>
          <w:szCs w:val="22"/>
        </w:rPr>
      </w:pPr>
      <w:r w:rsidRPr="009011BA">
        <w:rPr>
          <w:noProof/>
          <w:color w:val="auto"/>
        </w:rPr>
        <mc:AlternateContent>
          <mc:Choice Requires="wps">
            <w:drawing>
              <wp:anchor distT="0" distB="0" distL="114300" distR="114300" simplePos="0" relativeHeight="251670528" behindDoc="0" locked="0" layoutInCell="1" allowOverlap="1" wp14:anchorId="05FE73B3" wp14:editId="7D0A6166">
                <wp:simplePos x="0" y="0"/>
                <wp:positionH relativeFrom="column">
                  <wp:posOffset>3084195</wp:posOffset>
                </wp:positionH>
                <wp:positionV relativeFrom="paragraph">
                  <wp:posOffset>32385</wp:posOffset>
                </wp:positionV>
                <wp:extent cx="647065" cy="0"/>
                <wp:effectExtent l="0" t="76200" r="19685" b="95250"/>
                <wp:wrapNone/>
                <wp:docPr id="25" name="Straight Arrow Connector 25"/>
                <wp:cNvGraphicFramePr/>
                <a:graphic xmlns:a="http://schemas.openxmlformats.org/drawingml/2006/main">
                  <a:graphicData uri="http://schemas.microsoft.com/office/word/2010/wordprocessingShape">
                    <wps:wsp>
                      <wps:cNvCnPr/>
                      <wps:spPr>
                        <a:xfrm>
                          <a:off x="0" y="0"/>
                          <a:ext cx="64706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F958F3F" id="Straight Arrow Connector 25" o:spid="_x0000_s1026" type="#_x0000_t32" style="position:absolute;margin-left:242.85pt;margin-top:2.55pt;width:50.9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" strokecolor="windowText" strokeweight=".5pt">
                <v:stroke endarrow="block" joinstyle="miter"/>
              </v:shape>
            </w:pict>
          </mc:Fallback>
        </mc:AlternateContent>
      </w:r>
      <w:bookmarkEnd w:id="55"/>
    </w:p>
    <w:p w14:paraId="65850419" w14:textId="15511F1C" w:rsidR="006F38BB" w:rsidRPr="009011BA" w:rsidRDefault="006F38BB" w:rsidP="00442160"/>
    <w:p w14:paraId="5F50EB38" w14:textId="53AFF96D" w:rsidR="00263B26" w:rsidRPr="009011BA" w:rsidRDefault="00F86DF2" w:rsidP="00F86DF2">
      <w:pPr>
        <w:pStyle w:val="Caption"/>
        <w:spacing w:before="240" w:after="0"/>
        <w:rPr>
          <w:b w:val="0"/>
          <w:i/>
          <w:color w:val="auto"/>
          <w:sz w:val="20"/>
          <w:szCs w:val="20"/>
        </w:rPr>
      </w:pPr>
      <w:bookmarkStart w:id="56" w:name="_Toc193024890"/>
      <w:r w:rsidRPr="009011BA">
        <w:rPr>
          <w:color w:val="auto"/>
          <w:sz w:val="20"/>
          <w:szCs w:val="20"/>
        </w:rPr>
        <w:br/>
      </w:r>
      <w:bookmarkStart w:id="57" w:name="_Toc193026432"/>
      <w:r w:rsidR="00263B26" w:rsidRPr="009011BA">
        <w:rPr>
          <w:b w:val="0"/>
          <w:i/>
          <w:color w:val="auto"/>
          <w:sz w:val="20"/>
          <w:szCs w:val="20"/>
        </w:rPr>
        <w:t xml:space="preserve">Figure </w:t>
      </w:r>
      <w:r w:rsidR="00263B26" w:rsidRPr="009011BA">
        <w:rPr>
          <w:b w:val="0"/>
          <w:i/>
          <w:color w:val="auto"/>
          <w:sz w:val="20"/>
          <w:szCs w:val="20"/>
        </w:rPr>
        <w:fldChar w:fldCharType="begin"/>
      </w:r>
      <w:r w:rsidR="00263B26" w:rsidRPr="009011BA">
        <w:rPr>
          <w:b w:val="0"/>
          <w:i/>
          <w:color w:val="auto"/>
          <w:sz w:val="20"/>
          <w:szCs w:val="20"/>
        </w:rPr>
        <w:instrText xml:space="preserve"> SEQ Figure \* ARABIC </w:instrText>
      </w:r>
      <w:r w:rsidR="00263B26" w:rsidRPr="009011BA">
        <w:rPr>
          <w:b w:val="0"/>
          <w:i/>
          <w:color w:val="auto"/>
          <w:sz w:val="20"/>
          <w:szCs w:val="20"/>
        </w:rPr>
        <w:fldChar w:fldCharType="separate"/>
      </w:r>
      <w:r w:rsidR="00B12CCA" w:rsidRPr="009011BA">
        <w:rPr>
          <w:b w:val="0"/>
          <w:i/>
          <w:noProof/>
          <w:color w:val="auto"/>
          <w:sz w:val="20"/>
          <w:szCs w:val="20"/>
        </w:rPr>
        <w:t>1</w:t>
      </w:r>
      <w:r w:rsidR="00263B26" w:rsidRPr="009011BA">
        <w:rPr>
          <w:b w:val="0"/>
          <w:i/>
          <w:color w:val="auto"/>
          <w:sz w:val="20"/>
          <w:szCs w:val="20"/>
        </w:rPr>
        <w:fldChar w:fldCharType="end"/>
      </w:r>
      <w:r w:rsidR="00263B26" w:rsidRPr="009011BA">
        <w:rPr>
          <w:b w:val="0"/>
          <w:i/>
          <w:color w:val="auto"/>
          <w:sz w:val="20"/>
          <w:szCs w:val="20"/>
        </w:rPr>
        <w:t>: Conceptual framework</w:t>
      </w:r>
      <w:bookmarkEnd w:id="57"/>
    </w:p>
    <w:p w14:paraId="591E519D" w14:textId="58295E06" w:rsidR="00900F3E" w:rsidRPr="009011BA" w:rsidRDefault="00900F3E" w:rsidP="002B25A5">
      <w:pPr>
        <w:pStyle w:val="Heading2"/>
        <w:rPr>
          <w:color w:val="auto"/>
        </w:rPr>
      </w:pPr>
      <w:r w:rsidRPr="009011BA">
        <w:rPr>
          <w:color w:val="auto"/>
        </w:rPr>
        <w:lastRenderedPageBreak/>
        <w:t>2.5.1.</w:t>
      </w:r>
      <w:r w:rsidR="003952DD" w:rsidRPr="009011BA">
        <w:rPr>
          <w:color w:val="auto"/>
        </w:rPr>
        <w:t>1. Theoretical</w:t>
      </w:r>
      <w:r w:rsidRPr="009011BA">
        <w:rPr>
          <w:color w:val="auto"/>
        </w:rPr>
        <w:t xml:space="preserve"> Underpinnings:</w:t>
      </w:r>
      <w:bookmarkEnd w:id="56"/>
    </w:p>
    <w:p w14:paraId="61BCEF3C" w14:textId="555EA216" w:rsidR="006C1E13" w:rsidRPr="009011BA" w:rsidRDefault="00900F3E"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1. Environmental Factors (Independent Variables):</w:t>
      </w:r>
    </w:p>
    <w:p w14:paraId="7C2C4C69" w14:textId="6004C51A" w:rsidR="002F1699" w:rsidRPr="009011BA" w:rsidRDefault="006C1E13" w:rsidP="006C1E13">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Cs/>
          <w:sz w:val="24"/>
          <w:szCs w:val="24"/>
          <w:lang w:val="en-RW"/>
        </w:rPr>
        <w:t>Landslides are complex natural phenomena influenced by various environmental factors. Understanding these factors and their sub-components is essential for assessing landslide susceptibility and developing effective mitigation strategies. Below is an expanded overview of each variable and its sub-components, supported by relevant literature.</w:t>
      </w:r>
    </w:p>
    <w:p w14:paraId="5E6F9877" w14:textId="77777777" w:rsidR="002F1699" w:rsidRPr="009011BA" w:rsidRDefault="002F1699" w:rsidP="002F1699">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
          <w:bCs/>
          <w:sz w:val="24"/>
          <w:szCs w:val="24"/>
          <w:lang w:val="en-RW"/>
        </w:rPr>
        <w:t>a. Rainfall Patterns:</w:t>
      </w:r>
    </w:p>
    <w:p w14:paraId="0D72BB8F" w14:textId="77777777" w:rsidR="00831604" w:rsidRPr="00831604" w:rsidRDefault="00831604" w:rsidP="00831604">
      <w:pPr>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Cs/>
          <w:sz w:val="24"/>
          <w:szCs w:val="24"/>
          <w:lang w:val="en-RW"/>
        </w:rPr>
        <w:t>Rainfall is widely recognized as one of the most prominent and direct triggers of landslides globally, and particularly in tropical highland environments such as Rwanda’s north-western provinces. The infiltration of rainwater into the soil reduces shear strength, alters matric suction, and generates pore water pressure, all of which influence slope stability.</w:t>
      </w:r>
    </w:p>
    <w:p w14:paraId="05921945" w14:textId="77777777" w:rsidR="00831604" w:rsidRPr="00831604" w:rsidRDefault="00831604" w:rsidP="00831604">
      <w:pPr>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
          <w:bCs/>
          <w:sz w:val="24"/>
          <w:szCs w:val="24"/>
          <w:lang w:val="en-RW"/>
        </w:rPr>
        <w:t>Key Sub-Components of Rainfall Patterns:</w:t>
      </w:r>
    </w:p>
    <w:p w14:paraId="1764B378" w14:textId="77777777" w:rsidR="00831604" w:rsidRPr="00831604" w:rsidRDefault="00831604" w:rsidP="00183ED5">
      <w:pPr>
        <w:numPr>
          <w:ilvl w:val="0"/>
          <w:numId w:val="157"/>
        </w:numPr>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
          <w:bCs/>
          <w:sz w:val="24"/>
          <w:szCs w:val="24"/>
          <w:lang w:val="en-RW"/>
        </w:rPr>
        <w:t>Intensity and Duration:</w:t>
      </w:r>
    </w:p>
    <w:p w14:paraId="50E02802" w14:textId="0D45B5D9" w:rsidR="00831604" w:rsidRPr="00831604" w:rsidRDefault="00831604" w:rsidP="00831604">
      <w:pPr>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Cs/>
          <w:sz w:val="24"/>
          <w:szCs w:val="24"/>
          <w:lang w:val="en-RW"/>
        </w:rPr>
        <w:t>High-intensity rainfall over a short duration can lead to surface runoff, rapid saturation, and shallow landslides. Conversely, low-intensity but prolonged rainfall causes deep infiltration, which gradually raises the water table and reduces soil cohesion, increasing the likelihood of deep-seated landslides. As Guzzetti et al. (2007) demonstrated, rainfall thresholds related to both intensity and duration are critical in defining landslide onset conditions.</w:t>
      </w:r>
    </w:p>
    <w:p w14:paraId="2FC764E7" w14:textId="77777777" w:rsidR="009B5677" w:rsidRDefault="009B5677" w:rsidP="00831604">
      <w:pPr>
        <w:spacing w:line="360" w:lineRule="auto"/>
        <w:jc w:val="both"/>
        <w:rPr>
          <w:rFonts w:ascii="Times New Roman" w:eastAsia="Calibri" w:hAnsi="Times New Roman" w:cs="Times New Roman"/>
          <w:bCs/>
          <w:sz w:val="24"/>
          <w:szCs w:val="24"/>
          <w:lang w:val="en-RW"/>
        </w:rPr>
      </w:pPr>
      <w:r w:rsidRPr="009B5677">
        <w:rPr>
          <w:rFonts w:ascii="Times New Roman" w:eastAsia="Calibri" w:hAnsi="Times New Roman" w:cs="Times New Roman"/>
          <w:bCs/>
          <w:noProof/>
          <w:sz w:val="24"/>
          <w:szCs w:val="24"/>
          <w:lang w:val="en-RW"/>
        </w:rPr>
        <w:drawing>
          <wp:inline distT="0" distB="0" distL="0" distR="0" wp14:anchorId="799A5585" wp14:editId="0967C121">
            <wp:extent cx="1876425" cy="187643"/>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79871" cy="187988"/>
                    </a:xfrm>
                    <a:prstGeom prst="rect">
                      <a:avLst/>
                    </a:prstGeom>
                  </pic:spPr>
                </pic:pic>
              </a:graphicData>
            </a:graphic>
          </wp:inline>
        </w:drawing>
      </w:r>
    </w:p>
    <w:p w14:paraId="39E0ADA8" w14:textId="2F281557" w:rsidR="00831604" w:rsidRPr="00831604" w:rsidRDefault="00831604" w:rsidP="00831604">
      <w:pPr>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Cs/>
          <w:sz w:val="24"/>
          <w:szCs w:val="24"/>
          <w:lang w:val="en-RW"/>
        </w:rPr>
        <w:t xml:space="preserve">Where I </w:t>
      </w:r>
      <w:proofErr w:type="gramStart"/>
      <w:r w:rsidRPr="00831604">
        <w:rPr>
          <w:rFonts w:ascii="Times New Roman" w:eastAsia="Calibri" w:hAnsi="Times New Roman" w:cs="Times New Roman"/>
          <w:bCs/>
          <w:sz w:val="24"/>
          <w:szCs w:val="24"/>
          <w:lang w:val="en-RW"/>
        </w:rPr>
        <w:t>is</w:t>
      </w:r>
      <w:proofErr w:type="gramEnd"/>
      <w:r w:rsidRPr="00831604">
        <w:rPr>
          <w:rFonts w:ascii="Times New Roman" w:eastAsia="Calibri" w:hAnsi="Times New Roman" w:cs="Times New Roman"/>
          <w:bCs/>
          <w:sz w:val="24"/>
          <w:szCs w:val="24"/>
          <w:lang w:val="en-RW"/>
        </w:rPr>
        <w:t xml:space="preserve"> intensity, D is duration, and α and β are empirically derived constants.</w:t>
      </w:r>
    </w:p>
    <w:p w14:paraId="14C501CC" w14:textId="77777777" w:rsidR="00FD2107" w:rsidRDefault="00831604" w:rsidP="00183ED5">
      <w:pPr>
        <w:numPr>
          <w:ilvl w:val="0"/>
          <w:numId w:val="157"/>
        </w:numPr>
        <w:tabs>
          <w:tab w:val="num" w:pos="720"/>
        </w:tabs>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
          <w:bCs/>
          <w:sz w:val="24"/>
          <w:szCs w:val="24"/>
          <w:lang w:val="en-RW"/>
        </w:rPr>
        <w:t>Frequency:</w:t>
      </w:r>
    </w:p>
    <w:p w14:paraId="7B72D839" w14:textId="7B7D6628" w:rsidR="00831604" w:rsidRPr="00FD2107" w:rsidRDefault="00831604" w:rsidP="00FD2107">
      <w:pPr>
        <w:spacing w:line="360" w:lineRule="auto"/>
        <w:jc w:val="both"/>
        <w:rPr>
          <w:rFonts w:ascii="Times New Roman" w:eastAsia="Calibri" w:hAnsi="Times New Roman" w:cs="Times New Roman"/>
          <w:bCs/>
          <w:sz w:val="24"/>
          <w:szCs w:val="24"/>
          <w:lang w:val="en-RW"/>
        </w:rPr>
      </w:pPr>
      <w:r w:rsidRPr="00FD2107">
        <w:rPr>
          <w:rFonts w:ascii="Times New Roman" w:eastAsia="Calibri" w:hAnsi="Times New Roman" w:cs="Times New Roman"/>
          <w:bCs/>
          <w:sz w:val="24"/>
          <w:szCs w:val="24"/>
          <w:lang w:val="en-RW"/>
        </w:rPr>
        <w:t xml:space="preserve">Areas experiencing frequent rainfall events, without sufficient drying intervals, exhibit persistent soil saturation. This reduces the apparent cohesion of soils, leading to progressive failure. </w:t>
      </w:r>
      <w:proofErr w:type="spellStart"/>
      <w:r w:rsidRPr="00FD2107">
        <w:rPr>
          <w:rFonts w:ascii="Times New Roman" w:eastAsia="Calibri" w:hAnsi="Times New Roman" w:cs="Times New Roman"/>
          <w:bCs/>
          <w:sz w:val="24"/>
          <w:szCs w:val="24"/>
          <w:lang w:val="en-RW"/>
        </w:rPr>
        <w:t>Crosta</w:t>
      </w:r>
      <w:proofErr w:type="spellEnd"/>
      <w:r w:rsidRPr="00FD2107">
        <w:rPr>
          <w:rFonts w:ascii="Times New Roman" w:eastAsia="Calibri" w:hAnsi="Times New Roman" w:cs="Times New Roman"/>
          <w:bCs/>
          <w:sz w:val="24"/>
          <w:szCs w:val="24"/>
          <w:lang w:val="en-RW"/>
        </w:rPr>
        <w:t xml:space="preserve"> and Frattini (2008) observed that antecedent moisture conditions significantly affect slope response to new rainfall events, and frequency-based rainfall thresholds must be localized to reflect regional hydrology.</w:t>
      </w:r>
    </w:p>
    <w:p w14:paraId="6710D451" w14:textId="77777777" w:rsidR="00FD2107" w:rsidRPr="00FD2107" w:rsidRDefault="00831604" w:rsidP="00183ED5">
      <w:pPr>
        <w:numPr>
          <w:ilvl w:val="0"/>
          <w:numId w:val="157"/>
        </w:numPr>
        <w:tabs>
          <w:tab w:val="num" w:pos="720"/>
        </w:tabs>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
          <w:bCs/>
          <w:sz w:val="24"/>
          <w:szCs w:val="24"/>
          <w:lang w:val="en-RW"/>
        </w:rPr>
        <w:t>Spatial Distribution:</w:t>
      </w:r>
    </w:p>
    <w:p w14:paraId="7FDE0CDF" w14:textId="0BAE0790" w:rsidR="00831604" w:rsidRPr="00FD2107" w:rsidRDefault="00831604" w:rsidP="00FD2107">
      <w:pPr>
        <w:spacing w:line="360" w:lineRule="auto"/>
        <w:jc w:val="both"/>
        <w:rPr>
          <w:rFonts w:ascii="Times New Roman" w:eastAsia="Calibri" w:hAnsi="Times New Roman" w:cs="Times New Roman"/>
          <w:bCs/>
          <w:sz w:val="24"/>
          <w:szCs w:val="24"/>
          <w:lang w:val="en-RW"/>
        </w:rPr>
      </w:pPr>
      <w:r w:rsidRPr="00FD2107">
        <w:rPr>
          <w:rFonts w:ascii="Times New Roman" w:eastAsia="Calibri" w:hAnsi="Times New Roman" w:cs="Times New Roman"/>
          <w:bCs/>
          <w:sz w:val="24"/>
          <w:szCs w:val="24"/>
          <w:lang w:val="en-RW"/>
        </w:rPr>
        <w:t xml:space="preserve">Rainfall is often heterogeneously distributed, particularly in mountainous regions where orographic effects amplify precipitation on windward slopes. Chow et al. (1988) noted that </w:t>
      </w:r>
      <w:r w:rsidRPr="00FD2107">
        <w:rPr>
          <w:rFonts w:ascii="Times New Roman" w:eastAsia="Calibri" w:hAnsi="Times New Roman" w:cs="Times New Roman"/>
          <w:bCs/>
          <w:sz w:val="24"/>
          <w:szCs w:val="24"/>
          <w:lang w:val="en-RW"/>
        </w:rPr>
        <w:lastRenderedPageBreak/>
        <w:t>spatial anomalies in precipitation can cause localized saturation in some sub-watersheds, resulting in isolated but severe landslide events. Mapping rainfall isohyets in conjunction with digital elevation models (</w:t>
      </w:r>
      <w:proofErr w:type="spellStart"/>
      <w:r w:rsidRPr="00FD2107">
        <w:rPr>
          <w:rFonts w:ascii="Times New Roman" w:eastAsia="Calibri" w:hAnsi="Times New Roman" w:cs="Times New Roman"/>
          <w:bCs/>
          <w:sz w:val="24"/>
          <w:szCs w:val="24"/>
          <w:lang w:val="en-RW"/>
        </w:rPr>
        <w:t>DEMs</w:t>
      </w:r>
      <w:proofErr w:type="spellEnd"/>
      <w:r w:rsidRPr="00FD2107">
        <w:rPr>
          <w:rFonts w:ascii="Times New Roman" w:eastAsia="Calibri" w:hAnsi="Times New Roman" w:cs="Times New Roman"/>
          <w:bCs/>
          <w:sz w:val="24"/>
          <w:szCs w:val="24"/>
          <w:lang w:val="en-RW"/>
        </w:rPr>
        <w:t>) can help identify such hotspots.</w:t>
      </w:r>
    </w:p>
    <w:p w14:paraId="51A6B2F6" w14:textId="77777777" w:rsidR="00FD2107" w:rsidRDefault="00831604" w:rsidP="00183ED5">
      <w:pPr>
        <w:numPr>
          <w:ilvl w:val="0"/>
          <w:numId w:val="157"/>
        </w:numPr>
        <w:tabs>
          <w:tab w:val="num" w:pos="720"/>
        </w:tabs>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
          <w:bCs/>
          <w:sz w:val="24"/>
          <w:szCs w:val="24"/>
          <w:lang w:val="en-RW"/>
        </w:rPr>
        <w:t>Seasonality:</w:t>
      </w:r>
    </w:p>
    <w:p w14:paraId="04A0C51F" w14:textId="468C4153" w:rsidR="00831604" w:rsidRPr="00FD2107" w:rsidRDefault="00831604" w:rsidP="00FD2107">
      <w:pPr>
        <w:spacing w:line="360" w:lineRule="auto"/>
        <w:jc w:val="both"/>
        <w:rPr>
          <w:rFonts w:ascii="Times New Roman" w:eastAsia="Calibri" w:hAnsi="Times New Roman" w:cs="Times New Roman"/>
          <w:bCs/>
          <w:sz w:val="24"/>
          <w:szCs w:val="24"/>
          <w:lang w:val="en-RW"/>
        </w:rPr>
      </w:pPr>
      <w:r w:rsidRPr="00FD2107">
        <w:rPr>
          <w:rFonts w:ascii="Times New Roman" w:eastAsia="Calibri" w:hAnsi="Times New Roman" w:cs="Times New Roman"/>
          <w:bCs/>
          <w:sz w:val="24"/>
          <w:szCs w:val="24"/>
          <w:lang w:val="en-RW"/>
        </w:rPr>
        <w:t>Rwanda has two primary rainy seasons</w:t>
      </w:r>
      <w:r w:rsidR="00560857">
        <w:rPr>
          <w:rFonts w:ascii="Times New Roman" w:eastAsia="Calibri" w:hAnsi="Times New Roman" w:cs="Times New Roman"/>
          <w:bCs/>
          <w:sz w:val="24"/>
          <w:szCs w:val="24"/>
        </w:rPr>
        <w:t xml:space="preserve">, </w:t>
      </w:r>
      <w:r w:rsidRPr="00FD2107">
        <w:rPr>
          <w:rFonts w:ascii="Times New Roman" w:eastAsia="Calibri" w:hAnsi="Times New Roman" w:cs="Times New Roman"/>
          <w:bCs/>
          <w:sz w:val="24"/>
          <w:szCs w:val="24"/>
          <w:lang w:val="en-RW"/>
        </w:rPr>
        <w:t>March to May and October to December</w:t>
      </w:r>
      <w:r w:rsidR="00560857">
        <w:rPr>
          <w:rFonts w:ascii="Times New Roman" w:eastAsia="Calibri" w:hAnsi="Times New Roman" w:cs="Times New Roman"/>
          <w:bCs/>
          <w:sz w:val="24"/>
          <w:szCs w:val="24"/>
          <w:lang w:val="en-RW"/>
        </w:rPr>
        <w:t xml:space="preserve">, </w:t>
      </w:r>
      <w:r w:rsidRPr="00FD2107">
        <w:rPr>
          <w:rFonts w:ascii="Times New Roman" w:eastAsia="Calibri" w:hAnsi="Times New Roman" w:cs="Times New Roman"/>
          <w:bCs/>
          <w:sz w:val="24"/>
          <w:szCs w:val="24"/>
          <w:lang w:val="en-RW"/>
        </w:rPr>
        <w:t xml:space="preserve">both associated with elevated landslide frequencies. These periods often correspond with peak pore pressure conditions and soil saturation. As reported by </w:t>
      </w:r>
      <w:proofErr w:type="spellStart"/>
      <w:r w:rsidRPr="00FD2107">
        <w:rPr>
          <w:rFonts w:ascii="Times New Roman" w:eastAsia="Calibri" w:hAnsi="Times New Roman" w:cs="Times New Roman"/>
          <w:bCs/>
          <w:sz w:val="24"/>
          <w:szCs w:val="24"/>
          <w:lang w:val="en-RW"/>
        </w:rPr>
        <w:t>Meteo</w:t>
      </w:r>
      <w:proofErr w:type="spellEnd"/>
      <w:r w:rsidRPr="00FD2107">
        <w:rPr>
          <w:rFonts w:ascii="Times New Roman" w:eastAsia="Calibri" w:hAnsi="Times New Roman" w:cs="Times New Roman"/>
          <w:bCs/>
          <w:sz w:val="24"/>
          <w:szCs w:val="24"/>
          <w:lang w:val="en-RW"/>
        </w:rPr>
        <w:t xml:space="preserve"> Rwanda (2023), over 85% of landslides occur during these two rainy seasons, reinforcing the need for seasonally calibrated warning thresholds.</w:t>
      </w:r>
    </w:p>
    <w:p w14:paraId="3E3B6657" w14:textId="77777777" w:rsidR="00560857" w:rsidRPr="00560857" w:rsidRDefault="00831604" w:rsidP="00183ED5">
      <w:pPr>
        <w:numPr>
          <w:ilvl w:val="0"/>
          <w:numId w:val="157"/>
        </w:numPr>
        <w:tabs>
          <w:tab w:val="num" w:pos="720"/>
        </w:tabs>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
          <w:bCs/>
          <w:sz w:val="24"/>
          <w:szCs w:val="24"/>
          <w:lang w:val="en-RW"/>
        </w:rPr>
        <w:t>Climate Variability and Extremes:</w:t>
      </w:r>
    </w:p>
    <w:p w14:paraId="26B6DE5A" w14:textId="5356E280" w:rsidR="00831604" w:rsidRPr="00560857" w:rsidRDefault="00831604" w:rsidP="00560857">
      <w:pPr>
        <w:spacing w:line="360" w:lineRule="auto"/>
        <w:jc w:val="both"/>
        <w:rPr>
          <w:rFonts w:ascii="Times New Roman" w:eastAsia="Calibri" w:hAnsi="Times New Roman" w:cs="Times New Roman"/>
          <w:bCs/>
          <w:sz w:val="24"/>
          <w:szCs w:val="24"/>
          <w:lang w:val="en-RW"/>
        </w:rPr>
      </w:pPr>
      <w:r w:rsidRPr="00560857">
        <w:rPr>
          <w:rFonts w:ascii="Times New Roman" w:eastAsia="Calibri" w:hAnsi="Times New Roman" w:cs="Times New Roman"/>
          <w:bCs/>
          <w:sz w:val="24"/>
          <w:szCs w:val="24"/>
          <w:lang w:val="en-RW"/>
        </w:rPr>
        <w:t>Recent changes in rainfall patterns</w:t>
      </w:r>
      <w:r w:rsidR="00986D4F">
        <w:rPr>
          <w:rFonts w:ascii="Times New Roman" w:eastAsia="Calibri" w:hAnsi="Times New Roman" w:cs="Times New Roman"/>
          <w:bCs/>
          <w:sz w:val="24"/>
          <w:szCs w:val="24"/>
        </w:rPr>
        <w:t xml:space="preserve">, </w:t>
      </w:r>
      <w:r w:rsidRPr="00560857">
        <w:rPr>
          <w:rFonts w:ascii="Times New Roman" w:eastAsia="Calibri" w:hAnsi="Times New Roman" w:cs="Times New Roman"/>
          <w:bCs/>
          <w:sz w:val="24"/>
          <w:szCs w:val="24"/>
          <w:lang w:val="en-RW"/>
        </w:rPr>
        <w:t>linked to climate change and El Niño-Southern Oscillation (ENSO) cycles</w:t>
      </w:r>
      <w:r w:rsidR="00986D4F">
        <w:rPr>
          <w:rFonts w:ascii="Times New Roman" w:eastAsia="Calibri" w:hAnsi="Times New Roman" w:cs="Times New Roman"/>
          <w:bCs/>
          <w:sz w:val="24"/>
          <w:szCs w:val="24"/>
        </w:rPr>
        <w:t>-</w:t>
      </w:r>
      <w:r w:rsidR="00560857">
        <w:rPr>
          <w:rFonts w:ascii="Times New Roman" w:eastAsia="Calibri" w:hAnsi="Times New Roman" w:cs="Times New Roman"/>
          <w:bCs/>
          <w:sz w:val="24"/>
          <w:szCs w:val="24"/>
        </w:rPr>
        <w:t xml:space="preserve"> </w:t>
      </w:r>
      <w:r w:rsidRPr="00560857">
        <w:rPr>
          <w:rFonts w:ascii="Times New Roman" w:eastAsia="Calibri" w:hAnsi="Times New Roman" w:cs="Times New Roman"/>
          <w:bCs/>
          <w:sz w:val="24"/>
          <w:szCs w:val="24"/>
          <w:lang w:val="en-RW"/>
        </w:rPr>
        <w:t xml:space="preserve">have increased the frequency of extreme precipitation events. According to the IPCC (2013), such climatic variability elevates the risk of landslide-triggering storms. This study integrates climate projection scenarios into the EWS to anticipate how future rainfall shifts may alter landslide </w:t>
      </w:r>
      <w:proofErr w:type="spellStart"/>
      <w:r w:rsidRPr="00560857">
        <w:rPr>
          <w:rFonts w:ascii="Times New Roman" w:eastAsia="Calibri" w:hAnsi="Times New Roman" w:cs="Times New Roman"/>
          <w:bCs/>
          <w:sz w:val="24"/>
          <w:szCs w:val="24"/>
          <w:lang w:val="en-RW"/>
        </w:rPr>
        <w:t>behavior</w:t>
      </w:r>
      <w:proofErr w:type="spellEnd"/>
      <w:r w:rsidRPr="00560857">
        <w:rPr>
          <w:rFonts w:ascii="Times New Roman" w:eastAsia="Calibri" w:hAnsi="Times New Roman" w:cs="Times New Roman"/>
          <w:bCs/>
          <w:sz w:val="24"/>
          <w:szCs w:val="24"/>
          <w:lang w:val="en-RW"/>
        </w:rPr>
        <w:t>.</w:t>
      </w:r>
    </w:p>
    <w:p w14:paraId="384C5590" w14:textId="77777777" w:rsidR="00986D4F" w:rsidRPr="00986D4F" w:rsidRDefault="00831604" w:rsidP="00183ED5">
      <w:pPr>
        <w:numPr>
          <w:ilvl w:val="0"/>
          <w:numId w:val="157"/>
        </w:numPr>
        <w:tabs>
          <w:tab w:val="num" w:pos="720"/>
        </w:tabs>
        <w:spacing w:line="360" w:lineRule="auto"/>
        <w:jc w:val="both"/>
        <w:rPr>
          <w:rFonts w:ascii="Times New Roman" w:eastAsia="Calibri" w:hAnsi="Times New Roman" w:cs="Times New Roman"/>
          <w:bCs/>
          <w:sz w:val="24"/>
          <w:szCs w:val="24"/>
          <w:lang w:val="en-RW"/>
        </w:rPr>
      </w:pPr>
      <w:r w:rsidRPr="00831604">
        <w:rPr>
          <w:rFonts w:ascii="Times New Roman" w:eastAsia="Calibri" w:hAnsi="Times New Roman" w:cs="Times New Roman"/>
          <w:b/>
          <w:bCs/>
          <w:sz w:val="24"/>
          <w:szCs w:val="24"/>
          <w:lang w:val="en-RW"/>
        </w:rPr>
        <w:t>Hydrological Connectivity:</w:t>
      </w:r>
    </w:p>
    <w:p w14:paraId="507CDCFD" w14:textId="4FB3CB6D" w:rsidR="00831604" w:rsidRPr="00986D4F" w:rsidRDefault="00831604" w:rsidP="00986D4F">
      <w:pPr>
        <w:spacing w:line="360" w:lineRule="auto"/>
        <w:jc w:val="both"/>
        <w:rPr>
          <w:rFonts w:ascii="Times New Roman" w:eastAsia="Calibri" w:hAnsi="Times New Roman" w:cs="Times New Roman"/>
          <w:bCs/>
          <w:sz w:val="24"/>
          <w:szCs w:val="24"/>
          <w:lang w:val="en-RW"/>
        </w:rPr>
      </w:pPr>
      <w:r w:rsidRPr="00986D4F">
        <w:rPr>
          <w:rFonts w:ascii="Times New Roman" w:eastAsia="Calibri" w:hAnsi="Times New Roman" w:cs="Times New Roman"/>
          <w:bCs/>
          <w:sz w:val="24"/>
          <w:szCs w:val="24"/>
          <w:lang w:val="en-RW"/>
        </w:rPr>
        <w:t>The extent to which rainfall contributes to landslides also depends on how it interacts with hydrological subsystems</w:t>
      </w:r>
      <w:r w:rsidR="00986D4F">
        <w:rPr>
          <w:rFonts w:ascii="Times New Roman" w:eastAsia="Calibri" w:hAnsi="Times New Roman" w:cs="Times New Roman"/>
          <w:bCs/>
          <w:sz w:val="24"/>
          <w:szCs w:val="24"/>
        </w:rPr>
        <w:t xml:space="preserve">, </w:t>
      </w:r>
      <w:r w:rsidRPr="00986D4F">
        <w:rPr>
          <w:rFonts w:ascii="Times New Roman" w:eastAsia="Calibri" w:hAnsi="Times New Roman" w:cs="Times New Roman"/>
          <w:bCs/>
          <w:sz w:val="24"/>
          <w:szCs w:val="24"/>
          <w:lang w:val="en-RW"/>
        </w:rPr>
        <w:t xml:space="preserve">infiltration capacity, aquifer recharge, lateral subsurface flow, and hydraulic conductivity. These are </w:t>
      </w:r>
      <w:proofErr w:type="spellStart"/>
      <w:r w:rsidRPr="00986D4F">
        <w:rPr>
          <w:rFonts w:ascii="Times New Roman" w:eastAsia="Calibri" w:hAnsi="Times New Roman" w:cs="Times New Roman"/>
          <w:bCs/>
          <w:sz w:val="24"/>
          <w:szCs w:val="24"/>
          <w:lang w:val="en-RW"/>
        </w:rPr>
        <w:t>modeled</w:t>
      </w:r>
      <w:proofErr w:type="spellEnd"/>
      <w:r w:rsidRPr="00986D4F">
        <w:rPr>
          <w:rFonts w:ascii="Times New Roman" w:eastAsia="Calibri" w:hAnsi="Times New Roman" w:cs="Times New Roman"/>
          <w:bCs/>
          <w:sz w:val="24"/>
          <w:szCs w:val="24"/>
          <w:lang w:val="en-RW"/>
        </w:rPr>
        <w:t xml:space="preserve"> using soil water retention curves and infiltration functions like the Green-</w:t>
      </w:r>
      <w:proofErr w:type="spellStart"/>
      <w:r w:rsidRPr="00986D4F">
        <w:rPr>
          <w:rFonts w:ascii="Times New Roman" w:eastAsia="Calibri" w:hAnsi="Times New Roman" w:cs="Times New Roman"/>
          <w:bCs/>
          <w:sz w:val="24"/>
          <w:szCs w:val="24"/>
          <w:lang w:val="en-RW"/>
        </w:rPr>
        <w:t>Ampt</w:t>
      </w:r>
      <w:proofErr w:type="spellEnd"/>
      <w:r w:rsidRPr="00986D4F">
        <w:rPr>
          <w:rFonts w:ascii="Times New Roman" w:eastAsia="Calibri" w:hAnsi="Times New Roman" w:cs="Times New Roman"/>
          <w:bCs/>
          <w:sz w:val="24"/>
          <w:szCs w:val="24"/>
          <w:lang w:val="en-RW"/>
        </w:rPr>
        <w:t xml:space="preserve"> model to simulate the translation of rainfall into slope instability.</w:t>
      </w:r>
    </w:p>
    <w:p w14:paraId="01997A0A" w14:textId="77777777" w:rsidR="00986D4F" w:rsidRDefault="00831604" w:rsidP="00831604">
      <w:pPr>
        <w:spacing w:line="360" w:lineRule="auto"/>
        <w:jc w:val="both"/>
        <w:rPr>
          <w:rFonts w:ascii="Times New Roman" w:eastAsia="Calibri" w:hAnsi="Times New Roman" w:cs="Times New Roman"/>
          <w:b/>
          <w:bCs/>
          <w:sz w:val="24"/>
          <w:szCs w:val="24"/>
          <w:lang w:val="en-RW"/>
        </w:rPr>
      </w:pPr>
      <w:r w:rsidRPr="00831604">
        <w:rPr>
          <w:rFonts w:ascii="Times New Roman" w:eastAsia="Calibri" w:hAnsi="Times New Roman" w:cs="Times New Roman"/>
          <w:b/>
          <w:bCs/>
          <w:sz w:val="24"/>
          <w:szCs w:val="24"/>
          <w:lang w:val="en-RW"/>
        </w:rPr>
        <w:t>Application in Current Study:</w:t>
      </w:r>
    </w:p>
    <w:p w14:paraId="6136BBE3" w14:textId="77EB9464" w:rsidR="00831604" w:rsidRPr="00986D4F" w:rsidRDefault="00831604" w:rsidP="00831604">
      <w:pPr>
        <w:spacing w:line="360" w:lineRule="auto"/>
        <w:jc w:val="both"/>
        <w:rPr>
          <w:rFonts w:ascii="Times New Roman" w:eastAsia="Calibri" w:hAnsi="Times New Roman" w:cs="Times New Roman"/>
          <w:bCs/>
          <w:sz w:val="24"/>
          <w:szCs w:val="24"/>
          <w:lang w:val="en-RW"/>
        </w:rPr>
      </w:pPr>
      <w:r w:rsidRPr="00986D4F">
        <w:rPr>
          <w:rFonts w:ascii="Times New Roman" w:eastAsia="Calibri" w:hAnsi="Times New Roman" w:cs="Times New Roman"/>
          <w:bCs/>
          <w:sz w:val="24"/>
          <w:szCs w:val="24"/>
          <w:lang w:val="en-RW"/>
        </w:rPr>
        <w:t>This research collects multi-year rainfall data from local weather stations, remote sensing platforms (e.g., CHIRPS), and gridded global datasets. These are used to develop spatiotemporal rainfall thresholds, which are then integrated into machine learning classifiers (e.g., Random Forest) to improve landslide susceptibility mapping. By dissecting rainfall into these components, the model becomes sensitive to localized triggers, improving both the accuracy and timeliness of warnings.</w:t>
      </w:r>
    </w:p>
    <w:p w14:paraId="76896CED" w14:textId="77777777" w:rsidR="00831604" w:rsidRDefault="00831604" w:rsidP="002F1699">
      <w:pPr>
        <w:spacing w:line="360" w:lineRule="auto"/>
        <w:jc w:val="both"/>
        <w:rPr>
          <w:rFonts w:ascii="Times New Roman" w:eastAsia="Calibri" w:hAnsi="Times New Roman" w:cs="Times New Roman"/>
          <w:bCs/>
          <w:sz w:val="24"/>
          <w:szCs w:val="24"/>
          <w:lang w:val="en-RW"/>
        </w:rPr>
      </w:pPr>
    </w:p>
    <w:p w14:paraId="62DF1E94" w14:textId="77777777" w:rsidR="0028003F" w:rsidRPr="009011BA" w:rsidRDefault="0028003F" w:rsidP="00986D4F">
      <w:pPr>
        <w:spacing w:line="360" w:lineRule="auto"/>
        <w:jc w:val="both"/>
        <w:rPr>
          <w:rFonts w:ascii="Times New Roman" w:eastAsia="Calibri" w:hAnsi="Times New Roman" w:cs="Times New Roman"/>
          <w:bCs/>
          <w:sz w:val="24"/>
          <w:szCs w:val="24"/>
          <w:lang w:val="en-RW"/>
        </w:rPr>
      </w:pPr>
    </w:p>
    <w:p w14:paraId="4FC13E95" w14:textId="77777777" w:rsidR="002F1699" w:rsidRPr="009011BA" w:rsidRDefault="002F1699" w:rsidP="002F1699">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
          <w:bCs/>
          <w:sz w:val="24"/>
          <w:szCs w:val="24"/>
          <w:lang w:val="en-RW"/>
        </w:rPr>
        <w:lastRenderedPageBreak/>
        <w:t>b. Soil Characteristics:</w:t>
      </w:r>
    </w:p>
    <w:p w14:paraId="09CA1CB2" w14:textId="77777777" w:rsidR="00970DB2" w:rsidRPr="00970DB2" w:rsidRDefault="00970DB2" w:rsidP="00970DB2">
      <w:pPr>
        <w:spacing w:line="360" w:lineRule="auto"/>
        <w:jc w:val="both"/>
        <w:rPr>
          <w:rFonts w:ascii="Times New Roman" w:eastAsia="Calibri" w:hAnsi="Times New Roman" w:cs="Times New Roman"/>
          <w:bCs/>
          <w:sz w:val="24"/>
          <w:szCs w:val="24"/>
          <w:lang w:val="en-RW"/>
        </w:rPr>
      </w:pPr>
      <w:r w:rsidRPr="00970DB2">
        <w:rPr>
          <w:rFonts w:ascii="Times New Roman" w:eastAsia="Calibri" w:hAnsi="Times New Roman" w:cs="Times New Roman"/>
          <w:bCs/>
          <w:sz w:val="24"/>
          <w:szCs w:val="24"/>
          <w:lang w:val="en-RW"/>
        </w:rPr>
        <w:t xml:space="preserve">The geotechnical properties of soil constitute a fundamental factor in determining slope stability and, by extension, the likelihood of landslide occurrences. These properties influence how soil responds to external stresses, particularly those induced by climatic variables such as rainfall and human-induced changes in land use. As such, understanding the physical, hydraulic, and mechanical </w:t>
      </w:r>
      <w:proofErr w:type="spellStart"/>
      <w:r w:rsidRPr="00970DB2">
        <w:rPr>
          <w:rFonts w:ascii="Times New Roman" w:eastAsia="Calibri" w:hAnsi="Times New Roman" w:cs="Times New Roman"/>
          <w:bCs/>
          <w:sz w:val="24"/>
          <w:szCs w:val="24"/>
          <w:lang w:val="en-RW"/>
        </w:rPr>
        <w:t>behavior</w:t>
      </w:r>
      <w:proofErr w:type="spellEnd"/>
      <w:r w:rsidRPr="00970DB2">
        <w:rPr>
          <w:rFonts w:ascii="Times New Roman" w:eastAsia="Calibri" w:hAnsi="Times New Roman" w:cs="Times New Roman"/>
          <w:bCs/>
          <w:sz w:val="24"/>
          <w:szCs w:val="24"/>
          <w:lang w:val="en-RW"/>
        </w:rPr>
        <w:t xml:space="preserve"> of soil is essential in both landslide susceptibility assessments and the development of predictive models within Early Warning Systems (EWS).</w:t>
      </w:r>
    </w:p>
    <w:p w14:paraId="29BB9D4D" w14:textId="77777777" w:rsidR="00970DB2" w:rsidRPr="00970DB2" w:rsidRDefault="00970DB2" w:rsidP="00970DB2">
      <w:pPr>
        <w:spacing w:line="360" w:lineRule="auto"/>
        <w:jc w:val="both"/>
        <w:rPr>
          <w:rFonts w:ascii="Times New Roman" w:eastAsia="Calibri" w:hAnsi="Times New Roman" w:cs="Times New Roman"/>
          <w:bCs/>
          <w:sz w:val="24"/>
          <w:szCs w:val="24"/>
          <w:lang w:val="en-RW"/>
        </w:rPr>
      </w:pPr>
      <w:r w:rsidRPr="00970DB2">
        <w:rPr>
          <w:rFonts w:ascii="Times New Roman" w:eastAsia="Calibri" w:hAnsi="Times New Roman" w:cs="Times New Roman"/>
          <w:bCs/>
          <w:sz w:val="24"/>
          <w:szCs w:val="24"/>
          <w:lang w:val="en-RW"/>
        </w:rPr>
        <w:t>Soil characteristics are shaped by a combination of parent material, pedogenic processes, topography, vegetation cover, and climatic influences, all of which interact in complex ways. The following sub-components of soil characteristics play a critical role in landslide mechanics:</w:t>
      </w:r>
    </w:p>
    <w:p w14:paraId="2220332E" w14:textId="77777777" w:rsidR="00970DB2" w:rsidRDefault="00970DB2" w:rsidP="00183ED5">
      <w:pPr>
        <w:numPr>
          <w:ilvl w:val="0"/>
          <w:numId w:val="158"/>
        </w:numPr>
        <w:tabs>
          <w:tab w:val="num" w:pos="720"/>
        </w:tabs>
        <w:spacing w:line="360" w:lineRule="auto"/>
        <w:jc w:val="both"/>
        <w:rPr>
          <w:rFonts w:ascii="Times New Roman" w:eastAsia="Calibri" w:hAnsi="Times New Roman" w:cs="Times New Roman"/>
          <w:bCs/>
          <w:sz w:val="24"/>
          <w:szCs w:val="24"/>
          <w:lang w:val="en-RW"/>
        </w:rPr>
      </w:pPr>
      <w:r w:rsidRPr="00970DB2">
        <w:rPr>
          <w:rFonts w:ascii="Times New Roman" w:eastAsia="Calibri" w:hAnsi="Times New Roman" w:cs="Times New Roman"/>
          <w:b/>
          <w:bCs/>
          <w:sz w:val="24"/>
          <w:szCs w:val="24"/>
          <w:lang w:val="en-RW"/>
        </w:rPr>
        <w:t>Texture:</w:t>
      </w:r>
    </w:p>
    <w:p w14:paraId="1D8E5523" w14:textId="720697BA" w:rsidR="00970DB2" w:rsidRPr="00970DB2" w:rsidRDefault="00970DB2" w:rsidP="00970DB2">
      <w:pPr>
        <w:spacing w:line="360" w:lineRule="auto"/>
        <w:jc w:val="both"/>
        <w:rPr>
          <w:rFonts w:ascii="Times New Roman" w:eastAsia="Calibri" w:hAnsi="Times New Roman" w:cs="Times New Roman"/>
          <w:bCs/>
          <w:sz w:val="24"/>
          <w:szCs w:val="24"/>
          <w:lang w:val="en-RW"/>
        </w:rPr>
      </w:pPr>
      <w:r w:rsidRPr="00970DB2">
        <w:rPr>
          <w:rFonts w:ascii="Times New Roman" w:eastAsia="Calibri" w:hAnsi="Times New Roman" w:cs="Times New Roman"/>
          <w:bCs/>
          <w:sz w:val="24"/>
          <w:szCs w:val="24"/>
          <w:lang w:val="en-RW"/>
        </w:rPr>
        <w:t>Soil texture</w:t>
      </w:r>
      <w:r w:rsidRPr="00970DB2">
        <w:rPr>
          <w:rFonts w:ascii="Times New Roman" w:eastAsia="Calibri" w:hAnsi="Times New Roman" w:cs="Times New Roman"/>
          <w:bCs/>
          <w:sz w:val="24"/>
          <w:szCs w:val="24"/>
        </w:rPr>
        <w:t xml:space="preserve">, </w:t>
      </w:r>
      <w:r w:rsidRPr="00970DB2">
        <w:rPr>
          <w:rFonts w:ascii="Times New Roman" w:eastAsia="Calibri" w:hAnsi="Times New Roman" w:cs="Times New Roman"/>
          <w:bCs/>
          <w:sz w:val="24"/>
          <w:szCs w:val="24"/>
          <w:lang w:val="en-RW"/>
        </w:rPr>
        <w:t xml:space="preserve">defined by the relative proportions of sand, silt, and clay—directly impacts both water retention and mechanical strength. Clay-rich soils are known for their high plasticity index, which allows them to retain large quantities of water. As water content increases, these soils tend to swell, leading to volumetric expansion, decreased cohesion, and ultimately reduced shear strength. According to </w:t>
      </w:r>
      <w:proofErr w:type="spellStart"/>
      <w:r w:rsidRPr="00970DB2">
        <w:rPr>
          <w:rFonts w:ascii="Times New Roman" w:eastAsia="Calibri" w:hAnsi="Times New Roman" w:cs="Times New Roman"/>
          <w:bCs/>
          <w:sz w:val="24"/>
          <w:szCs w:val="24"/>
          <w:lang w:val="en-RW"/>
        </w:rPr>
        <w:t>Terzaghi</w:t>
      </w:r>
      <w:proofErr w:type="spellEnd"/>
      <w:r w:rsidRPr="00970DB2">
        <w:rPr>
          <w:rFonts w:ascii="Times New Roman" w:eastAsia="Calibri" w:hAnsi="Times New Roman" w:cs="Times New Roman"/>
          <w:bCs/>
          <w:sz w:val="24"/>
          <w:szCs w:val="24"/>
          <w:lang w:val="en-RW"/>
        </w:rPr>
        <w:t xml:space="preserve"> (1943), clayey soils under saturated conditions are particularly prone to slope failure due to the development of lubricating layers between particles. Conversely, sandy soils, though exhibiting better drainage, often lack sufficient cohesion to maintain structural integrity during heavy rainfall or seismic events, especially on steep slopes. These texture-related vulnerabilities are particularly relevant in Rwanda, where soil types such as Nitisols and Andosols dominate the highland terrain.</w:t>
      </w:r>
    </w:p>
    <w:p w14:paraId="18380A82" w14:textId="77777777" w:rsidR="00970DB2" w:rsidRPr="00970DB2" w:rsidRDefault="00970DB2" w:rsidP="00183ED5">
      <w:pPr>
        <w:numPr>
          <w:ilvl w:val="0"/>
          <w:numId w:val="158"/>
        </w:numPr>
        <w:tabs>
          <w:tab w:val="num" w:pos="720"/>
        </w:tabs>
        <w:spacing w:line="360" w:lineRule="auto"/>
        <w:jc w:val="both"/>
        <w:rPr>
          <w:rFonts w:ascii="Times New Roman" w:eastAsia="Calibri" w:hAnsi="Times New Roman" w:cs="Times New Roman"/>
          <w:bCs/>
          <w:sz w:val="24"/>
          <w:szCs w:val="24"/>
          <w:lang w:val="en-RW"/>
        </w:rPr>
      </w:pPr>
      <w:r w:rsidRPr="00970DB2">
        <w:rPr>
          <w:rFonts w:ascii="Times New Roman" w:eastAsia="Calibri" w:hAnsi="Times New Roman" w:cs="Times New Roman"/>
          <w:b/>
          <w:bCs/>
          <w:sz w:val="24"/>
          <w:szCs w:val="24"/>
          <w:lang w:val="en-RW"/>
        </w:rPr>
        <w:t>Permeability and Porosity:</w:t>
      </w:r>
    </w:p>
    <w:p w14:paraId="7864E219" w14:textId="38F7CBD6" w:rsidR="00970DB2" w:rsidRPr="00970DB2" w:rsidRDefault="00970DB2" w:rsidP="00970DB2">
      <w:pPr>
        <w:spacing w:line="360" w:lineRule="auto"/>
        <w:jc w:val="both"/>
        <w:rPr>
          <w:rFonts w:ascii="Times New Roman" w:eastAsia="Calibri" w:hAnsi="Times New Roman" w:cs="Times New Roman"/>
          <w:bCs/>
          <w:sz w:val="24"/>
          <w:szCs w:val="24"/>
          <w:lang w:val="en-RW"/>
        </w:rPr>
      </w:pPr>
      <w:r w:rsidRPr="00970DB2">
        <w:rPr>
          <w:rFonts w:ascii="Times New Roman" w:eastAsia="Calibri" w:hAnsi="Times New Roman" w:cs="Times New Roman"/>
          <w:bCs/>
          <w:sz w:val="24"/>
          <w:szCs w:val="24"/>
          <w:lang w:val="en-RW"/>
        </w:rPr>
        <w:t xml:space="preserve">Soil permeability governs the rate at which water infiltrates and moves through the soil matrix, while porosity reflects the void spaces available for water storage. High-permeability soils (e.g., coarse sands and gravels) allow rapid infiltration, which can lead to elevated pore water pressures in underlying layers, thereby destabilizing slopes. On the other hand, soils with low permeability (e.g., silts and clays) may resist infiltration, resulting in surface runoff, sheet erosion, and the progressive undercutting of slopes. </w:t>
      </w:r>
      <w:proofErr w:type="spellStart"/>
      <w:r w:rsidRPr="00970DB2">
        <w:rPr>
          <w:rFonts w:ascii="Times New Roman" w:eastAsia="Calibri" w:hAnsi="Times New Roman" w:cs="Times New Roman"/>
          <w:bCs/>
          <w:sz w:val="24"/>
          <w:szCs w:val="24"/>
          <w:lang w:val="en-RW"/>
        </w:rPr>
        <w:t>Terzaghi’s</w:t>
      </w:r>
      <w:proofErr w:type="spellEnd"/>
      <w:r w:rsidRPr="00970DB2">
        <w:rPr>
          <w:rFonts w:ascii="Times New Roman" w:eastAsia="Calibri" w:hAnsi="Times New Roman" w:cs="Times New Roman"/>
          <w:bCs/>
          <w:sz w:val="24"/>
          <w:szCs w:val="24"/>
          <w:lang w:val="en-RW"/>
        </w:rPr>
        <w:t xml:space="preserve"> effective stress principle explains that a reduction in effective stress due to increased pore pressure is a principal trigger of landslide events.</w:t>
      </w:r>
    </w:p>
    <w:p w14:paraId="4359E39B" w14:textId="77777777" w:rsidR="00970DB2" w:rsidRPr="00970DB2" w:rsidRDefault="00970DB2" w:rsidP="00183ED5">
      <w:pPr>
        <w:numPr>
          <w:ilvl w:val="0"/>
          <w:numId w:val="158"/>
        </w:numPr>
        <w:tabs>
          <w:tab w:val="num" w:pos="720"/>
        </w:tabs>
        <w:spacing w:line="360" w:lineRule="auto"/>
        <w:jc w:val="both"/>
        <w:rPr>
          <w:rFonts w:ascii="Times New Roman" w:eastAsia="Calibri" w:hAnsi="Times New Roman" w:cs="Times New Roman"/>
          <w:bCs/>
          <w:sz w:val="24"/>
          <w:szCs w:val="24"/>
          <w:lang w:val="en-RW"/>
        </w:rPr>
      </w:pPr>
      <w:r w:rsidRPr="00970DB2">
        <w:rPr>
          <w:rFonts w:ascii="Times New Roman" w:eastAsia="Calibri" w:hAnsi="Times New Roman" w:cs="Times New Roman"/>
          <w:b/>
          <w:bCs/>
          <w:sz w:val="24"/>
          <w:szCs w:val="24"/>
          <w:lang w:val="en-RW"/>
        </w:rPr>
        <w:lastRenderedPageBreak/>
        <w:t>Moisture Content:</w:t>
      </w:r>
    </w:p>
    <w:p w14:paraId="5142D6BC" w14:textId="6A7D8E5E" w:rsidR="00970DB2" w:rsidRPr="00970DB2" w:rsidRDefault="00970DB2" w:rsidP="00970DB2">
      <w:pPr>
        <w:spacing w:line="360" w:lineRule="auto"/>
        <w:jc w:val="both"/>
        <w:rPr>
          <w:rFonts w:ascii="Times New Roman" w:eastAsia="Calibri" w:hAnsi="Times New Roman" w:cs="Times New Roman"/>
          <w:bCs/>
          <w:sz w:val="24"/>
          <w:szCs w:val="24"/>
          <w:lang w:val="en-RW"/>
        </w:rPr>
      </w:pPr>
      <w:r w:rsidRPr="00970DB2">
        <w:rPr>
          <w:rFonts w:ascii="Times New Roman" w:eastAsia="Calibri" w:hAnsi="Times New Roman" w:cs="Times New Roman"/>
          <w:bCs/>
          <w:sz w:val="24"/>
          <w:szCs w:val="24"/>
          <w:lang w:val="en-RW"/>
        </w:rPr>
        <w:t xml:space="preserve">Soil moisture content refers to the percentage of water present in the soil, and it is a crucial factor influencing matric suction—the tension with which water is held in soil pores. When soils approach saturation, matric suction diminishes, and shear strength declines, increasing the likelihood of slope failure under additional loading or disturbance. </w:t>
      </w:r>
      <w:proofErr w:type="spellStart"/>
      <w:r w:rsidRPr="00970DB2">
        <w:rPr>
          <w:rFonts w:ascii="Times New Roman" w:eastAsia="Calibri" w:hAnsi="Times New Roman" w:cs="Times New Roman"/>
          <w:bCs/>
          <w:sz w:val="24"/>
          <w:szCs w:val="24"/>
          <w:lang w:val="en-RW"/>
        </w:rPr>
        <w:t>Leroueil</w:t>
      </w:r>
      <w:proofErr w:type="spellEnd"/>
      <w:r w:rsidRPr="00970DB2">
        <w:rPr>
          <w:rFonts w:ascii="Times New Roman" w:eastAsia="Calibri" w:hAnsi="Times New Roman" w:cs="Times New Roman"/>
          <w:bCs/>
          <w:sz w:val="24"/>
          <w:szCs w:val="24"/>
          <w:lang w:val="en-RW"/>
        </w:rPr>
        <w:t xml:space="preserve"> and Vaughan (1990) emphasized that near-saturation conditions are among the most unstable for slopes, particularly in fine-grained soils with slow drainage. In Rwanda, this phenomenon is particularly acute during the prolonged rainy seasons, where persistent soil wetness can reduce the factor of safety of a slope to critical levels.</w:t>
      </w:r>
    </w:p>
    <w:p w14:paraId="3DF83344" w14:textId="77777777" w:rsidR="00D10873" w:rsidRPr="00D10873" w:rsidRDefault="00970DB2" w:rsidP="00183ED5">
      <w:pPr>
        <w:numPr>
          <w:ilvl w:val="0"/>
          <w:numId w:val="158"/>
        </w:numPr>
        <w:tabs>
          <w:tab w:val="num" w:pos="720"/>
        </w:tabs>
        <w:spacing w:line="360" w:lineRule="auto"/>
        <w:jc w:val="both"/>
        <w:rPr>
          <w:rFonts w:ascii="Times New Roman" w:eastAsia="Calibri" w:hAnsi="Times New Roman" w:cs="Times New Roman"/>
          <w:bCs/>
          <w:sz w:val="24"/>
          <w:szCs w:val="24"/>
          <w:lang w:val="en-RW"/>
        </w:rPr>
      </w:pPr>
      <w:r w:rsidRPr="00970DB2">
        <w:rPr>
          <w:rFonts w:ascii="Times New Roman" w:eastAsia="Calibri" w:hAnsi="Times New Roman" w:cs="Times New Roman"/>
          <w:b/>
          <w:bCs/>
          <w:sz w:val="24"/>
          <w:szCs w:val="24"/>
          <w:lang w:val="en-RW"/>
        </w:rPr>
        <w:t>Compaction and Density:</w:t>
      </w:r>
    </w:p>
    <w:p w14:paraId="0C34DBAB" w14:textId="75D38DA5" w:rsidR="00970DB2" w:rsidRPr="00D10873" w:rsidRDefault="00970DB2" w:rsidP="00D10873">
      <w:pPr>
        <w:spacing w:line="360" w:lineRule="auto"/>
        <w:jc w:val="both"/>
        <w:rPr>
          <w:rFonts w:ascii="Times New Roman" w:eastAsia="Calibri" w:hAnsi="Times New Roman" w:cs="Times New Roman"/>
          <w:bCs/>
          <w:sz w:val="24"/>
          <w:szCs w:val="24"/>
          <w:lang w:val="en-RW"/>
        </w:rPr>
      </w:pPr>
      <w:r w:rsidRPr="00D10873">
        <w:rPr>
          <w:rFonts w:ascii="Times New Roman" w:eastAsia="Calibri" w:hAnsi="Times New Roman" w:cs="Times New Roman"/>
          <w:bCs/>
          <w:sz w:val="24"/>
          <w:szCs w:val="24"/>
          <w:lang w:val="en-RW"/>
        </w:rPr>
        <w:t xml:space="preserve">The degree of soil compaction influences its bulk density, particle interlocking, and frictional resistance. Well-compacted soils generally display greater shear strength and resilience to mass movement. In contrast, loosely compacted or disturbed soils, such as those found in areas affected by construction, agriculture, or mining, are more vulnerable to failure. </w:t>
      </w:r>
      <w:proofErr w:type="spellStart"/>
      <w:r w:rsidRPr="00D10873">
        <w:rPr>
          <w:rFonts w:ascii="Times New Roman" w:eastAsia="Calibri" w:hAnsi="Times New Roman" w:cs="Times New Roman"/>
          <w:bCs/>
          <w:sz w:val="24"/>
          <w:szCs w:val="24"/>
          <w:lang w:val="en-RW"/>
        </w:rPr>
        <w:t>Leroueil</w:t>
      </w:r>
      <w:proofErr w:type="spellEnd"/>
      <w:r w:rsidRPr="00D10873">
        <w:rPr>
          <w:rFonts w:ascii="Times New Roman" w:eastAsia="Calibri" w:hAnsi="Times New Roman" w:cs="Times New Roman"/>
          <w:bCs/>
          <w:sz w:val="24"/>
          <w:szCs w:val="24"/>
          <w:lang w:val="en-RW"/>
        </w:rPr>
        <w:t xml:space="preserve"> and Vaughan (1990) further noted that soils subjected to cyclical wetting and drying often experience a reduction in compaction over time, leading to the development of micro-cracks that exacerbate water infiltration and instability.</w:t>
      </w:r>
    </w:p>
    <w:p w14:paraId="50575507" w14:textId="15EEE4E5" w:rsidR="00970DB2" w:rsidRPr="00D10873" w:rsidRDefault="00970DB2" w:rsidP="002F1699">
      <w:pPr>
        <w:spacing w:line="360" w:lineRule="auto"/>
        <w:jc w:val="both"/>
        <w:rPr>
          <w:rFonts w:ascii="Times New Roman" w:eastAsia="Calibri" w:hAnsi="Times New Roman" w:cs="Times New Roman"/>
          <w:bCs/>
          <w:sz w:val="24"/>
          <w:szCs w:val="24"/>
          <w:lang w:val="en-RW"/>
        </w:rPr>
      </w:pPr>
      <w:r w:rsidRPr="00D10873">
        <w:rPr>
          <w:rFonts w:ascii="Times New Roman" w:eastAsia="Calibri" w:hAnsi="Times New Roman" w:cs="Times New Roman"/>
          <w:bCs/>
          <w:sz w:val="24"/>
          <w:szCs w:val="24"/>
          <w:lang w:val="en-RW"/>
        </w:rPr>
        <w:t xml:space="preserve">In the context of this research, soil samples from </w:t>
      </w:r>
      <w:proofErr w:type="spellStart"/>
      <w:r w:rsidRPr="00D10873">
        <w:rPr>
          <w:rFonts w:ascii="Times New Roman" w:eastAsia="Calibri" w:hAnsi="Times New Roman" w:cs="Times New Roman"/>
          <w:bCs/>
          <w:sz w:val="24"/>
          <w:szCs w:val="24"/>
          <w:lang w:val="en-RW"/>
        </w:rPr>
        <w:t>northwestern</w:t>
      </w:r>
      <w:proofErr w:type="spellEnd"/>
      <w:r w:rsidRPr="00D10873">
        <w:rPr>
          <w:rFonts w:ascii="Times New Roman" w:eastAsia="Calibri" w:hAnsi="Times New Roman" w:cs="Times New Roman"/>
          <w:bCs/>
          <w:sz w:val="24"/>
          <w:szCs w:val="24"/>
          <w:lang w:val="en-RW"/>
        </w:rPr>
        <w:t xml:space="preserve"> Rwanda are characterized and </w:t>
      </w:r>
      <w:proofErr w:type="spellStart"/>
      <w:r w:rsidRPr="00D10873">
        <w:rPr>
          <w:rFonts w:ascii="Times New Roman" w:eastAsia="Calibri" w:hAnsi="Times New Roman" w:cs="Times New Roman"/>
          <w:bCs/>
          <w:sz w:val="24"/>
          <w:szCs w:val="24"/>
          <w:lang w:val="en-RW"/>
        </w:rPr>
        <w:t>analyzed</w:t>
      </w:r>
      <w:proofErr w:type="spellEnd"/>
      <w:r w:rsidRPr="00D10873">
        <w:rPr>
          <w:rFonts w:ascii="Times New Roman" w:eastAsia="Calibri" w:hAnsi="Times New Roman" w:cs="Times New Roman"/>
          <w:bCs/>
          <w:sz w:val="24"/>
          <w:szCs w:val="24"/>
          <w:lang w:val="en-RW"/>
        </w:rPr>
        <w:t xml:space="preserve"> through grain-size distribution tests, Atterberg limits, triaxial shear testing, and permeability assessments. These parameters are integrated into the machine learning framework to improve the precision of landslide susceptibility mapping and forecasting.</w:t>
      </w:r>
    </w:p>
    <w:p w14:paraId="2FAE7254" w14:textId="77777777" w:rsidR="002F1699" w:rsidRPr="009011BA" w:rsidRDefault="002F1699" w:rsidP="002F1699">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
          <w:bCs/>
          <w:sz w:val="24"/>
          <w:szCs w:val="24"/>
          <w:lang w:val="en-RW"/>
        </w:rPr>
        <w:t>c. Land Cover Changes:</w:t>
      </w:r>
    </w:p>
    <w:p w14:paraId="2862F69C" w14:textId="188AD71E" w:rsidR="00162EED" w:rsidRPr="00162EED" w:rsidRDefault="00162EED" w:rsidP="00162EED">
      <w:pPr>
        <w:spacing w:line="360" w:lineRule="auto"/>
        <w:jc w:val="both"/>
        <w:rPr>
          <w:rFonts w:ascii="Times New Roman" w:eastAsia="Calibri" w:hAnsi="Times New Roman" w:cs="Times New Roman"/>
          <w:bCs/>
          <w:sz w:val="24"/>
          <w:szCs w:val="24"/>
          <w:lang w:val="en-RW"/>
        </w:rPr>
      </w:pPr>
      <w:r w:rsidRPr="00162EED">
        <w:rPr>
          <w:rFonts w:ascii="Times New Roman" w:eastAsia="Calibri" w:hAnsi="Times New Roman" w:cs="Times New Roman"/>
          <w:bCs/>
          <w:sz w:val="24"/>
          <w:szCs w:val="24"/>
          <w:lang w:val="en-RW"/>
        </w:rPr>
        <w:t>Land cover alterations</w:t>
      </w:r>
      <w:r>
        <w:rPr>
          <w:rFonts w:ascii="Times New Roman" w:eastAsia="Calibri" w:hAnsi="Times New Roman" w:cs="Times New Roman"/>
          <w:bCs/>
          <w:sz w:val="24"/>
          <w:szCs w:val="24"/>
        </w:rPr>
        <w:t xml:space="preserve">, </w:t>
      </w:r>
      <w:r w:rsidRPr="00162EED">
        <w:rPr>
          <w:rFonts w:ascii="Times New Roman" w:eastAsia="Calibri" w:hAnsi="Times New Roman" w:cs="Times New Roman"/>
          <w:bCs/>
          <w:sz w:val="24"/>
          <w:szCs w:val="24"/>
          <w:lang w:val="en-RW"/>
        </w:rPr>
        <w:t>particularly those induced by human activity</w:t>
      </w:r>
      <w:r>
        <w:rPr>
          <w:rFonts w:ascii="Times New Roman" w:eastAsia="Calibri" w:hAnsi="Times New Roman" w:cs="Times New Roman"/>
          <w:bCs/>
          <w:sz w:val="24"/>
          <w:szCs w:val="24"/>
          <w:lang w:val="en-RW"/>
        </w:rPr>
        <w:t xml:space="preserve">, </w:t>
      </w:r>
      <w:r w:rsidRPr="00162EED">
        <w:rPr>
          <w:rFonts w:ascii="Times New Roman" w:eastAsia="Calibri" w:hAnsi="Times New Roman" w:cs="Times New Roman"/>
          <w:bCs/>
          <w:sz w:val="24"/>
          <w:szCs w:val="24"/>
          <w:lang w:val="en-RW"/>
        </w:rPr>
        <w:t>have a significant and often accelerating impact on slope stability. These changes modify the hydrological regime, vegetation structure, soil mechanical properties, and surface runoff patterns, often making landscapes more susceptible to landslides. In Rwanda, where rapid population growth and economic development have prompted extensive land use transformations, understanding the nexus between anthropogenic change and landslide risk is critical.</w:t>
      </w:r>
    </w:p>
    <w:p w14:paraId="779B9450" w14:textId="77777777" w:rsidR="00162EED" w:rsidRPr="00162EED" w:rsidRDefault="00162EED" w:rsidP="00162EED">
      <w:pPr>
        <w:spacing w:line="360" w:lineRule="auto"/>
        <w:jc w:val="both"/>
        <w:rPr>
          <w:rFonts w:ascii="Times New Roman" w:eastAsia="Calibri" w:hAnsi="Times New Roman" w:cs="Times New Roman"/>
          <w:bCs/>
          <w:sz w:val="24"/>
          <w:szCs w:val="24"/>
          <w:lang w:val="en-RW"/>
        </w:rPr>
      </w:pPr>
      <w:r w:rsidRPr="00162EED">
        <w:rPr>
          <w:rFonts w:ascii="Times New Roman" w:eastAsia="Calibri" w:hAnsi="Times New Roman" w:cs="Times New Roman"/>
          <w:bCs/>
          <w:sz w:val="24"/>
          <w:szCs w:val="24"/>
          <w:lang w:val="en-RW"/>
        </w:rPr>
        <w:t>The following sub-components outline the key pathways through which land cover changes influence landslide susceptibility:</w:t>
      </w:r>
    </w:p>
    <w:p w14:paraId="2FE318F4" w14:textId="77777777" w:rsidR="00162EED" w:rsidRDefault="00162EED" w:rsidP="00183ED5">
      <w:pPr>
        <w:numPr>
          <w:ilvl w:val="0"/>
          <w:numId w:val="159"/>
        </w:numPr>
        <w:tabs>
          <w:tab w:val="num" w:pos="720"/>
        </w:tabs>
        <w:spacing w:line="360" w:lineRule="auto"/>
        <w:jc w:val="both"/>
        <w:rPr>
          <w:rFonts w:ascii="Times New Roman" w:eastAsia="Calibri" w:hAnsi="Times New Roman" w:cs="Times New Roman"/>
          <w:bCs/>
          <w:sz w:val="24"/>
          <w:szCs w:val="24"/>
          <w:lang w:val="en-RW"/>
        </w:rPr>
      </w:pPr>
      <w:r w:rsidRPr="00162EED">
        <w:rPr>
          <w:rFonts w:ascii="Times New Roman" w:eastAsia="Calibri" w:hAnsi="Times New Roman" w:cs="Times New Roman"/>
          <w:b/>
          <w:bCs/>
          <w:sz w:val="24"/>
          <w:szCs w:val="24"/>
          <w:lang w:val="en-RW"/>
        </w:rPr>
        <w:lastRenderedPageBreak/>
        <w:t>Deforestation:</w:t>
      </w:r>
    </w:p>
    <w:p w14:paraId="2695B281" w14:textId="1FB9A45C" w:rsidR="00162EED" w:rsidRPr="00162EED" w:rsidRDefault="00162EED" w:rsidP="00162EED">
      <w:pPr>
        <w:spacing w:line="360" w:lineRule="auto"/>
        <w:jc w:val="both"/>
        <w:rPr>
          <w:rFonts w:ascii="Times New Roman" w:eastAsia="Calibri" w:hAnsi="Times New Roman" w:cs="Times New Roman"/>
          <w:bCs/>
          <w:sz w:val="24"/>
          <w:szCs w:val="24"/>
          <w:lang w:val="en-RW"/>
        </w:rPr>
      </w:pPr>
      <w:r w:rsidRPr="00162EED">
        <w:rPr>
          <w:rFonts w:ascii="Times New Roman" w:eastAsia="Calibri" w:hAnsi="Times New Roman" w:cs="Times New Roman"/>
          <w:bCs/>
          <w:sz w:val="24"/>
          <w:szCs w:val="24"/>
          <w:lang w:val="en-RW"/>
        </w:rPr>
        <w:t xml:space="preserve">Vegetation, particularly deep-rooted trees and shrubs, plays a pivotal role in stabilizing slopes through mechanical root reinforcement, interception of rainfall, and enhanced evapotranspiration. When forests are cleared, these stabilizing mechanisms are removed, leading to a sharp decline in soil cohesion and an increase in erosion rates. Turner et al. (2007) argue that deforestation contributes to the loss of biophysical anchors, resulting in shallower soil profiles and enhanced water infiltration. In Rwanda, deforestation on steep slopes for agriculture and fuelwood has been strongly correlated with landslide occurrences, especially in districts such as </w:t>
      </w:r>
      <w:proofErr w:type="spellStart"/>
      <w:r w:rsidRPr="00162EED">
        <w:rPr>
          <w:rFonts w:ascii="Times New Roman" w:eastAsia="Calibri" w:hAnsi="Times New Roman" w:cs="Times New Roman"/>
          <w:bCs/>
          <w:sz w:val="24"/>
          <w:szCs w:val="24"/>
          <w:lang w:val="en-RW"/>
        </w:rPr>
        <w:t>Gakenke</w:t>
      </w:r>
      <w:proofErr w:type="spellEnd"/>
      <w:r w:rsidRPr="00162EED">
        <w:rPr>
          <w:rFonts w:ascii="Times New Roman" w:eastAsia="Calibri" w:hAnsi="Times New Roman" w:cs="Times New Roman"/>
          <w:bCs/>
          <w:sz w:val="24"/>
          <w:szCs w:val="24"/>
          <w:lang w:val="en-RW"/>
        </w:rPr>
        <w:t xml:space="preserve"> and </w:t>
      </w:r>
      <w:proofErr w:type="spellStart"/>
      <w:r w:rsidRPr="00162EED">
        <w:rPr>
          <w:rFonts w:ascii="Times New Roman" w:eastAsia="Calibri" w:hAnsi="Times New Roman" w:cs="Times New Roman"/>
          <w:bCs/>
          <w:sz w:val="24"/>
          <w:szCs w:val="24"/>
          <w:lang w:val="en-RW"/>
        </w:rPr>
        <w:t>Rutsiro</w:t>
      </w:r>
      <w:proofErr w:type="spellEnd"/>
      <w:r w:rsidRPr="00162EED">
        <w:rPr>
          <w:rFonts w:ascii="Times New Roman" w:eastAsia="Calibri" w:hAnsi="Times New Roman" w:cs="Times New Roman"/>
          <w:bCs/>
          <w:sz w:val="24"/>
          <w:szCs w:val="24"/>
          <w:lang w:val="en-RW"/>
        </w:rPr>
        <w:t>.</w:t>
      </w:r>
    </w:p>
    <w:p w14:paraId="195F0F7E" w14:textId="77777777" w:rsidR="00121CFE" w:rsidRDefault="00162EED" w:rsidP="00183ED5">
      <w:pPr>
        <w:numPr>
          <w:ilvl w:val="0"/>
          <w:numId w:val="159"/>
        </w:numPr>
        <w:tabs>
          <w:tab w:val="num" w:pos="720"/>
        </w:tabs>
        <w:spacing w:line="360" w:lineRule="auto"/>
        <w:jc w:val="both"/>
        <w:rPr>
          <w:rFonts w:ascii="Times New Roman" w:eastAsia="Calibri" w:hAnsi="Times New Roman" w:cs="Times New Roman"/>
          <w:bCs/>
          <w:sz w:val="24"/>
          <w:szCs w:val="24"/>
          <w:lang w:val="en-RW"/>
        </w:rPr>
      </w:pPr>
      <w:r w:rsidRPr="00162EED">
        <w:rPr>
          <w:rFonts w:ascii="Times New Roman" w:eastAsia="Calibri" w:hAnsi="Times New Roman" w:cs="Times New Roman"/>
          <w:b/>
          <w:bCs/>
          <w:sz w:val="24"/>
          <w:szCs w:val="24"/>
          <w:lang w:val="en-RW"/>
        </w:rPr>
        <w:t>Urbanization:</w:t>
      </w:r>
    </w:p>
    <w:p w14:paraId="57EDD900" w14:textId="339FED4A" w:rsidR="00162EED" w:rsidRPr="00121CFE" w:rsidRDefault="00162EED" w:rsidP="00121CFE">
      <w:pPr>
        <w:spacing w:line="360" w:lineRule="auto"/>
        <w:jc w:val="both"/>
        <w:rPr>
          <w:rFonts w:ascii="Times New Roman" w:eastAsia="Calibri" w:hAnsi="Times New Roman" w:cs="Times New Roman"/>
          <w:bCs/>
          <w:sz w:val="24"/>
          <w:szCs w:val="24"/>
          <w:lang w:val="en-RW"/>
        </w:rPr>
      </w:pPr>
      <w:r w:rsidRPr="00121CFE">
        <w:rPr>
          <w:rFonts w:ascii="Times New Roman" w:eastAsia="Calibri" w:hAnsi="Times New Roman" w:cs="Times New Roman"/>
          <w:bCs/>
          <w:sz w:val="24"/>
          <w:szCs w:val="24"/>
          <w:lang w:val="en-RW"/>
        </w:rPr>
        <w:t xml:space="preserve">The expansion of impervious surfaces such as roads, rooftops, and pavements </w:t>
      </w:r>
      <w:proofErr w:type="gramStart"/>
      <w:r w:rsidRPr="00121CFE">
        <w:rPr>
          <w:rFonts w:ascii="Times New Roman" w:eastAsia="Calibri" w:hAnsi="Times New Roman" w:cs="Times New Roman"/>
          <w:bCs/>
          <w:sz w:val="24"/>
          <w:szCs w:val="24"/>
          <w:lang w:val="en-RW"/>
        </w:rPr>
        <w:t>leads</w:t>
      </w:r>
      <w:proofErr w:type="gramEnd"/>
      <w:r w:rsidRPr="00121CFE">
        <w:rPr>
          <w:rFonts w:ascii="Times New Roman" w:eastAsia="Calibri" w:hAnsi="Times New Roman" w:cs="Times New Roman"/>
          <w:bCs/>
          <w:sz w:val="24"/>
          <w:szCs w:val="24"/>
          <w:lang w:val="en-RW"/>
        </w:rPr>
        <w:t xml:space="preserve"> to increased surface runoff and altered natural drainage networks. Urban construction often involves cutting and filling of slopes, which disturbs the soil structure and may lead to under-compacted fills, retaining wall failures, and improperly managed stormwater systems. Sidle et al. (2006) emphasize that urban sprawl on unstable slopes, if unregulated, becomes a key driver of landslide disasters in developing countries. Kigali's peri-urban expansion into steep areas like Mount </w:t>
      </w:r>
      <w:proofErr w:type="spellStart"/>
      <w:r w:rsidRPr="00121CFE">
        <w:rPr>
          <w:rFonts w:ascii="Times New Roman" w:eastAsia="Calibri" w:hAnsi="Times New Roman" w:cs="Times New Roman"/>
          <w:bCs/>
          <w:sz w:val="24"/>
          <w:szCs w:val="24"/>
          <w:lang w:val="en-RW"/>
        </w:rPr>
        <w:t>Jali</w:t>
      </w:r>
      <w:proofErr w:type="spellEnd"/>
      <w:r w:rsidRPr="00121CFE">
        <w:rPr>
          <w:rFonts w:ascii="Times New Roman" w:eastAsia="Calibri" w:hAnsi="Times New Roman" w:cs="Times New Roman"/>
          <w:bCs/>
          <w:sz w:val="24"/>
          <w:szCs w:val="24"/>
          <w:lang w:val="en-RW"/>
        </w:rPr>
        <w:t xml:space="preserve"> poses such risks.</w:t>
      </w:r>
    </w:p>
    <w:p w14:paraId="74D59DB5" w14:textId="77777777" w:rsidR="00121CFE" w:rsidRPr="00121CFE" w:rsidRDefault="00162EED" w:rsidP="00183ED5">
      <w:pPr>
        <w:numPr>
          <w:ilvl w:val="0"/>
          <w:numId w:val="159"/>
        </w:numPr>
        <w:tabs>
          <w:tab w:val="num" w:pos="720"/>
        </w:tabs>
        <w:spacing w:line="360" w:lineRule="auto"/>
        <w:jc w:val="both"/>
        <w:rPr>
          <w:rFonts w:ascii="Times New Roman" w:eastAsia="Calibri" w:hAnsi="Times New Roman" w:cs="Times New Roman"/>
          <w:bCs/>
          <w:sz w:val="24"/>
          <w:szCs w:val="24"/>
          <w:lang w:val="en-RW"/>
        </w:rPr>
      </w:pPr>
      <w:r w:rsidRPr="00162EED">
        <w:rPr>
          <w:rFonts w:ascii="Times New Roman" w:eastAsia="Calibri" w:hAnsi="Times New Roman" w:cs="Times New Roman"/>
          <w:b/>
          <w:bCs/>
          <w:sz w:val="24"/>
          <w:szCs w:val="24"/>
          <w:lang w:val="en-RW"/>
        </w:rPr>
        <w:t>Vegetation Density and Type:</w:t>
      </w:r>
    </w:p>
    <w:p w14:paraId="5AAAC28B" w14:textId="590BED39" w:rsidR="00162EED" w:rsidRPr="00121CFE" w:rsidRDefault="00162EED" w:rsidP="00121CFE">
      <w:pPr>
        <w:spacing w:line="360" w:lineRule="auto"/>
        <w:jc w:val="both"/>
        <w:rPr>
          <w:rFonts w:ascii="Times New Roman" w:eastAsia="Calibri" w:hAnsi="Times New Roman" w:cs="Times New Roman"/>
          <w:bCs/>
          <w:sz w:val="24"/>
          <w:szCs w:val="24"/>
          <w:lang w:val="en-RW"/>
        </w:rPr>
      </w:pPr>
      <w:r w:rsidRPr="00121CFE">
        <w:rPr>
          <w:rFonts w:ascii="Times New Roman" w:eastAsia="Calibri" w:hAnsi="Times New Roman" w:cs="Times New Roman"/>
          <w:bCs/>
          <w:sz w:val="24"/>
          <w:szCs w:val="24"/>
          <w:lang w:val="en-RW"/>
        </w:rPr>
        <w:t>The type and density of vegetation significantly affect slope hydrology and mechanical stability. Dense vegetative cover reduces raindrop impact, slows runoff velocity, and increases interception and infiltration rates. Conversely, sparsely vegetated areas are more prone to rill and gully erosion. Research by Turner et al. (2007) highlights the protective role of grasslands and agroforestry systems, which maintain a moderate root network and hydrological balance. The degradation of such landscapes</w:t>
      </w:r>
      <w:r w:rsidR="00121CFE">
        <w:rPr>
          <w:rFonts w:ascii="Times New Roman" w:eastAsia="Calibri" w:hAnsi="Times New Roman" w:cs="Times New Roman"/>
          <w:bCs/>
          <w:sz w:val="24"/>
          <w:szCs w:val="24"/>
          <w:lang w:val="en-RW"/>
        </w:rPr>
        <w:t xml:space="preserve">, </w:t>
      </w:r>
      <w:r w:rsidRPr="00121CFE">
        <w:rPr>
          <w:rFonts w:ascii="Times New Roman" w:eastAsia="Calibri" w:hAnsi="Times New Roman" w:cs="Times New Roman"/>
          <w:bCs/>
          <w:sz w:val="24"/>
          <w:szCs w:val="24"/>
          <w:lang w:val="en-RW"/>
        </w:rPr>
        <w:t>e.g., due to overgrazing</w:t>
      </w:r>
      <w:r w:rsidR="00121CFE">
        <w:rPr>
          <w:rFonts w:ascii="Times New Roman" w:eastAsia="Calibri" w:hAnsi="Times New Roman" w:cs="Times New Roman"/>
          <w:bCs/>
          <w:sz w:val="24"/>
          <w:szCs w:val="24"/>
        </w:rPr>
        <w:t xml:space="preserve">, </w:t>
      </w:r>
      <w:r w:rsidRPr="00121CFE">
        <w:rPr>
          <w:rFonts w:ascii="Times New Roman" w:eastAsia="Calibri" w:hAnsi="Times New Roman" w:cs="Times New Roman"/>
          <w:bCs/>
          <w:sz w:val="24"/>
          <w:szCs w:val="24"/>
          <w:lang w:val="en-RW"/>
        </w:rPr>
        <w:t>can lead to shallow landslides and slope degradation.</w:t>
      </w:r>
    </w:p>
    <w:p w14:paraId="5D8BA4B8" w14:textId="77777777" w:rsidR="00121CFE" w:rsidRPr="00121CFE" w:rsidRDefault="00162EED" w:rsidP="00183ED5">
      <w:pPr>
        <w:numPr>
          <w:ilvl w:val="0"/>
          <w:numId w:val="159"/>
        </w:numPr>
        <w:tabs>
          <w:tab w:val="num" w:pos="720"/>
        </w:tabs>
        <w:spacing w:line="360" w:lineRule="auto"/>
        <w:jc w:val="both"/>
        <w:rPr>
          <w:rFonts w:ascii="Times New Roman" w:eastAsia="Calibri" w:hAnsi="Times New Roman" w:cs="Times New Roman"/>
          <w:bCs/>
          <w:sz w:val="24"/>
          <w:szCs w:val="24"/>
          <w:lang w:val="en-RW"/>
        </w:rPr>
      </w:pPr>
      <w:r w:rsidRPr="00162EED">
        <w:rPr>
          <w:rFonts w:ascii="Times New Roman" w:eastAsia="Calibri" w:hAnsi="Times New Roman" w:cs="Times New Roman"/>
          <w:b/>
          <w:bCs/>
          <w:sz w:val="24"/>
          <w:szCs w:val="24"/>
          <w:lang w:val="en-RW"/>
        </w:rPr>
        <w:t>Agricultural Practices and Land Use Change:</w:t>
      </w:r>
    </w:p>
    <w:p w14:paraId="63F63DC3" w14:textId="3B3119ED" w:rsidR="00162EED" w:rsidRPr="00162EED" w:rsidRDefault="00162EED" w:rsidP="00121CFE">
      <w:pPr>
        <w:spacing w:line="360" w:lineRule="auto"/>
        <w:jc w:val="both"/>
        <w:rPr>
          <w:rFonts w:ascii="Times New Roman" w:eastAsia="Calibri" w:hAnsi="Times New Roman" w:cs="Times New Roman"/>
          <w:bCs/>
          <w:sz w:val="24"/>
          <w:szCs w:val="24"/>
          <w:lang w:val="en-RW"/>
        </w:rPr>
      </w:pPr>
      <w:r w:rsidRPr="00121CFE">
        <w:rPr>
          <w:rFonts w:ascii="Times New Roman" w:eastAsia="Calibri" w:hAnsi="Times New Roman" w:cs="Times New Roman"/>
          <w:bCs/>
          <w:sz w:val="24"/>
          <w:szCs w:val="24"/>
          <w:lang w:val="en-RW"/>
        </w:rPr>
        <w:t>Unsustainable agricultural practices</w:t>
      </w:r>
      <w:r w:rsidR="00121CFE">
        <w:rPr>
          <w:rFonts w:ascii="Times New Roman" w:eastAsia="Calibri" w:hAnsi="Times New Roman" w:cs="Times New Roman"/>
          <w:bCs/>
          <w:sz w:val="24"/>
          <w:szCs w:val="24"/>
        </w:rPr>
        <w:t xml:space="preserve">, </w:t>
      </w:r>
      <w:r w:rsidRPr="00121CFE">
        <w:rPr>
          <w:rFonts w:ascii="Times New Roman" w:eastAsia="Calibri" w:hAnsi="Times New Roman" w:cs="Times New Roman"/>
          <w:bCs/>
          <w:sz w:val="24"/>
          <w:szCs w:val="24"/>
          <w:lang w:val="en-RW"/>
        </w:rPr>
        <w:t>such as slash-and-burn cultivation, monocropping, and contour ploughing on steep slopes</w:t>
      </w:r>
      <w:r w:rsidR="00121CFE">
        <w:rPr>
          <w:rFonts w:ascii="Times New Roman" w:eastAsia="Calibri" w:hAnsi="Times New Roman" w:cs="Times New Roman"/>
          <w:bCs/>
          <w:sz w:val="24"/>
          <w:szCs w:val="24"/>
          <w:lang w:val="en-RW"/>
        </w:rPr>
        <w:t xml:space="preserve">, </w:t>
      </w:r>
      <w:r w:rsidRPr="00121CFE">
        <w:rPr>
          <w:rFonts w:ascii="Times New Roman" w:eastAsia="Calibri" w:hAnsi="Times New Roman" w:cs="Times New Roman"/>
          <w:bCs/>
          <w:sz w:val="24"/>
          <w:szCs w:val="24"/>
          <w:lang w:val="en-RW"/>
        </w:rPr>
        <w:t xml:space="preserve">disrupt natural vegetation and weaken soil binding mechanisms. Mining and quarrying operations also contribute to slope destabilization by creating over-steepened cuts, vibrations, and loss of vegetative cover. Sidle et al. (2006) found that such land use changes were major contributors to slope instability in Southeast Asia, a </w:t>
      </w:r>
      <w:r w:rsidRPr="00121CFE">
        <w:rPr>
          <w:rFonts w:ascii="Times New Roman" w:eastAsia="Calibri" w:hAnsi="Times New Roman" w:cs="Times New Roman"/>
          <w:bCs/>
          <w:sz w:val="24"/>
          <w:szCs w:val="24"/>
          <w:lang w:val="en-RW"/>
        </w:rPr>
        <w:lastRenderedPageBreak/>
        <w:t>conclusion applicable to parts of Rwanda’s Western Province where tea plantations and mineral extraction are prevalent</w:t>
      </w:r>
      <w:r w:rsidRPr="00162EED">
        <w:rPr>
          <w:rFonts w:ascii="Times New Roman" w:eastAsia="Calibri" w:hAnsi="Times New Roman" w:cs="Times New Roman"/>
          <w:bCs/>
          <w:sz w:val="24"/>
          <w:szCs w:val="24"/>
          <w:lang w:val="en-RW"/>
        </w:rPr>
        <w:t>.</w:t>
      </w:r>
    </w:p>
    <w:p w14:paraId="1ED8E288" w14:textId="39D4EDBF" w:rsidR="00162EED" w:rsidRPr="00121CFE" w:rsidRDefault="00162EED" w:rsidP="002F1699">
      <w:pPr>
        <w:spacing w:line="360" w:lineRule="auto"/>
        <w:jc w:val="both"/>
        <w:rPr>
          <w:rFonts w:ascii="Times New Roman" w:eastAsia="Calibri" w:hAnsi="Times New Roman" w:cs="Times New Roman"/>
          <w:bCs/>
          <w:sz w:val="24"/>
          <w:szCs w:val="24"/>
          <w:lang w:val="en-RW"/>
        </w:rPr>
      </w:pPr>
      <w:r w:rsidRPr="00121CFE">
        <w:rPr>
          <w:rFonts w:ascii="Times New Roman" w:eastAsia="Calibri" w:hAnsi="Times New Roman" w:cs="Times New Roman"/>
          <w:bCs/>
          <w:sz w:val="24"/>
          <w:szCs w:val="24"/>
          <w:lang w:val="en-RW"/>
        </w:rPr>
        <w:t xml:space="preserve">In this research, land cover data from Landsat and Sentinel-2 imagery is </w:t>
      </w:r>
      <w:proofErr w:type="spellStart"/>
      <w:r w:rsidRPr="00121CFE">
        <w:rPr>
          <w:rFonts w:ascii="Times New Roman" w:eastAsia="Calibri" w:hAnsi="Times New Roman" w:cs="Times New Roman"/>
          <w:bCs/>
          <w:sz w:val="24"/>
          <w:szCs w:val="24"/>
          <w:lang w:val="en-RW"/>
        </w:rPr>
        <w:t>analyzed</w:t>
      </w:r>
      <w:proofErr w:type="spellEnd"/>
      <w:r w:rsidRPr="00121CFE">
        <w:rPr>
          <w:rFonts w:ascii="Times New Roman" w:eastAsia="Calibri" w:hAnsi="Times New Roman" w:cs="Times New Roman"/>
          <w:bCs/>
          <w:sz w:val="24"/>
          <w:szCs w:val="24"/>
          <w:lang w:val="en-RW"/>
        </w:rPr>
        <w:t xml:space="preserve"> using Normalized Difference Vegetation Index (NDVI) and land cover classification algorithms to monitor changes over time. These datasets are integrated with soil and topographic variables in the landslide prediction model to assess how spatial-temporal land use patterns influence susceptibility.</w:t>
      </w:r>
    </w:p>
    <w:p w14:paraId="1FD05585" w14:textId="77777777" w:rsidR="002F1699" w:rsidRPr="009011BA" w:rsidRDefault="002F1699" w:rsidP="002F1699">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
          <w:bCs/>
          <w:sz w:val="24"/>
          <w:szCs w:val="24"/>
          <w:lang w:val="en-RW"/>
        </w:rPr>
        <w:t>d. Slope Stability:</w:t>
      </w:r>
    </w:p>
    <w:p w14:paraId="65E1B94F" w14:textId="77777777" w:rsidR="00507079" w:rsidRPr="00507079" w:rsidRDefault="00507079" w:rsidP="00507079">
      <w:pPr>
        <w:spacing w:line="360" w:lineRule="auto"/>
        <w:jc w:val="both"/>
        <w:rPr>
          <w:rFonts w:ascii="Times New Roman" w:eastAsia="Calibri" w:hAnsi="Times New Roman" w:cs="Times New Roman"/>
          <w:bCs/>
          <w:sz w:val="24"/>
          <w:szCs w:val="24"/>
          <w:lang w:val="en-RW"/>
        </w:rPr>
      </w:pPr>
      <w:r w:rsidRPr="00507079">
        <w:rPr>
          <w:rFonts w:ascii="Times New Roman" w:eastAsia="Calibri" w:hAnsi="Times New Roman" w:cs="Times New Roman"/>
          <w:bCs/>
          <w:sz w:val="24"/>
          <w:szCs w:val="24"/>
          <w:lang w:val="en-RW"/>
        </w:rPr>
        <w:t>Slope stability represents a critical determinant in the analysis and prediction of landslide occurrences. It is intrinsically controlled by a variety of geotechnical and geomorphic parameters related to the physical, structural, and hydrological attributes of slopes. Understanding slope stability involves assessing the delicate balance between driving forces (mainly gravitational) and resisting forces (primarily shear strength of slope materials). A slope becomes unstable when the driving forces exceed the resisting capacity, often under the influence of external triggers such as rainfall, seismic activity, or anthropogenic alterations.</w:t>
      </w:r>
    </w:p>
    <w:p w14:paraId="1F8EF2F4" w14:textId="77777777" w:rsidR="00507079" w:rsidRPr="00507079" w:rsidRDefault="00507079" w:rsidP="00507079">
      <w:pPr>
        <w:spacing w:line="360" w:lineRule="auto"/>
        <w:jc w:val="both"/>
        <w:rPr>
          <w:rFonts w:ascii="Times New Roman" w:eastAsia="Calibri" w:hAnsi="Times New Roman" w:cs="Times New Roman"/>
          <w:b/>
          <w:bCs/>
          <w:sz w:val="24"/>
          <w:szCs w:val="24"/>
          <w:lang w:val="en-RW"/>
        </w:rPr>
      </w:pPr>
      <w:r w:rsidRPr="00507079">
        <w:rPr>
          <w:rFonts w:ascii="Times New Roman" w:eastAsia="Calibri" w:hAnsi="Times New Roman" w:cs="Times New Roman"/>
          <w:b/>
          <w:bCs/>
          <w:sz w:val="24"/>
          <w:szCs w:val="24"/>
          <w:lang w:val="en-RW"/>
        </w:rPr>
        <w:t>Key Determinants of Slope Stability:</w:t>
      </w:r>
    </w:p>
    <w:p w14:paraId="761E8974" w14:textId="77777777" w:rsidR="001C66AB" w:rsidRPr="001C66AB" w:rsidRDefault="00507079" w:rsidP="00183ED5">
      <w:pPr>
        <w:numPr>
          <w:ilvl w:val="0"/>
          <w:numId w:val="160"/>
        </w:numPr>
        <w:tabs>
          <w:tab w:val="num" w:pos="720"/>
        </w:tabs>
        <w:spacing w:line="360" w:lineRule="auto"/>
        <w:jc w:val="both"/>
        <w:rPr>
          <w:rFonts w:ascii="Times New Roman" w:eastAsia="Calibri" w:hAnsi="Times New Roman" w:cs="Times New Roman"/>
          <w:bCs/>
          <w:sz w:val="24"/>
          <w:szCs w:val="24"/>
          <w:lang w:val="en-RW"/>
        </w:rPr>
      </w:pPr>
      <w:r w:rsidRPr="00507079">
        <w:rPr>
          <w:rFonts w:ascii="Times New Roman" w:eastAsia="Calibri" w:hAnsi="Times New Roman" w:cs="Times New Roman"/>
          <w:b/>
          <w:bCs/>
          <w:sz w:val="24"/>
          <w:szCs w:val="24"/>
          <w:lang w:val="en-RW"/>
        </w:rPr>
        <w:t>Slope Angle and Gradient:</w:t>
      </w:r>
    </w:p>
    <w:p w14:paraId="4A0B39A8" w14:textId="0C8C2459" w:rsidR="00507079" w:rsidRPr="001C66AB" w:rsidRDefault="00507079" w:rsidP="001C66AB">
      <w:pPr>
        <w:spacing w:line="360" w:lineRule="auto"/>
        <w:jc w:val="both"/>
        <w:rPr>
          <w:rFonts w:ascii="Times New Roman" w:eastAsia="Calibri" w:hAnsi="Times New Roman" w:cs="Times New Roman"/>
          <w:bCs/>
          <w:sz w:val="24"/>
          <w:szCs w:val="24"/>
          <w:lang w:val="en-RW"/>
        </w:rPr>
      </w:pPr>
      <w:r w:rsidRPr="001C66AB">
        <w:rPr>
          <w:rFonts w:ascii="Times New Roman" w:eastAsia="Calibri" w:hAnsi="Times New Roman" w:cs="Times New Roman"/>
          <w:bCs/>
          <w:sz w:val="24"/>
          <w:szCs w:val="24"/>
          <w:lang w:val="en-RW"/>
        </w:rPr>
        <w:t xml:space="preserve">The slope angle is a primary factor governing gravitational force acting downslope. As the angle increases, the downslope component of gravity rises, thereby increasing the potential for material movement. Hoek and Bray (1981) established that the critical slope angle, beyond which stability becomes highly compromised, varies with soil type, cohesion, friction angle, and saturation. In general, slopes exceeding 30°–35° in colluvial or weathered volcanic soils (common in Rwanda’s northern highlands) exhibit a disproportionately higher incidence of landslides. Mathematical </w:t>
      </w:r>
      <w:proofErr w:type="spellStart"/>
      <w:r w:rsidRPr="001C66AB">
        <w:rPr>
          <w:rFonts w:ascii="Times New Roman" w:eastAsia="Calibri" w:hAnsi="Times New Roman" w:cs="Times New Roman"/>
          <w:bCs/>
          <w:sz w:val="24"/>
          <w:szCs w:val="24"/>
          <w:lang w:val="en-RW"/>
        </w:rPr>
        <w:t>modeling</w:t>
      </w:r>
      <w:proofErr w:type="spellEnd"/>
      <w:r w:rsidRPr="001C66AB">
        <w:rPr>
          <w:rFonts w:ascii="Times New Roman" w:eastAsia="Calibri" w:hAnsi="Times New Roman" w:cs="Times New Roman"/>
          <w:bCs/>
          <w:sz w:val="24"/>
          <w:szCs w:val="24"/>
          <w:lang w:val="en-RW"/>
        </w:rPr>
        <w:t xml:space="preserve"> using the infinite slope equation highlights that even minor increases in slope angle can dramatically reduce the factor of safety (</w:t>
      </w:r>
      <w:proofErr w:type="spellStart"/>
      <w:r w:rsidRPr="001C66AB">
        <w:rPr>
          <w:rFonts w:ascii="Times New Roman" w:eastAsia="Calibri" w:hAnsi="Times New Roman" w:cs="Times New Roman"/>
          <w:bCs/>
          <w:sz w:val="24"/>
          <w:szCs w:val="24"/>
          <w:lang w:val="en-RW"/>
        </w:rPr>
        <w:t>FoS</w:t>
      </w:r>
      <w:proofErr w:type="spellEnd"/>
      <w:r w:rsidRPr="001C66AB">
        <w:rPr>
          <w:rFonts w:ascii="Times New Roman" w:eastAsia="Calibri" w:hAnsi="Times New Roman" w:cs="Times New Roman"/>
          <w:bCs/>
          <w:sz w:val="24"/>
          <w:szCs w:val="24"/>
          <w:lang w:val="en-RW"/>
        </w:rPr>
        <w:t>), especially under saturated conditions.</w:t>
      </w:r>
    </w:p>
    <w:p w14:paraId="06EB87D4" w14:textId="77777777" w:rsidR="00EF68E2" w:rsidRPr="00EF68E2" w:rsidRDefault="00507079" w:rsidP="00183ED5">
      <w:pPr>
        <w:numPr>
          <w:ilvl w:val="0"/>
          <w:numId w:val="160"/>
        </w:numPr>
        <w:tabs>
          <w:tab w:val="num" w:pos="720"/>
        </w:tabs>
        <w:spacing w:line="360" w:lineRule="auto"/>
        <w:jc w:val="both"/>
        <w:rPr>
          <w:rFonts w:ascii="Times New Roman" w:eastAsia="Calibri" w:hAnsi="Times New Roman" w:cs="Times New Roman"/>
          <w:bCs/>
          <w:sz w:val="24"/>
          <w:szCs w:val="24"/>
          <w:lang w:val="en-RW"/>
        </w:rPr>
      </w:pPr>
      <w:r w:rsidRPr="00507079">
        <w:rPr>
          <w:rFonts w:ascii="Times New Roman" w:eastAsia="Calibri" w:hAnsi="Times New Roman" w:cs="Times New Roman"/>
          <w:b/>
          <w:bCs/>
          <w:sz w:val="24"/>
          <w:szCs w:val="24"/>
          <w:lang w:val="en-RW"/>
        </w:rPr>
        <w:t>Geological Composition and Structural Discontinuities:</w:t>
      </w:r>
    </w:p>
    <w:p w14:paraId="2BAFB2A8" w14:textId="14C6727C" w:rsidR="00507079" w:rsidRPr="00EF68E2" w:rsidRDefault="00507079" w:rsidP="00EF68E2">
      <w:pPr>
        <w:spacing w:line="360" w:lineRule="auto"/>
        <w:jc w:val="both"/>
        <w:rPr>
          <w:rFonts w:ascii="Times New Roman" w:eastAsia="Calibri" w:hAnsi="Times New Roman" w:cs="Times New Roman"/>
          <w:bCs/>
          <w:sz w:val="24"/>
          <w:szCs w:val="24"/>
          <w:lang w:val="en-RW"/>
        </w:rPr>
      </w:pPr>
      <w:r w:rsidRPr="00EF68E2">
        <w:rPr>
          <w:rFonts w:ascii="Times New Roman" w:eastAsia="Calibri" w:hAnsi="Times New Roman" w:cs="Times New Roman"/>
          <w:bCs/>
          <w:sz w:val="24"/>
          <w:szCs w:val="24"/>
          <w:lang w:val="en-RW"/>
        </w:rPr>
        <w:t xml:space="preserve">The lithological and structural configuration of the slope significantly influences its integrity. Slopes composed of weak, fractured, or highly weathered rocks (such as shale, phyllite, or decomposed granite) exhibit reduced shear resistance and heightened susceptibility to failure. </w:t>
      </w:r>
      <w:r w:rsidRPr="00EF68E2">
        <w:rPr>
          <w:rFonts w:ascii="Times New Roman" w:eastAsia="Calibri" w:hAnsi="Times New Roman" w:cs="Times New Roman"/>
          <w:bCs/>
          <w:sz w:val="24"/>
          <w:szCs w:val="24"/>
          <w:lang w:val="en-RW"/>
        </w:rPr>
        <w:lastRenderedPageBreak/>
        <w:t xml:space="preserve">Hoek and Bray (1981) emphasized the role of bedding planes, joints, foliation, and fault zones as preferential failure surfaces. In regions like </w:t>
      </w:r>
      <w:proofErr w:type="spellStart"/>
      <w:r w:rsidRPr="00EF68E2">
        <w:rPr>
          <w:rFonts w:ascii="Times New Roman" w:eastAsia="Calibri" w:hAnsi="Times New Roman" w:cs="Times New Roman"/>
          <w:bCs/>
          <w:sz w:val="24"/>
          <w:szCs w:val="24"/>
          <w:lang w:val="en-RW"/>
        </w:rPr>
        <w:t>Nyabihu</w:t>
      </w:r>
      <w:proofErr w:type="spellEnd"/>
      <w:r w:rsidRPr="00EF68E2">
        <w:rPr>
          <w:rFonts w:ascii="Times New Roman" w:eastAsia="Calibri" w:hAnsi="Times New Roman" w:cs="Times New Roman"/>
          <w:bCs/>
          <w:sz w:val="24"/>
          <w:szCs w:val="24"/>
          <w:lang w:val="en-RW"/>
        </w:rPr>
        <w:t xml:space="preserve"> and </w:t>
      </w:r>
      <w:proofErr w:type="spellStart"/>
      <w:r w:rsidRPr="00EF68E2">
        <w:rPr>
          <w:rFonts w:ascii="Times New Roman" w:eastAsia="Calibri" w:hAnsi="Times New Roman" w:cs="Times New Roman"/>
          <w:bCs/>
          <w:sz w:val="24"/>
          <w:szCs w:val="24"/>
          <w:lang w:val="en-RW"/>
        </w:rPr>
        <w:t>Gakenke</w:t>
      </w:r>
      <w:proofErr w:type="spellEnd"/>
      <w:r w:rsidRPr="00EF68E2">
        <w:rPr>
          <w:rFonts w:ascii="Times New Roman" w:eastAsia="Calibri" w:hAnsi="Times New Roman" w:cs="Times New Roman"/>
          <w:bCs/>
          <w:sz w:val="24"/>
          <w:szCs w:val="24"/>
          <w:lang w:val="en-RW"/>
        </w:rPr>
        <w:t>, landslides often occur along such planes of weakness. The anisotropic nature of fractured rock masses is particularly dangerous under stress accumulation, leading to wedge or planar failures.</w:t>
      </w:r>
    </w:p>
    <w:p w14:paraId="72C9FC02" w14:textId="77777777" w:rsidR="009C7158" w:rsidRPr="009C7158" w:rsidRDefault="00507079" w:rsidP="00183ED5">
      <w:pPr>
        <w:numPr>
          <w:ilvl w:val="0"/>
          <w:numId w:val="160"/>
        </w:numPr>
        <w:tabs>
          <w:tab w:val="num" w:pos="720"/>
        </w:tabs>
        <w:spacing w:line="360" w:lineRule="auto"/>
        <w:jc w:val="both"/>
        <w:rPr>
          <w:rFonts w:ascii="Times New Roman" w:eastAsia="Calibri" w:hAnsi="Times New Roman" w:cs="Times New Roman"/>
          <w:bCs/>
          <w:sz w:val="24"/>
          <w:szCs w:val="24"/>
          <w:lang w:val="en-RW"/>
        </w:rPr>
      </w:pPr>
      <w:r w:rsidRPr="00507079">
        <w:rPr>
          <w:rFonts w:ascii="Times New Roman" w:eastAsia="Calibri" w:hAnsi="Times New Roman" w:cs="Times New Roman"/>
          <w:b/>
          <w:bCs/>
          <w:sz w:val="24"/>
          <w:szCs w:val="24"/>
          <w:lang w:val="en-RW"/>
        </w:rPr>
        <w:t>Historical Landslide Records and Residual Instability:</w:t>
      </w:r>
    </w:p>
    <w:p w14:paraId="0E659B98" w14:textId="49D5D089" w:rsidR="00507079" w:rsidRPr="009C7158" w:rsidRDefault="00507079" w:rsidP="009C7158">
      <w:pPr>
        <w:spacing w:line="360" w:lineRule="auto"/>
        <w:jc w:val="both"/>
        <w:rPr>
          <w:rFonts w:ascii="Times New Roman" w:eastAsia="Calibri" w:hAnsi="Times New Roman" w:cs="Times New Roman"/>
          <w:bCs/>
          <w:sz w:val="24"/>
          <w:szCs w:val="24"/>
          <w:lang w:val="en-RW"/>
        </w:rPr>
      </w:pPr>
      <w:r w:rsidRPr="009C7158">
        <w:rPr>
          <w:rFonts w:ascii="Times New Roman" w:eastAsia="Calibri" w:hAnsi="Times New Roman" w:cs="Times New Roman"/>
          <w:bCs/>
          <w:sz w:val="24"/>
          <w:szCs w:val="24"/>
          <w:lang w:val="en-RW"/>
        </w:rPr>
        <w:t>Areas with a history of landslide activity often possess pre-existing weaknesses, including disturbed soil profiles, relict slip surfaces, and altered drainage paths. Hutchinson (1988) introduced the concept of progressive failure, where a slope that has previously failed undergoes cumulative degradation over time, making future failures more likely. This is especially true for reactivated landslides, where minor climatic perturbations or anthropogenic pressures can induce renewed movement.</w:t>
      </w:r>
    </w:p>
    <w:p w14:paraId="6EA10254" w14:textId="77777777" w:rsidR="00B86994" w:rsidRPr="00B86994" w:rsidRDefault="00507079" w:rsidP="00183ED5">
      <w:pPr>
        <w:numPr>
          <w:ilvl w:val="0"/>
          <w:numId w:val="160"/>
        </w:numPr>
        <w:tabs>
          <w:tab w:val="num" w:pos="720"/>
        </w:tabs>
        <w:spacing w:line="360" w:lineRule="auto"/>
        <w:jc w:val="both"/>
        <w:rPr>
          <w:rFonts w:ascii="Times New Roman" w:eastAsia="Calibri" w:hAnsi="Times New Roman" w:cs="Times New Roman"/>
          <w:bCs/>
          <w:sz w:val="24"/>
          <w:szCs w:val="24"/>
          <w:lang w:val="en-RW"/>
        </w:rPr>
      </w:pPr>
      <w:r w:rsidRPr="00507079">
        <w:rPr>
          <w:rFonts w:ascii="Times New Roman" w:eastAsia="Calibri" w:hAnsi="Times New Roman" w:cs="Times New Roman"/>
          <w:b/>
          <w:bCs/>
          <w:sz w:val="24"/>
          <w:szCs w:val="24"/>
          <w:lang w:val="en-RW"/>
        </w:rPr>
        <w:t>Vegetation Cover and Root Reinforcement:</w:t>
      </w:r>
    </w:p>
    <w:p w14:paraId="6B0ED169" w14:textId="7F9EFE71" w:rsidR="00507079" w:rsidRPr="00B86994" w:rsidRDefault="00507079" w:rsidP="00B86994">
      <w:pPr>
        <w:spacing w:line="360" w:lineRule="auto"/>
        <w:jc w:val="both"/>
        <w:rPr>
          <w:rFonts w:ascii="Times New Roman" w:eastAsia="Calibri" w:hAnsi="Times New Roman" w:cs="Times New Roman"/>
          <w:bCs/>
          <w:sz w:val="24"/>
          <w:szCs w:val="24"/>
          <w:lang w:val="en-RW"/>
        </w:rPr>
      </w:pPr>
      <w:r w:rsidRPr="00B86994">
        <w:rPr>
          <w:rFonts w:ascii="Times New Roman" w:eastAsia="Calibri" w:hAnsi="Times New Roman" w:cs="Times New Roman"/>
          <w:bCs/>
          <w:sz w:val="24"/>
          <w:szCs w:val="24"/>
          <w:lang w:val="en-RW"/>
        </w:rPr>
        <w:t>Vegetation enhances slope stability by improving soil structure, increasing infiltration, and reducing surface erosion. Root systems act as natural reinforcements by binding soil particles, increasing apparent cohesion. However, vegetation removal</w:t>
      </w:r>
      <w:r w:rsidR="00B86994">
        <w:rPr>
          <w:rFonts w:ascii="Times New Roman" w:eastAsia="Calibri" w:hAnsi="Times New Roman" w:cs="Times New Roman"/>
          <w:bCs/>
          <w:sz w:val="24"/>
          <w:szCs w:val="24"/>
        </w:rPr>
        <w:t xml:space="preserve">, </w:t>
      </w:r>
      <w:r w:rsidRPr="00B86994">
        <w:rPr>
          <w:rFonts w:ascii="Times New Roman" w:eastAsia="Calibri" w:hAnsi="Times New Roman" w:cs="Times New Roman"/>
          <w:bCs/>
          <w:sz w:val="24"/>
          <w:szCs w:val="24"/>
          <w:lang w:val="en-RW"/>
        </w:rPr>
        <w:t>whether through deforestation, agricultural expansion, or fire</w:t>
      </w:r>
      <w:r w:rsidR="00B86994">
        <w:rPr>
          <w:rFonts w:ascii="Times New Roman" w:eastAsia="Calibri" w:hAnsi="Times New Roman" w:cs="Times New Roman"/>
          <w:bCs/>
          <w:sz w:val="24"/>
          <w:szCs w:val="24"/>
        </w:rPr>
        <w:t xml:space="preserve">, </w:t>
      </w:r>
      <w:r w:rsidRPr="00B86994">
        <w:rPr>
          <w:rFonts w:ascii="Times New Roman" w:eastAsia="Calibri" w:hAnsi="Times New Roman" w:cs="Times New Roman"/>
          <w:bCs/>
          <w:sz w:val="24"/>
          <w:szCs w:val="24"/>
          <w:lang w:val="en-RW"/>
        </w:rPr>
        <w:t>dramatically reduces this reinforcing effect. As demonstrated in Hoek and Bray (1981), the root tensile strength and root area ratio (RAR) are quantifiable metrics of vegetation’s contribution to slope stability. This is particularly relevant in Rwanda, where deforestation in critical slope zones has coincided with increased landslide reports.</w:t>
      </w:r>
    </w:p>
    <w:p w14:paraId="11DAA1F3" w14:textId="77777777" w:rsidR="00EF4882" w:rsidRPr="00EF4882" w:rsidRDefault="00507079" w:rsidP="00183ED5">
      <w:pPr>
        <w:numPr>
          <w:ilvl w:val="0"/>
          <w:numId w:val="160"/>
        </w:numPr>
        <w:tabs>
          <w:tab w:val="num" w:pos="720"/>
        </w:tabs>
        <w:spacing w:line="360" w:lineRule="auto"/>
        <w:jc w:val="both"/>
        <w:rPr>
          <w:rFonts w:ascii="Times New Roman" w:eastAsia="Calibri" w:hAnsi="Times New Roman" w:cs="Times New Roman"/>
          <w:bCs/>
          <w:sz w:val="24"/>
          <w:szCs w:val="24"/>
          <w:lang w:val="en-RW"/>
        </w:rPr>
      </w:pPr>
      <w:r w:rsidRPr="00507079">
        <w:rPr>
          <w:rFonts w:ascii="Times New Roman" w:eastAsia="Calibri" w:hAnsi="Times New Roman" w:cs="Times New Roman"/>
          <w:b/>
          <w:bCs/>
          <w:sz w:val="24"/>
          <w:szCs w:val="24"/>
          <w:lang w:val="en-RW"/>
        </w:rPr>
        <w:t>Water Seepage and Pore Pressure Accumulation:</w:t>
      </w:r>
    </w:p>
    <w:p w14:paraId="32849604" w14:textId="0B839F8D" w:rsidR="00507079" w:rsidRPr="00EF4882" w:rsidRDefault="00507079" w:rsidP="00EF4882">
      <w:pPr>
        <w:spacing w:line="360" w:lineRule="auto"/>
        <w:jc w:val="both"/>
        <w:rPr>
          <w:rFonts w:ascii="Times New Roman" w:eastAsia="Calibri" w:hAnsi="Times New Roman" w:cs="Times New Roman"/>
          <w:bCs/>
          <w:sz w:val="24"/>
          <w:szCs w:val="24"/>
          <w:lang w:val="en-RW"/>
        </w:rPr>
      </w:pPr>
      <w:r w:rsidRPr="00EF4882">
        <w:rPr>
          <w:rFonts w:ascii="Times New Roman" w:eastAsia="Calibri" w:hAnsi="Times New Roman" w:cs="Times New Roman"/>
          <w:bCs/>
          <w:sz w:val="24"/>
          <w:szCs w:val="24"/>
          <w:lang w:val="en-RW"/>
        </w:rPr>
        <w:t xml:space="preserve">Continuous or intermittent seepage through slope materials weakens soil structure by elevating pore water pressures, thereby decreasing effective stress. According to Hutchinson (1988), seepage forces often initiate deep-seated rotational slides and contribute to subsurface erosion. When water moves through pre-existing cracks or along less permeable layers, it can lead to the formation of slip surfaces. In the hilly terrains of </w:t>
      </w:r>
      <w:proofErr w:type="spellStart"/>
      <w:r w:rsidRPr="00EF4882">
        <w:rPr>
          <w:rFonts w:ascii="Times New Roman" w:eastAsia="Calibri" w:hAnsi="Times New Roman" w:cs="Times New Roman"/>
          <w:bCs/>
          <w:sz w:val="24"/>
          <w:szCs w:val="24"/>
          <w:lang w:val="en-RW"/>
        </w:rPr>
        <w:t>Musanze</w:t>
      </w:r>
      <w:proofErr w:type="spellEnd"/>
      <w:r w:rsidRPr="00EF4882">
        <w:rPr>
          <w:rFonts w:ascii="Times New Roman" w:eastAsia="Calibri" w:hAnsi="Times New Roman" w:cs="Times New Roman"/>
          <w:bCs/>
          <w:sz w:val="24"/>
          <w:szCs w:val="24"/>
          <w:lang w:val="en-RW"/>
        </w:rPr>
        <w:t xml:space="preserve"> and </w:t>
      </w:r>
      <w:proofErr w:type="spellStart"/>
      <w:r w:rsidRPr="00EF4882">
        <w:rPr>
          <w:rFonts w:ascii="Times New Roman" w:eastAsia="Calibri" w:hAnsi="Times New Roman" w:cs="Times New Roman"/>
          <w:bCs/>
          <w:sz w:val="24"/>
          <w:szCs w:val="24"/>
          <w:lang w:val="en-RW"/>
        </w:rPr>
        <w:t>Rubavu</w:t>
      </w:r>
      <w:proofErr w:type="spellEnd"/>
      <w:r w:rsidRPr="00EF4882">
        <w:rPr>
          <w:rFonts w:ascii="Times New Roman" w:eastAsia="Calibri" w:hAnsi="Times New Roman" w:cs="Times New Roman"/>
          <w:bCs/>
          <w:sz w:val="24"/>
          <w:szCs w:val="24"/>
          <w:lang w:val="en-RW"/>
        </w:rPr>
        <w:t>, unregulated irrigation and drainage channel leakage are known contributors to slope failures.</w:t>
      </w:r>
    </w:p>
    <w:p w14:paraId="237BEE72" w14:textId="77777777" w:rsidR="00507079" w:rsidRPr="00507079" w:rsidRDefault="00507079" w:rsidP="00507079">
      <w:pPr>
        <w:spacing w:line="360" w:lineRule="auto"/>
        <w:jc w:val="both"/>
        <w:rPr>
          <w:rFonts w:ascii="Times New Roman" w:eastAsia="Calibri" w:hAnsi="Times New Roman" w:cs="Times New Roman"/>
          <w:bCs/>
          <w:sz w:val="24"/>
          <w:szCs w:val="24"/>
          <w:lang w:val="en-RW"/>
        </w:rPr>
      </w:pPr>
      <w:r w:rsidRPr="00507079">
        <w:rPr>
          <w:rFonts w:ascii="Times New Roman" w:eastAsia="Calibri" w:hAnsi="Times New Roman" w:cs="Times New Roman"/>
          <w:bCs/>
          <w:sz w:val="24"/>
          <w:szCs w:val="24"/>
          <w:lang w:val="en-RW"/>
        </w:rPr>
        <w:t xml:space="preserve">In the present study, slope stability is assessed using a </w:t>
      </w:r>
      <w:r w:rsidRPr="00EF4882">
        <w:rPr>
          <w:rFonts w:ascii="Times New Roman" w:eastAsia="Calibri" w:hAnsi="Times New Roman" w:cs="Times New Roman"/>
          <w:bCs/>
          <w:sz w:val="24"/>
          <w:szCs w:val="24"/>
          <w:lang w:val="en-RW"/>
        </w:rPr>
        <w:t>multi-criteria evaluation (MCE)</w:t>
      </w:r>
      <w:r w:rsidRPr="00507079">
        <w:rPr>
          <w:rFonts w:ascii="Times New Roman" w:eastAsia="Calibri" w:hAnsi="Times New Roman" w:cs="Times New Roman"/>
          <w:bCs/>
          <w:sz w:val="24"/>
          <w:szCs w:val="24"/>
          <w:lang w:val="en-RW"/>
        </w:rPr>
        <w:t xml:space="preserve"> approach, integrating slope gradient, curvature, geological maps, hydrological data, and vegetation indices into the Random Forest model. This holistic view provides an accurate representation of landslide-prone zones and supports the dynamic calibration of early warning thresholds.</w:t>
      </w:r>
    </w:p>
    <w:p w14:paraId="7850F1C5" w14:textId="77777777" w:rsidR="002F1699" w:rsidRPr="009011BA" w:rsidRDefault="002F1699" w:rsidP="002F1699">
      <w:pPr>
        <w:spacing w:line="360" w:lineRule="auto"/>
        <w:jc w:val="both"/>
        <w:rPr>
          <w:rFonts w:ascii="Times New Roman" w:eastAsia="Calibri" w:hAnsi="Times New Roman" w:cs="Times New Roman"/>
          <w:bCs/>
          <w:sz w:val="24"/>
          <w:szCs w:val="24"/>
          <w:lang w:val="en-RW"/>
        </w:rPr>
      </w:pPr>
      <w:r w:rsidRPr="009011BA">
        <w:rPr>
          <w:rFonts w:ascii="Times New Roman" w:eastAsia="Calibri" w:hAnsi="Times New Roman" w:cs="Times New Roman"/>
          <w:b/>
          <w:bCs/>
          <w:sz w:val="24"/>
          <w:szCs w:val="24"/>
          <w:lang w:val="en-RW"/>
        </w:rPr>
        <w:lastRenderedPageBreak/>
        <w:t>e. Topography:</w:t>
      </w:r>
    </w:p>
    <w:p w14:paraId="7752CAD3" w14:textId="7AAAFCDF" w:rsidR="001056C8" w:rsidRPr="001056C8" w:rsidRDefault="001056C8" w:rsidP="002F1699">
      <w:pPr>
        <w:spacing w:line="360" w:lineRule="auto"/>
        <w:jc w:val="both"/>
        <w:rPr>
          <w:rFonts w:ascii="Times New Roman" w:eastAsia="Calibri" w:hAnsi="Times New Roman" w:cs="Times New Roman"/>
          <w:bCs/>
          <w:sz w:val="24"/>
          <w:szCs w:val="24"/>
          <w:lang w:val="en-RW"/>
        </w:rPr>
      </w:pPr>
      <w:r w:rsidRPr="001056C8">
        <w:rPr>
          <w:rFonts w:ascii="Times New Roman" w:eastAsia="Calibri" w:hAnsi="Times New Roman" w:cs="Times New Roman"/>
          <w:bCs/>
          <w:sz w:val="24"/>
          <w:szCs w:val="24"/>
        </w:rPr>
        <w:t>Topography</w:t>
      </w:r>
      <w:r>
        <w:rPr>
          <w:rFonts w:ascii="Times New Roman" w:eastAsia="Calibri" w:hAnsi="Times New Roman" w:cs="Times New Roman"/>
          <w:bCs/>
          <w:sz w:val="24"/>
          <w:szCs w:val="24"/>
        </w:rPr>
        <w:t xml:space="preserve">, </w:t>
      </w:r>
      <w:r w:rsidRPr="001056C8">
        <w:rPr>
          <w:rFonts w:ascii="Times New Roman" w:eastAsia="Calibri" w:hAnsi="Times New Roman" w:cs="Times New Roman"/>
          <w:bCs/>
          <w:sz w:val="24"/>
          <w:szCs w:val="24"/>
        </w:rPr>
        <w:t>the three-dimensional configuration of the Earth's surface</w:t>
      </w:r>
      <w:r>
        <w:rPr>
          <w:rFonts w:ascii="Times New Roman" w:eastAsia="Calibri" w:hAnsi="Times New Roman" w:cs="Times New Roman"/>
          <w:bCs/>
          <w:sz w:val="24"/>
          <w:szCs w:val="24"/>
        </w:rPr>
        <w:t xml:space="preserve">, </w:t>
      </w:r>
      <w:r w:rsidRPr="001056C8">
        <w:rPr>
          <w:rFonts w:ascii="Times New Roman" w:eastAsia="Calibri" w:hAnsi="Times New Roman" w:cs="Times New Roman"/>
          <w:bCs/>
          <w:sz w:val="24"/>
          <w:szCs w:val="24"/>
        </w:rPr>
        <w:t>plays a foundational role in determining landslide susceptibility by influencing hydrological behavior, gravitational force distribution, and geomorphological evolution. In mountainous and hilly regions such as Rwanda's northwestern corridor, topographic features intensify the interaction between rainfall and slope instability, thereby elevating the landslide hazard index.</w:t>
      </w:r>
    </w:p>
    <w:p w14:paraId="5FF70D6C" w14:textId="77777777" w:rsidR="001056C8" w:rsidRPr="001056C8" w:rsidRDefault="001056C8" w:rsidP="001056C8">
      <w:pPr>
        <w:spacing w:line="360" w:lineRule="auto"/>
        <w:jc w:val="both"/>
        <w:rPr>
          <w:rFonts w:ascii="Times New Roman" w:eastAsia="Calibri" w:hAnsi="Times New Roman" w:cs="Times New Roman"/>
          <w:b/>
          <w:bCs/>
          <w:sz w:val="24"/>
          <w:szCs w:val="24"/>
          <w:lang w:val="en-RW"/>
        </w:rPr>
      </w:pPr>
      <w:r w:rsidRPr="001056C8">
        <w:rPr>
          <w:rFonts w:ascii="Times New Roman" w:eastAsia="Calibri" w:hAnsi="Times New Roman" w:cs="Times New Roman"/>
          <w:b/>
          <w:bCs/>
          <w:sz w:val="24"/>
          <w:szCs w:val="24"/>
          <w:lang w:val="en-RW"/>
        </w:rPr>
        <w:t>Topographic Determinants of Landslides:</w:t>
      </w:r>
    </w:p>
    <w:p w14:paraId="7982927E" w14:textId="77777777" w:rsidR="001056C8" w:rsidRPr="001056C8" w:rsidRDefault="001056C8" w:rsidP="00183ED5">
      <w:pPr>
        <w:numPr>
          <w:ilvl w:val="0"/>
          <w:numId w:val="161"/>
        </w:numPr>
        <w:tabs>
          <w:tab w:val="num" w:pos="720"/>
        </w:tabs>
        <w:spacing w:line="360" w:lineRule="auto"/>
        <w:jc w:val="both"/>
        <w:rPr>
          <w:rFonts w:ascii="Times New Roman" w:eastAsia="Calibri" w:hAnsi="Times New Roman" w:cs="Times New Roman"/>
          <w:bCs/>
          <w:sz w:val="24"/>
          <w:szCs w:val="24"/>
          <w:lang w:val="en-RW"/>
        </w:rPr>
      </w:pPr>
      <w:r w:rsidRPr="001056C8">
        <w:rPr>
          <w:rFonts w:ascii="Times New Roman" w:eastAsia="Calibri" w:hAnsi="Times New Roman" w:cs="Times New Roman"/>
          <w:b/>
          <w:bCs/>
          <w:sz w:val="24"/>
          <w:szCs w:val="24"/>
          <w:lang w:val="en-RW"/>
        </w:rPr>
        <w:t>Elevation and Orographic Precipitation Effects:</w:t>
      </w:r>
    </w:p>
    <w:p w14:paraId="23CAC8D2" w14:textId="213AD1C1" w:rsidR="001056C8" w:rsidRPr="001056C8" w:rsidRDefault="001056C8" w:rsidP="001056C8">
      <w:pPr>
        <w:spacing w:line="360" w:lineRule="auto"/>
        <w:jc w:val="both"/>
        <w:rPr>
          <w:rFonts w:ascii="Times New Roman" w:eastAsia="Calibri" w:hAnsi="Times New Roman" w:cs="Times New Roman"/>
          <w:bCs/>
          <w:sz w:val="24"/>
          <w:szCs w:val="24"/>
          <w:lang w:val="en-RW"/>
        </w:rPr>
      </w:pPr>
      <w:r w:rsidRPr="001056C8">
        <w:rPr>
          <w:rFonts w:ascii="Times New Roman" w:eastAsia="Calibri" w:hAnsi="Times New Roman" w:cs="Times New Roman"/>
          <w:bCs/>
          <w:sz w:val="24"/>
          <w:szCs w:val="24"/>
          <w:lang w:val="en-RW"/>
        </w:rPr>
        <w:t>Higher elevations are generally associated with steeper terrain, reduced vegetation density, and increased precipitation due to orographic lift. As air masses rise over mountain ranges, they cool and release moisture, resulting in enhanced rainfall on windward slopes. Pike (2000) explained that such elevational rainfall gradients exacerbate saturation in high-altitude zones, making them more vulnerable to landslides. For instance, areas above 2,000 meters elevation in Rwanda receive over 1,600 mm of annual rainfall, coinciding with frequent landslide activity.</w:t>
      </w:r>
    </w:p>
    <w:p w14:paraId="1A93804E" w14:textId="77777777" w:rsidR="001056C8" w:rsidRPr="001056C8" w:rsidRDefault="001056C8" w:rsidP="00183ED5">
      <w:pPr>
        <w:numPr>
          <w:ilvl w:val="0"/>
          <w:numId w:val="161"/>
        </w:numPr>
        <w:tabs>
          <w:tab w:val="num" w:pos="720"/>
        </w:tabs>
        <w:spacing w:line="360" w:lineRule="auto"/>
        <w:jc w:val="both"/>
        <w:rPr>
          <w:rFonts w:ascii="Times New Roman" w:eastAsia="Calibri" w:hAnsi="Times New Roman" w:cs="Times New Roman"/>
          <w:bCs/>
          <w:sz w:val="24"/>
          <w:szCs w:val="24"/>
          <w:lang w:val="en-RW"/>
        </w:rPr>
      </w:pPr>
      <w:r w:rsidRPr="001056C8">
        <w:rPr>
          <w:rFonts w:ascii="Times New Roman" w:eastAsia="Calibri" w:hAnsi="Times New Roman" w:cs="Times New Roman"/>
          <w:b/>
          <w:bCs/>
          <w:sz w:val="24"/>
          <w:szCs w:val="24"/>
          <w:lang w:val="en-RW"/>
        </w:rPr>
        <w:t>Slope Aspect (Orientation):</w:t>
      </w:r>
    </w:p>
    <w:p w14:paraId="3586D8F0" w14:textId="16C85B14" w:rsidR="001056C8" w:rsidRPr="001056C8" w:rsidRDefault="001056C8" w:rsidP="001056C8">
      <w:pPr>
        <w:spacing w:line="360" w:lineRule="auto"/>
        <w:jc w:val="both"/>
        <w:rPr>
          <w:rFonts w:ascii="Times New Roman" w:eastAsia="Calibri" w:hAnsi="Times New Roman" w:cs="Times New Roman"/>
          <w:bCs/>
          <w:sz w:val="24"/>
          <w:szCs w:val="24"/>
          <w:lang w:val="en-RW"/>
        </w:rPr>
      </w:pPr>
      <w:r w:rsidRPr="001056C8">
        <w:rPr>
          <w:rFonts w:ascii="Times New Roman" w:eastAsia="Calibri" w:hAnsi="Times New Roman" w:cs="Times New Roman"/>
          <w:bCs/>
          <w:sz w:val="24"/>
          <w:szCs w:val="24"/>
          <w:lang w:val="en-RW"/>
        </w:rPr>
        <w:t>The direction a slope faces</w:t>
      </w:r>
      <w:r>
        <w:rPr>
          <w:rFonts w:ascii="Times New Roman" w:eastAsia="Calibri" w:hAnsi="Times New Roman" w:cs="Times New Roman"/>
          <w:bCs/>
          <w:sz w:val="24"/>
          <w:szCs w:val="24"/>
        </w:rPr>
        <w:t xml:space="preserve">, </w:t>
      </w:r>
      <w:r w:rsidRPr="001056C8">
        <w:rPr>
          <w:rFonts w:ascii="Times New Roman" w:eastAsia="Calibri" w:hAnsi="Times New Roman" w:cs="Times New Roman"/>
          <w:bCs/>
          <w:sz w:val="24"/>
          <w:szCs w:val="24"/>
          <w:lang w:val="en-RW"/>
        </w:rPr>
        <w:t>its aspect</w:t>
      </w:r>
      <w:r>
        <w:rPr>
          <w:rFonts w:ascii="Times New Roman" w:eastAsia="Calibri" w:hAnsi="Times New Roman" w:cs="Times New Roman"/>
          <w:bCs/>
          <w:sz w:val="24"/>
          <w:szCs w:val="24"/>
        </w:rPr>
        <w:t xml:space="preserve">, </w:t>
      </w:r>
      <w:r w:rsidRPr="001056C8">
        <w:rPr>
          <w:rFonts w:ascii="Times New Roman" w:eastAsia="Calibri" w:hAnsi="Times New Roman" w:cs="Times New Roman"/>
          <w:bCs/>
          <w:sz w:val="24"/>
          <w:szCs w:val="24"/>
          <w:lang w:val="en-RW"/>
        </w:rPr>
        <w:t>affects microclimatic conditions, including sunlight exposure, evapotranspiration rates, and moisture retention. North- and west-facing slopes, particularly in Rwanda, receive more rainfall and less direct sunlight, resulting in prolonged wet conditions and higher soil moisture retention. In contrast, south-facing slopes may dry out faster, reducing landslide risks under the same precipitation regime. Pike (2000) posits that aspect-related variation in soil temperature and biological activity also influences vegetation cover, indirectly impacting slope stability.</w:t>
      </w:r>
    </w:p>
    <w:p w14:paraId="4EF16190" w14:textId="77777777" w:rsidR="001056C8" w:rsidRPr="001056C8" w:rsidRDefault="001056C8" w:rsidP="00183ED5">
      <w:pPr>
        <w:numPr>
          <w:ilvl w:val="0"/>
          <w:numId w:val="161"/>
        </w:numPr>
        <w:tabs>
          <w:tab w:val="num" w:pos="720"/>
        </w:tabs>
        <w:spacing w:line="360" w:lineRule="auto"/>
        <w:jc w:val="both"/>
        <w:rPr>
          <w:rFonts w:ascii="Times New Roman" w:eastAsia="Calibri" w:hAnsi="Times New Roman" w:cs="Times New Roman"/>
          <w:bCs/>
          <w:sz w:val="24"/>
          <w:szCs w:val="24"/>
          <w:lang w:val="en-RW"/>
        </w:rPr>
      </w:pPr>
      <w:r w:rsidRPr="001056C8">
        <w:rPr>
          <w:rFonts w:ascii="Times New Roman" w:eastAsia="Calibri" w:hAnsi="Times New Roman" w:cs="Times New Roman"/>
          <w:b/>
          <w:bCs/>
          <w:sz w:val="24"/>
          <w:szCs w:val="24"/>
          <w:lang w:val="en-RW"/>
        </w:rPr>
        <w:t>Relief and Local Relief Ratio:</w:t>
      </w:r>
    </w:p>
    <w:p w14:paraId="113D2EF4" w14:textId="1D38C082" w:rsidR="001056C8" w:rsidRPr="001056C8" w:rsidRDefault="001056C8" w:rsidP="001056C8">
      <w:pPr>
        <w:spacing w:line="360" w:lineRule="auto"/>
        <w:jc w:val="both"/>
        <w:rPr>
          <w:rFonts w:ascii="Times New Roman" w:eastAsia="Calibri" w:hAnsi="Times New Roman" w:cs="Times New Roman"/>
          <w:bCs/>
          <w:sz w:val="24"/>
          <w:szCs w:val="24"/>
          <w:lang w:val="en-RW"/>
        </w:rPr>
      </w:pPr>
      <w:r w:rsidRPr="001056C8">
        <w:rPr>
          <w:rFonts w:ascii="Times New Roman" w:eastAsia="Calibri" w:hAnsi="Times New Roman" w:cs="Times New Roman"/>
          <w:bCs/>
          <w:sz w:val="24"/>
          <w:szCs w:val="24"/>
          <w:lang w:val="en-RW"/>
        </w:rPr>
        <w:t xml:space="preserve">Relief refers to the difference in elevation between the highest and lowest points in a given area. High-relief zones are generally more dynamically unstable, particularly when intersected by river valleys or incised gullies. Summerfield (1991) highlights that gravitational stresses increase non-linearly with elevation differential, intensifying landslide potential in steep-gradient landscapes. In regions such as </w:t>
      </w:r>
      <w:proofErr w:type="spellStart"/>
      <w:r w:rsidRPr="001056C8">
        <w:rPr>
          <w:rFonts w:ascii="Times New Roman" w:eastAsia="Calibri" w:hAnsi="Times New Roman" w:cs="Times New Roman"/>
          <w:bCs/>
          <w:sz w:val="24"/>
          <w:szCs w:val="24"/>
          <w:lang w:val="en-RW"/>
        </w:rPr>
        <w:t>Rutsiro</w:t>
      </w:r>
      <w:proofErr w:type="spellEnd"/>
      <w:r w:rsidRPr="001056C8">
        <w:rPr>
          <w:rFonts w:ascii="Times New Roman" w:eastAsia="Calibri" w:hAnsi="Times New Roman" w:cs="Times New Roman"/>
          <w:bCs/>
          <w:sz w:val="24"/>
          <w:szCs w:val="24"/>
          <w:lang w:val="en-RW"/>
        </w:rPr>
        <w:t xml:space="preserve"> and </w:t>
      </w:r>
      <w:proofErr w:type="spellStart"/>
      <w:r w:rsidRPr="001056C8">
        <w:rPr>
          <w:rFonts w:ascii="Times New Roman" w:eastAsia="Calibri" w:hAnsi="Times New Roman" w:cs="Times New Roman"/>
          <w:bCs/>
          <w:sz w:val="24"/>
          <w:szCs w:val="24"/>
          <w:lang w:val="en-RW"/>
        </w:rPr>
        <w:t>Ngororero</w:t>
      </w:r>
      <w:proofErr w:type="spellEnd"/>
      <w:r w:rsidRPr="001056C8">
        <w:rPr>
          <w:rFonts w:ascii="Times New Roman" w:eastAsia="Calibri" w:hAnsi="Times New Roman" w:cs="Times New Roman"/>
          <w:bCs/>
          <w:sz w:val="24"/>
          <w:szCs w:val="24"/>
          <w:lang w:val="en-RW"/>
        </w:rPr>
        <w:t>, abrupt relief transitions combined with heavy rainfall have historically triggered deep-seated mass movements.</w:t>
      </w:r>
    </w:p>
    <w:p w14:paraId="1820735C" w14:textId="77777777" w:rsidR="00971439" w:rsidRPr="00971439" w:rsidRDefault="001056C8" w:rsidP="00183ED5">
      <w:pPr>
        <w:numPr>
          <w:ilvl w:val="0"/>
          <w:numId w:val="161"/>
        </w:numPr>
        <w:tabs>
          <w:tab w:val="num" w:pos="720"/>
        </w:tabs>
        <w:spacing w:line="360" w:lineRule="auto"/>
        <w:jc w:val="both"/>
        <w:rPr>
          <w:rFonts w:ascii="Times New Roman" w:eastAsia="Calibri" w:hAnsi="Times New Roman" w:cs="Times New Roman"/>
          <w:bCs/>
          <w:sz w:val="24"/>
          <w:szCs w:val="24"/>
          <w:lang w:val="en-RW"/>
        </w:rPr>
      </w:pPr>
      <w:r w:rsidRPr="001056C8">
        <w:rPr>
          <w:rFonts w:ascii="Times New Roman" w:eastAsia="Calibri" w:hAnsi="Times New Roman" w:cs="Times New Roman"/>
          <w:b/>
          <w:bCs/>
          <w:sz w:val="24"/>
          <w:szCs w:val="24"/>
          <w:lang w:val="en-RW"/>
        </w:rPr>
        <w:lastRenderedPageBreak/>
        <w:t>Slope Geometry (Length, Height, and Curvature):</w:t>
      </w:r>
    </w:p>
    <w:p w14:paraId="733F1038" w14:textId="2FF658BB" w:rsidR="001056C8" w:rsidRPr="00971439" w:rsidRDefault="001056C8" w:rsidP="00971439">
      <w:pPr>
        <w:spacing w:line="360" w:lineRule="auto"/>
        <w:jc w:val="both"/>
        <w:rPr>
          <w:rFonts w:ascii="Times New Roman" w:eastAsia="Calibri" w:hAnsi="Times New Roman" w:cs="Times New Roman"/>
          <w:bCs/>
          <w:sz w:val="24"/>
          <w:szCs w:val="24"/>
          <w:lang w:val="en-RW"/>
        </w:rPr>
      </w:pPr>
      <w:r w:rsidRPr="00971439">
        <w:rPr>
          <w:rFonts w:ascii="Times New Roman" w:eastAsia="Calibri" w:hAnsi="Times New Roman" w:cs="Times New Roman"/>
          <w:bCs/>
          <w:sz w:val="24"/>
          <w:szCs w:val="24"/>
          <w:lang w:val="en-RW"/>
        </w:rPr>
        <w:t>The geometry of a slope, including its planar and profile curvature, plays a critical role in determining water accumulation and shear stress distribution. Concave slopes tend to accumulate water in their lower zones, creating wet zones that are conducive to failure, especially when underlain by low-permeability material. Convex slopes, by contrast, shed water efficiently but may experience tensile cracking and toppling failures, especially when rock masses are exposed. Long slopes also generate more cumulative gravitational force, contributing to greater momentum during failure. These geometric features are digitally extracted from Digital Elevation Models (</w:t>
      </w:r>
      <w:proofErr w:type="spellStart"/>
      <w:r w:rsidRPr="00971439">
        <w:rPr>
          <w:rFonts w:ascii="Times New Roman" w:eastAsia="Calibri" w:hAnsi="Times New Roman" w:cs="Times New Roman"/>
          <w:bCs/>
          <w:sz w:val="24"/>
          <w:szCs w:val="24"/>
          <w:lang w:val="en-RW"/>
        </w:rPr>
        <w:t>DEMs</w:t>
      </w:r>
      <w:proofErr w:type="spellEnd"/>
      <w:r w:rsidRPr="00971439">
        <w:rPr>
          <w:rFonts w:ascii="Times New Roman" w:eastAsia="Calibri" w:hAnsi="Times New Roman" w:cs="Times New Roman"/>
          <w:bCs/>
          <w:sz w:val="24"/>
          <w:szCs w:val="24"/>
          <w:lang w:val="en-RW"/>
        </w:rPr>
        <w:t>) using GIS software and integrated into the model as independent predictive layers.</w:t>
      </w:r>
    </w:p>
    <w:p w14:paraId="371AE437" w14:textId="77777777" w:rsidR="00971439" w:rsidRPr="00971439" w:rsidRDefault="001056C8" w:rsidP="00183ED5">
      <w:pPr>
        <w:numPr>
          <w:ilvl w:val="0"/>
          <w:numId w:val="161"/>
        </w:numPr>
        <w:tabs>
          <w:tab w:val="num" w:pos="720"/>
        </w:tabs>
        <w:spacing w:line="360" w:lineRule="auto"/>
        <w:jc w:val="both"/>
        <w:rPr>
          <w:rFonts w:ascii="Times New Roman" w:eastAsia="Calibri" w:hAnsi="Times New Roman" w:cs="Times New Roman"/>
          <w:bCs/>
          <w:sz w:val="24"/>
          <w:szCs w:val="24"/>
          <w:lang w:val="en-RW"/>
        </w:rPr>
      </w:pPr>
      <w:r w:rsidRPr="001056C8">
        <w:rPr>
          <w:rFonts w:ascii="Times New Roman" w:eastAsia="Calibri" w:hAnsi="Times New Roman" w:cs="Times New Roman"/>
          <w:b/>
          <w:bCs/>
          <w:sz w:val="24"/>
          <w:szCs w:val="24"/>
          <w:lang w:val="en-RW"/>
        </w:rPr>
        <w:t>Landform Types and Drainage Convergence:</w:t>
      </w:r>
    </w:p>
    <w:p w14:paraId="555E1C6B" w14:textId="1DB1D5AE" w:rsidR="001056C8" w:rsidRPr="00971439" w:rsidRDefault="001056C8" w:rsidP="00971439">
      <w:pPr>
        <w:spacing w:line="360" w:lineRule="auto"/>
        <w:jc w:val="both"/>
        <w:rPr>
          <w:rFonts w:ascii="Times New Roman" w:eastAsia="Calibri" w:hAnsi="Times New Roman" w:cs="Times New Roman"/>
          <w:bCs/>
          <w:sz w:val="24"/>
          <w:szCs w:val="24"/>
          <w:lang w:val="en-RW"/>
        </w:rPr>
      </w:pPr>
      <w:r w:rsidRPr="00971439">
        <w:rPr>
          <w:rFonts w:ascii="Times New Roman" w:eastAsia="Calibri" w:hAnsi="Times New Roman" w:cs="Times New Roman"/>
          <w:bCs/>
          <w:sz w:val="24"/>
          <w:szCs w:val="24"/>
          <w:lang w:val="en-RW"/>
        </w:rPr>
        <w:t>Distinct landforms such as ridges, valleys, terraces, and alluvial fans display varying susceptibilities to landslides based on their drainage characteristics and geotechnical composition. Valleys tend to accumulate runoff and sediment, increasing the likelihood of debris flows, especially during intense rainfall. Ridges may seem stable but can fail due to undermining or toe erosion. Concave landforms, as noted by Pike (2000), are particularly dangerous during prolonged rain events due to localized hydraulic loading.</w:t>
      </w:r>
    </w:p>
    <w:p w14:paraId="264F78F1" w14:textId="53F8B95D" w:rsidR="004871EA" w:rsidRPr="004871EA" w:rsidRDefault="00FD0B02" w:rsidP="00183ED5">
      <w:pPr>
        <w:pStyle w:val="ListParagraph"/>
        <w:numPr>
          <w:ilvl w:val="1"/>
          <w:numId w:val="64"/>
        </w:numPr>
      </w:pPr>
      <w:r w:rsidRPr="009011BA">
        <w:t>Meteorological Information</w:t>
      </w:r>
      <w:r w:rsidR="000B0BA6" w:rsidRPr="009011BA">
        <w:t xml:space="preserve">: </w:t>
      </w:r>
    </w:p>
    <w:p w14:paraId="4EBD369D" w14:textId="77777777" w:rsidR="004871EA" w:rsidRPr="004871EA" w:rsidRDefault="004871EA" w:rsidP="004871EA">
      <w:pPr>
        <w:spacing w:line="360" w:lineRule="auto"/>
        <w:jc w:val="both"/>
        <w:rPr>
          <w:rFonts w:ascii="Times New Roman" w:hAnsi="Times New Roman" w:cs="Times New Roman"/>
          <w:sz w:val="24"/>
          <w:szCs w:val="24"/>
          <w:lang w:val="en-RW"/>
        </w:rPr>
      </w:pPr>
      <w:r w:rsidRPr="004871EA">
        <w:rPr>
          <w:rFonts w:ascii="Times New Roman" w:hAnsi="Times New Roman" w:cs="Times New Roman"/>
          <w:sz w:val="24"/>
          <w:szCs w:val="24"/>
          <w:lang w:val="en-RW"/>
        </w:rPr>
        <w:t xml:space="preserve">Meteorological factors exert a profound influence on the initiation, frequency, and intensity of landslides. These weather-related parameters interact with geotechnical and hydrological variables, often serving as the immediate or cumulative triggers that destabilize slopes. Unlike geological or topographical conditions, which change gradually over long timescales, meteorological conditions fluctuate over hours, days, or seasons, creating dynamic and often unpredictable landslide environments. According to </w:t>
      </w:r>
      <w:r w:rsidRPr="004871EA">
        <w:rPr>
          <w:rFonts w:ascii="Times New Roman" w:hAnsi="Times New Roman" w:cs="Times New Roman"/>
          <w:bCs/>
          <w:sz w:val="24"/>
          <w:szCs w:val="24"/>
          <w:lang w:val="en-RW"/>
        </w:rPr>
        <w:t>Barry and Chorley (2003)</w:t>
      </w:r>
      <w:r w:rsidRPr="004871EA">
        <w:rPr>
          <w:rFonts w:ascii="Times New Roman" w:hAnsi="Times New Roman" w:cs="Times New Roman"/>
          <w:sz w:val="24"/>
          <w:szCs w:val="24"/>
          <w:lang w:val="en-RW"/>
        </w:rPr>
        <w:t xml:space="preserve">, understanding the full spectrum of weather-related processes is vital in accurately </w:t>
      </w:r>
      <w:proofErr w:type="spellStart"/>
      <w:r w:rsidRPr="004871EA">
        <w:rPr>
          <w:rFonts w:ascii="Times New Roman" w:hAnsi="Times New Roman" w:cs="Times New Roman"/>
          <w:sz w:val="24"/>
          <w:szCs w:val="24"/>
          <w:lang w:val="en-RW"/>
        </w:rPr>
        <w:t>modeling</w:t>
      </w:r>
      <w:proofErr w:type="spellEnd"/>
      <w:r w:rsidRPr="004871EA">
        <w:rPr>
          <w:rFonts w:ascii="Times New Roman" w:hAnsi="Times New Roman" w:cs="Times New Roman"/>
          <w:sz w:val="24"/>
          <w:szCs w:val="24"/>
          <w:lang w:val="en-RW"/>
        </w:rPr>
        <w:t xml:space="preserve"> landslide hazards and designing Early Warning Systems (EWS) that are responsive to short-term changes in climatic and atmospheric conditions.</w:t>
      </w:r>
    </w:p>
    <w:p w14:paraId="2DFB35F0" w14:textId="1867539C" w:rsidR="004871EA" w:rsidRPr="004871EA" w:rsidRDefault="004871EA" w:rsidP="004871EA">
      <w:pPr>
        <w:spacing w:line="360" w:lineRule="auto"/>
        <w:jc w:val="both"/>
        <w:rPr>
          <w:rFonts w:ascii="Times New Roman" w:hAnsi="Times New Roman" w:cs="Times New Roman"/>
          <w:sz w:val="24"/>
          <w:szCs w:val="24"/>
          <w:lang w:val="en-RW"/>
        </w:rPr>
      </w:pPr>
      <w:r w:rsidRPr="004871EA">
        <w:rPr>
          <w:rFonts w:ascii="Times New Roman" w:hAnsi="Times New Roman" w:cs="Times New Roman"/>
          <w:sz w:val="24"/>
          <w:szCs w:val="24"/>
          <w:lang w:val="en-RW"/>
        </w:rPr>
        <w:t>In the Rwandan context, especially in the mountainous northern and western regions, the variability in meteorological conditions</w:t>
      </w:r>
      <w:r>
        <w:rPr>
          <w:rFonts w:ascii="Times New Roman" w:hAnsi="Times New Roman" w:cs="Times New Roman"/>
          <w:sz w:val="24"/>
          <w:szCs w:val="24"/>
        </w:rPr>
        <w:t xml:space="preserve">, </w:t>
      </w:r>
      <w:r w:rsidRPr="004871EA">
        <w:rPr>
          <w:rFonts w:ascii="Times New Roman" w:hAnsi="Times New Roman" w:cs="Times New Roman"/>
          <w:sz w:val="24"/>
          <w:szCs w:val="24"/>
          <w:lang w:val="en-RW"/>
        </w:rPr>
        <w:t xml:space="preserve">including </w:t>
      </w:r>
      <w:r w:rsidRPr="004871EA">
        <w:rPr>
          <w:rFonts w:ascii="Times New Roman" w:hAnsi="Times New Roman" w:cs="Times New Roman"/>
          <w:bCs/>
          <w:sz w:val="24"/>
          <w:szCs w:val="24"/>
          <w:lang w:val="en-RW"/>
        </w:rPr>
        <w:t>temperature shifts, humidity levels, wind dynamics, atmospheric pressure changes, and precipitation types</w:t>
      </w:r>
      <w:r>
        <w:rPr>
          <w:rFonts w:ascii="Times New Roman" w:hAnsi="Times New Roman" w:cs="Times New Roman"/>
          <w:sz w:val="24"/>
          <w:szCs w:val="24"/>
        </w:rPr>
        <w:t xml:space="preserve">, </w:t>
      </w:r>
      <w:r w:rsidRPr="004871EA">
        <w:rPr>
          <w:rFonts w:ascii="Times New Roman" w:hAnsi="Times New Roman" w:cs="Times New Roman"/>
          <w:sz w:val="24"/>
          <w:szCs w:val="24"/>
          <w:lang w:val="en-RW"/>
        </w:rPr>
        <w:t xml:space="preserve">significantly amplifies </w:t>
      </w:r>
      <w:r w:rsidRPr="004871EA">
        <w:rPr>
          <w:rFonts w:ascii="Times New Roman" w:hAnsi="Times New Roman" w:cs="Times New Roman"/>
          <w:sz w:val="24"/>
          <w:szCs w:val="24"/>
          <w:lang w:val="en-RW"/>
        </w:rPr>
        <w:lastRenderedPageBreak/>
        <w:t>landslide susceptibility. The following subsections expand on each of these meteorological parameters, integrating both theoretical insights and applied research findings.</w:t>
      </w:r>
    </w:p>
    <w:p w14:paraId="1951139A" w14:textId="77777777" w:rsidR="004871EA" w:rsidRPr="004871EA" w:rsidRDefault="004871EA" w:rsidP="004871EA">
      <w:pPr>
        <w:spacing w:line="360" w:lineRule="auto"/>
        <w:jc w:val="both"/>
        <w:rPr>
          <w:rFonts w:ascii="Times New Roman" w:hAnsi="Times New Roman" w:cs="Times New Roman"/>
          <w:b/>
          <w:bCs/>
          <w:sz w:val="24"/>
          <w:szCs w:val="24"/>
          <w:lang w:val="en-RW"/>
        </w:rPr>
      </w:pPr>
      <w:r w:rsidRPr="004871EA">
        <w:rPr>
          <w:rFonts w:ascii="Times New Roman" w:hAnsi="Times New Roman" w:cs="Times New Roman"/>
          <w:b/>
          <w:bCs/>
          <w:sz w:val="24"/>
          <w:szCs w:val="24"/>
          <w:lang w:val="en-RW"/>
        </w:rPr>
        <w:t>1. Temperature Variations</w:t>
      </w:r>
    </w:p>
    <w:p w14:paraId="5669C57F" w14:textId="77777777" w:rsidR="004871EA" w:rsidRPr="004871EA" w:rsidRDefault="004871EA" w:rsidP="004871EA">
      <w:pPr>
        <w:spacing w:line="360" w:lineRule="auto"/>
        <w:jc w:val="both"/>
        <w:rPr>
          <w:rFonts w:ascii="Times New Roman" w:hAnsi="Times New Roman" w:cs="Times New Roman"/>
          <w:sz w:val="24"/>
          <w:szCs w:val="24"/>
          <w:lang w:val="en-RW"/>
        </w:rPr>
      </w:pPr>
      <w:r w:rsidRPr="00C91023">
        <w:rPr>
          <w:rFonts w:ascii="Times New Roman" w:hAnsi="Times New Roman" w:cs="Times New Roman"/>
          <w:sz w:val="24"/>
          <w:szCs w:val="24"/>
          <w:lang w:val="en-RW"/>
        </w:rPr>
        <w:t xml:space="preserve">Temperature fluctuations, particularly those oscillating around the freezing point, contribute to </w:t>
      </w:r>
      <w:r w:rsidRPr="00C91023">
        <w:rPr>
          <w:rFonts w:ascii="Times New Roman" w:hAnsi="Times New Roman" w:cs="Times New Roman"/>
          <w:bCs/>
          <w:sz w:val="24"/>
          <w:szCs w:val="24"/>
          <w:lang w:val="en-RW"/>
        </w:rPr>
        <w:t>mechanical weathering processes</w:t>
      </w:r>
      <w:r w:rsidRPr="00C91023">
        <w:rPr>
          <w:rFonts w:ascii="Times New Roman" w:hAnsi="Times New Roman" w:cs="Times New Roman"/>
          <w:sz w:val="24"/>
          <w:szCs w:val="24"/>
          <w:lang w:val="en-RW"/>
        </w:rPr>
        <w:t xml:space="preserve"> that weaken soil and rock structures over time. This phenomenon is particularly relevant in high-altitude areas, where </w:t>
      </w:r>
      <w:r w:rsidRPr="00C91023">
        <w:rPr>
          <w:rFonts w:ascii="Times New Roman" w:hAnsi="Times New Roman" w:cs="Times New Roman"/>
          <w:bCs/>
          <w:sz w:val="24"/>
          <w:szCs w:val="24"/>
          <w:lang w:val="en-RW"/>
        </w:rPr>
        <w:t>diurnal temperature ranges</w:t>
      </w:r>
      <w:r w:rsidRPr="00C91023">
        <w:rPr>
          <w:rFonts w:ascii="Times New Roman" w:hAnsi="Times New Roman" w:cs="Times New Roman"/>
          <w:sz w:val="24"/>
          <w:szCs w:val="24"/>
          <w:lang w:val="en-RW"/>
        </w:rPr>
        <w:t xml:space="preserve"> often result in freeze-thaw cycles. During these cycles, water within soil pores freezes and expands, exerting pressure on surrounding particles. Upon thawing, the water contracts, creating voids and micro-cracks. This </w:t>
      </w:r>
      <w:r w:rsidRPr="00C91023">
        <w:rPr>
          <w:rFonts w:ascii="Times New Roman" w:hAnsi="Times New Roman" w:cs="Times New Roman"/>
          <w:bCs/>
          <w:sz w:val="24"/>
          <w:szCs w:val="24"/>
          <w:lang w:val="en-RW"/>
        </w:rPr>
        <w:t>repetitive volumetric change</w:t>
      </w:r>
      <w:r w:rsidRPr="00C91023">
        <w:rPr>
          <w:rFonts w:ascii="Times New Roman" w:hAnsi="Times New Roman" w:cs="Times New Roman"/>
          <w:sz w:val="24"/>
          <w:szCs w:val="24"/>
          <w:lang w:val="en-RW"/>
        </w:rPr>
        <w:t xml:space="preserve"> degrades soil structure and promotes </w:t>
      </w:r>
      <w:r w:rsidRPr="00C91023">
        <w:rPr>
          <w:rFonts w:ascii="Times New Roman" w:hAnsi="Times New Roman" w:cs="Times New Roman"/>
          <w:bCs/>
          <w:sz w:val="24"/>
          <w:szCs w:val="24"/>
          <w:lang w:val="en-RW"/>
        </w:rPr>
        <w:t>progressive slope failure</w:t>
      </w:r>
      <w:r w:rsidRPr="004871EA">
        <w:rPr>
          <w:rFonts w:ascii="Times New Roman" w:hAnsi="Times New Roman" w:cs="Times New Roman"/>
          <w:sz w:val="24"/>
          <w:szCs w:val="24"/>
          <w:lang w:val="en-RW"/>
        </w:rPr>
        <w:t>.</w:t>
      </w:r>
    </w:p>
    <w:p w14:paraId="1FDFA1FF" w14:textId="59AF5DDD" w:rsidR="004871EA" w:rsidRPr="004871EA" w:rsidRDefault="004871EA" w:rsidP="004871EA">
      <w:pPr>
        <w:spacing w:line="360" w:lineRule="auto"/>
        <w:jc w:val="both"/>
        <w:rPr>
          <w:rFonts w:ascii="Times New Roman" w:hAnsi="Times New Roman" w:cs="Times New Roman"/>
          <w:sz w:val="24"/>
          <w:szCs w:val="24"/>
          <w:lang w:val="en-RW"/>
        </w:rPr>
      </w:pPr>
      <w:r w:rsidRPr="00C91023">
        <w:rPr>
          <w:rFonts w:ascii="Times New Roman" w:hAnsi="Times New Roman" w:cs="Times New Roman"/>
          <w:sz w:val="24"/>
          <w:szCs w:val="24"/>
          <w:lang w:val="en-RW"/>
        </w:rPr>
        <w:t xml:space="preserve">As noted by </w:t>
      </w:r>
      <w:proofErr w:type="spellStart"/>
      <w:r w:rsidRPr="00C91023">
        <w:rPr>
          <w:rFonts w:ascii="Times New Roman" w:hAnsi="Times New Roman" w:cs="Times New Roman"/>
          <w:bCs/>
          <w:sz w:val="24"/>
          <w:szCs w:val="24"/>
          <w:lang w:val="en-RW"/>
        </w:rPr>
        <w:t>Varnes</w:t>
      </w:r>
      <w:proofErr w:type="spellEnd"/>
      <w:r w:rsidRPr="00C91023">
        <w:rPr>
          <w:rFonts w:ascii="Times New Roman" w:hAnsi="Times New Roman" w:cs="Times New Roman"/>
          <w:bCs/>
          <w:sz w:val="24"/>
          <w:szCs w:val="24"/>
          <w:lang w:val="en-RW"/>
        </w:rPr>
        <w:t xml:space="preserve"> (1984)</w:t>
      </w:r>
      <w:r w:rsidRPr="00C91023">
        <w:rPr>
          <w:rFonts w:ascii="Times New Roman" w:hAnsi="Times New Roman" w:cs="Times New Roman"/>
          <w:sz w:val="24"/>
          <w:szCs w:val="24"/>
          <w:lang w:val="en-RW"/>
        </w:rPr>
        <w:t xml:space="preserve">, freeze-thaw cycles are a common precursor to </w:t>
      </w:r>
      <w:r w:rsidRPr="00C91023">
        <w:rPr>
          <w:rFonts w:ascii="Times New Roman" w:hAnsi="Times New Roman" w:cs="Times New Roman"/>
          <w:bCs/>
          <w:sz w:val="24"/>
          <w:szCs w:val="24"/>
          <w:lang w:val="en-RW"/>
        </w:rPr>
        <w:t>shallow translational slides and rockfalls</w:t>
      </w:r>
      <w:r w:rsidRPr="00C91023">
        <w:rPr>
          <w:rFonts w:ascii="Times New Roman" w:hAnsi="Times New Roman" w:cs="Times New Roman"/>
          <w:sz w:val="24"/>
          <w:szCs w:val="24"/>
          <w:lang w:val="en-RW"/>
        </w:rPr>
        <w:t xml:space="preserve">, particularly in regions above </w:t>
      </w:r>
      <w:r w:rsidRPr="00C91023">
        <w:rPr>
          <w:rFonts w:ascii="Times New Roman" w:hAnsi="Times New Roman" w:cs="Times New Roman"/>
          <w:bCs/>
          <w:sz w:val="24"/>
          <w:szCs w:val="24"/>
          <w:lang w:val="en-RW"/>
        </w:rPr>
        <w:t>2,000 meters elevation</w:t>
      </w:r>
      <w:r w:rsidRPr="00C91023">
        <w:rPr>
          <w:rFonts w:ascii="Times New Roman" w:hAnsi="Times New Roman" w:cs="Times New Roman"/>
          <w:sz w:val="24"/>
          <w:szCs w:val="24"/>
          <w:lang w:val="en-RW"/>
        </w:rPr>
        <w:t xml:space="preserve">. Though Rwanda’s climate is primarily tropical, highland districts such as </w:t>
      </w:r>
      <w:proofErr w:type="spellStart"/>
      <w:r w:rsidRPr="00C91023">
        <w:rPr>
          <w:rFonts w:ascii="Times New Roman" w:hAnsi="Times New Roman" w:cs="Times New Roman"/>
          <w:bCs/>
          <w:sz w:val="24"/>
          <w:szCs w:val="24"/>
          <w:lang w:val="en-RW"/>
        </w:rPr>
        <w:t>Musanze</w:t>
      </w:r>
      <w:proofErr w:type="spellEnd"/>
      <w:r w:rsidRPr="00C91023">
        <w:rPr>
          <w:rFonts w:ascii="Times New Roman" w:hAnsi="Times New Roman" w:cs="Times New Roman"/>
          <w:bCs/>
          <w:sz w:val="24"/>
          <w:szCs w:val="24"/>
          <w:lang w:val="en-RW"/>
        </w:rPr>
        <w:t xml:space="preserve"> and </w:t>
      </w:r>
      <w:proofErr w:type="spellStart"/>
      <w:r w:rsidRPr="00C91023">
        <w:rPr>
          <w:rFonts w:ascii="Times New Roman" w:hAnsi="Times New Roman" w:cs="Times New Roman"/>
          <w:bCs/>
          <w:sz w:val="24"/>
          <w:szCs w:val="24"/>
          <w:lang w:val="en-RW"/>
        </w:rPr>
        <w:t>Burera</w:t>
      </w:r>
      <w:proofErr w:type="spellEnd"/>
      <w:r w:rsidRPr="00C91023">
        <w:rPr>
          <w:rFonts w:ascii="Times New Roman" w:hAnsi="Times New Roman" w:cs="Times New Roman"/>
          <w:sz w:val="24"/>
          <w:szCs w:val="24"/>
          <w:lang w:val="en-RW"/>
        </w:rPr>
        <w:t xml:space="preserve"> experience low night-time temperatures, occasionally dipping to near freezing. These microclimatic conditions suggest that even subtropical mountain environments may be subject to freeze-thaw degradation during cold seasons. Moreover, extreme heat can also contribute to </w:t>
      </w:r>
      <w:r w:rsidRPr="00C91023">
        <w:rPr>
          <w:rFonts w:ascii="Times New Roman" w:hAnsi="Times New Roman" w:cs="Times New Roman"/>
          <w:bCs/>
          <w:sz w:val="24"/>
          <w:szCs w:val="24"/>
          <w:lang w:val="en-RW"/>
        </w:rPr>
        <w:t>thermal desiccation</w:t>
      </w:r>
      <w:r w:rsidRPr="00C91023">
        <w:rPr>
          <w:rFonts w:ascii="Times New Roman" w:hAnsi="Times New Roman" w:cs="Times New Roman"/>
          <w:sz w:val="24"/>
          <w:szCs w:val="24"/>
          <w:lang w:val="en-RW"/>
        </w:rPr>
        <w:t>, cracking clayey soils</w:t>
      </w:r>
      <w:r w:rsidR="00C91023">
        <w:rPr>
          <w:rFonts w:ascii="Times New Roman" w:hAnsi="Times New Roman" w:cs="Times New Roman"/>
          <w:sz w:val="24"/>
          <w:szCs w:val="24"/>
          <w:lang w:val="en-RW"/>
        </w:rPr>
        <w:t>,</w:t>
      </w:r>
      <w:r w:rsidRPr="00C91023">
        <w:rPr>
          <w:rFonts w:ascii="Times New Roman" w:hAnsi="Times New Roman" w:cs="Times New Roman"/>
          <w:sz w:val="24"/>
          <w:szCs w:val="24"/>
          <w:lang w:val="en-RW"/>
        </w:rPr>
        <w:t xml:space="preserve"> and increasing their susceptibility to collapse upon rewetting.</w:t>
      </w:r>
    </w:p>
    <w:p w14:paraId="61568229" w14:textId="77777777" w:rsidR="004871EA" w:rsidRPr="004871EA" w:rsidRDefault="004871EA" w:rsidP="004871EA">
      <w:pPr>
        <w:spacing w:line="360" w:lineRule="auto"/>
        <w:jc w:val="both"/>
        <w:rPr>
          <w:rFonts w:ascii="Times New Roman" w:hAnsi="Times New Roman" w:cs="Times New Roman"/>
          <w:b/>
          <w:bCs/>
          <w:sz w:val="24"/>
          <w:szCs w:val="24"/>
          <w:lang w:val="en-RW"/>
        </w:rPr>
      </w:pPr>
      <w:r w:rsidRPr="004871EA">
        <w:rPr>
          <w:rFonts w:ascii="Times New Roman" w:hAnsi="Times New Roman" w:cs="Times New Roman"/>
          <w:b/>
          <w:bCs/>
          <w:sz w:val="24"/>
          <w:szCs w:val="24"/>
          <w:lang w:val="en-RW"/>
        </w:rPr>
        <w:t>2. Humidity</w:t>
      </w:r>
    </w:p>
    <w:p w14:paraId="4ECC4685" w14:textId="77777777" w:rsidR="004871EA" w:rsidRPr="00A37EF5" w:rsidRDefault="004871EA" w:rsidP="004871EA">
      <w:pPr>
        <w:spacing w:line="360" w:lineRule="auto"/>
        <w:jc w:val="both"/>
        <w:rPr>
          <w:rFonts w:ascii="Times New Roman" w:hAnsi="Times New Roman" w:cs="Times New Roman"/>
          <w:sz w:val="24"/>
          <w:szCs w:val="24"/>
          <w:lang w:val="en-RW"/>
        </w:rPr>
      </w:pPr>
      <w:r w:rsidRPr="00A37EF5">
        <w:rPr>
          <w:rFonts w:ascii="Times New Roman" w:hAnsi="Times New Roman" w:cs="Times New Roman"/>
          <w:sz w:val="24"/>
          <w:szCs w:val="24"/>
          <w:lang w:val="en-RW"/>
        </w:rPr>
        <w:t xml:space="preserve">Atmospheric </w:t>
      </w:r>
      <w:r w:rsidRPr="00A37EF5">
        <w:rPr>
          <w:rFonts w:ascii="Times New Roman" w:hAnsi="Times New Roman" w:cs="Times New Roman"/>
          <w:bCs/>
          <w:sz w:val="24"/>
          <w:szCs w:val="24"/>
          <w:lang w:val="en-RW"/>
        </w:rPr>
        <w:t>relative humidity</w:t>
      </w:r>
      <w:r w:rsidRPr="00A37EF5">
        <w:rPr>
          <w:rFonts w:ascii="Times New Roman" w:hAnsi="Times New Roman" w:cs="Times New Roman"/>
          <w:sz w:val="24"/>
          <w:szCs w:val="24"/>
          <w:lang w:val="en-RW"/>
        </w:rPr>
        <w:t xml:space="preserve"> plays a crucial role in controlling the </w:t>
      </w:r>
      <w:r w:rsidRPr="00A37EF5">
        <w:rPr>
          <w:rFonts w:ascii="Times New Roman" w:hAnsi="Times New Roman" w:cs="Times New Roman"/>
          <w:bCs/>
          <w:sz w:val="24"/>
          <w:szCs w:val="24"/>
          <w:lang w:val="en-RW"/>
        </w:rPr>
        <w:t>equilibrium moisture content</w:t>
      </w:r>
      <w:r w:rsidRPr="00A37EF5">
        <w:rPr>
          <w:rFonts w:ascii="Times New Roman" w:hAnsi="Times New Roman" w:cs="Times New Roman"/>
          <w:sz w:val="24"/>
          <w:szCs w:val="24"/>
          <w:lang w:val="en-RW"/>
        </w:rPr>
        <w:t xml:space="preserve"> of soils. In highly humid conditions, particularly in tropical and equatorial zones, soils retain elevated levels of moisture even in the absence of direct rainfall. This sustained moisture retention can reduce </w:t>
      </w:r>
      <w:r w:rsidRPr="00A37EF5">
        <w:rPr>
          <w:rFonts w:ascii="Times New Roman" w:hAnsi="Times New Roman" w:cs="Times New Roman"/>
          <w:bCs/>
          <w:sz w:val="24"/>
          <w:szCs w:val="24"/>
          <w:lang w:val="en-RW"/>
        </w:rPr>
        <w:t>matric suction</w:t>
      </w:r>
      <w:r w:rsidRPr="00A37EF5">
        <w:rPr>
          <w:rFonts w:ascii="Times New Roman" w:hAnsi="Times New Roman" w:cs="Times New Roman"/>
          <w:sz w:val="24"/>
          <w:szCs w:val="24"/>
          <w:lang w:val="en-RW"/>
        </w:rPr>
        <w:t xml:space="preserve">, a component of </w:t>
      </w:r>
      <w:r w:rsidRPr="00A37EF5">
        <w:rPr>
          <w:rFonts w:ascii="Times New Roman" w:hAnsi="Times New Roman" w:cs="Times New Roman"/>
          <w:bCs/>
          <w:sz w:val="24"/>
          <w:szCs w:val="24"/>
          <w:lang w:val="en-RW"/>
        </w:rPr>
        <w:t>apparent cohesion</w:t>
      </w:r>
      <w:r w:rsidRPr="00A37EF5">
        <w:rPr>
          <w:rFonts w:ascii="Times New Roman" w:hAnsi="Times New Roman" w:cs="Times New Roman"/>
          <w:sz w:val="24"/>
          <w:szCs w:val="24"/>
          <w:lang w:val="en-RW"/>
        </w:rPr>
        <w:t>, thereby weakening slope stability.</w:t>
      </w:r>
    </w:p>
    <w:p w14:paraId="3CF0005E" w14:textId="571DF939" w:rsidR="004871EA" w:rsidRPr="004871EA" w:rsidRDefault="004871EA" w:rsidP="004871EA">
      <w:pPr>
        <w:spacing w:line="360" w:lineRule="auto"/>
        <w:jc w:val="both"/>
        <w:rPr>
          <w:rFonts w:ascii="Times New Roman" w:hAnsi="Times New Roman" w:cs="Times New Roman"/>
          <w:sz w:val="24"/>
          <w:szCs w:val="24"/>
          <w:lang w:val="en-RW"/>
        </w:rPr>
      </w:pPr>
      <w:r w:rsidRPr="00A37EF5">
        <w:rPr>
          <w:rFonts w:ascii="Times New Roman" w:hAnsi="Times New Roman" w:cs="Times New Roman"/>
          <w:sz w:val="24"/>
          <w:szCs w:val="24"/>
          <w:lang w:val="en-RW"/>
        </w:rPr>
        <w:t xml:space="preserve">According to the </w:t>
      </w:r>
      <w:r w:rsidRPr="00A37EF5">
        <w:rPr>
          <w:rFonts w:ascii="Times New Roman" w:hAnsi="Times New Roman" w:cs="Times New Roman"/>
          <w:bCs/>
          <w:sz w:val="24"/>
          <w:szCs w:val="24"/>
          <w:lang w:val="en-RW"/>
        </w:rPr>
        <w:t>United Nations International Strategy for Disaster Reduction (UNISDR, 2009)</w:t>
      </w:r>
      <w:r w:rsidRPr="00A37EF5">
        <w:rPr>
          <w:rFonts w:ascii="Times New Roman" w:hAnsi="Times New Roman" w:cs="Times New Roman"/>
          <w:sz w:val="24"/>
          <w:szCs w:val="24"/>
          <w:lang w:val="en-RW"/>
        </w:rPr>
        <w:t xml:space="preserve">, high humidity not only softens clay-rich soils but also contributes to the </w:t>
      </w:r>
      <w:r w:rsidRPr="00A37EF5">
        <w:rPr>
          <w:rFonts w:ascii="Times New Roman" w:hAnsi="Times New Roman" w:cs="Times New Roman"/>
          <w:bCs/>
          <w:sz w:val="24"/>
          <w:szCs w:val="24"/>
          <w:lang w:val="en-RW"/>
        </w:rPr>
        <w:t>biogeochemical weathering</w:t>
      </w:r>
      <w:r w:rsidRPr="00A37EF5">
        <w:rPr>
          <w:rFonts w:ascii="Times New Roman" w:hAnsi="Times New Roman" w:cs="Times New Roman"/>
          <w:sz w:val="24"/>
          <w:szCs w:val="24"/>
          <w:lang w:val="en-RW"/>
        </w:rPr>
        <w:t xml:space="preserve"> of rock formations, facilitating their disintegration over time. In Rwanda, persistent humidity in districts such as </w:t>
      </w:r>
      <w:proofErr w:type="spellStart"/>
      <w:r w:rsidRPr="00A37EF5">
        <w:rPr>
          <w:rFonts w:ascii="Times New Roman" w:hAnsi="Times New Roman" w:cs="Times New Roman"/>
          <w:bCs/>
          <w:sz w:val="24"/>
          <w:szCs w:val="24"/>
          <w:lang w:val="en-RW"/>
        </w:rPr>
        <w:t>Nyamasheke</w:t>
      </w:r>
      <w:proofErr w:type="spellEnd"/>
      <w:r w:rsidRPr="00A37EF5">
        <w:rPr>
          <w:rFonts w:ascii="Times New Roman" w:hAnsi="Times New Roman" w:cs="Times New Roman"/>
          <w:bCs/>
          <w:sz w:val="24"/>
          <w:szCs w:val="24"/>
          <w:lang w:val="en-RW"/>
        </w:rPr>
        <w:t xml:space="preserve"> and </w:t>
      </w:r>
      <w:proofErr w:type="spellStart"/>
      <w:r w:rsidRPr="00A37EF5">
        <w:rPr>
          <w:rFonts w:ascii="Times New Roman" w:hAnsi="Times New Roman" w:cs="Times New Roman"/>
          <w:bCs/>
          <w:sz w:val="24"/>
          <w:szCs w:val="24"/>
          <w:lang w:val="en-RW"/>
        </w:rPr>
        <w:t>Rutsiro</w:t>
      </w:r>
      <w:proofErr w:type="spellEnd"/>
      <w:r w:rsidRPr="00A37EF5">
        <w:rPr>
          <w:rFonts w:ascii="Times New Roman" w:hAnsi="Times New Roman" w:cs="Times New Roman"/>
          <w:sz w:val="24"/>
          <w:szCs w:val="24"/>
          <w:lang w:val="en-RW"/>
        </w:rPr>
        <w:t xml:space="preserve"> leads to </w:t>
      </w:r>
      <w:r w:rsidRPr="00A37EF5">
        <w:rPr>
          <w:rFonts w:ascii="Times New Roman" w:hAnsi="Times New Roman" w:cs="Times New Roman"/>
          <w:bCs/>
          <w:sz w:val="24"/>
          <w:szCs w:val="24"/>
          <w:lang w:val="en-RW"/>
        </w:rPr>
        <w:t>year-round wet conditions</w:t>
      </w:r>
      <w:r w:rsidRPr="00A37EF5">
        <w:rPr>
          <w:rFonts w:ascii="Times New Roman" w:hAnsi="Times New Roman" w:cs="Times New Roman"/>
          <w:sz w:val="24"/>
          <w:szCs w:val="24"/>
          <w:lang w:val="en-RW"/>
        </w:rPr>
        <w:t>, which have been linked to increased landslide frequencies during both rainy and transitional seasons. Moreover, high humidity prolongs the wetting phase of soils post-rainfall, delaying drainage and extending the period during which slopes remain vulnerable to failure.</w:t>
      </w:r>
    </w:p>
    <w:p w14:paraId="5E4ADC94" w14:textId="77777777" w:rsidR="004871EA" w:rsidRPr="004871EA" w:rsidRDefault="004871EA" w:rsidP="004871EA">
      <w:pPr>
        <w:spacing w:line="360" w:lineRule="auto"/>
        <w:jc w:val="both"/>
        <w:rPr>
          <w:rFonts w:ascii="Times New Roman" w:hAnsi="Times New Roman" w:cs="Times New Roman"/>
          <w:b/>
          <w:bCs/>
          <w:sz w:val="24"/>
          <w:szCs w:val="24"/>
          <w:lang w:val="en-RW"/>
        </w:rPr>
      </w:pPr>
      <w:r w:rsidRPr="004871EA">
        <w:rPr>
          <w:rFonts w:ascii="Times New Roman" w:hAnsi="Times New Roman" w:cs="Times New Roman"/>
          <w:b/>
          <w:bCs/>
          <w:sz w:val="24"/>
          <w:szCs w:val="24"/>
          <w:lang w:val="en-RW"/>
        </w:rPr>
        <w:lastRenderedPageBreak/>
        <w:t>3. Wind</w:t>
      </w:r>
    </w:p>
    <w:p w14:paraId="78FD1013" w14:textId="77777777" w:rsidR="004871EA" w:rsidRPr="00D5061B" w:rsidRDefault="004871EA" w:rsidP="004871EA">
      <w:pPr>
        <w:spacing w:line="360" w:lineRule="auto"/>
        <w:jc w:val="both"/>
        <w:rPr>
          <w:rFonts w:ascii="Times New Roman" w:hAnsi="Times New Roman" w:cs="Times New Roman"/>
          <w:sz w:val="24"/>
          <w:szCs w:val="24"/>
          <w:lang w:val="en-RW"/>
        </w:rPr>
      </w:pPr>
      <w:r w:rsidRPr="00D5061B">
        <w:rPr>
          <w:rFonts w:ascii="Times New Roman" w:hAnsi="Times New Roman" w:cs="Times New Roman"/>
          <w:sz w:val="24"/>
          <w:szCs w:val="24"/>
          <w:lang w:val="en-RW"/>
        </w:rPr>
        <w:t xml:space="preserve">Wind, though often underestimated in landslide studies, can be a significant destabilizing force, especially in </w:t>
      </w:r>
      <w:r w:rsidRPr="00D5061B">
        <w:rPr>
          <w:rFonts w:ascii="Times New Roman" w:hAnsi="Times New Roman" w:cs="Times New Roman"/>
          <w:bCs/>
          <w:sz w:val="24"/>
          <w:szCs w:val="24"/>
          <w:lang w:val="en-RW"/>
        </w:rPr>
        <w:t>vegetated mountainous regions</w:t>
      </w:r>
      <w:r w:rsidRPr="00D5061B">
        <w:rPr>
          <w:rFonts w:ascii="Times New Roman" w:hAnsi="Times New Roman" w:cs="Times New Roman"/>
          <w:sz w:val="24"/>
          <w:szCs w:val="24"/>
          <w:lang w:val="en-RW"/>
        </w:rPr>
        <w:t xml:space="preserve">. High-velocity winds can cause the </w:t>
      </w:r>
      <w:r w:rsidRPr="00D5061B">
        <w:rPr>
          <w:rFonts w:ascii="Times New Roman" w:hAnsi="Times New Roman" w:cs="Times New Roman"/>
          <w:bCs/>
          <w:sz w:val="24"/>
          <w:szCs w:val="24"/>
          <w:lang w:val="en-RW"/>
        </w:rPr>
        <w:t>mechanical uprooting of trees</w:t>
      </w:r>
      <w:r w:rsidRPr="00D5061B">
        <w:rPr>
          <w:rFonts w:ascii="Times New Roman" w:hAnsi="Times New Roman" w:cs="Times New Roman"/>
          <w:sz w:val="24"/>
          <w:szCs w:val="24"/>
          <w:lang w:val="en-RW"/>
        </w:rPr>
        <w:t xml:space="preserve">, particularly those growing on unstable slopes. Since tree root systems play a critical role in </w:t>
      </w:r>
      <w:r w:rsidRPr="00D5061B">
        <w:rPr>
          <w:rFonts w:ascii="Times New Roman" w:hAnsi="Times New Roman" w:cs="Times New Roman"/>
          <w:bCs/>
          <w:sz w:val="24"/>
          <w:szCs w:val="24"/>
          <w:lang w:val="en-RW"/>
        </w:rPr>
        <w:t>reinforcing soil masses</w:t>
      </w:r>
      <w:r w:rsidRPr="00D5061B">
        <w:rPr>
          <w:rFonts w:ascii="Times New Roman" w:hAnsi="Times New Roman" w:cs="Times New Roman"/>
          <w:sz w:val="24"/>
          <w:szCs w:val="24"/>
          <w:lang w:val="en-RW"/>
        </w:rPr>
        <w:t xml:space="preserve"> and preventing shallow slope failures, their removal dramatically reduces the resisting forces within the slope profile.</w:t>
      </w:r>
    </w:p>
    <w:p w14:paraId="0C736F2E" w14:textId="12105DEB" w:rsidR="004871EA" w:rsidRPr="004871EA" w:rsidRDefault="004871EA" w:rsidP="004871EA">
      <w:pPr>
        <w:spacing w:line="360" w:lineRule="auto"/>
        <w:jc w:val="both"/>
        <w:rPr>
          <w:rFonts w:ascii="Times New Roman" w:hAnsi="Times New Roman" w:cs="Times New Roman"/>
          <w:sz w:val="24"/>
          <w:szCs w:val="24"/>
          <w:lang w:val="en-RW"/>
        </w:rPr>
      </w:pPr>
      <w:r w:rsidRPr="00D5061B">
        <w:rPr>
          <w:rFonts w:ascii="Times New Roman" w:hAnsi="Times New Roman" w:cs="Times New Roman"/>
          <w:bCs/>
          <w:sz w:val="24"/>
          <w:szCs w:val="24"/>
          <w:lang w:val="en-RW"/>
        </w:rPr>
        <w:t>Schuster and Highland (2001)</w:t>
      </w:r>
      <w:r w:rsidRPr="00D5061B">
        <w:rPr>
          <w:rFonts w:ascii="Times New Roman" w:hAnsi="Times New Roman" w:cs="Times New Roman"/>
          <w:sz w:val="24"/>
          <w:szCs w:val="24"/>
          <w:lang w:val="en-RW"/>
        </w:rPr>
        <w:t xml:space="preserve"> observed that in areas with </w:t>
      </w:r>
      <w:r w:rsidRPr="00D5061B">
        <w:rPr>
          <w:rFonts w:ascii="Times New Roman" w:hAnsi="Times New Roman" w:cs="Times New Roman"/>
          <w:bCs/>
          <w:sz w:val="24"/>
          <w:szCs w:val="24"/>
          <w:lang w:val="en-RW"/>
        </w:rPr>
        <w:t>sparse vegetation or shallow-rooted species</w:t>
      </w:r>
      <w:r w:rsidRPr="00D5061B">
        <w:rPr>
          <w:rFonts w:ascii="Times New Roman" w:hAnsi="Times New Roman" w:cs="Times New Roman"/>
          <w:sz w:val="24"/>
          <w:szCs w:val="24"/>
          <w:lang w:val="en-RW"/>
        </w:rPr>
        <w:t xml:space="preserve">, strong winds can increase the </w:t>
      </w:r>
      <w:r w:rsidRPr="00D5061B">
        <w:rPr>
          <w:rFonts w:ascii="Times New Roman" w:hAnsi="Times New Roman" w:cs="Times New Roman"/>
          <w:bCs/>
          <w:sz w:val="24"/>
          <w:szCs w:val="24"/>
          <w:lang w:val="en-RW"/>
        </w:rPr>
        <w:t>probability of landslide initiation</w:t>
      </w:r>
      <w:r w:rsidRPr="00D5061B">
        <w:rPr>
          <w:rFonts w:ascii="Times New Roman" w:hAnsi="Times New Roman" w:cs="Times New Roman"/>
          <w:sz w:val="24"/>
          <w:szCs w:val="24"/>
          <w:lang w:val="en-RW"/>
        </w:rPr>
        <w:t xml:space="preserve">, especially when combined with </w:t>
      </w:r>
      <w:r w:rsidRPr="00D5061B">
        <w:rPr>
          <w:rFonts w:ascii="Times New Roman" w:hAnsi="Times New Roman" w:cs="Times New Roman"/>
          <w:bCs/>
          <w:sz w:val="24"/>
          <w:szCs w:val="24"/>
          <w:lang w:val="en-RW"/>
        </w:rPr>
        <w:t>saturated soil conditions</w:t>
      </w:r>
      <w:r w:rsidRPr="00D5061B">
        <w:rPr>
          <w:rFonts w:ascii="Times New Roman" w:hAnsi="Times New Roman" w:cs="Times New Roman"/>
          <w:sz w:val="24"/>
          <w:szCs w:val="24"/>
          <w:lang w:val="en-RW"/>
        </w:rPr>
        <w:t xml:space="preserve">. In Rwanda, this is particularly relevant along </w:t>
      </w:r>
      <w:r w:rsidRPr="00D5061B">
        <w:rPr>
          <w:rFonts w:ascii="Times New Roman" w:hAnsi="Times New Roman" w:cs="Times New Roman"/>
          <w:bCs/>
          <w:sz w:val="24"/>
          <w:szCs w:val="24"/>
          <w:lang w:val="en-RW"/>
        </w:rPr>
        <w:t>deforested ridges</w:t>
      </w:r>
      <w:r w:rsidRPr="00D5061B">
        <w:rPr>
          <w:rFonts w:ascii="Times New Roman" w:hAnsi="Times New Roman" w:cs="Times New Roman"/>
          <w:sz w:val="24"/>
          <w:szCs w:val="24"/>
          <w:lang w:val="en-RW"/>
        </w:rPr>
        <w:t xml:space="preserve"> or in </w:t>
      </w:r>
      <w:r w:rsidRPr="00D5061B">
        <w:rPr>
          <w:rFonts w:ascii="Times New Roman" w:hAnsi="Times New Roman" w:cs="Times New Roman"/>
          <w:bCs/>
          <w:sz w:val="24"/>
          <w:szCs w:val="24"/>
          <w:lang w:val="en-RW"/>
        </w:rPr>
        <w:t>tea plantation zones</w:t>
      </w:r>
      <w:r w:rsidRPr="00D5061B">
        <w:rPr>
          <w:rFonts w:ascii="Times New Roman" w:hAnsi="Times New Roman" w:cs="Times New Roman"/>
          <w:sz w:val="24"/>
          <w:szCs w:val="24"/>
          <w:lang w:val="en-RW"/>
        </w:rPr>
        <w:t>, where tree buffers are minimal. Furthermore, wind-driven erosion may remove topsoil layers, exposing loose subsoil to rainfall infiltration, which further weakens slope integrity. Additionally, in arid or semi-arid microclimates, wind may dry out upper soil layers, causing shrinkage and cracking that promote deep infiltration during subsequent rain events.</w:t>
      </w:r>
    </w:p>
    <w:p w14:paraId="437CE26C" w14:textId="77777777" w:rsidR="004871EA" w:rsidRPr="004871EA" w:rsidRDefault="004871EA" w:rsidP="004871EA">
      <w:pPr>
        <w:spacing w:line="360" w:lineRule="auto"/>
        <w:jc w:val="both"/>
        <w:rPr>
          <w:rFonts w:ascii="Times New Roman" w:hAnsi="Times New Roman" w:cs="Times New Roman"/>
          <w:b/>
          <w:bCs/>
          <w:sz w:val="24"/>
          <w:szCs w:val="24"/>
          <w:lang w:val="en-RW"/>
        </w:rPr>
      </w:pPr>
      <w:r w:rsidRPr="004871EA">
        <w:rPr>
          <w:rFonts w:ascii="Times New Roman" w:hAnsi="Times New Roman" w:cs="Times New Roman"/>
          <w:b/>
          <w:bCs/>
          <w:sz w:val="24"/>
          <w:szCs w:val="24"/>
          <w:lang w:val="en-RW"/>
        </w:rPr>
        <w:t>4. Atmospheric Pressure</w:t>
      </w:r>
    </w:p>
    <w:p w14:paraId="2907113E" w14:textId="0947FA2C" w:rsidR="004871EA" w:rsidRPr="00C12110" w:rsidRDefault="004871EA" w:rsidP="004871EA">
      <w:pPr>
        <w:spacing w:line="360" w:lineRule="auto"/>
        <w:jc w:val="both"/>
        <w:rPr>
          <w:rFonts w:ascii="Times New Roman" w:hAnsi="Times New Roman" w:cs="Times New Roman"/>
          <w:sz w:val="24"/>
          <w:szCs w:val="24"/>
          <w:lang w:val="en-RW"/>
        </w:rPr>
      </w:pPr>
      <w:r w:rsidRPr="00C12110">
        <w:rPr>
          <w:rFonts w:ascii="Times New Roman" w:hAnsi="Times New Roman" w:cs="Times New Roman"/>
          <w:sz w:val="24"/>
          <w:szCs w:val="24"/>
          <w:lang w:val="en-RW"/>
        </w:rPr>
        <w:t xml:space="preserve">Although less frequently studied in direct relation to landslides, fluctuations in </w:t>
      </w:r>
      <w:r w:rsidRPr="00C12110">
        <w:rPr>
          <w:rFonts w:ascii="Times New Roman" w:hAnsi="Times New Roman" w:cs="Times New Roman"/>
          <w:bCs/>
          <w:sz w:val="24"/>
          <w:szCs w:val="24"/>
          <w:lang w:val="en-RW"/>
        </w:rPr>
        <w:t>atmospheric pressure</w:t>
      </w:r>
      <w:r w:rsidRPr="00C12110">
        <w:rPr>
          <w:rFonts w:ascii="Times New Roman" w:hAnsi="Times New Roman" w:cs="Times New Roman"/>
          <w:sz w:val="24"/>
          <w:szCs w:val="24"/>
          <w:lang w:val="en-RW"/>
        </w:rPr>
        <w:t xml:space="preserve"> can indirectly influence slope stability by altering </w:t>
      </w:r>
      <w:r w:rsidRPr="00C12110">
        <w:rPr>
          <w:rFonts w:ascii="Times New Roman" w:hAnsi="Times New Roman" w:cs="Times New Roman"/>
          <w:bCs/>
          <w:sz w:val="24"/>
          <w:szCs w:val="24"/>
          <w:lang w:val="en-RW"/>
        </w:rPr>
        <w:t>weather systems and precipitation patterns</w:t>
      </w:r>
      <w:r w:rsidRPr="00C12110">
        <w:rPr>
          <w:rFonts w:ascii="Times New Roman" w:hAnsi="Times New Roman" w:cs="Times New Roman"/>
          <w:sz w:val="24"/>
          <w:szCs w:val="24"/>
          <w:lang w:val="en-RW"/>
        </w:rPr>
        <w:t xml:space="preserve">. Sudden </w:t>
      </w:r>
      <w:r w:rsidR="00C12110">
        <w:rPr>
          <w:rFonts w:ascii="Times New Roman" w:hAnsi="Times New Roman" w:cs="Times New Roman"/>
          <w:sz w:val="24"/>
          <w:szCs w:val="24"/>
          <w:lang w:val="en-RW"/>
        </w:rPr>
        <w:t>pressure drops</w:t>
      </w:r>
      <w:r w:rsidR="00C12110">
        <w:rPr>
          <w:rFonts w:ascii="Times New Roman" w:hAnsi="Times New Roman" w:cs="Times New Roman"/>
          <w:sz w:val="24"/>
          <w:szCs w:val="24"/>
        </w:rPr>
        <w:t xml:space="preserve">, </w:t>
      </w:r>
      <w:r w:rsidRPr="00C12110">
        <w:rPr>
          <w:rFonts w:ascii="Times New Roman" w:hAnsi="Times New Roman" w:cs="Times New Roman"/>
          <w:sz w:val="24"/>
          <w:szCs w:val="24"/>
          <w:lang w:val="en-RW"/>
        </w:rPr>
        <w:t xml:space="preserve">typically associated with </w:t>
      </w:r>
      <w:r w:rsidRPr="00C12110">
        <w:rPr>
          <w:rFonts w:ascii="Times New Roman" w:hAnsi="Times New Roman" w:cs="Times New Roman"/>
          <w:bCs/>
          <w:sz w:val="24"/>
          <w:szCs w:val="24"/>
          <w:lang w:val="en-RW"/>
        </w:rPr>
        <w:t>cyclonic storms or frontal systems</w:t>
      </w:r>
      <w:r w:rsidRPr="00C12110">
        <w:rPr>
          <w:rFonts w:ascii="Times New Roman" w:hAnsi="Times New Roman" w:cs="Times New Roman"/>
          <w:sz w:val="24"/>
          <w:szCs w:val="24"/>
          <w:lang w:val="en-RW"/>
        </w:rPr>
        <w:t>—can trigger heavy rainfall and rapid humidity increases, both of which are primary landslide triggers.</w:t>
      </w:r>
    </w:p>
    <w:p w14:paraId="560AABD0" w14:textId="3F979DB7" w:rsidR="004871EA" w:rsidRPr="004871EA" w:rsidRDefault="004871EA" w:rsidP="004871EA">
      <w:pPr>
        <w:spacing w:line="360" w:lineRule="auto"/>
        <w:jc w:val="both"/>
        <w:rPr>
          <w:rFonts w:ascii="Times New Roman" w:hAnsi="Times New Roman" w:cs="Times New Roman"/>
          <w:sz w:val="24"/>
          <w:szCs w:val="24"/>
          <w:lang w:val="en-RW"/>
        </w:rPr>
      </w:pPr>
      <w:r w:rsidRPr="00C12110">
        <w:rPr>
          <w:rFonts w:ascii="Times New Roman" w:hAnsi="Times New Roman" w:cs="Times New Roman"/>
          <w:bCs/>
          <w:sz w:val="24"/>
          <w:szCs w:val="24"/>
          <w:lang w:val="en-RW"/>
        </w:rPr>
        <w:t>Clarke and Rendell (2006)</w:t>
      </w:r>
      <w:r w:rsidRPr="00C12110">
        <w:rPr>
          <w:rFonts w:ascii="Times New Roman" w:hAnsi="Times New Roman" w:cs="Times New Roman"/>
          <w:sz w:val="24"/>
          <w:szCs w:val="24"/>
          <w:lang w:val="en-RW"/>
        </w:rPr>
        <w:t xml:space="preserve"> posit that such low-pressure systems can influence </w:t>
      </w:r>
      <w:r w:rsidRPr="00C12110">
        <w:rPr>
          <w:rFonts w:ascii="Times New Roman" w:hAnsi="Times New Roman" w:cs="Times New Roman"/>
          <w:bCs/>
          <w:sz w:val="24"/>
          <w:szCs w:val="24"/>
          <w:lang w:val="en-RW"/>
        </w:rPr>
        <w:t>pore water pressures</w:t>
      </w:r>
      <w:r w:rsidRPr="00C12110">
        <w:rPr>
          <w:rFonts w:ascii="Times New Roman" w:hAnsi="Times New Roman" w:cs="Times New Roman"/>
          <w:sz w:val="24"/>
          <w:szCs w:val="24"/>
          <w:lang w:val="en-RW"/>
        </w:rPr>
        <w:t xml:space="preserve"> within the soil, especially in loosely bound or fractured terrains. In coastal or highland environments, pressure drops may also cause </w:t>
      </w:r>
      <w:r w:rsidRPr="00C12110">
        <w:rPr>
          <w:rFonts w:ascii="Times New Roman" w:hAnsi="Times New Roman" w:cs="Times New Roman"/>
          <w:bCs/>
          <w:sz w:val="24"/>
          <w:szCs w:val="24"/>
          <w:lang w:val="en-RW"/>
        </w:rPr>
        <w:t>air expansion within soil voids</w:t>
      </w:r>
      <w:r w:rsidRPr="00C12110">
        <w:rPr>
          <w:rFonts w:ascii="Times New Roman" w:hAnsi="Times New Roman" w:cs="Times New Roman"/>
          <w:sz w:val="24"/>
          <w:szCs w:val="24"/>
          <w:lang w:val="en-RW"/>
        </w:rPr>
        <w:t xml:space="preserve">, promoting </w:t>
      </w:r>
      <w:r w:rsidRPr="00C12110">
        <w:rPr>
          <w:rFonts w:ascii="Times New Roman" w:hAnsi="Times New Roman" w:cs="Times New Roman"/>
          <w:bCs/>
          <w:sz w:val="24"/>
          <w:szCs w:val="24"/>
          <w:lang w:val="en-RW"/>
        </w:rPr>
        <w:t>hydraulic gradients</w:t>
      </w:r>
      <w:r w:rsidRPr="00C12110">
        <w:rPr>
          <w:rFonts w:ascii="Times New Roman" w:hAnsi="Times New Roman" w:cs="Times New Roman"/>
          <w:sz w:val="24"/>
          <w:szCs w:val="24"/>
          <w:lang w:val="en-RW"/>
        </w:rPr>
        <w:t xml:space="preserve"> that facilitate subsurface water movement and weaken slope material. In Rwanda, while atmospheric pressure is not currently a variable directly monitored in EWS, its indirect effects through </w:t>
      </w:r>
      <w:r w:rsidRPr="00C12110">
        <w:rPr>
          <w:rFonts w:ascii="Times New Roman" w:hAnsi="Times New Roman" w:cs="Times New Roman"/>
          <w:bCs/>
          <w:sz w:val="24"/>
          <w:szCs w:val="24"/>
          <w:lang w:val="en-RW"/>
        </w:rPr>
        <w:t>storm initiation and precipitation concentration</w:t>
      </w:r>
      <w:r w:rsidRPr="00C12110">
        <w:rPr>
          <w:rFonts w:ascii="Times New Roman" w:hAnsi="Times New Roman" w:cs="Times New Roman"/>
          <w:sz w:val="24"/>
          <w:szCs w:val="24"/>
          <w:lang w:val="en-RW"/>
        </w:rPr>
        <w:t xml:space="preserve"> necessitate further investigation for future model integration.</w:t>
      </w:r>
    </w:p>
    <w:p w14:paraId="726E32B6" w14:textId="77777777" w:rsidR="004871EA" w:rsidRPr="004871EA" w:rsidRDefault="004871EA" w:rsidP="004871EA">
      <w:pPr>
        <w:spacing w:line="360" w:lineRule="auto"/>
        <w:jc w:val="both"/>
        <w:rPr>
          <w:rFonts w:ascii="Times New Roman" w:hAnsi="Times New Roman" w:cs="Times New Roman"/>
          <w:b/>
          <w:bCs/>
          <w:sz w:val="24"/>
          <w:szCs w:val="24"/>
          <w:lang w:val="en-RW"/>
        </w:rPr>
      </w:pPr>
      <w:r w:rsidRPr="004871EA">
        <w:rPr>
          <w:rFonts w:ascii="Times New Roman" w:hAnsi="Times New Roman" w:cs="Times New Roman"/>
          <w:b/>
          <w:bCs/>
          <w:sz w:val="24"/>
          <w:szCs w:val="24"/>
          <w:lang w:val="en-RW"/>
        </w:rPr>
        <w:t>5. Precipitation Type (Rainfall and Snowmelt)</w:t>
      </w:r>
    </w:p>
    <w:p w14:paraId="089C5C64" w14:textId="77777777" w:rsidR="004871EA" w:rsidRPr="00C12110" w:rsidRDefault="004871EA" w:rsidP="004871EA">
      <w:pPr>
        <w:spacing w:line="360" w:lineRule="auto"/>
        <w:jc w:val="both"/>
        <w:rPr>
          <w:rFonts w:ascii="Times New Roman" w:hAnsi="Times New Roman" w:cs="Times New Roman"/>
          <w:sz w:val="24"/>
          <w:szCs w:val="24"/>
          <w:lang w:val="en-RW"/>
        </w:rPr>
      </w:pPr>
      <w:r w:rsidRPr="00C12110">
        <w:rPr>
          <w:rFonts w:ascii="Times New Roman" w:hAnsi="Times New Roman" w:cs="Times New Roman"/>
          <w:sz w:val="24"/>
          <w:szCs w:val="24"/>
          <w:lang w:val="en-RW"/>
        </w:rPr>
        <w:t xml:space="preserve">Precipitation—whether in the form of </w:t>
      </w:r>
      <w:r w:rsidRPr="00C12110">
        <w:rPr>
          <w:rFonts w:ascii="Times New Roman" w:hAnsi="Times New Roman" w:cs="Times New Roman"/>
          <w:bCs/>
          <w:sz w:val="24"/>
          <w:szCs w:val="24"/>
          <w:lang w:val="en-RW"/>
        </w:rPr>
        <w:t>rain, snow, sleet, or hail</w:t>
      </w:r>
      <w:r w:rsidRPr="00C12110">
        <w:rPr>
          <w:rFonts w:ascii="Times New Roman" w:hAnsi="Times New Roman" w:cs="Times New Roman"/>
          <w:sz w:val="24"/>
          <w:szCs w:val="24"/>
          <w:lang w:val="en-RW"/>
        </w:rPr>
        <w:t xml:space="preserve">—is arguably the most immediate meteorological trigger for landslides. While Rwanda predominantly receives </w:t>
      </w:r>
      <w:r w:rsidRPr="00C12110">
        <w:rPr>
          <w:rFonts w:ascii="Times New Roman" w:hAnsi="Times New Roman" w:cs="Times New Roman"/>
          <w:sz w:val="24"/>
          <w:szCs w:val="24"/>
          <w:lang w:val="en-RW"/>
        </w:rPr>
        <w:lastRenderedPageBreak/>
        <w:t xml:space="preserve">rainfall, understanding precipitation </w:t>
      </w:r>
      <w:r w:rsidRPr="00C12110">
        <w:rPr>
          <w:rFonts w:ascii="Times New Roman" w:hAnsi="Times New Roman" w:cs="Times New Roman"/>
          <w:bCs/>
          <w:sz w:val="24"/>
          <w:szCs w:val="24"/>
          <w:lang w:val="en-RW"/>
        </w:rPr>
        <w:t>type</w:t>
      </w:r>
      <w:r w:rsidRPr="00C12110">
        <w:rPr>
          <w:rFonts w:ascii="Times New Roman" w:hAnsi="Times New Roman" w:cs="Times New Roman"/>
          <w:sz w:val="24"/>
          <w:szCs w:val="24"/>
          <w:lang w:val="en-RW"/>
        </w:rPr>
        <w:t xml:space="preserve"> is crucial in assessing landslide risks in both temperate and tropical regions.</w:t>
      </w:r>
    </w:p>
    <w:p w14:paraId="0D689879" w14:textId="77777777" w:rsidR="00C12110" w:rsidRDefault="004871EA" w:rsidP="00183ED5">
      <w:pPr>
        <w:numPr>
          <w:ilvl w:val="0"/>
          <w:numId w:val="162"/>
        </w:numPr>
        <w:tabs>
          <w:tab w:val="num" w:pos="720"/>
        </w:tabs>
        <w:spacing w:line="360" w:lineRule="auto"/>
        <w:jc w:val="both"/>
        <w:rPr>
          <w:rFonts w:ascii="Times New Roman" w:hAnsi="Times New Roman" w:cs="Times New Roman"/>
          <w:sz w:val="24"/>
          <w:szCs w:val="24"/>
          <w:lang w:val="en-RW"/>
        </w:rPr>
      </w:pPr>
      <w:r w:rsidRPr="004871EA">
        <w:rPr>
          <w:rFonts w:ascii="Times New Roman" w:hAnsi="Times New Roman" w:cs="Times New Roman"/>
          <w:b/>
          <w:bCs/>
          <w:sz w:val="24"/>
          <w:szCs w:val="24"/>
          <w:lang w:val="en-RW"/>
        </w:rPr>
        <w:t>Rainfall:</w:t>
      </w:r>
    </w:p>
    <w:p w14:paraId="71912DEF" w14:textId="00AE1DEC" w:rsidR="004871EA" w:rsidRPr="00C12110" w:rsidRDefault="004871EA" w:rsidP="00C12110">
      <w:pPr>
        <w:spacing w:line="360" w:lineRule="auto"/>
        <w:jc w:val="both"/>
        <w:rPr>
          <w:rFonts w:ascii="Times New Roman" w:hAnsi="Times New Roman" w:cs="Times New Roman"/>
          <w:sz w:val="24"/>
          <w:szCs w:val="24"/>
          <w:lang w:val="en-RW"/>
        </w:rPr>
      </w:pPr>
      <w:r w:rsidRPr="00C12110">
        <w:rPr>
          <w:rFonts w:ascii="Times New Roman" w:hAnsi="Times New Roman" w:cs="Times New Roman"/>
          <w:sz w:val="24"/>
          <w:szCs w:val="24"/>
          <w:lang w:val="en-RW"/>
        </w:rPr>
        <w:t xml:space="preserve">Intense and prolonged rainfall causes </w:t>
      </w:r>
      <w:r w:rsidRPr="00C12110">
        <w:rPr>
          <w:rFonts w:ascii="Times New Roman" w:hAnsi="Times New Roman" w:cs="Times New Roman"/>
          <w:bCs/>
          <w:sz w:val="24"/>
          <w:szCs w:val="24"/>
          <w:lang w:val="en-RW"/>
        </w:rPr>
        <w:t>soil saturation</w:t>
      </w:r>
      <w:r w:rsidRPr="00C12110">
        <w:rPr>
          <w:rFonts w:ascii="Times New Roman" w:hAnsi="Times New Roman" w:cs="Times New Roman"/>
          <w:sz w:val="24"/>
          <w:szCs w:val="24"/>
          <w:lang w:val="en-RW"/>
        </w:rPr>
        <w:t xml:space="preserve">, </w:t>
      </w:r>
      <w:r w:rsidRPr="00C12110">
        <w:rPr>
          <w:rFonts w:ascii="Times New Roman" w:hAnsi="Times New Roman" w:cs="Times New Roman"/>
          <w:bCs/>
          <w:sz w:val="24"/>
          <w:szCs w:val="24"/>
          <w:lang w:val="en-RW"/>
        </w:rPr>
        <w:t xml:space="preserve">pore pressure </w:t>
      </w:r>
      <w:proofErr w:type="spellStart"/>
      <w:r w:rsidRPr="00C12110">
        <w:rPr>
          <w:rFonts w:ascii="Times New Roman" w:hAnsi="Times New Roman" w:cs="Times New Roman"/>
          <w:bCs/>
          <w:sz w:val="24"/>
          <w:szCs w:val="24"/>
          <w:lang w:val="en-RW"/>
        </w:rPr>
        <w:t>buildup</w:t>
      </w:r>
      <w:proofErr w:type="spellEnd"/>
      <w:r w:rsidRPr="00C12110">
        <w:rPr>
          <w:rFonts w:ascii="Times New Roman" w:hAnsi="Times New Roman" w:cs="Times New Roman"/>
          <w:sz w:val="24"/>
          <w:szCs w:val="24"/>
          <w:lang w:val="en-RW"/>
        </w:rPr>
        <w:t xml:space="preserve">, and </w:t>
      </w:r>
      <w:r w:rsidRPr="00C12110">
        <w:rPr>
          <w:rFonts w:ascii="Times New Roman" w:hAnsi="Times New Roman" w:cs="Times New Roman"/>
          <w:bCs/>
          <w:sz w:val="24"/>
          <w:szCs w:val="24"/>
          <w:lang w:val="en-RW"/>
        </w:rPr>
        <w:t>loss of cohesion</w:t>
      </w:r>
      <w:r w:rsidRPr="00C12110">
        <w:rPr>
          <w:rFonts w:ascii="Times New Roman" w:hAnsi="Times New Roman" w:cs="Times New Roman"/>
          <w:sz w:val="24"/>
          <w:szCs w:val="24"/>
          <w:lang w:val="en-RW"/>
        </w:rPr>
        <w:t xml:space="preserve">, leading to both shallow and deep-seated failures. Rainfall-induced landslides are particularly common in </w:t>
      </w:r>
      <w:r w:rsidRPr="00C12110">
        <w:rPr>
          <w:rFonts w:ascii="Times New Roman" w:hAnsi="Times New Roman" w:cs="Times New Roman"/>
          <w:bCs/>
          <w:sz w:val="24"/>
          <w:szCs w:val="24"/>
          <w:lang w:val="en-RW"/>
        </w:rPr>
        <w:t>Rwanda’s long rainy season (March–May)</w:t>
      </w:r>
      <w:r w:rsidRPr="00C12110">
        <w:rPr>
          <w:rFonts w:ascii="Times New Roman" w:hAnsi="Times New Roman" w:cs="Times New Roman"/>
          <w:sz w:val="24"/>
          <w:szCs w:val="24"/>
          <w:lang w:val="en-RW"/>
        </w:rPr>
        <w:t>, which accounts for approximately 60% of the country’s annual landslide events (</w:t>
      </w:r>
      <w:proofErr w:type="spellStart"/>
      <w:r w:rsidRPr="00C12110">
        <w:rPr>
          <w:rFonts w:ascii="Times New Roman" w:hAnsi="Times New Roman" w:cs="Times New Roman"/>
          <w:sz w:val="24"/>
          <w:szCs w:val="24"/>
          <w:lang w:val="en-RW"/>
        </w:rPr>
        <w:t>Meteo</w:t>
      </w:r>
      <w:proofErr w:type="spellEnd"/>
      <w:r w:rsidRPr="00C12110">
        <w:rPr>
          <w:rFonts w:ascii="Times New Roman" w:hAnsi="Times New Roman" w:cs="Times New Roman"/>
          <w:sz w:val="24"/>
          <w:szCs w:val="24"/>
          <w:lang w:val="en-RW"/>
        </w:rPr>
        <w:t xml:space="preserve"> Rwanda, 2023). Precipitation type also determines </w:t>
      </w:r>
      <w:r w:rsidRPr="00C12110">
        <w:rPr>
          <w:rFonts w:ascii="Times New Roman" w:hAnsi="Times New Roman" w:cs="Times New Roman"/>
          <w:bCs/>
          <w:sz w:val="24"/>
          <w:szCs w:val="24"/>
          <w:lang w:val="en-RW"/>
        </w:rPr>
        <w:t>infiltration rate</w:t>
      </w:r>
      <w:r w:rsidRPr="00C12110">
        <w:rPr>
          <w:rFonts w:ascii="Times New Roman" w:hAnsi="Times New Roman" w:cs="Times New Roman"/>
          <w:sz w:val="24"/>
          <w:szCs w:val="24"/>
          <w:lang w:val="en-RW"/>
        </w:rPr>
        <w:t xml:space="preserve"> and </w:t>
      </w:r>
      <w:r w:rsidRPr="00C12110">
        <w:rPr>
          <w:rFonts w:ascii="Times New Roman" w:hAnsi="Times New Roman" w:cs="Times New Roman"/>
          <w:bCs/>
          <w:sz w:val="24"/>
          <w:szCs w:val="24"/>
          <w:lang w:val="en-RW"/>
        </w:rPr>
        <w:t>hydraulic conductivity</w:t>
      </w:r>
      <w:r w:rsidRPr="00C12110">
        <w:rPr>
          <w:rFonts w:ascii="Times New Roman" w:hAnsi="Times New Roman" w:cs="Times New Roman"/>
          <w:sz w:val="24"/>
          <w:szCs w:val="24"/>
          <w:lang w:val="en-RW"/>
        </w:rPr>
        <w:t xml:space="preserve">. For instance, light, prolonged rain may penetrate deeper into the soil, affecting long-term stability, while intense, short-term rain may result in </w:t>
      </w:r>
      <w:r w:rsidRPr="00C12110">
        <w:rPr>
          <w:rFonts w:ascii="Times New Roman" w:hAnsi="Times New Roman" w:cs="Times New Roman"/>
          <w:bCs/>
          <w:sz w:val="24"/>
          <w:szCs w:val="24"/>
          <w:lang w:val="en-RW"/>
        </w:rPr>
        <w:t>surface runoff and gully erosion</w:t>
      </w:r>
      <w:r w:rsidRPr="00C12110">
        <w:rPr>
          <w:rFonts w:ascii="Times New Roman" w:hAnsi="Times New Roman" w:cs="Times New Roman"/>
          <w:sz w:val="24"/>
          <w:szCs w:val="24"/>
          <w:lang w:val="en-RW"/>
        </w:rPr>
        <w:t>.</w:t>
      </w:r>
    </w:p>
    <w:p w14:paraId="68F65DD9" w14:textId="77777777" w:rsidR="007F5B18" w:rsidRDefault="004871EA" w:rsidP="00183ED5">
      <w:pPr>
        <w:numPr>
          <w:ilvl w:val="0"/>
          <w:numId w:val="162"/>
        </w:numPr>
        <w:tabs>
          <w:tab w:val="num" w:pos="720"/>
        </w:tabs>
        <w:spacing w:line="360" w:lineRule="auto"/>
        <w:jc w:val="both"/>
        <w:rPr>
          <w:rFonts w:ascii="Times New Roman" w:hAnsi="Times New Roman" w:cs="Times New Roman"/>
          <w:sz w:val="24"/>
          <w:szCs w:val="24"/>
          <w:lang w:val="en-RW"/>
        </w:rPr>
      </w:pPr>
      <w:r w:rsidRPr="004871EA">
        <w:rPr>
          <w:rFonts w:ascii="Times New Roman" w:hAnsi="Times New Roman" w:cs="Times New Roman"/>
          <w:b/>
          <w:bCs/>
          <w:sz w:val="24"/>
          <w:szCs w:val="24"/>
          <w:lang w:val="en-RW"/>
        </w:rPr>
        <w:t>Snowfall and Snowmelt:</w:t>
      </w:r>
    </w:p>
    <w:p w14:paraId="1EEA592A" w14:textId="0ADB34E7" w:rsidR="002F574F" w:rsidRPr="007F5B18" w:rsidRDefault="004871EA" w:rsidP="00B77C8E">
      <w:pPr>
        <w:spacing w:line="360" w:lineRule="auto"/>
        <w:jc w:val="both"/>
        <w:rPr>
          <w:rFonts w:ascii="Times New Roman" w:hAnsi="Times New Roman" w:cs="Times New Roman"/>
          <w:sz w:val="24"/>
          <w:szCs w:val="24"/>
          <w:lang w:val="en-RW"/>
        </w:rPr>
      </w:pPr>
      <w:r w:rsidRPr="007F5B18">
        <w:rPr>
          <w:rFonts w:ascii="Times New Roman" w:hAnsi="Times New Roman" w:cs="Times New Roman"/>
          <w:sz w:val="24"/>
          <w:szCs w:val="24"/>
          <w:lang w:val="en-RW"/>
        </w:rPr>
        <w:t xml:space="preserve">While </w:t>
      </w:r>
      <w:r w:rsidRPr="007F5B18">
        <w:rPr>
          <w:rFonts w:ascii="Times New Roman" w:hAnsi="Times New Roman" w:cs="Times New Roman"/>
          <w:bCs/>
          <w:sz w:val="24"/>
          <w:szCs w:val="24"/>
          <w:lang w:val="en-RW"/>
        </w:rPr>
        <w:t>rare in Rwanda</w:t>
      </w:r>
      <w:r w:rsidRPr="007F5B18">
        <w:rPr>
          <w:rFonts w:ascii="Times New Roman" w:hAnsi="Times New Roman" w:cs="Times New Roman"/>
          <w:sz w:val="24"/>
          <w:szCs w:val="24"/>
          <w:lang w:val="en-RW"/>
        </w:rPr>
        <w:t xml:space="preserve">, the conceptual inclusion of </w:t>
      </w:r>
      <w:r w:rsidRPr="007F5B18">
        <w:rPr>
          <w:rFonts w:ascii="Times New Roman" w:hAnsi="Times New Roman" w:cs="Times New Roman"/>
          <w:bCs/>
          <w:sz w:val="24"/>
          <w:szCs w:val="24"/>
          <w:lang w:val="en-RW"/>
        </w:rPr>
        <w:t>snowmelt dynamics</w:t>
      </w:r>
      <w:r w:rsidRPr="007F5B18">
        <w:rPr>
          <w:rFonts w:ascii="Times New Roman" w:hAnsi="Times New Roman" w:cs="Times New Roman"/>
          <w:sz w:val="24"/>
          <w:szCs w:val="24"/>
          <w:lang w:val="en-RW"/>
        </w:rPr>
        <w:t xml:space="preserve"> is valuable when benchmarking Rwanda’s EWS against </w:t>
      </w:r>
      <w:r w:rsidRPr="007F5B18">
        <w:rPr>
          <w:rFonts w:ascii="Times New Roman" w:hAnsi="Times New Roman" w:cs="Times New Roman"/>
          <w:bCs/>
          <w:sz w:val="24"/>
          <w:szCs w:val="24"/>
          <w:lang w:val="en-RW"/>
        </w:rPr>
        <w:t>global systems</w:t>
      </w:r>
      <w:r w:rsidRPr="007F5B18">
        <w:rPr>
          <w:rFonts w:ascii="Times New Roman" w:hAnsi="Times New Roman" w:cs="Times New Roman"/>
          <w:sz w:val="24"/>
          <w:szCs w:val="24"/>
          <w:lang w:val="en-RW"/>
        </w:rPr>
        <w:t xml:space="preserve"> in alpine or temperate zones. In high-elevation regions elsewhere, </w:t>
      </w:r>
      <w:r w:rsidRPr="007F5B18">
        <w:rPr>
          <w:rFonts w:ascii="Times New Roman" w:hAnsi="Times New Roman" w:cs="Times New Roman"/>
          <w:bCs/>
          <w:sz w:val="24"/>
          <w:szCs w:val="24"/>
          <w:lang w:val="en-RW"/>
        </w:rPr>
        <w:t>rapid snowmelt following unseasonal warming</w:t>
      </w:r>
      <w:r w:rsidRPr="007F5B18">
        <w:rPr>
          <w:rFonts w:ascii="Times New Roman" w:hAnsi="Times New Roman" w:cs="Times New Roman"/>
          <w:sz w:val="24"/>
          <w:szCs w:val="24"/>
          <w:lang w:val="en-RW"/>
        </w:rPr>
        <w:t xml:space="preserve"> often causes </w:t>
      </w:r>
      <w:r w:rsidRPr="007F5B18">
        <w:rPr>
          <w:rFonts w:ascii="Times New Roman" w:hAnsi="Times New Roman" w:cs="Times New Roman"/>
          <w:bCs/>
          <w:sz w:val="24"/>
          <w:szCs w:val="24"/>
          <w:lang w:val="en-RW"/>
        </w:rPr>
        <w:t>flash saturation</w:t>
      </w:r>
      <w:r w:rsidRPr="007F5B18">
        <w:rPr>
          <w:rFonts w:ascii="Times New Roman" w:hAnsi="Times New Roman" w:cs="Times New Roman"/>
          <w:sz w:val="24"/>
          <w:szCs w:val="24"/>
          <w:lang w:val="en-RW"/>
        </w:rPr>
        <w:t xml:space="preserve"> of the soil, resulting in landslides. According to </w:t>
      </w:r>
      <w:r w:rsidRPr="007F5B18">
        <w:rPr>
          <w:rFonts w:ascii="Times New Roman" w:hAnsi="Times New Roman" w:cs="Times New Roman"/>
          <w:bCs/>
          <w:sz w:val="24"/>
          <w:szCs w:val="24"/>
          <w:lang w:val="en-RW"/>
        </w:rPr>
        <w:t>UNISDR (2009)</w:t>
      </w:r>
      <w:r w:rsidRPr="007F5B18">
        <w:rPr>
          <w:rFonts w:ascii="Times New Roman" w:hAnsi="Times New Roman" w:cs="Times New Roman"/>
          <w:sz w:val="24"/>
          <w:szCs w:val="24"/>
          <w:lang w:val="en-RW"/>
        </w:rPr>
        <w:t xml:space="preserve">, such events are common in the </w:t>
      </w:r>
      <w:r w:rsidRPr="007F5B18">
        <w:rPr>
          <w:rFonts w:ascii="Times New Roman" w:hAnsi="Times New Roman" w:cs="Times New Roman"/>
          <w:bCs/>
          <w:sz w:val="24"/>
          <w:szCs w:val="24"/>
          <w:lang w:val="en-RW"/>
        </w:rPr>
        <w:t>Himalayas and Rockies</w:t>
      </w:r>
      <w:r w:rsidRPr="007F5B18">
        <w:rPr>
          <w:rFonts w:ascii="Times New Roman" w:hAnsi="Times New Roman" w:cs="Times New Roman"/>
          <w:sz w:val="24"/>
          <w:szCs w:val="24"/>
          <w:lang w:val="en-RW"/>
        </w:rPr>
        <w:t xml:space="preserve">, serving as a warning for Rwandan policymakers to prepare for future climate variability that may bring </w:t>
      </w:r>
      <w:r w:rsidRPr="007F5B18">
        <w:rPr>
          <w:rFonts w:ascii="Times New Roman" w:hAnsi="Times New Roman" w:cs="Times New Roman"/>
          <w:bCs/>
          <w:sz w:val="24"/>
          <w:szCs w:val="24"/>
          <w:lang w:val="en-RW"/>
        </w:rPr>
        <w:t>novel precipitation regimes</w:t>
      </w:r>
      <w:r w:rsidRPr="007F5B18">
        <w:rPr>
          <w:rFonts w:ascii="Times New Roman" w:hAnsi="Times New Roman" w:cs="Times New Roman"/>
          <w:sz w:val="24"/>
          <w:szCs w:val="24"/>
          <w:lang w:val="en-RW"/>
        </w:rPr>
        <w:t xml:space="preserve"> to higher altitudes.</w:t>
      </w:r>
    </w:p>
    <w:p w14:paraId="5CFF1628" w14:textId="390E5638" w:rsidR="00FD0B02" w:rsidRPr="009011BA" w:rsidRDefault="002F574F" w:rsidP="00B77C8E">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rPr>
        <w:t xml:space="preserve">2. </w:t>
      </w:r>
      <w:r w:rsidR="00FD0B02" w:rsidRPr="009011BA">
        <w:rPr>
          <w:rFonts w:ascii="Times New Roman" w:eastAsia="Calibri" w:hAnsi="Times New Roman" w:cs="Times New Roman"/>
          <w:b/>
          <w:bCs/>
          <w:sz w:val="24"/>
          <w:szCs w:val="24"/>
          <w:lang w:val="en-RW"/>
        </w:rPr>
        <w:t>Landslide Occurrences (Dependent Variables)</w:t>
      </w:r>
    </w:p>
    <w:p w14:paraId="27ABFC78" w14:textId="77777777" w:rsidR="00616D7C" w:rsidRPr="00616D7C" w:rsidRDefault="00616D7C" w:rsidP="00616D7C">
      <w:pPr>
        <w:spacing w:line="360" w:lineRule="auto"/>
        <w:jc w:val="both"/>
        <w:rPr>
          <w:rFonts w:ascii="Times New Roman" w:eastAsia="Calibri" w:hAnsi="Times New Roman" w:cs="Times New Roman"/>
          <w:bCs/>
          <w:sz w:val="24"/>
          <w:szCs w:val="24"/>
          <w:lang w:val="en-RW"/>
        </w:rPr>
      </w:pPr>
      <w:r w:rsidRPr="00616D7C">
        <w:rPr>
          <w:rFonts w:ascii="Times New Roman" w:eastAsia="Calibri" w:hAnsi="Times New Roman" w:cs="Times New Roman"/>
          <w:bCs/>
          <w:sz w:val="24"/>
          <w:szCs w:val="24"/>
          <w:lang w:val="en-RW"/>
        </w:rPr>
        <w:t>Landslide occurrences represent the core outcomes—or dependent variables—within the context of geohazard studies and Early Warning Systems (EWS). These occurrences are inherently linked to the interplay of environmental, geological, hydrological, meteorological, and anthropogenic factors. In this research, landslide events are evaluated based on their type, frequency, magnitude, geographical distribution, and seasonal timing, as these parameters are critical for understanding both short-term landslide dynamics and long-term risk management planning in Rwanda and other vulnerable regions.</w:t>
      </w:r>
    </w:p>
    <w:p w14:paraId="0C014EB4" w14:textId="77777777" w:rsidR="00616D7C" w:rsidRPr="00616D7C" w:rsidRDefault="00616D7C" w:rsidP="00616D7C">
      <w:pPr>
        <w:spacing w:line="360" w:lineRule="auto"/>
        <w:jc w:val="both"/>
        <w:rPr>
          <w:rFonts w:ascii="Times New Roman" w:eastAsia="Calibri" w:hAnsi="Times New Roman" w:cs="Times New Roman"/>
          <w:bCs/>
          <w:sz w:val="24"/>
          <w:szCs w:val="24"/>
          <w:lang w:val="en-RW"/>
        </w:rPr>
      </w:pPr>
      <w:r w:rsidRPr="00616D7C">
        <w:rPr>
          <w:rFonts w:ascii="Times New Roman" w:eastAsia="Calibri" w:hAnsi="Times New Roman" w:cs="Times New Roman"/>
          <w:bCs/>
          <w:sz w:val="24"/>
          <w:szCs w:val="24"/>
          <w:lang w:val="en-RW"/>
        </w:rPr>
        <w:t xml:space="preserve">Each dependent variable provides a unique lens through which the </w:t>
      </w:r>
      <w:proofErr w:type="spellStart"/>
      <w:r w:rsidRPr="00616D7C">
        <w:rPr>
          <w:rFonts w:ascii="Times New Roman" w:eastAsia="Calibri" w:hAnsi="Times New Roman" w:cs="Times New Roman"/>
          <w:bCs/>
          <w:sz w:val="24"/>
          <w:szCs w:val="24"/>
          <w:lang w:val="en-RW"/>
        </w:rPr>
        <w:t>behavior</w:t>
      </w:r>
      <w:proofErr w:type="spellEnd"/>
      <w:r w:rsidRPr="00616D7C">
        <w:rPr>
          <w:rFonts w:ascii="Times New Roman" w:eastAsia="Calibri" w:hAnsi="Times New Roman" w:cs="Times New Roman"/>
          <w:bCs/>
          <w:sz w:val="24"/>
          <w:szCs w:val="24"/>
          <w:lang w:val="en-RW"/>
        </w:rPr>
        <w:t xml:space="preserve">, causality, and consequences of landslides can be observed and </w:t>
      </w:r>
      <w:proofErr w:type="spellStart"/>
      <w:r w:rsidRPr="00616D7C">
        <w:rPr>
          <w:rFonts w:ascii="Times New Roman" w:eastAsia="Calibri" w:hAnsi="Times New Roman" w:cs="Times New Roman"/>
          <w:bCs/>
          <w:sz w:val="24"/>
          <w:szCs w:val="24"/>
          <w:lang w:val="en-RW"/>
        </w:rPr>
        <w:t>modeled</w:t>
      </w:r>
      <w:proofErr w:type="spellEnd"/>
      <w:r w:rsidRPr="00616D7C">
        <w:rPr>
          <w:rFonts w:ascii="Times New Roman" w:eastAsia="Calibri" w:hAnsi="Times New Roman" w:cs="Times New Roman"/>
          <w:bCs/>
          <w:sz w:val="24"/>
          <w:szCs w:val="24"/>
          <w:lang w:val="en-RW"/>
        </w:rPr>
        <w:t>. Below is an exhaustive breakdown of these variables and their respective significance in risk forecasting and early warning.</w:t>
      </w:r>
    </w:p>
    <w:p w14:paraId="2B1A4AE2" w14:textId="77777777" w:rsidR="001821C0" w:rsidRDefault="001821C0" w:rsidP="00690CB9">
      <w:pPr>
        <w:spacing w:line="360" w:lineRule="auto"/>
        <w:jc w:val="both"/>
        <w:rPr>
          <w:rFonts w:ascii="Times New Roman" w:eastAsia="Calibri" w:hAnsi="Times New Roman" w:cs="Times New Roman"/>
          <w:bCs/>
          <w:sz w:val="24"/>
          <w:szCs w:val="24"/>
          <w:lang w:val="en-RW"/>
        </w:rPr>
      </w:pPr>
    </w:p>
    <w:p w14:paraId="083C5E63" w14:textId="77777777" w:rsidR="007279A4" w:rsidRPr="007279A4" w:rsidRDefault="007279A4" w:rsidP="007279A4">
      <w:pPr>
        <w:spacing w:line="360" w:lineRule="auto"/>
        <w:jc w:val="both"/>
        <w:rPr>
          <w:rFonts w:ascii="Times New Roman" w:eastAsia="Calibri" w:hAnsi="Times New Roman" w:cs="Times New Roman"/>
          <w:b/>
          <w:bCs/>
          <w:sz w:val="24"/>
          <w:szCs w:val="24"/>
          <w:lang w:val="en-RW"/>
        </w:rPr>
      </w:pPr>
      <w:r w:rsidRPr="007279A4">
        <w:rPr>
          <w:rFonts w:ascii="Times New Roman" w:eastAsia="Calibri" w:hAnsi="Times New Roman" w:cs="Times New Roman"/>
          <w:b/>
          <w:bCs/>
          <w:sz w:val="24"/>
          <w:szCs w:val="24"/>
          <w:lang w:val="en-RW"/>
        </w:rPr>
        <w:lastRenderedPageBreak/>
        <w:t>2.1. Type of Landslide</w:t>
      </w:r>
    </w:p>
    <w:p w14:paraId="0EFDA6B7"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 xml:space="preserve">The classification of landslides is essential for identifying failure mechanisms and for tailoring appropriate mitigation strategies. According to </w:t>
      </w:r>
      <w:proofErr w:type="spellStart"/>
      <w:r w:rsidRPr="007279A4">
        <w:rPr>
          <w:rFonts w:ascii="Times New Roman" w:eastAsia="Calibri" w:hAnsi="Times New Roman" w:cs="Times New Roman"/>
          <w:bCs/>
          <w:sz w:val="24"/>
          <w:szCs w:val="24"/>
          <w:lang w:val="en-RW"/>
        </w:rPr>
        <w:t>Varnes</w:t>
      </w:r>
      <w:proofErr w:type="spellEnd"/>
      <w:r w:rsidRPr="007279A4">
        <w:rPr>
          <w:rFonts w:ascii="Times New Roman" w:eastAsia="Calibri" w:hAnsi="Times New Roman" w:cs="Times New Roman"/>
          <w:bCs/>
          <w:sz w:val="24"/>
          <w:szCs w:val="24"/>
          <w:lang w:val="en-RW"/>
        </w:rPr>
        <w:t xml:space="preserve"> (1984) and later expanded by the </w:t>
      </w:r>
      <w:proofErr w:type="spellStart"/>
      <w:r w:rsidRPr="007279A4">
        <w:rPr>
          <w:rFonts w:ascii="Times New Roman" w:eastAsia="Calibri" w:hAnsi="Times New Roman" w:cs="Times New Roman"/>
          <w:bCs/>
          <w:sz w:val="24"/>
          <w:szCs w:val="24"/>
          <w:lang w:val="en-RW"/>
        </w:rPr>
        <w:t>Cruden</w:t>
      </w:r>
      <w:proofErr w:type="spellEnd"/>
      <w:r w:rsidRPr="007279A4">
        <w:rPr>
          <w:rFonts w:ascii="Times New Roman" w:eastAsia="Calibri" w:hAnsi="Times New Roman" w:cs="Times New Roman"/>
          <w:bCs/>
          <w:sz w:val="24"/>
          <w:szCs w:val="24"/>
          <w:lang w:val="en-RW"/>
        </w:rPr>
        <w:t xml:space="preserve"> &amp; </w:t>
      </w:r>
      <w:proofErr w:type="spellStart"/>
      <w:r w:rsidRPr="007279A4">
        <w:rPr>
          <w:rFonts w:ascii="Times New Roman" w:eastAsia="Calibri" w:hAnsi="Times New Roman" w:cs="Times New Roman"/>
          <w:bCs/>
          <w:sz w:val="24"/>
          <w:szCs w:val="24"/>
          <w:lang w:val="en-RW"/>
        </w:rPr>
        <w:t>Varnes</w:t>
      </w:r>
      <w:proofErr w:type="spellEnd"/>
      <w:r w:rsidRPr="007279A4">
        <w:rPr>
          <w:rFonts w:ascii="Times New Roman" w:eastAsia="Calibri" w:hAnsi="Times New Roman" w:cs="Times New Roman"/>
          <w:bCs/>
          <w:sz w:val="24"/>
          <w:szCs w:val="24"/>
          <w:lang w:val="en-RW"/>
        </w:rPr>
        <w:t xml:space="preserve"> (1996) framework, landslides can be grouped based on mechanisms of movement and the type of material involved (rock, earth, debris, or mud). Understanding these distinctions allows for precise </w:t>
      </w:r>
      <w:proofErr w:type="spellStart"/>
      <w:r w:rsidRPr="007279A4">
        <w:rPr>
          <w:rFonts w:ascii="Times New Roman" w:eastAsia="Calibri" w:hAnsi="Times New Roman" w:cs="Times New Roman"/>
          <w:bCs/>
          <w:sz w:val="24"/>
          <w:szCs w:val="24"/>
          <w:lang w:val="en-RW"/>
        </w:rPr>
        <w:t>modeling</w:t>
      </w:r>
      <w:proofErr w:type="spellEnd"/>
      <w:r w:rsidRPr="007279A4">
        <w:rPr>
          <w:rFonts w:ascii="Times New Roman" w:eastAsia="Calibri" w:hAnsi="Times New Roman" w:cs="Times New Roman"/>
          <w:bCs/>
          <w:sz w:val="24"/>
          <w:szCs w:val="24"/>
          <w:lang w:val="en-RW"/>
        </w:rPr>
        <w:t xml:space="preserve"> of their triggering conditions and consequences.</w:t>
      </w:r>
    </w:p>
    <w:p w14:paraId="33F172CA" w14:textId="24042E6A" w:rsidR="007279A4" w:rsidRPr="007279A4" w:rsidRDefault="007279A4" w:rsidP="00183ED5">
      <w:pPr>
        <w:pStyle w:val="ListParagraph"/>
        <w:numPr>
          <w:ilvl w:val="1"/>
          <w:numId w:val="161"/>
        </w:numPr>
      </w:pPr>
      <w:r w:rsidRPr="007279A4">
        <w:t>Falls</w:t>
      </w:r>
    </w:p>
    <w:p w14:paraId="50CD8955"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Falls are characterized by the abrupt detachment of rock or soil from a steep slope or cliff face, followed by free-fall, bouncing, or rolling. These events are common in overhanging or highly fractured rock masses, where gravitational acceleration exceeds cohesive forces. They typically occur without prior warning and can be triggered by frost wedging, root expansion, earthquakes, or undercutting by erosion. Regions like the Virunga volcanic chain in Rwanda possess conditions conducive to such failures, especially where tectonic uplift intersects with deep weathering.</w:t>
      </w:r>
    </w:p>
    <w:p w14:paraId="781A712F" w14:textId="037DB0BC" w:rsidR="007279A4" w:rsidRPr="007279A4" w:rsidRDefault="007279A4" w:rsidP="00183ED5">
      <w:pPr>
        <w:pStyle w:val="ListParagraph"/>
        <w:numPr>
          <w:ilvl w:val="1"/>
          <w:numId w:val="161"/>
        </w:numPr>
      </w:pPr>
      <w:r w:rsidRPr="007279A4">
        <w:t>Slides</w:t>
      </w:r>
    </w:p>
    <w:p w14:paraId="2974FE6E"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Slides involve downslope movement along a distinct shear or failure surface. They are further subdivided into:</w:t>
      </w:r>
    </w:p>
    <w:p w14:paraId="07454566" w14:textId="77777777" w:rsidR="007279A4" w:rsidRPr="007279A4" w:rsidRDefault="007279A4" w:rsidP="00183ED5">
      <w:pPr>
        <w:numPr>
          <w:ilvl w:val="0"/>
          <w:numId w:val="163"/>
        </w:num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
          <w:bCs/>
          <w:sz w:val="24"/>
          <w:szCs w:val="24"/>
          <w:lang w:val="en-RW"/>
        </w:rPr>
        <w:t>Rotational Slides (Slumps):</w:t>
      </w:r>
    </w:p>
    <w:p w14:paraId="08517A3C" w14:textId="6C7E919A"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These occur along a curved</w:t>
      </w:r>
      <w:r>
        <w:rPr>
          <w:rFonts w:ascii="Times New Roman" w:eastAsia="Calibri" w:hAnsi="Times New Roman" w:cs="Times New Roman"/>
          <w:bCs/>
          <w:sz w:val="24"/>
          <w:szCs w:val="24"/>
          <w:lang w:val="en-RW"/>
        </w:rPr>
        <w:t>,</w:t>
      </w:r>
      <w:r w:rsidRPr="007279A4">
        <w:rPr>
          <w:rFonts w:ascii="Times New Roman" w:eastAsia="Calibri" w:hAnsi="Times New Roman" w:cs="Times New Roman"/>
          <w:bCs/>
          <w:sz w:val="24"/>
          <w:szCs w:val="24"/>
          <w:lang w:val="en-RW"/>
        </w:rPr>
        <w:t xml:space="preserve"> concave failure surface, often in clay-rich or heavily weathered soils. The rotational movement produces a back-tilted scarp, and such slides are typically associated with saturated soils and gentle-to-moderate slopes (10°–25°). In Rwanda, Nitisols and </w:t>
      </w:r>
      <w:proofErr w:type="spellStart"/>
      <w:r w:rsidRPr="007279A4">
        <w:rPr>
          <w:rFonts w:ascii="Times New Roman" w:eastAsia="Calibri" w:hAnsi="Times New Roman" w:cs="Times New Roman"/>
          <w:bCs/>
          <w:sz w:val="24"/>
          <w:szCs w:val="24"/>
          <w:lang w:val="en-RW"/>
        </w:rPr>
        <w:t>Vertisols</w:t>
      </w:r>
      <w:proofErr w:type="spellEnd"/>
      <w:r w:rsidRPr="007279A4">
        <w:rPr>
          <w:rFonts w:ascii="Times New Roman" w:eastAsia="Calibri" w:hAnsi="Times New Roman" w:cs="Times New Roman"/>
          <w:bCs/>
          <w:sz w:val="24"/>
          <w:szCs w:val="24"/>
          <w:lang w:val="en-RW"/>
        </w:rPr>
        <w:t xml:space="preserve"> in highland agricultural zones are especially prone to such failures during the long rains.</w:t>
      </w:r>
    </w:p>
    <w:p w14:paraId="1AF906B7" w14:textId="77777777" w:rsidR="007279A4" w:rsidRPr="007279A4" w:rsidRDefault="007279A4" w:rsidP="00183ED5">
      <w:pPr>
        <w:numPr>
          <w:ilvl w:val="0"/>
          <w:numId w:val="163"/>
        </w:numPr>
        <w:tabs>
          <w:tab w:val="num" w:pos="720"/>
        </w:tabs>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
          <w:bCs/>
          <w:sz w:val="24"/>
          <w:szCs w:val="24"/>
          <w:lang w:val="en-RW"/>
        </w:rPr>
        <w:t>Translational Slides:</w:t>
      </w:r>
    </w:p>
    <w:p w14:paraId="38CB1315" w14:textId="71FB9783" w:rsid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 xml:space="preserve">In these events, the mass moves more linearly along a planar surface, often dictated by bedding planes, faults, or contact zones between soil and bedrock. These are prevalent in zones where permeable layers overlie impermeable strata, allowing for water accumulation and subsequent failure. Translational slides in Rwanda are frequently observed along road embankments and terraced hillsides, particularly in </w:t>
      </w:r>
      <w:proofErr w:type="spellStart"/>
      <w:r w:rsidRPr="007279A4">
        <w:rPr>
          <w:rFonts w:ascii="Times New Roman" w:eastAsia="Calibri" w:hAnsi="Times New Roman" w:cs="Times New Roman"/>
          <w:bCs/>
          <w:sz w:val="24"/>
          <w:szCs w:val="24"/>
          <w:lang w:val="en-RW"/>
        </w:rPr>
        <w:t>Gakenke</w:t>
      </w:r>
      <w:proofErr w:type="spellEnd"/>
      <w:r w:rsidRPr="007279A4">
        <w:rPr>
          <w:rFonts w:ascii="Times New Roman" w:eastAsia="Calibri" w:hAnsi="Times New Roman" w:cs="Times New Roman"/>
          <w:bCs/>
          <w:sz w:val="24"/>
          <w:szCs w:val="24"/>
          <w:lang w:val="en-RW"/>
        </w:rPr>
        <w:t xml:space="preserve"> and </w:t>
      </w:r>
      <w:proofErr w:type="spellStart"/>
      <w:r w:rsidRPr="007279A4">
        <w:rPr>
          <w:rFonts w:ascii="Times New Roman" w:eastAsia="Calibri" w:hAnsi="Times New Roman" w:cs="Times New Roman"/>
          <w:bCs/>
          <w:sz w:val="24"/>
          <w:szCs w:val="24"/>
          <w:lang w:val="en-RW"/>
        </w:rPr>
        <w:t>Ngororero</w:t>
      </w:r>
      <w:proofErr w:type="spellEnd"/>
      <w:r w:rsidRPr="007279A4">
        <w:rPr>
          <w:rFonts w:ascii="Times New Roman" w:eastAsia="Calibri" w:hAnsi="Times New Roman" w:cs="Times New Roman"/>
          <w:bCs/>
          <w:sz w:val="24"/>
          <w:szCs w:val="24"/>
          <w:lang w:val="en-RW"/>
        </w:rPr>
        <w:t xml:space="preserve"> districts.</w:t>
      </w:r>
    </w:p>
    <w:p w14:paraId="5BF07B98"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p>
    <w:p w14:paraId="61A7EAD0" w14:textId="77777777" w:rsidR="007279A4" w:rsidRPr="007279A4" w:rsidRDefault="007279A4" w:rsidP="007279A4">
      <w:pPr>
        <w:spacing w:line="360" w:lineRule="auto"/>
        <w:jc w:val="both"/>
        <w:rPr>
          <w:rFonts w:ascii="Times New Roman" w:eastAsia="Calibri" w:hAnsi="Times New Roman" w:cs="Times New Roman"/>
          <w:b/>
          <w:bCs/>
          <w:sz w:val="24"/>
          <w:szCs w:val="24"/>
          <w:lang w:val="en-RW"/>
        </w:rPr>
      </w:pPr>
      <w:r w:rsidRPr="007279A4">
        <w:rPr>
          <w:rFonts w:ascii="Times New Roman" w:eastAsia="Calibri" w:hAnsi="Times New Roman" w:cs="Times New Roman"/>
          <w:b/>
          <w:bCs/>
          <w:sz w:val="24"/>
          <w:szCs w:val="24"/>
          <w:lang w:val="en-RW"/>
        </w:rPr>
        <w:lastRenderedPageBreak/>
        <w:t>• Flows</w:t>
      </w:r>
    </w:p>
    <w:p w14:paraId="01E813C5"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Flows involve viscous or fluid-like movement of material that is often saturated. These are dynamic and potentially the most destructive and rapid form of landslides:</w:t>
      </w:r>
    </w:p>
    <w:p w14:paraId="3F4B16C0" w14:textId="77777777" w:rsidR="007279A4" w:rsidRPr="007279A4" w:rsidRDefault="007279A4" w:rsidP="00183ED5">
      <w:pPr>
        <w:numPr>
          <w:ilvl w:val="0"/>
          <w:numId w:val="164"/>
        </w:numPr>
        <w:spacing w:after="0"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Mudflows: Dominated by fine particles and water, often traveling long distances.</w:t>
      </w:r>
    </w:p>
    <w:p w14:paraId="3EB4A7B5" w14:textId="77777777" w:rsidR="007279A4" w:rsidRPr="007279A4" w:rsidRDefault="007279A4" w:rsidP="00183ED5">
      <w:pPr>
        <w:numPr>
          <w:ilvl w:val="0"/>
          <w:numId w:val="164"/>
        </w:num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Debris Flows: Consist of mixed particle sizes including rocks, gravel, and organic material.</w:t>
      </w:r>
    </w:p>
    <w:p w14:paraId="3392A113"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They are usually triggered by intense or prolonged rainfall, and in Rwanda, these events typically follow deforestation and poor land-use practices, leading to channelized flows through valleys and streambeds.</w:t>
      </w:r>
    </w:p>
    <w:p w14:paraId="1B3A12F9" w14:textId="77777777" w:rsidR="007279A4" w:rsidRPr="007279A4" w:rsidRDefault="007279A4" w:rsidP="007279A4">
      <w:pPr>
        <w:spacing w:line="360" w:lineRule="auto"/>
        <w:jc w:val="both"/>
        <w:rPr>
          <w:rFonts w:ascii="Times New Roman" w:eastAsia="Calibri" w:hAnsi="Times New Roman" w:cs="Times New Roman"/>
          <w:b/>
          <w:bCs/>
          <w:sz w:val="24"/>
          <w:szCs w:val="24"/>
          <w:lang w:val="en-RW"/>
        </w:rPr>
      </w:pPr>
      <w:r w:rsidRPr="007279A4">
        <w:rPr>
          <w:rFonts w:ascii="Times New Roman" w:eastAsia="Calibri" w:hAnsi="Times New Roman" w:cs="Times New Roman"/>
          <w:b/>
          <w:bCs/>
          <w:sz w:val="24"/>
          <w:szCs w:val="24"/>
          <w:lang w:val="en-RW"/>
        </w:rPr>
        <w:t>• Topples</w:t>
      </w:r>
    </w:p>
    <w:p w14:paraId="16E6790B" w14:textId="458207E2"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Toppling failures involve the forward rotation and overturning of a rock mass or soil column about a pivot point. These are common in jointed rock masses and are typically triggered by water seepage, freeze-thaw expansion, or loss of toe support. Rwanda’s steep ridges with columnar basalts are prime areas for such events, especially after seismic shocks or heavy rainfall.</w:t>
      </w:r>
    </w:p>
    <w:p w14:paraId="22BE4C73" w14:textId="77777777" w:rsidR="007279A4" w:rsidRPr="007279A4" w:rsidRDefault="007279A4" w:rsidP="007279A4">
      <w:pPr>
        <w:spacing w:line="360" w:lineRule="auto"/>
        <w:jc w:val="both"/>
        <w:rPr>
          <w:rFonts w:ascii="Times New Roman" w:eastAsia="Calibri" w:hAnsi="Times New Roman" w:cs="Times New Roman"/>
          <w:b/>
          <w:bCs/>
          <w:sz w:val="24"/>
          <w:szCs w:val="24"/>
          <w:lang w:val="en-RW"/>
        </w:rPr>
      </w:pPr>
      <w:r w:rsidRPr="007279A4">
        <w:rPr>
          <w:rFonts w:ascii="Times New Roman" w:eastAsia="Calibri" w:hAnsi="Times New Roman" w:cs="Times New Roman"/>
          <w:b/>
          <w:bCs/>
          <w:sz w:val="24"/>
          <w:szCs w:val="24"/>
          <w:lang w:val="en-RW"/>
        </w:rPr>
        <w:t>2.2. Frequency of Landslides</w:t>
      </w:r>
    </w:p>
    <w:p w14:paraId="7987AD1E"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Landslide frequency refers to the rate of occurrence over a defined spatial and temporal scale. It is influenced by both natural and human-induced variables and is vital for determining hazard recurrence intervals and for calibrating early warning systems.</w:t>
      </w:r>
    </w:p>
    <w:p w14:paraId="650953D4"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 xml:space="preserve">According to Guzzetti et al. (1999), landslide-prone areas may experience return intervals ranging from a few months to several decades, depending on environmental volatility and disturbance frequency. In Rwanda, districts such as </w:t>
      </w:r>
      <w:proofErr w:type="spellStart"/>
      <w:r w:rsidRPr="007279A4">
        <w:rPr>
          <w:rFonts w:ascii="Times New Roman" w:eastAsia="Calibri" w:hAnsi="Times New Roman" w:cs="Times New Roman"/>
          <w:bCs/>
          <w:sz w:val="24"/>
          <w:szCs w:val="24"/>
          <w:lang w:val="en-RW"/>
        </w:rPr>
        <w:t>Burera</w:t>
      </w:r>
      <w:proofErr w:type="spellEnd"/>
      <w:r w:rsidRPr="007279A4">
        <w:rPr>
          <w:rFonts w:ascii="Times New Roman" w:eastAsia="Calibri" w:hAnsi="Times New Roman" w:cs="Times New Roman"/>
          <w:bCs/>
          <w:sz w:val="24"/>
          <w:szCs w:val="24"/>
          <w:lang w:val="en-RW"/>
        </w:rPr>
        <w:t xml:space="preserve">, </w:t>
      </w:r>
      <w:proofErr w:type="spellStart"/>
      <w:r w:rsidRPr="007279A4">
        <w:rPr>
          <w:rFonts w:ascii="Times New Roman" w:eastAsia="Calibri" w:hAnsi="Times New Roman" w:cs="Times New Roman"/>
          <w:bCs/>
          <w:sz w:val="24"/>
          <w:szCs w:val="24"/>
          <w:lang w:val="en-RW"/>
        </w:rPr>
        <w:t>Musanze</w:t>
      </w:r>
      <w:proofErr w:type="spellEnd"/>
      <w:r w:rsidRPr="007279A4">
        <w:rPr>
          <w:rFonts w:ascii="Times New Roman" w:eastAsia="Calibri" w:hAnsi="Times New Roman" w:cs="Times New Roman"/>
          <w:bCs/>
          <w:sz w:val="24"/>
          <w:szCs w:val="24"/>
          <w:lang w:val="en-RW"/>
        </w:rPr>
        <w:t xml:space="preserve">, </w:t>
      </w:r>
      <w:proofErr w:type="spellStart"/>
      <w:r w:rsidRPr="007279A4">
        <w:rPr>
          <w:rFonts w:ascii="Times New Roman" w:eastAsia="Calibri" w:hAnsi="Times New Roman" w:cs="Times New Roman"/>
          <w:bCs/>
          <w:sz w:val="24"/>
          <w:szCs w:val="24"/>
          <w:lang w:val="en-RW"/>
        </w:rPr>
        <w:t>Nyabihu</w:t>
      </w:r>
      <w:proofErr w:type="spellEnd"/>
      <w:r w:rsidRPr="007279A4">
        <w:rPr>
          <w:rFonts w:ascii="Times New Roman" w:eastAsia="Calibri" w:hAnsi="Times New Roman" w:cs="Times New Roman"/>
          <w:bCs/>
          <w:sz w:val="24"/>
          <w:szCs w:val="24"/>
          <w:lang w:val="en-RW"/>
        </w:rPr>
        <w:t xml:space="preserve">, and </w:t>
      </w:r>
      <w:proofErr w:type="spellStart"/>
      <w:r w:rsidRPr="007279A4">
        <w:rPr>
          <w:rFonts w:ascii="Times New Roman" w:eastAsia="Calibri" w:hAnsi="Times New Roman" w:cs="Times New Roman"/>
          <w:bCs/>
          <w:sz w:val="24"/>
          <w:szCs w:val="24"/>
          <w:lang w:val="en-RW"/>
        </w:rPr>
        <w:t>Gakenke</w:t>
      </w:r>
      <w:proofErr w:type="spellEnd"/>
      <w:r w:rsidRPr="007279A4">
        <w:rPr>
          <w:rFonts w:ascii="Times New Roman" w:eastAsia="Calibri" w:hAnsi="Times New Roman" w:cs="Times New Roman"/>
          <w:bCs/>
          <w:sz w:val="24"/>
          <w:szCs w:val="24"/>
          <w:lang w:val="en-RW"/>
        </w:rPr>
        <w:t xml:space="preserve"> report annual averages of 85–120 landslide events, especially during the bimodal rainy seasons. The increasing frequency in recent years is attributed to:</w:t>
      </w:r>
    </w:p>
    <w:p w14:paraId="31E1D6A4" w14:textId="77777777" w:rsidR="007279A4" w:rsidRPr="007279A4" w:rsidRDefault="007279A4" w:rsidP="00183ED5">
      <w:pPr>
        <w:numPr>
          <w:ilvl w:val="0"/>
          <w:numId w:val="165"/>
        </w:numPr>
        <w:tabs>
          <w:tab w:val="num" w:pos="720"/>
        </w:tabs>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Climate variability and increased precipitation intensity.</w:t>
      </w:r>
    </w:p>
    <w:p w14:paraId="3FF41743" w14:textId="77777777" w:rsidR="007279A4" w:rsidRPr="007279A4" w:rsidRDefault="007279A4" w:rsidP="00183ED5">
      <w:pPr>
        <w:numPr>
          <w:ilvl w:val="0"/>
          <w:numId w:val="165"/>
        </w:numPr>
        <w:tabs>
          <w:tab w:val="num" w:pos="720"/>
        </w:tabs>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Expansion of agriculture onto steep and fragile slopes.</w:t>
      </w:r>
    </w:p>
    <w:p w14:paraId="122D3C56" w14:textId="77777777" w:rsidR="007279A4" w:rsidRPr="007279A4" w:rsidRDefault="007279A4" w:rsidP="00183ED5">
      <w:pPr>
        <w:numPr>
          <w:ilvl w:val="0"/>
          <w:numId w:val="165"/>
        </w:numPr>
        <w:tabs>
          <w:tab w:val="num" w:pos="720"/>
        </w:tabs>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Road construction without proper slope stabilization.</w:t>
      </w:r>
    </w:p>
    <w:p w14:paraId="2DDE6626" w14:textId="32CD094C"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Tracking frequency trends enables authorities to prioritize high-risk zones, implement community preparedness drills, and design infrastructure resilience protocols.</w:t>
      </w:r>
    </w:p>
    <w:p w14:paraId="48017FDE" w14:textId="77777777" w:rsidR="007279A4" w:rsidRPr="007279A4" w:rsidRDefault="007279A4" w:rsidP="007279A4">
      <w:pPr>
        <w:spacing w:line="360" w:lineRule="auto"/>
        <w:jc w:val="both"/>
        <w:rPr>
          <w:rFonts w:ascii="Times New Roman" w:eastAsia="Calibri" w:hAnsi="Times New Roman" w:cs="Times New Roman"/>
          <w:b/>
          <w:bCs/>
          <w:sz w:val="24"/>
          <w:szCs w:val="24"/>
          <w:lang w:val="en-RW"/>
        </w:rPr>
      </w:pPr>
      <w:r w:rsidRPr="007279A4">
        <w:rPr>
          <w:rFonts w:ascii="Times New Roman" w:eastAsia="Calibri" w:hAnsi="Times New Roman" w:cs="Times New Roman"/>
          <w:b/>
          <w:bCs/>
          <w:sz w:val="24"/>
          <w:szCs w:val="24"/>
          <w:lang w:val="en-RW"/>
        </w:rPr>
        <w:lastRenderedPageBreak/>
        <w:t>2.3. Magnitude of Landslides</w:t>
      </w:r>
    </w:p>
    <w:p w14:paraId="7C934D19"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Magnitude quantifies the volume of displaced material, the runout distance, and the energy released during the event. It serves as a crucial parameter in determining the severity of impacts on lives, infrastructure, and the environment.</w:t>
      </w:r>
    </w:p>
    <w:p w14:paraId="3A01B60A"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Magnitude is typically classified using metrics such as:</w:t>
      </w:r>
    </w:p>
    <w:p w14:paraId="6EB15E25" w14:textId="77777777" w:rsidR="007279A4" w:rsidRPr="007279A4" w:rsidRDefault="007279A4" w:rsidP="00183ED5">
      <w:pPr>
        <w:numPr>
          <w:ilvl w:val="0"/>
          <w:numId w:val="166"/>
        </w:numPr>
        <w:tabs>
          <w:tab w:val="num" w:pos="720"/>
        </w:tabs>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
          <w:bCs/>
          <w:sz w:val="24"/>
          <w:szCs w:val="24"/>
          <w:lang w:val="en-RW"/>
        </w:rPr>
        <w:t>Volume of Material:</w:t>
      </w:r>
    </w:p>
    <w:p w14:paraId="25759A58" w14:textId="77777777" w:rsidR="007279A4" w:rsidRPr="007279A4" w:rsidRDefault="007279A4" w:rsidP="00183ED5">
      <w:pPr>
        <w:numPr>
          <w:ilvl w:val="1"/>
          <w:numId w:val="170"/>
        </w:numPr>
        <w:spacing w:after="0"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Small-scale (&lt; 1,000 m²; &lt; 10,000 m³)</w:t>
      </w:r>
    </w:p>
    <w:p w14:paraId="2BAEE0D6" w14:textId="77777777" w:rsidR="007279A4" w:rsidRPr="007279A4" w:rsidRDefault="007279A4" w:rsidP="00183ED5">
      <w:pPr>
        <w:numPr>
          <w:ilvl w:val="1"/>
          <w:numId w:val="170"/>
        </w:numPr>
        <w:spacing w:after="0"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Medium-scale (1,000–10,000 m²; 10,000–50,000 m³)</w:t>
      </w:r>
    </w:p>
    <w:p w14:paraId="6EF4346D" w14:textId="77777777" w:rsidR="007279A4" w:rsidRPr="007279A4" w:rsidRDefault="007279A4" w:rsidP="00183ED5">
      <w:pPr>
        <w:numPr>
          <w:ilvl w:val="1"/>
          <w:numId w:val="170"/>
        </w:num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Large-scale (&gt;10,000 m²; &gt;50,000 m³)</w:t>
      </w:r>
    </w:p>
    <w:p w14:paraId="46159085" w14:textId="77777777" w:rsidR="007279A4" w:rsidRPr="007279A4" w:rsidRDefault="007279A4" w:rsidP="00183ED5">
      <w:pPr>
        <w:numPr>
          <w:ilvl w:val="0"/>
          <w:numId w:val="166"/>
        </w:numPr>
        <w:tabs>
          <w:tab w:val="num" w:pos="720"/>
        </w:tabs>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
          <w:bCs/>
          <w:sz w:val="24"/>
          <w:szCs w:val="24"/>
          <w:lang w:val="en-RW"/>
        </w:rPr>
        <w:t>Runout Length and Area Coverage:</w:t>
      </w:r>
    </w:p>
    <w:p w14:paraId="298C2CC4" w14:textId="445620B3"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Long runouts indicate high mobility, particularly in debris flows.</w:t>
      </w:r>
    </w:p>
    <w:p w14:paraId="019E15BA" w14:textId="77777777" w:rsidR="007279A4" w:rsidRPr="00B45F48" w:rsidRDefault="007279A4" w:rsidP="007279A4">
      <w:pPr>
        <w:spacing w:line="360" w:lineRule="auto"/>
        <w:jc w:val="both"/>
        <w:rPr>
          <w:rFonts w:ascii="Times New Roman" w:eastAsia="Calibri" w:hAnsi="Times New Roman" w:cs="Times New Roman"/>
          <w:bCs/>
          <w:sz w:val="24"/>
          <w:szCs w:val="24"/>
          <w:lang w:val="en-RW"/>
        </w:rPr>
      </w:pPr>
      <w:r w:rsidRPr="00B45F48">
        <w:rPr>
          <w:rFonts w:ascii="Times New Roman" w:eastAsia="Calibri" w:hAnsi="Times New Roman" w:cs="Times New Roman"/>
          <w:bCs/>
          <w:sz w:val="24"/>
          <w:szCs w:val="24"/>
          <w:lang w:val="en-RW"/>
        </w:rPr>
        <w:t xml:space="preserve">In Rwanda, approximately 70% of recorded events are small-scale, yet these still cause significant localized damage due to settlement proximity to unstable slopes. Larger landslides—though less frequent—are catastrophic, particularly when affecting roads, farmlands, or schools. Examples include the 2016 </w:t>
      </w:r>
      <w:proofErr w:type="spellStart"/>
      <w:r w:rsidRPr="00B45F48">
        <w:rPr>
          <w:rFonts w:ascii="Times New Roman" w:eastAsia="Calibri" w:hAnsi="Times New Roman" w:cs="Times New Roman"/>
          <w:bCs/>
          <w:sz w:val="24"/>
          <w:szCs w:val="24"/>
          <w:lang w:val="en-RW"/>
        </w:rPr>
        <w:t>Gakenke</w:t>
      </w:r>
      <w:proofErr w:type="spellEnd"/>
      <w:r w:rsidRPr="00B45F48">
        <w:rPr>
          <w:rFonts w:ascii="Times New Roman" w:eastAsia="Calibri" w:hAnsi="Times New Roman" w:cs="Times New Roman"/>
          <w:bCs/>
          <w:sz w:val="24"/>
          <w:szCs w:val="24"/>
          <w:lang w:val="en-RW"/>
        </w:rPr>
        <w:t xml:space="preserve"> landslides, which displaced hundreds and caused numerous fatalities.</w:t>
      </w:r>
    </w:p>
    <w:p w14:paraId="23716B37" w14:textId="7CB33475"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B45F48">
        <w:rPr>
          <w:rFonts w:ascii="Times New Roman" w:eastAsia="Calibri" w:hAnsi="Times New Roman" w:cs="Times New Roman"/>
          <w:bCs/>
          <w:sz w:val="24"/>
          <w:szCs w:val="24"/>
          <w:lang w:val="en-RW"/>
        </w:rPr>
        <w:t xml:space="preserve">Magnitude assessments are integrated into landslide inventory databases and used in probabilistic risk </w:t>
      </w:r>
      <w:proofErr w:type="spellStart"/>
      <w:r w:rsidRPr="00B45F48">
        <w:rPr>
          <w:rFonts w:ascii="Times New Roman" w:eastAsia="Calibri" w:hAnsi="Times New Roman" w:cs="Times New Roman"/>
          <w:bCs/>
          <w:sz w:val="24"/>
          <w:szCs w:val="24"/>
          <w:lang w:val="en-RW"/>
        </w:rPr>
        <w:t>modeling</w:t>
      </w:r>
      <w:proofErr w:type="spellEnd"/>
      <w:r w:rsidRPr="00B45F48">
        <w:rPr>
          <w:rFonts w:ascii="Times New Roman" w:eastAsia="Calibri" w:hAnsi="Times New Roman" w:cs="Times New Roman"/>
          <w:bCs/>
          <w:sz w:val="24"/>
          <w:szCs w:val="24"/>
          <w:lang w:val="en-RW"/>
        </w:rPr>
        <w:t xml:space="preserve"> for infrastructure planning and insurance purposes.</w:t>
      </w:r>
    </w:p>
    <w:p w14:paraId="512AF38F" w14:textId="77777777" w:rsidR="007279A4" w:rsidRPr="007279A4" w:rsidRDefault="007279A4" w:rsidP="007279A4">
      <w:pPr>
        <w:spacing w:line="360" w:lineRule="auto"/>
        <w:jc w:val="both"/>
        <w:rPr>
          <w:rFonts w:ascii="Times New Roman" w:eastAsia="Calibri" w:hAnsi="Times New Roman" w:cs="Times New Roman"/>
          <w:b/>
          <w:bCs/>
          <w:sz w:val="24"/>
          <w:szCs w:val="24"/>
          <w:lang w:val="en-RW"/>
        </w:rPr>
      </w:pPr>
      <w:r w:rsidRPr="007279A4">
        <w:rPr>
          <w:rFonts w:ascii="Times New Roman" w:eastAsia="Calibri" w:hAnsi="Times New Roman" w:cs="Times New Roman"/>
          <w:b/>
          <w:bCs/>
          <w:sz w:val="24"/>
          <w:szCs w:val="24"/>
          <w:lang w:val="en-RW"/>
        </w:rPr>
        <w:t>2.4. Location of Landslides</w:t>
      </w:r>
    </w:p>
    <w:p w14:paraId="77CE9D95" w14:textId="77777777" w:rsidR="007279A4" w:rsidRPr="00FC7C4F" w:rsidRDefault="007279A4" w:rsidP="007279A4">
      <w:pPr>
        <w:spacing w:line="360" w:lineRule="auto"/>
        <w:jc w:val="both"/>
        <w:rPr>
          <w:rFonts w:ascii="Times New Roman" w:eastAsia="Calibri" w:hAnsi="Times New Roman" w:cs="Times New Roman"/>
          <w:bCs/>
          <w:sz w:val="24"/>
          <w:szCs w:val="24"/>
          <w:lang w:val="en-RW"/>
        </w:rPr>
      </w:pPr>
      <w:r w:rsidRPr="00FC7C4F">
        <w:rPr>
          <w:rFonts w:ascii="Times New Roman" w:eastAsia="Calibri" w:hAnsi="Times New Roman" w:cs="Times New Roman"/>
          <w:bCs/>
          <w:sz w:val="24"/>
          <w:szCs w:val="24"/>
          <w:lang w:val="en-RW"/>
        </w:rPr>
        <w:t>The geographical distribution of landslides is far from random. Location-specific factors such as slope angle, lithology, drainage patterns, tectonic activity, and land-use practices determine the spatial clustering of landslide occurrences.</w:t>
      </w:r>
    </w:p>
    <w:p w14:paraId="4C80638D" w14:textId="77777777" w:rsidR="007279A4" w:rsidRPr="00FC7C4F" w:rsidRDefault="007279A4" w:rsidP="007279A4">
      <w:pPr>
        <w:spacing w:line="360" w:lineRule="auto"/>
        <w:jc w:val="both"/>
        <w:rPr>
          <w:rFonts w:ascii="Times New Roman" w:eastAsia="Calibri" w:hAnsi="Times New Roman" w:cs="Times New Roman"/>
          <w:bCs/>
          <w:sz w:val="24"/>
          <w:szCs w:val="24"/>
          <w:lang w:val="en-RW"/>
        </w:rPr>
      </w:pPr>
      <w:r w:rsidRPr="00FC7C4F">
        <w:rPr>
          <w:rFonts w:ascii="Times New Roman" w:eastAsia="Calibri" w:hAnsi="Times New Roman" w:cs="Times New Roman"/>
          <w:bCs/>
          <w:sz w:val="24"/>
          <w:szCs w:val="24"/>
          <w:lang w:val="en-RW"/>
        </w:rPr>
        <w:t xml:space="preserve">Globally, mountain chains such as the Andes, Himalayas, and Appalachian Mountains are notable landslide hotspots. Similarly, Rwanda’s northwest corridor—including </w:t>
      </w:r>
      <w:proofErr w:type="spellStart"/>
      <w:r w:rsidRPr="00FC7C4F">
        <w:rPr>
          <w:rFonts w:ascii="Times New Roman" w:eastAsia="Calibri" w:hAnsi="Times New Roman" w:cs="Times New Roman"/>
          <w:bCs/>
          <w:sz w:val="24"/>
          <w:szCs w:val="24"/>
          <w:lang w:val="en-RW"/>
        </w:rPr>
        <w:t>Nyabihu</w:t>
      </w:r>
      <w:proofErr w:type="spellEnd"/>
      <w:r w:rsidRPr="00FC7C4F">
        <w:rPr>
          <w:rFonts w:ascii="Times New Roman" w:eastAsia="Calibri" w:hAnsi="Times New Roman" w:cs="Times New Roman"/>
          <w:bCs/>
          <w:sz w:val="24"/>
          <w:szCs w:val="24"/>
          <w:lang w:val="en-RW"/>
        </w:rPr>
        <w:t xml:space="preserve">, </w:t>
      </w:r>
      <w:proofErr w:type="spellStart"/>
      <w:r w:rsidRPr="00FC7C4F">
        <w:rPr>
          <w:rFonts w:ascii="Times New Roman" w:eastAsia="Calibri" w:hAnsi="Times New Roman" w:cs="Times New Roman"/>
          <w:bCs/>
          <w:sz w:val="24"/>
          <w:szCs w:val="24"/>
          <w:lang w:val="en-RW"/>
        </w:rPr>
        <w:t>Rubavu</w:t>
      </w:r>
      <w:proofErr w:type="spellEnd"/>
      <w:r w:rsidRPr="00FC7C4F">
        <w:rPr>
          <w:rFonts w:ascii="Times New Roman" w:eastAsia="Calibri" w:hAnsi="Times New Roman" w:cs="Times New Roman"/>
          <w:bCs/>
          <w:sz w:val="24"/>
          <w:szCs w:val="24"/>
          <w:lang w:val="en-RW"/>
        </w:rPr>
        <w:t xml:space="preserve">, </w:t>
      </w:r>
      <w:proofErr w:type="spellStart"/>
      <w:r w:rsidRPr="00FC7C4F">
        <w:rPr>
          <w:rFonts w:ascii="Times New Roman" w:eastAsia="Calibri" w:hAnsi="Times New Roman" w:cs="Times New Roman"/>
          <w:bCs/>
          <w:sz w:val="24"/>
          <w:szCs w:val="24"/>
          <w:lang w:val="en-RW"/>
        </w:rPr>
        <w:t>Ngororero</w:t>
      </w:r>
      <w:proofErr w:type="spellEnd"/>
      <w:r w:rsidRPr="00FC7C4F">
        <w:rPr>
          <w:rFonts w:ascii="Times New Roman" w:eastAsia="Calibri" w:hAnsi="Times New Roman" w:cs="Times New Roman"/>
          <w:bCs/>
          <w:sz w:val="24"/>
          <w:szCs w:val="24"/>
          <w:lang w:val="en-RW"/>
        </w:rPr>
        <w:t xml:space="preserve">, </w:t>
      </w:r>
      <w:proofErr w:type="spellStart"/>
      <w:r w:rsidRPr="00FC7C4F">
        <w:rPr>
          <w:rFonts w:ascii="Times New Roman" w:eastAsia="Calibri" w:hAnsi="Times New Roman" w:cs="Times New Roman"/>
          <w:bCs/>
          <w:sz w:val="24"/>
          <w:szCs w:val="24"/>
          <w:lang w:val="en-RW"/>
        </w:rPr>
        <w:t>Karongi</w:t>
      </w:r>
      <w:proofErr w:type="spellEnd"/>
      <w:r w:rsidRPr="00FC7C4F">
        <w:rPr>
          <w:rFonts w:ascii="Times New Roman" w:eastAsia="Calibri" w:hAnsi="Times New Roman" w:cs="Times New Roman"/>
          <w:bCs/>
          <w:sz w:val="24"/>
          <w:szCs w:val="24"/>
          <w:lang w:val="en-RW"/>
        </w:rPr>
        <w:t xml:space="preserve">, </w:t>
      </w:r>
      <w:proofErr w:type="spellStart"/>
      <w:r w:rsidRPr="00FC7C4F">
        <w:rPr>
          <w:rFonts w:ascii="Times New Roman" w:eastAsia="Calibri" w:hAnsi="Times New Roman" w:cs="Times New Roman"/>
          <w:bCs/>
          <w:sz w:val="24"/>
          <w:szCs w:val="24"/>
          <w:lang w:val="en-RW"/>
        </w:rPr>
        <w:t>Rutsiro</w:t>
      </w:r>
      <w:proofErr w:type="spellEnd"/>
      <w:r w:rsidRPr="00FC7C4F">
        <w:rPr>
          <w:rFonts w:ascii="Times New Roman" w:eastAsia="Calibri" w:hAnsi="Times New Roman" w:cs="Times New Roman"/>
          <w:bCs/>
          <w:sz w:val="24"/>
          <w:szCs w:val="24"/>
          <w:lang w:val="en-RW"/>
        </w:rPr>
        <w:t xml:space="preserve">, and </w:t>
      </w:r>
      <w:proofErr w:type="spellStart"/>
      <w:r w:rsidRPr="00FC7C4F">
        <w:rPr>
          <w:rFonts w:ascii="Times New Roman" w:eastAsia="Calibri" w:hAnsi="Times New Roman" w:cs="Times New Roman"/>
          <w:bCs/>
          <w:sz w:val="24"/>
          <w:szCs w:val="24"/>
          <w:lang w:val="en-RW"/>
        </w:rPr>
        <w:t>Musanze</w:t>
      </w:r>
      <w:proofErr w:type="spellEnd"/>
      <w:r w:rsidRPr="00FC7C4F">
        <w:rPr>
          <w:rFonts w:ascii="Times New Roman" w:eastAsia="Calibri" w:hAnsi="Times New Roman" w:cs="Times New Roman"/>
          <w:bCs/>
          <w:sz w:val="24"/>
          <w:szCs w:val="24"/>
          <w:lang w:val="en-RW"/>
        </w:rPr>
        <w:t>—accounts for over 75% of national landslide events due to:</w:t>
      </w:r>
    </w:p>
    <w:p w14:paraId="7477ECF7" w14:textId="77777777" w:rsidR="007279A4" w:rsidRPr="00FC7C4F" w:rsidRDefault="007279A4" w:rsidP="00183ED5">
      <w:pPr>
        <w:numPr>
          <w:ilvl w:val="0"/>
          <w:numId w:val="167"/>
        </w:numPr>
        <w:tabs>
          <w:tab w:val="num" w:pos="720"/>
        </w:tabs>
        <w:spacing w:after="0" w:line="360" w:lineRule="auto"/>
        <w:jc w:val="both"/>
        <w:rPr>
          <w:rFonts w:ascii="Times New Roman" w:eastAsia="Calibri" w:hAnsi="Times New Roman" w:cs="Times New Roman"/>
          <w:bCs/>
          <w:sz w:val="24"/>
          <w:szCs w:val="24"/>
          <w:lang w:val="en-RW"/>
        </w:rPr>
      </w:pPr>
      <w:r w:rsidRPr="00FC7C4F">
        <w:rPr>
          <w:rFonts w:ascii="Times New Roman" w:eastAsia="Calibri" w:hAnsi="Times New Roman" w:cs="Times New Roman"/>
          <w:bCs/>
          <w:sz w:val="24"/>
          <w:szCs w:val="24"/>
          <w:lang w:val="en-RW"/>
        </w:rPr>
        <w:t>Steep terrain formed from volcanic and tectonic uplift.</w:t>
      </w:r>
    </w:p>
    <w:p w14:paraId="37CAAA48" w14:textId="77777777" w:rsidR="007279A4" w:rsidRPr="00FC7C4F" w:rsidRDefault="007279A4" w:rsidP="00183ED5">
      <w:pPr>
        <w:numPr>
          <w:ilvl w:val="0"/>
          <w:numId w:val="167"/>
        </w:numPr>
        <w:tabs>
          <w:tab w:val="num" w:pos="720"/>
        </w:tabs>
        <w:spacing w:after="0" w:line="360" w:lineRule="auto"/>
        <w:jc w:val="both"/>
        <w:rPr>
          <w:rFonts w:ascii="Times New Roman" w:eastAsia="Calibri" w:hAnsi="Times New Roman" w:cs="Times New Roman"/>
          <w:bCs/>
          <w:sz w:val="24"/>
          <w:szCs w:val="24"/>
          <w:lang w:val="en-RW"/>
        </w:rPr>
      </w:pPr>
      <w:r w:rsidRPr="00FC7C4F">
        <w:rPr>
          <w:rFonts w:ascii="Times New Roman" w:eastAsia="Calibri" w:hAnsi="Times New Roman" w:cs="Times New Roman"/>
          <w:bCs/>
          <w:sz w:val="24"/>
          <w:szCs w:val="24"/>
          <w:lang w:val="en-RW"/>
        </w:rPr>
        <w:t>High annual rainfall (1,500–2,000 mm).</w:t>
      </w:r>
    </w:p>
    <w:p w14:paraId="74F34B05" w14:textId="77777777" w:rsidR="007279A4" w:rsidRPr="00FC7C4F" w:rsidRDefault="007279A4" w:rsidP="00183ED5">
      <w:pPr>
        <w:numPr>
          <w:ilvl w:val="0"/>
          <w:numId w:val="167"/>
        </w:numPr>
        <w:tabs>
          <w:tab w:val="num" w:pos="720"/>
        </w:tabs>
        <w:spacing w:line="360" w:lineRule="auto"/>
        <w:jc w:val="both"/>
        <w:rPr>
          <w:rFonts w:ascii="Times New Roman" w:eastAsia="Calibri" w:hAnsi="Times New Roman" w:cs="Times New Roman"/>
          <w:bCs/>
          <w:sz w:val="24"/>
          <w:szCs w:val="24"/>
          <w:lang w:val="en-RW"/>
        </w:rPr>
      </w:pPr>
      <w:r w:rsidRPr="00FC7C4F">
        <w:rPr>
          <w:rFonts w:ascii="Times New Roman" w:eastAsia="Calibri" w:hAnsi="Times New Roman" w:cs="Times New Roman"/>
          <w:bCs/>
          <w:sz w:val="24"/>
          <w:szCs w:val="24"/>
          <w:lang w:val="en-RW"/>
        </w:rPr>
        <w:t>Deforestation and over-farming on steep slopes.</w:t>
      </w:r>
    </w:p>
    <w:p w14:paraId="5C78FC99" w14:textId="39D20569"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FC7C4F">
        <w:rPr>
          <w:rFonts w:ascii="Times New Roman" w:eastAsia="Calibri" w:hAnsi="Times New Roman" w:cs="Times New Roman"/>
          <w:bCs/>
          <w:sz w:val="24"/>
          <w:szCs w:val="24"/>
          <w:lang w:val="en-RW"/>
        </w:rPr>
        <w:lastRenderedPageBreak/>
        <w:t>GIS-based landslide mapping confirms that 60% of incidents occur on slopes steeper than 30°, while 90% occur in rural highlands rather than urban settings like Kigali. These insights support spatial prioritization in disaster planning, land-use zoning, and relocation policies.</w:t>
      </w:r>
    </w:p>
    <w:p w14:paraId="287F6854" w14:textId="77777777" w:rsidR="007279A4" w:rsidRPr="007279A4" w:rsidRDefault="007279A4" w:rsidP="007279A4">
      <w:pPr>
        <w:spacing w:line="360" w:lineRule="auto"/>
        <w:jc w:val="both"/>
        <w:rPr>
          <w:rFonts w:ascii="Times New Roman" w:eastAsia="Calibri" w:hAnsi="Times New Roman" w:cs="Times New Roman"/>
          <w:b/>
          <w:bCs/>
          <w:sz w:val="24"/>
          <w:szCs w:val="24"/>
          <w:lang w:val="en-RW"/>
        </w:rPr>
      </w:pPr>
      <w:r w:rsidRPr="007279A4">
        <w:rPr>
          <w:rFonts w:ascii="Times New Roman" w:eastAsia="Calibri" w:hAnsi="Times New Roman" w:cs="Times New Roman"/>
          <w:b/>
          <w:bCs/>
          <w:sz w:val="24"/>
          <w:szCs w:val="24"/>
          <w:lang w:val="en-RW"/>
        </w:rPr>
        <w:t>2.5. Seasonal Variation</w:t>
      </w:r>
    </w:p>
    <w:p w14:paraId="3AD223D3" w14:textId="77777777" w:rsidR="007279A4" w:rsidRPr="00D70240" w:rsidRDefault="007279A4" w:rsidP="007279A4">
      <w:pPr>
        <w:spacing w:line="360" w:lineRule="auto"/>
        <w:jc w:val="both"/>
        <w:rPr>
          <w:rFonts w:ascii="Times New Roman" w:eastAsia="Calibri" w:hAnsi="Times New Roman" w:cs="Times New Roman"/>
          <w:bCs/>
          <w:sz w:val="24"/>
          <w:szCs w:val="24"/>
          <w:lang w:val="en-RW"/>
        </w:rPr>
      </w:pPr>
      <w:r w:rsidRPr="00D70240">
        <w:rPr>
          <w:rFonts w:ascii="Times New Roman" w:eastAsia="Calibri" w:hAnsi="Times New Roman" w:cs="Times New Roman"/>
          <w:bCs/>
          <w:sz w:val="24"/>
          <w:szCs w:val="24"/>
          <w:lang w:val="en-RW"/>
        </w:rPr>
        <w:t xml:space="preserve">Seasonality introduces a predictable rhythm to landslide occurrences, driven primarily by precipitation cycles and temperature fluctuations. The timing of these climatic events significantly affects soil moisture regimes, pore pressure </w:t>
      </w:r>
      <w:proofErr w:type="spellStart"/>
      <w:r w:rsidRPr="00D70240">
        <w:rPr>
          <w:rFonts w:ascii="Times New Roman" w:eastAsia="Calibri" w:hAnsi="Times New Roman" w:cs="Times New Roman"/>
          <w:bCs/>
          <w:sz w:val="24"/>
          <w:szCs w:val="24"/>
          <w:lang w:val="en-RW"/>
        </w:rPr>
        <w:t>buildup</w:t>
      </w:r>
      <w:proofErr w:type="spellEnd"/>
      <w:r w:rsidRPr="00D70240">
        <w:rPr>
          <w:rFonts w:ascii="Times New Roman" w:eastAsia="Calibri" w:hAnsi="Times New Roman" w:cs="Times New Roman"/>
          <w:bCs/>
          <w:sz w:val="24"/>
          <w:szCs w:val="24"/>
          <w:lang w:val="en-RW"/>
        </w:rPr>
        <w:t>, and vegetation cover dynamics.</w:t>
      </w:r>
    </w:p>
    <w:p w14:paraId="2AB5302B" w14:textId="77777777" w:rsidR="007279A4" w:rsidRPr="007279A4"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In Rwanda, two key rainfall seasons dominate landslide activity:</w:t>
      </w:r>
    </w:p>
    <w:p w14:paraId="0405A549" w14:textId="77777777" w:rsidR="007279A4" w:rsidRPr="00D70240" w:rsidRDefault="007279A4" w:rsidP="00183ED5">
      <w:pPr>
        <w:numPr>
          <w:ilvl w:val="0"/>
          <w:numId w:val="168"/>
        </w:numPr>
        <w:tabs>
          <w:tab w:val="num" w:pos="720"/>
        </w:tabs>
        <w:spacing w:after="0"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
          <w:bCs/>
          <w:sz w:val="24"/>
          <w:szCs w:val="24"/>
          <w:lang w:val="en-RW"/>
        </w:rPr>
        <w:t>Long rains (March–May):</w:t>
      </w:r>
      <w:r w:rsidRPr="007279A4">
        <w:rPr>
          <w:rFonts w:ascii="Times New Roman" w:eastAsia="Calibri" w:hAnsi="Times New Roman" w:cs="Times New Roman"/>
          <w:bCs/>
          <w:sz w:val="24"/>
          <w:szCs w:val="24"/>
          <w:lang w:val="en-RW"/>
        </w:rPr>
        <w:t xml:space="preserve"> </w:t>
      </w:r>
      <w:r w:rsidRPr="00D70240">
        <w:rPr>
          <w:rFonts w:ascii="Times New Roman" w:eastAsia="Calibri" w:hAnsi="Times New Roman" w:cs="Times New Roman"/>
          <w:bCs/>
          <w:sz w:val="24"/>
          <w:szCs w:val="24"/>
          <w:lang w:val="en-RW"/>
        </w:rPr>
        <w:t>Account for approximately 60% of landslides.</w:t>
      </w:r>
    </w:p>
    <w:p w14:paraId="67A295D1" w14:textId="77777777" w:rsidR="007279A4" w:rsidRPr="007279A4" w:rsidRDefault="007279A4" w:rsidP="00183ED5">
      <w:pPr>
        <w:numPr>
          <w:ilvl w:val="0"/>
          <w:numId w:val="168"/>
        </w:numPr>
        <w:tabs>
          <w:tab w:val="num" w:pos="720"/>
        </w:tabs>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
          <w:bCs/>
          <w:sz w:val="24"/>
          <w:szCs w:val="24"/>
          <w:lang w:val="en-RW"/>
        </w:rPr>
        <w:t>Short rains (October–December):</w:t>
      </w:r>
      <w:r w:rsidRPr="007279A4">
        <w:rPr>
          <w:rFonts w:ascii="Times New Roman" w:eastAsia="Calibri" w:hAnsi="Times New Roman" w:cs="Times New Roman"/>
          <w:bCs/>
          <w:sz w:val="24"/>
          <w:szCs w:val="24"/>
          <w:lang w:val="en-RW"/>
        </w:rPr>
        <w:t xml:space="preserve"> Account for an </w:t>
      </w:r>
      <w:r w:rsidRPr="00D70240">
        <w:rPr>
          <w:rFonts w:ascii="Times New Roman" w:eastAsia="Calibri" w:hAnsi="Times New Roman" w:cs="Times New Roman"/>
          <w:bCs/>
          <w:sz w:val="24"/>
          <w:szCs w:val="24"/>
          <w:lang w:val="en-RW"/>
        </w:rPr>
        <w:t>additional 30%.</w:t>
      </w:r>
    </w:p>
    <w:p w14:paraId="635A6AE2" w14:textId="77777777" w:rsidR="007279A4" w:rsidRPr="00D70240" w:rsidRDefault="007279A4" w:rsidP="007279A4">
      <w:pPr>
        <w:spacing w:line="360" w:lineRule="auto"/>
        <w:jc w:val="both"/>
        <w:rPr>
          <w:rFonts w:ascii="Times New Roman" w:eastAsia="Calibri" w:hAnsi="Times New Roman" w:cs="Times New Roman"/>
          <w:bCs/>
          <w:sz w:val="24"/>
          <w:szCs w:val="24"/>
          <w:lang w:val="en-RW"/>
        </w:rPr>
      </w:pPr>
      <w:r w:rsidRPr="007279A4">
        <w:rPr>
          <w:rFonts w:ascii="Times New Roman" w:eastAsia="Calibri" w:hAnsi="Times New Roman" w:cs="Times New Roman"/>
          <w:bCs/>
          <w:sz w:val="24"/>
          <w:szCs w:val="24"/>
          <w:lang w:val="en-RW"/>
        </w:rPr>
        <w:t xml:space="preserve">Dry seasons (June–September and January–February) see reduced occurrences (~10%) but may still involve </w:t>
      </w:r>
      <w:r w:rsidRPr="00D70240">
        <w:rPr>
          <w:rFonts w:ascii="Times New Roman" w:eastAsia="Calibri" w:hAnsi="Times New Roman" w:cs="Times New Roman"/>
          <w:bCs/>
          <w:sz w:val="24"/>
          <w:szCs w:val="24"/>
          <w:lang w:val="en-RW"/>
        </w:rPr>
        <w:t>residual soil creep or minor reactivations from previous rains. These seasonal patterns are crucial for:</w:t>
      </w:r>
    </w:p>
    <w:p w14:paraId="1EC358E3" w14:textId="77777777" w:rsidR="007279A4" w:rsidRPr="00D70240" w:rsidRDefault="007279A4" w:rsidP="00183ED5">
      <w:pPr>
        <w:numPr>
          <w:ilvl w:val="0"/>
          <w:numId w:val="169"/>
        </w:numPr>
        <w:tabs>
          <w:tab w:val="num" w:pos="720"/>
        </w:tabs>
        <w:spacing w:after="0" w:line="360" w:lineRule="auto"/>
        <w:jc w:val="both"/>
        <w:rPr>
          <w:rFonts w:ascii="Times New Roman" w:eastAsia="Calibri" w:hAnsi="Times New Roman" w:cs="Times New Roman"/>
          <w:bCs/>
          <w:sz w:val="24"/>
          <w:szCs w:val="24"/>
          <w:lang w:val="en-RW"/>
        </w:rPr>
      </w:pPr>
      <w:r w:rsidRPr="00D70240">
        <w:rPr>
          <w:rFonts w:ascii="Times New Roman" w:eastAsia="Calibri" w:hAnsi="Times New Roman" w:cs="Times New Roman"/>
          <w:bCs/>
          <w:sz w:val="24"/>
          <w:szCs w:val="24"/>
          <w:lang w:val="en-RW"/>
        </w:rPr>
        <w:t>Establishing alert timelines in the EWS.</w:t>
      </w:r>
    </w:p>
    <w:p w14:paraId="4735CED0" w14:textId="77777777" w:rsidR="007279A4" w:rsidRPr="00D70240" w:rsidRDefault="007279A4" w:rsidP="00183ED5">
      <w:pPr>
        <w:numPr>
          <w:ilvl w:val="0"/>
          <w:numId w:val="169"/>
        </w:numPr>
        <w:tabs>
          <w:tab w:val="num" w:pos="720"/>
        </w:tabs>
        <w:spacing w:after="0" w:line="360" w:lineRule="auto"/>
        <w:jc w:val="both"/>
        <w:rPr>
          <w:rFonts w:ascii="Times New Roman" w:eastAsia="Calibri" w:hAnsi="Times New Roman" w:cs="Times New Roman"/>
          <w:bCs/>
          <w:sz w:val="24"/>
          <w:szCs w:val="24"/>
          <w:lang w:val="en-RW"/>
        </w:rPr>
      </w:pPr>
      <w:r w:rsidRPr="00D70240">
        <w:rPr>
          <w:rFonts w:ascii="Times New Roman" w:eastAsia="Calibri" w:hAnsi="Times New Roman" w:cs="Times New Roman"/>
          <w:bCs/>
          <w:sz w:val="24"/>
          <w:szCs w:val="24"/>
          <w:lang w:val="en-RW"/>
        </w:rPr>
        <w:t>Planning agricultural interventions such as planting and terracing.</w:t>
      </w:r>
    </w:p>
    <w:p w14:paraId="764BCCF0" w14:textId="77777777" w:rsidR="007279A4" w:rsidRPr="00D70240" w:rsidRDefault="007279A4" w:rsidP="00183ED5">
      <w:pPr>
        <w:numPr>
          <w:ilvl w:val="0"/>
          <w:numId w:val="169"/>
        </w:numPr>
        <w:tabs>
          <w:tab w:val="num" w:pos="720"/>
        </w:tabs>
        <w:spacing w:line="360" w:lineRule="auto"/>
        <w:jc w:val="both"/>
        <w:rPr>
          <w:rFonts w:ascii="Times New Roman" w:eastAsia="Calibri" w:hAnsi="Times New Roman" w:cs="Times New Roman"/>
          <w:bCs/>
          <w:sz w:val="24"/>
          <w:szCs w:val="24"/>
          <w:lang w:val="en-RW"/>
        </w:rPr>
      </w:pPr>
      <w:r w:rsidRPr="00D70240">
        <w:rPr>
          <w:rFonts w:ascii="Times New Roman" w:eastAsia="Calibri" w:hAnsi="Times New Roman" w:cs="Times New Roman"/>
          <w:bCs/>
          <w:sz w:val="24"/>
          <w:szCs w:val="24"/>
          <w:lang w:val="en-RW"/>
        </w:rPr>
        <w:t>Coordinating infrastructure maintenance like drainage and slope reinforcement.</w:t>
      </w:r>
    </w:p>
    <w:p w14:paraId="58BE022A" w14:textId="114E7114" w:rsidR="007279A4" w:rsidRPr="0006160F" w:rsidRDefault="007279A4" w:rsidP="00690CB9">
      <w:pPr>
        <w:spacing w:line="360" w:lineRule="auto"/>
        <w:jc w:val="both"/>
        <w:rPr>
          <w:rFonts w:ascii="Times New Roman" w:eastAsia="Calibri" w:hAnsi="Times New Roman" w:cs="Times New Roman"/>
          <w:bCs/>
          <w:sz w:val="24"/>
          <w:szCs w:val="24"/>
          <w:lang w:val="en-RW"/>
        </w:rPr>
      </w:pPr>
      <w:proofErr w:type="spellStart"/>
      <w:r w:rsidRPr="00D70240">
        <w:rPr>
          <w:rFonts w:ascii="Times New Roman" w:eastAsia="Calibri" w:hAnsi="Times New Roman" w:cs="Times New Roman"/>
          <w:bCs/>
          <w:sz w:val="24"/>
          <w:szCs w:val="24"/>
          <w:lang w:val="en-RW"/>
        </w:rPr>
        <w:t>Varnes</w:t>
      </w:r>
      <w:proofErr w:type="spellEnd"/>
      <w:r w:rsidRPr="00D70240">
        <w:rPr>
          <w:rFonts w:ascii="Times New Roman" w:eastAsia="Calibri" w:hAnsi="Times New Roman" w:cs="Times New Roman"/>
          <w:bCs/>
          <w:sz w:val="24"/>
          <w:szCs w:val="24"/>
          <w:lang w:val="en-RW"/>
        </w:rPr>
        <w:t xml:space="preserve"> (1984) and UNISDR (2009) emphasized that regional variations in monsoon timing, snowmelt schedules, or cyclonic activity should be accounted for when designing seasonally adaptive warning systems.</w:t>
      </w:r>
    </w:p>
    <w:p w14:paraId="1A5F9DCB" w14:textId="77777777" w:rsidR="009867E7" w:rsidRPr="009011BA" w:rsidRDefault="009867E7"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Definitions of Key Concepts:</w:t>
      </w:r>
    </w:p>
    <w:p w14:paraId="613530D6" w14:textId="040BFA02" w:rsidR="009867E7" w:rsidRPr="009011BA" w:rsidRDefault="009867E7"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Early Warning Systems (EWS):</w:t>
      </w:r>
      <w:r w:rsidRPr="009011BA">
        <w:rPr>
          <w:rFonts w:ascii="Times New Roman" w:eastAsia="Calibri" w:hAnsi="Times New Roman" w:cs="Times New Roman"/>
          <w:bCs/>
          <w:sz w:val="24"/>
          <w:szCs w:val="24"/>
        </w:rPr>
        <w:t xml:space="preserve"> Systems designed to detect and provide timely warnings about imminent landslide events, enabling communities to take proactive measures to minimize damage and casualties </w:t>
      </w:r>
      <w:sdt>
        <w:sdtPr>
          <w:rPr>
            <w:rFonts w:ascii="Times New Roman" w:eastAsia="Calibri" w:hAnsi="Times New Roman" w:cs="Times New Roman"/>
            <w:bCs/>
            <w:sz w:val="24"/>
            <w:szCs w:val="24"/>
          </w:rPr>
          <w:id w:val="-78365461"/>
          <w:citation/>
        </w:sdtPr>
        <w:sdtContent>
          <w:r w:rsidR="00E97AF0" w:rsidRPr="009011BA">
            <w:rPr>
              <w:rFonts w:ascii="Times New Roman" w:eastAsia="Calibri" w:hAnsi="Times New Roman" w:cs="Times New Roman"/>
              <w:bCs/>
              <w:sz w:val="24"/>
              <w:szCs w:val="24"/>
            </w:rPr>
            <w:fldChar w:fldCharType="begin"/>
          </w:r>
          <w:r w:rsidR="00E97AF0" w:rsidRPr="009011BA">
            <w:rPr>
              <w:rFonts w:ascii="Times New Roman" w:eastAsia="Calibri" w:hAnsi="Times New Roman" w:cs="Times New Roman"/>
              <w:bCs/>
              <w:sz w:val="24"/>
              <w:szCs w:val="24"/>
            </w:rPr>
            <w:instrText xml:space="preserve"> CITATION UNI09 \l 1033 </w:instrText>
          </w:r>
          <w:r w:rsidR="00E97AF0"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(UNISDR , 2009)</w:t>
          </w:r>
          <w:r w:rsidR="00E97AF0" w:rsidRPr="009011BA">
            <w:rPr>
              <w:rFonts w:ascii="Times New Roman" w:eastAsia="Calibri" w:hAnsi="Times New Roman" w:cs="Times New Roman"/>
              <w:bCs/>
              <w:sz w:val="24"/>
              <w:szCs w:val="24"/>
            </w:rPr>
            <w:fldChar w:fldCharType="end"/>
          </w:r>
        </w:sdtContent>
      </w:sdt>
      <w:r w:rsidRPr="009011BA">
        <w:rPr>
          <w:rFonts w:ascii="Times New Roman" w:eastAsia="Calibri" w:hAnsi="Times New Roman" w:cs="Times New Roman"/>
          <w:bCs/>
          <w:sz w:val="24"/>
          <w:szCs w:val="24"/>
        </w:rPr>
        <w:t>.</w:t>
      </w:r>
    </w:p>
    <w:p w14:paraId="509F7581" w14:textId="1DC47720" w:rsidR="009867E7" w:rsidRPr="009011BA" w:rsidRDefault="009867E7"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Independent Variables:</w:t>
      </w:r>
      <w:r w:rsidRPr="009011BA">
        <w:rPr>
          <w:rFonts w:ascii="Times New Roman" w:eastAsia="Calibri" w:hAnsi="Times New Roman" w:cs="Times New Roman"/>
          <w:bCs/>
          <w:sz w:val="24"/>
          <w:szCs w:val="24"/>
        </w:rPr>
        <w:t xml:space="preserve"> Factors or variables that are manipulated or controlled in a study to observe their effects on other variables. In the context of landslide risk management, independent variables are the environmental factors influencing landslide occurrence </w:t>
      </w:r>
      <w:sdt>
        <w:sdtPr>
          <w:rPr>
            <w:rFonts w:ascii="Times New Roman" w:eastAsia="Calibri" w:hAnsi="Times New Roman" w:cs="Times New Roman"/>
            <w:bCs/>
            <w:sz w:val="24"/>
            <w:szCs w:val="24"/>
          </w:rPr>
          <w:id w:val="-1318103853"/>
          <w:citation/>
        </w:sdtPr>
        <w:sdtContent>
          <w:r w:rsidR="00E97AF0" w:rsidRPr="009011BA">
            <w:rPr>
              <w:rFonts w:ascii="Times New Roman" w:eastAsia="Calibri" w:hAnsi="Times New Roman" w:cs="Times New Roman"/>
              <w:bCs/>
              <w:sz w:val="24"/>
              <w:szCs w:val="24"/>
            </w:rPr>
            <w:fldChar w:fldCharType="begin"/>
          </w:r>
          <w:r w:rsidR="00E97AF0" w:rsidRPr="009011BA">
            <w:rPr>
              <w:rFonts w:ascii="Times New Roman" w:eastAsia="Calibri" w:hAnsi="Times New Roman" w:cs="Times New Roman"/>
              <w:bCs/>
              <w:sz w:val="24"/>
              <w:szCs w:val="24"/>
            </w:rPr>
            <w:instrText xml:space="preserve"> CITATION Sch01 \l 1033 </w:instrText>
          </w:r>
          <w:r w:rsidR="00E97AF0"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(Schuster, R. L., &amp; Highland, L. M. , 2001)</w:t>
          </w:r>
          <w:r w:rsidR="00E97AF0" w:rsidRPr="009011BA">
            <w:rPr>
              <w:rFonts w:ascii="Times New Roman" w:eastAsia="Calibri" w:hAnsi="Times New Roman" w:cs="Times New Roman"/>
              <w:bCs/>
              <w:sz w:val="24"/>
              <w:szCs w:val="24"/>
            </w:rPr>
            <w:fldChar w:fldCharType="end"/>
          </w:r>
        </w:sdtContent>
      </w:sdt>
      <w:r w:rsidRPr="009011BA">
        <w:rPr>
          <w:rFonts w:ascii="Times New Roman" w:eastAsia="Calibri" w:hAnsi="Times New Roman" w:cs="Times New Roman"/>
          <w:bCs/>
          <w:sz w:val="24"/>
          <w:szCs w:val="24"/>
        </w:rPr>
        <w:t>.</w:t>
      </w:r>
    </w:p>
    <w:p w14:paraId="106BC80F" w14:textId="59BA9BE7" w:rsidR="009867E7" w:rsidRPr="009011BA" w:rsidRDefault="009867E7"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Dependent Variables:</w:t>
      </w:r>
      <w:r w:rsidRPr="009011BA">
        <w:rPr>
          <w:rFonts w:ascii="Times New Roman" w:eastAsia="Calibri" w:hAnsi="Times New Roman" w:cs="Times New Roman"/>
          <w:bCs/>
          <w:sz w:val="24"/>
          <w:szCs w:val="24"/>
        </w:rPr>
        <w:t xml:space="preserve"> Variables whose values are influenced by the independent variables and are therefore measured or observed to determine the effects of the independent variables. In this context, dependent variables represent the impacts and consequences of landslides, such as hazard assessment, vulnerability analysis, and risk mitigation </w:t>
      </w:r>
      <w:sdt>
        <w:sdtPr>
          <w:rPr>
            <w:rFonts w:ascii="Times New Roman" w:eastAsia="Calibri" w:hAnsi="Times New Roman" w:cs="Times New Roman"/>
            <w:bCs/>
            <w:sz w:val="24"/>
            <w:szCs w:val="24"/>
          </w:rPr>
          <w:id w:val="1220785506"/>
          <w:citation/>
        </w:sdtPr>
        <w:sdtContent>
          <w:r w:rsidR="008505DD" w:rsidRPr="009011BA">
            <w:rPr>
              <w:rFonts w:ascii="Times New Roman" w:eastAsia="Calibri" w:hAnsi="Times New Roman" w:cs="Times New Roman"/>
              <w:bCs/>
              <w:sz w:val="24"/>
              <w:szCs w:val="24"/>
            </w:rPr>
            <w:fldChar w:fldCharType="begin"/>
          </w:r>
          <w:r w:rsidR="008505DD" w:rsidRPr="009011BA">
            <w:rPr>
              <w:rFonts w:ascii="Times New Roman" w:eastAsia="Calibri" w:hAnsi="Times New Roman" w:cs="Times New Roman"/>
              <w:bCs/>
              <w:sz w:val="24"/>
              <w:szCs w:val="24"/>
            </w:rPr>
            <w:instrText xml:space="preserve"> CITATION Var84 \l 1033 </w:instrText>
          </w:r>
          <w:r w:rsidR="008505DD"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(Varnes, D. J., 1984)</w:t>
          </w:r>
          <w:r w:rsidR="008505DD" w:rsidRPr="009011BA">
            <w:rPr>
              <w:rFonts w:ascii="Times New Roman" w:eastAsia="Calibri" w:hAnsi="Times New Roman" w:cs="Times New Roman"/>
              <w:bCs/>
              <w:sz w:val="24"/>
              <w:szCs w:val="24"/>
            </w:rPr>
            <w:fldChar w:fldCharType="end"/>
          </w:r>
        </w:sdtContent>
      </w:sdt>
      <w:r w:rsidRPr="009011BA">
        <w:rPr>
          <w:rFonts w:ascii="Times New Roman" w:eastAsia="Calibri" w:hAnsi="Times New Roman" w:cs="Times New Roman"/>
          <w:bCs/>
          <w:sz w:val="24"/>
          <w:szCs w:val="24"/>
        </w:rPr>
        <w:t>.</w:t>
      </w:r>
    </w:p>
    <w:p w14:paraId="2E801A21" w14:textId="31B64C28" w:rsidR="00C6569D" w:rsidRPr="009011BA" w:rsidRDefault="009867E7" w:rsidP="00722744">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Hazard Assessment:</w:t>
      </w:r>
      <w:r w:rsidRPr="009011BA">
        <w:rPr>
          <w:rFonts w:ascii="Times New Roman" w:eastAsia="Calibri" w:hAnsi="Times New Roman" w:cs="Times New Roman"/>
          <w:bCs/>
          <w:sz w:val="24"/>
          <w:szCs w:val="24"/>
        </w:rPr>
        <w:t xml:space="preserve"> The process of evaluating the likelihood and magnitude of potential hazards, in this case, landslides, based on identified environmental factors such as rainfall patterns, soil characteristics, and slope stability </w:t>
      </w:r>
      <w:sdt>
        <w:sdtPr>
          <w:rPr>
            <w:rFonts w:ascii="Times New Roman" w:eastAsia="Calibri" w:hAnsi="Times New Roman" w:cs="Times New Roman"/>
            <w:bCs/>
            <w:sz w:val="24"/>
            <w:szCs w:val="24"/>
          </w:rPr>
          <w:id w:val="-1227450686"/>
          <w:citation/>
        </w:sdtPr>
        <w:sdtContent>
          <w:r w:rsidR="00C6569D" w:rsidRPr="009011BA">
            <w:rPr>
              <w:rFonts w:ascii="Times New Roman" w:eastAsia="Calibri" w:hAnsi="Times New Roman" w:cs="Times New Roman"/>
              <w:bCs/>
              <w:sz w:val="24"/>
              <w:szCs w:val="24"/>
            </w:rPr>
            <w:fldChar w:fldCharType="begin"/>
          </w:r>
          <w:r w:rsidR="00C6569D" w:rsidRPr="009011BA">
            <w:rPr>
              <w:rFonts w:ascii="Times New Roman" w:eastAsia="Calibri" w:hAnsi="Times New Roman" w:cs="Times New Roman"/>
              <w:bCs/>
              <w:sz w:val="24"/>
              <w:szCs w:val="24"/>
            </w:rPr>
            <w:instrText xml:space="preserve"> CITATION Guz991 \l 1033 </w:instrText>
          </w:r>
          <w:r w:rsidR="00C6569D"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(Guzzetti, F., Galli, M., &amp; Reichenbach, P. , 1999)</w:t>
          </w:r>
          <w:r w:rsidR="00C6569D" w:rsidRPr="009011BA">
            <w:rPr>
              <w:rFonts w:ascii="Times New Roman" w:eastAsia="Calibri" w:hAnsi="Times New Roman" w:cs="Times New Roman"/>
              <w:bCs/>
              <w:sz w:val="24"/>
              <w:szCs w:val="24"/>
            </w:rPr>
            <w:fldChar w:fldCharType="end"/>
          </w:r>
        </w:sdtContent>
      </w:sdt>
    </w:p>
    <w:p w14:paraId="55C9D3AB" w14:textId="07B67974" w:rsidR="009867E7" w:rsidRPr="009011BA" w:rsidRDefault="009867E7" w:rsidP="00722744">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Vulnerability Analysis:</w:t>
      </w:r>
      <w:r w:rsidRPr="009011BA">
        <w:rPr>
          <w:rFonts w:ascii="Times New Roman" w:eastAsia="Calibri" w:hAnsi="Times New Roman" w:cs="Times New Roman"/>
          <w:bCs/>
          <w:sz w:val="24"/>
          <w:szCs w:val="24"/>
        </w:rPr>
        <w:t xml:space="preserve"> The assessment of socio-economic, cultural, and institutional factors that determine the susceptibility of exposed assets and populations to landslide hazards. This includes analyzing demographic characteristics, socioeconomic status, land ownership systems, and community resilience </w:t>
      </w:r>
      <w:bookmarkStart w:id="58" w:name="_Hlk193023096"/>
      <w:sdt>
        <w:sdtPr>
          <w:rPr>
            <w:rFonts w:ascii="Times New Roman" w:eastAsia="Calibri" w:hAnsi="Times New Roman" w:cs="Times New Roman"/>
            <w:bCs/>
            <w:sz w:val="24"/>
            <w:szCs w:val="24"/>
          </w:rPr>
          <w:id w:val="-1884861995"/>
          <w:citation/>
        </w:sdtPr>
        <w:sdtContent>
          <w:r w:rsidR="008505DD" w:rsidRPr="009011BA">
            <w:rPr>
              <w:rFonts w:ascii="Times New Roman" w:eastAsia="Calibri" w:hAnsi="Times New Roman" w:cs="Times New Roman"/>
              <w:bCs/>
              <w:sz w:val="24"/>
              <w:szCs w:val="24"/>
            </w:rPr>
            <w:fldChar w:fldCharType="begin"/>
          </w:r>
          <w:r w:rsidR="008505DD" w:rsidRPr="009011BA">
            <w:rPr>
              <w:rFonts w:ascii="Times New Roman" w:eastAsia="Calibri" w:hAnsi="Times New Roman" w:cs="Times New Roman"/>
              <w:bCs/>
              <w:sz w:val="24"/>
              <w:szCs w:val="24"/>
            </w:rPr>
            <w:instrText xml:space="preserve"> CITATION Guz991 \l 1033 </w:instrText>
          </w:r>
          <w:r w:rsidR="008505DD"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(Guzzetti, F., Galli, M., &amp; Reichenbach, P. , 1999)</w:t>
          </w:r>
          <w:r w:rsidR="008505DD" w:rsidRPr="009011BA">
            <w:rPr>
              <w:rFonts w:ascii="Times New Roman" w:eastAsia="Calibri" w:hAnsi="Times New Roman" w:cs="Times New Roman"/>
              <w:bCs/>
              <w:sz w:val="24"/>
              <w:szCs w:val="24"/>
            </w:rPr>
            <w:fldChar w:fldCharType="end"/>
          </w:r>
        </w:sdtContent>
      </w:sdt>
      <w:bookmarkEnd w:id="58"/>
      <w:r w:rsidRPr="009011BA">
        <w:rPr>
          <w:rFonts w:ascii="Times New Roman" w:eastAsia="Calibri" w:hAnsi="Times New Roman" w:cs="Times New Roman"/>
          <w:bCs/>
          <w:sz w:val="24"/>
          <w:szCs w:val="24"/>
        </w:rPr>
        <w:t>.</w:t>
      </w:r>
    </w:p>
    <w:p w14:paraId="3ACA1C04" w14:textId="405A1838" w:rsidR="009867E7" w:rsidRPr="009011BA" w:rsidRDefault="009867E7"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Risk Mitigation:</w:t>
      </w:r>
      <w:r w:rsidRPr="009011BA">
        <w:rPr>
          <w:rFonts w:ascii="Times New Roman" w:eastAsia="Calibri" w:hAnsi="Times New Roman" w:cs="Times New Roman"/>
          <w:bCs/>
          <w:sz w:val="24"/>
          <w:szCs w:val="24"/>
        </w:rPr>
        <w:t xml:space="preserve"> The implementation of strategies and measures aimed at reducing the likelihood and severity of landslide impacts and enhancing adaptive capacity. This includes structural interventions, land-use regulations, early warning systems, and community-based initiatives for disaster risk management </w:t>
      </w:r>
      <w:sdt>
        <w:sdtPr>
          <w:rPr>
            <w:rFonts w:ascii="Times New Roman" w:eastAsia="Calibri" w:hAnsi="Times New Roman" w:cs="Times New Roman"/>
            <w:bCs/>
            <w:sz w:val="24"/>
            <w:szCs w:val="24"/>
          </w:rPr>
          <w:id w:val="1509793053"/>
          <w:citation/>
        </w:sdtPr>
        <w:sdtContent>
          <w:r w:rsidR="008505DD" w:rsidRPr="009011BA">
            <w:rPr>
              <w:rFonts w:ascii="Times New Roman" w:eastAsia="Calibri" w:hAnsi="Times New Roman" w:cs="Times New Roman"/>
              <w:bCs/>
              <w:sz w:val="24"/>
              <w:szCs w:val="24"/>
            </w:rPr>
            <w:fldChar w:fldCharType="begin"/>
          </w:r>
          <w:r w:rsidR="008505DD" w:rsidRPr="009011BA">
            <w:rPr>
              <w:rFonts w:ascii="Times New Roman" w:eastAsia="Calibri" w:hAnsi="Times New Roman" w:cs="Times New Roman"/>
              <w:bCs/>
              <w:sz w:val="24"/>
              <w:szCs w:val="24"/>
            </w:rPr>
            <w:instrText xml:space="preserve">CITATION Ale931 \l 1033 </w:instrText>
          </w:r>
          <w:r w:rsidR="008505DD"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(Alexander, D., Natural Disasters., 1993)</w:t>
          </w:r>
          <w:r w:rsidR="008505DD" w:rsidRPr="009011BA">
            <w:rPr>
              <w:rFonts w:ascii="Times New Roman" w:eastAsia="Calibri" w:hAnsi="Times New Roman" w:cs="Times New Roman"/>
              <w:bCs/>
              <w:sz w:val="24"/>
              <w:szCs w:val="24"/>
            </w:rPr>
            <w:fldChar w:fldCharType="end"/>
          </w:r>
        </w:sdtContent>
      </w:sdt>
      <w:r w:rsidR="008505DD" w:rsidRPr="009011BA">
        <w:rPr>
          <w:rFonts w:ascii="Times New Roman" w:eastAsia="Calibri" w:hAnsi="Times New Roman" w:cs="Times New Roman"/>
          <w:bCs/>
          <w:sz w:val="24"/>
          <w:szCs w:val="24"/>
        </w:rPr>
        <w:t xml:space="preserve"> </w:t>
      </w:r>
      <w:sdt>
        <w:sdtPr>
          <w:rPr>
            <w:rFonts w:ascii="Times New Roman" w:eastAsia="Calibri" w:hAnsi="Times New Roman" w:cs="Times New Roman"/>
            <w:bCs/>
            <w:sz w:val="24"/>
            <w:szCs w:val="24"/>
          </w:rPr>
          <w:id w:val="-1625994764"/>
          <w:citation/>
        </w:sdtPr>
        <w:sdtContent>
          <w:r w:rsidR="008505DD" w:rsidRPr="009011BA">
            <w:rPr>
              <w:rFonts w:ascii="Times New Roman" w:eastAsia="Calibri" w:hAnsi="Times New Roman" w:cs="Times New Roman"/>
              <w:bCs/>
              <w:sz w:val="24"/>
              <w:szCs w:val="24"/>
            </w:rPr>
            <w:fldChar w:fldCharType="begin"/>
          </w:r>
          <w:r w:rsidR="008505DD" w:rsidRPr="009011BA">
            <w:rPr>
              <w:rFonts w:ascii="Times New Roman" w:eastAsia="Calibri" w:hAnsi="Times New Roman" w:cs="Times New Roman"/>
              <w:bCs/>
              <w:sz w:val="24"/>
              <w:szCs w:val="24"/>
            </w:rPr>
            <w:instrText xml:space="preserve"> CITATION Pet051 \l 1033 </w:instrText>
          </w:r>
          <w:r w:rsidR="008505DD"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(Petley, D., Devoli, G., &amp; Rosser, N., 2005)</w:t>
          </w:r>
          <w:r w:rsidR="008505DD" w:rsidRPr="009011BA">
            <w:rPr>
              <w:rFonts w:ascii="Times New Roman" w:eastAsia="Calibri" w:hAnsi="Times New Roman" w:cs="Times New Roman"/>
              <w:bCs/>
              <w:sz w:val="24"/>
              <w:szCs w:val="24"/>
            </w:rPr>
            <w:fldChar w:fldCharType="end"/>
          </w:r>
        </w:sdtContent>
      </w:sdt>
      <w:r w:rsidRPr="009011BA">
        <w:rPr>
          <w:rFonts w:ascii="Times New Roman" w:eastAsia="Calibri" w:hAnsi="Times New Roman" w:cs="Times New Roman"/>
          <w:bCs/>
          <w:sz w:val="24"/>
          <w:szCs w:val="24"/>
        </w:rPr>
        <w:t>.</w:t>
      </w:r>
    </w:p>
    <w:p w14:paraId="366B1A66" w14:textId="172237E9" w:rsidR="001B2020" w:rsidRPr="009011BA" w:rsidRDefault="009867E7"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Environmental Factors:</w:t>
      </w:r>
      <w:r w:rsidRPr="009011BA">
        <w:rPr>
          <w:rFonts w:ascii="Times New Roman" w:eastAsia="Calibri" w:hAnsi="Times New Roman" w:cs="Times New Roman"/>
          <w:bCs/>
          <w:sz w:val="24"/>
          <w:szCs w:val="24"/>
        </w:rPr>
        <w:t xml:space="preserve"> Various aspects of the environment that influence landslide occurrence, including rainfall patterns, soil characteristics, land cover changes, slope stability, topography, and meteorological information </w:t>
      </w:r>
      <w:sdt>
        <w:sdtPr>
          <w:rPr>
            <w:rFonts w:ascii="Times New Roman" w:eastAsia="Calibri" w:hAnsi="Times New Roman" w:cs="Times New Roman"/>
            <w:bCs/>
            <w:sz w:val="24"/>
            <w:szCs w:val="24"/>
          </w:rPr>
          <w:id w:val="380766294"/>
          <w:citation/>
        </w:sdtPr>
        <w:sdtContent>
          <w:r w:rsidR="008505DD" w:rsidRPr="009011BA">
            <w:rPr>
              <w:rFonts w:ascii="Times New Roman" w:eastAsia="Calibri" w:hAnsi="Times New Roman" w:cs="Times New Roman"/>
              <w:bCs/>
              <w:sz w:val="24"/>
              <w:szCs w:val="24"/>
            </w:rPr>
            <w:fldChar w:fldCharType="begin"/>
          </w:r>
          <w:r w:rsidR="008505DD" w:rsidRPr="009011BA">
            <w:rPr>
              <w:rFonts w:ascii="Times New Roman" w:eastAsia="Calibri" w:hAnsi="Times New Roman" w:cs="Times New Roman"/>
              <w:bCs/>
              <w:sz w:val="24"/>
              <w:szCs w:val="24"/>
            </w:rPr>
            <w:instrText xml:space="preserve"> CITATION Dai02 \l 1033 </w:instrText>
          </w:r>
          <w:r w:rsidR="008505DD" w:rsidRPr="009011BA">
            <w:rPr>
              <w:rFonts w:ascii="Times New Roman" w:eastAsia="Calibri" w:hAnsi="Times New Roman" w:cs="Times New Roman"/>
              <w:bCs/>
              <w:sz w:val="24"/>
              <w:szCs w:val="24"/>
            </w:rPr>
            <w:fldChar w:fldCharType="separate"/>
          </w:r>
          <w:r w:rsidR="001503D8" w:rsidRPr="009011BA">
            <w:rPr>
              <w:rFonts w:ascii="Times New Roman" w:eastAsia="Calibri" w:hAnsi="Times New Roman" w:cs="Times New Roman"/>
              <w:noProof/>
              <w:sz w:val="24"/>
              <w:szCs w:val="24"/>
            </w:rPr>
            <w:t>(Dai, F., Lee, C., &amp; Zhang, L., 2002)</w:t>
          </w:r>
          <w:r w:rsidR="008505DD" w:rsidRPr="009011BA">
            <w:rPr>
              <w:rFonts w:ascii="Times New Roman" w:eastAsia="Calibri" w:hAnsi="Times New Roman" w:cs="Times New Roman"/>
              <w:bCs/>
              <w:sz w:val="24"/>
              <w:szCs w:val="24"/>
            </w:rPr>
            <w:fldChar w:fldCharType="end"/>
          </w:r>
        </w:sdtContent>
      </w:sdt>
      <w:r w:rsidRPr="009011BA">
        <w:rPr>
          <w:rFonts w:ascii="Times New Roman" w:eastAsia="Calibri" w:hAnsi="Times New Roman" w:cs="Times New Roman"/>
          <w:bCs/>
          <w:sz w:val="24"/>
          <w:szCs w:val="24"/>
        </w:rPr>
        <w:t>.</w:t>
      </w:r>
    </w:p>
    <w:p w14:paraId="16861246" w14:textId="0902CC2E" w:rsidR="001B2020" w:rsidRPr="009011BA" w:rsidRDefault="00A413EF"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hAnsi="Times New Roman" w:cs="Times New Roman"/>
          <w:b/>
          <w:sz w:val="24"/>
          <w:szCs w:val="24"/>
        </w:rPr>
        <w:t>Landslide:</w:t>
      </w:r>
      <w:r w:rsidRPr="009011BA">
        <w:rPr>
          <w:rFonts w:ascii="Times New Roman" w:hAnsi="Times New Roman" w:cs="Times New Roman"/>
          <w:sz w:val="24"/>
          <w:szCs w:val="24"/>
        </w:rPr>
        <w:t xml:space="preserve"> </w:t>
      </w:r>
      <w:r w:rsidR="001B2020" w:rsidRPr="009011BA">
        <w:rPr>
          <w:rFonts w:ascii="Times New Roman" w:hAnsi="Times New Roman" w:cs="Times New Roman"/>
          <w:sz w:val="24"/>
          <w:szCs w:val="24"/>
        </w:rPr>
        <w:t>I</w:t>
      </w:r>
      <w:r w:rsidRPr="009011BA">
        <w:rPr>
          <w:rFonts w:ascii="Times New Roman" w:hAnsi="Times New Roman" w:cs="Times New Roman"/>
          <w:sz w:val="24"/>
          <w:szCs w:val="24"/>
        </w:rPr>
        <w:t>s the movement of a mass of rock, debris, or earth down a slope due to gravity. This phenomenon can be triggered by natural factors such as rainfall, earthquakes, and volcanic activity, as well as human activities like deforestation and construction.</w:t>
      </w:r>
    </w:p>
    <w:p w14:paraId="567D6A08" w14:textId="037A37AB" w:rsidR="001B2020" w:rsidRPr="009011BA" w:rsidRDefault="00A413EF"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hAnsi="Times New Roman" w:cs="Times New Roman"/>
          <w:b/>
          <w:sz w:val="24"/>
          <w:szCs w:val="24"/>
        </w:rPr>
        <w:t>Early Warning System (EWS):</w:t>
      </w:r>
      <w:r w:rsidRPr="009011BA">
        <w:rPr>
          <w:rFonts w:ascii="Times New Roman" w:hAnsi="Times New Roman" w:cs="Times New Roman"/>
          <w:sz w:val="24"/>
          <w:szCs w:val="24"/>
        </w:rPr>
        <w:t xml:space="preserve"> A tool or set of tools designed to detect potential natural hazards and provide timely alerts to relevant authorities and the public. In the context of landslides, EWS involves the use of sensors, data analysis, and predictive models to forecast landslide events and issue warnings.</w:t>
      </w:r>
    </w:p>
    <w:p w14:paraId="1BB181A7" w14:textId="282D506E" w:rsidR="001B2020" w:rsidRPr="009011BA" w:rsidRDefault="00A413EF"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hAnsi="Times New Roman" w:cs="Times New Roman"/>
          <w:b/>
          <w:sz w:val="24"/>
          <w:szCs w:val="24"/>
        </w:rPr>
        <w:lastRenderedPageBreak/>
        <w:t>Risk Management:</w:t>
      </w:r>
      <w:r w:rsidRPr="009011BA">
        <w:rPr>
          <w:rFonts w:ascii="Times New Roman" w:hAnsi="Times New Roman" w:cs="Times New Roman"/>
          <w:sz w:val="24"/>
          <w:szCs w:val="24"/>
        </w:rPr>
        <w:t xml:space="preserve"> </w:t>
      </w:r>
      <w:r w:rsidR="001B2020" w:rsidRPr="009011BA">
        <w:rPr>
          <w:rFonts w:ascii="Times New Roman" w:hAnsi="Times New Roman" w:cs="Times New Roman"/>
          <w:sz w:val="24"/>
          <w:szCs w:val="24"/>
        </w:rPr>
        <w:t>I</w:t>
      </w:r>
      <w:r w:rsidRPr="009011BA">
        <w:rPr>
          <w:rFonts w:ascii="Times New Roman" w:hAnsi="Times New Roman" w:cs="Times New Roman"/>
          <w:sz w:val="24"/>
          <w:szCs w:val="24"/>
        </w:rPr>
        <w:t>nvolves the systematic process of identifying, assessing, and mitigating risks associated with landslide events. This includes hazard assessment, vulnerability analysis, and the implementation of mitigation strategies.</w:t>
      </w:r>
    </w:p>
    <w:p w14:paraId="7601C35F" w14:textId="31A96563" w:rsidR="001B2020" w:rsidRPr="009011BA" w:rsidRDefault="00A413EF"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hAnsi="Times New Roman" w:cs="Times New Roman"/>
          <w:b/>
          <w:sz w:val="24"/>
          <w:szCs w:val="24"/>
        </w:rPr>
        <w:t>Geotechnical Engineering:</w:t>
      </w:r>
      <w:r w:rsidRPr="009011BA">
        <w:rPr>
          <w:rFonts w:ascii="Times New Roman" w:hAnsi="Times New Roman" w:cs="Times New Roman"/>
          <w:sz w:val="24"/>
          <w:szCs w:val="24"/>
        </w:rPr>
        <w:t xml:space="preserve"> </w:t>
      </w:r>
      <w:r w:rsidR="001B2020" w:rsidRPr="009011BA">
        <w:rPr>
          <w:rFonts w:ascii="Times New Roman" w:hAnsi="Times New Roman" w:cs="Times New Roman"/>
          <w:sz w:val="24"/>
          <w:szCs w:val="24"/>
        </w:rPr>
        <w:t>A</w:t>
      </w:r>
      <w:r w:rsidRPr="009011BA">
        <w:rPr>
          <w:rFonts w:ascii="Times New Roman" w:hAnsi="Times New Roman" w:cs="Times New Roman"/>
          <w:sz w:val="24"/>
          <w:szCs w:val="24"/>
        </w:rPr>
        <w:t xml:space="preserve"> branch of civil engineering concerned with the behavior of earth materials. It involves the analysis, design, and construction of foundations, slopes, retaining structures, and other systems that are made of or supported by soil or rock.</w:t>
      </w:r>
    </w:p>
    <w:p w14:paraId="5A751C1F" w14:textId="6DEB08B4" w:rsidR="001B2020" w:rsidRPr="009011BA" w:rsidRDefault="00A413EF"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hAnsi="Times New Roman" w:cs="Times New Roman"/>
          <w:b/>
          <w:sz w:val="24"/>
          <w:szCs w:val="24"/>
        </w:rPr>
        <w:t>Hydrology:</w:t>
      </w:r>
      <w:r w:rsidRPr="009011BA">
        <w:rPr>
          <w:rFonts w:ascii="Times New Roman" w:hAnsi="Times New Roman" w:cs="Times New Roman"/>
          <w:sz w:val="24"/>
          <w:szCs w:val="24"/>
        </w:rPr>
        <w:t xml:space="preserve"> </w:t>
      </w:r>
      <w:r w:rsidR="001B2020" w:rsidRPr="009011BA">
        <w:rPr>
          <w:rFonts w:ascii="Times New Roman" w:hAnsi="Times New Roman" w:cs="Times New Roman"/>
          <w:sz w:val="24"/>
          <w:szCs w:val="24"/>
        </w:rPr>
        <w:t>T</w:t>
      </w:r>
      <w:r w:rsidRPr="009011BA">
        <w:rPr>
          <w:rFonts w:ascii="Times New Roman" w:hAnsi="Times New Roman" w:cs="Times New Roman"/>
          <w:sz w:val="24"/>
          <w:szCs w:val="24"/>
        </w:rPr>
        <w:t>he scientific study of the movement, distribution, and quality of water on Earth. It encompasses the water cycle, water resources, and environmental watershed sustainability.</w:t>
      </w:r>
    </w:p>
    <w:p w14:paraId="03C99B2F" w14:textId="75189641" w:rsidR="00A413EF" w:rsidRPr="00A44363" w:rsidRDefault="00A413EF" w:rsidP="00232211">
      <w:pPr>
        <w:numPr>
          <w:ilvl w:val="0"/>
          <w:numId w:val="9"/>
        </w:numPr>
        <w:tabs>
          <w:tab w:val="clear" w:pos="360"/>
          <w:tab w:val="num" w:pos="720"/>
        </w:tabs>
        <w:spacing w:line="360" w:lineRule="auto"/>
        <w:jc w:val="both"/>
        <w:rPr>
          <w:rFonts w:ascii="Times New Roman" w:eastAsia="Calibri" w:hAnsi="Times New Roman" w:cs="Times New Roman"/>
          <w:bCs/>
          <w:sz w:val="24"/>
          <w:szCs w:val="24"/>
        </w:rPr>
      </w:pPr>
      <w:r w:rsidRPr="009011BA">
        <w:rPr>
          <w:rFonts w:ascii="Times New Roman" w:hAnsi="Times New Roman" w:cs="Times New Roman"/>
          <w:b/>
          <w:sz w:val="24"/>
          <w:szCs w:val="24"/>
        </w:rPr>
        <w:t>Geographical Information Systems (GIS):</w:t>
      </w:r>
      <w:r w:rsidRPr="009011BA">
        <w:rPr>
          <w:rFonts w:ascii="Times New Roman" w:hAnsi="Times New Roman" w:cs="Times New Roman"/>
          <w:sz w:val="24"/>
          <w:szCs w:val="24"/>
        </w:rPr>
        <w:t xml:space="preserve"> </w:t>
      </w:r>
      <w:r w:rsidR="001B2020" w:rsidRPr="009011BA">
        <w:rPr>
          <w:rFonts w:ascii="Times New Roman" w:hAnsi="Times New Roman" w:cs="Times New Roman"/>
          <w:sz w:val="24"/>
          <w:szCs w:val="24"/>
        </w:rPr>
        <w:t xml:space="preserve">A </w:t>
      </w:r>
      <w:r w:rsidRPr="009011BA">
        <w:rPr>
          <w:rFonts w:ascii="Times New Roman" w:hAnsi="Times New Roman" w:cs="Times New Roman"/>
          <w:sz w:val="24"/>
          <w:szCs w:val="24"/>
        </w:rPr>
        <w:t xml:space="preserve">framework for gathering, managing, and analyzing spatial and geographic data. It integrates various types of data and is used to analyze spatial locations and relationships, providing valuable insights for planning and </w:t>
      </w:r>
      <w:r w:rsidRPr="00A44363">
        <w:rPr>
          <w:rFonts w:ascii="Times New Roman" w:hAnsi="Times New Roman" w:cs="Times New Roman"/>
          <w:sz w:val="24"/>
          <w:szCs w:val="24"/>
        </w:rPr>
        <w:t>decision-making in landslide risk management.</w:t>
      </w:r>
    </w:p>
    <w:p w14:paraId="45510BF5" w14:textId="65206F92" w:rsidR="003F5BB3" w:rsidRPr="008625D6" w:rsidRDefault="003F5BB3" w:rsidP="003F5BB3">
      <w:pPr>
        <w:numPr>
          <w:ilvl w:val="0"/>
          <w:numId w:val="9"/>
        </w:numPr>
        <w:tabs>
          <w:tab w:val="clear" w:pos="360"/>
        </w:tabs>
        <w:spacing w:line="360" w:lineRule="auto"/>
        <w:jc w:val="both"/>
        <w:rPr>
          <w:rFonts w:ascii="Times New Roman" w:eastAsia="Calibri" w:hAnsi="Times New Roman" w:cs="Times New Roman"/>
          <w:bCs/>
          <w:sz w:val="24"/>
          <w:szCs w:val="24"/>
        </w:rPr>
      </w:pPr>
      <w:r w:rsidRPr="00A44363">
        <w:rPr>
          <w:rFonts w:ascii="Times New Roman" w:eastAsia="Calibri" w:hAnsi="Times New Roman" w:cs="Times New Roman"/>
          <w:b/>
          <w:bCs/>
          <w:sz w:val="24"/>
          <w:szCs w:val="24"/>
        </w:rPr>
        <w:t>Slope Stability</w:t>
      </w:r>
      <w:r w:rsidR="008625D6" w:rsidRPr="00A44363">
        <w:rPr>
          <w:rFonts w:ascii="Times New Roman" w:eastAsia="Calibri" w:hAnsi="Times New Roman" w:cs="Times New Roman"/>
          <w:b/>
          <w:bCs/>
          <w:sz w:val="24"/>
          <w:szCs w:val="24"/>
        </w:rPr>
        <w:t>:</w:t>
      </w:r>
      <w:r w:rsidR="008625D6" w:rsidRPr="00A44363">
        <w:rPr>
          <w:rFonts w:ascii="Times New Roman" w:eastAsia="Calibri" w:hAnsi="Times New Roman" w:cs="Times New Roman"/>
          <w:bCs/>
          <w:sz w:val="24"/>
          <w:szCs w:val="24"/>
        </w:rPr>
        <w:t xml:space="preserve"> </w:t>
      </w:r>
      <w:r w:rsidRPr="008625D6">
        <w:rPr>
          <w:rFonts w:ascii="Times New Roman" w:eastAsia="Calibri" w:hAnsi="Times New Roman" w:cs="Times New Roman"/>
          <w:bCs/>
          <w:sz w:val="24"/>
          <w:szCs w:val="24"/>
        </w:rPr>
        <w:t>The resistance of inclined soil or rock surfaces to failure under gravitational and external loading. It is influenced by shear strength, pore pressure, and slope geometry.</w:t>
      </w:r>
    </w:p>
    <w:p w14:paraId="51448162" w14:textId="2A895419" w:rsidR="003F5BB3" w:rsidRPr="008625D6" w:rsidRDefault="003F5BB3" w:rsidP="003F5BB3">
      <w:pPr>
        <w:numPr>
          <w:ilvl w:val="0"/>
          <w:numId w:val="9"/>
        </w:numPr>
        <w:tabs>
          <w:tab w:val="clear" w:pos="360"/>
        </w:tabs>
        <w:spacing w:line="360" w:lineRule="auto"/>
        <w:jc w:val="both"/>
        <w:rPr>
          <w:rFonts w:ascii="Times New Roman" w:eastAsia="Calibri" w:hAnsi="Times New Roman" w:cs="Times New Roman"/>
          <w:bCs/>
          <w:sz w:val="24"/>
          <w:szCs w:val="24"/>
        </w:rPr>
      </w:pPr>
      <w:r w:rsidRPr="008625D6">
        <w:rPr>
          <w:rFonts w:ascii="Times New Roman" w:eastAsia="Calibri" w:hAnsi="Times New Roman" w:cs="Times New Roman"/>
          <w:b/>
          <w:bCs/>
          <w:sz w:val="24"/>
          <w:szCs w:val="24"/>
        </w:rPr>
        <w:t>Rainfall Threshold</w:t>
      </w:r>
      <w:r w:rsidR="008625D6" w:rsidRPr="008625D6">
        <w:rPr>
          <w:rFonts w:ascii="Times New Roman" w:eastAsia="Calibri" w:hAnsi="Times New Roman" w:cs="Times New Roman"/>
          <w:b/>
          <w:bCs/>
          <w:sz w:val="24"/>
          <w:szCs w:val="24"/>
        </w:rPr>
        <w:t>:</w:t>
      </w:r>
      <w:r w:rsidR="008625D6" w:rsidRPr="008625D6">
        <w:rPr>
          <w:rFonts w:ascii="Times New Roman" w:eastAsia="Calibri" w:hAnsi="Times New Roman" w:cs="Times New Roman"/>
          <w:bCs/>
          <w:sz w:val="24"/>
          <w:szCs w:val="24"/>
        </w:rPr>
        <w:t xml:space="preserve"> </w:t>
      </w:r>
      <w:r w:rsidRPr="008625D6">
        <w:rPr>
          <w:rFonts w:ascii="Times New Roman" w:eastAsia="Calibri" w:hAnsi="Times New Roman" w:cs="Times New Roman"/>
          <w:bCs/>
          <w:sz w:val="24"/>
          <w:szCs w:val="24"/>
        </w:rPr>
        <w:t>A predefined critical value of rainfall intensity and/or duration beyond which the probability of landslide occurrence significantly increases.</w:t>
      </w:r>
    </w:p>
    <w:p w14:paraId="4C245C1A" w14:textId="386E17FF" w:rsidR="003F5BB3" w:rsidRPr="008625D6" w:rsidRDefault="003F5BB3" w:rsidP="003F5BB3">
      <w:pPr>
        <w:numPr>
          <w:ilvl w:val="0"/>
          <w:numId w:val="9"/>
        </w:numPr>
        <w:tabs>
          <w:tab w:val="clear" w:pos="360"/>
        </w:tabs>
        <w:spacing w:line="360" w:lineRule="auto"/>
        <w:jc w:val="both"/>
        <w:rPr>
          <w:rFonts w:ascii="Times New Roman" w:eastAsia="Calibri" w:hAnsi="Times New Roman" w:cs="Times New Roman"/>
          <w:bCs/>
          <w:sz w:val="24"/>
          <w:szCs w:val="24"/>
        </w:rPr>
      </w:pPr>
      <w:r w:rsidRPr="008625D6">
        <w:rPr>
          <w:rFonts w:ascii="Times New Roman" w:eastAsia="Calibri" w:hAnsi="Times New Roman" w:cs="Times New Roman"/>
          <w:b/>
          <w:bCs/>
          <w:sz w:val="24"/>
          <w:szCs w:val="24"/>
        </w:rPr>
        <w:t>Susceptibility Mapping</w:t>
      </w:r>
      <w:r w:rsidR="008625D6" w:rsidRPr="008625D6">
        <w:rPr>
          <w:rFonts w:ascii="Times New Roman" w:eastAsia="Calibri" w:hAnsi="Times New Roman" w:cs="Times New Roman"/>
          <w:b/>
          <w:bCs/>
          <w:sz w:val="24"/>
          <w:szCs w:val="24"/>
        </w:rPr>
        <w:t>:</w:t>
      </w:r>
      <w:r w:rsidR="008625D6" w:rsidRPr="008625D6">
        <w:rPr>
          <w:rFonts w:ascii="Times New Roman" w:eastAsia="Calibri" w:hAnsi="Times New Roman" w:cs="Times New Roman"/>
          <w:bCs/>
          <w:sz w:val="24"/>
          <w:szCs w:val="24"/>
        </w:rPr>
        <w:t xml:space="preserve"> </w:t>
      </w:r>
      <w:r w:rsidRPr="008625D6">
        <w:rPr>
          <w:rFonts w:ascii="Times New Roman" w:eastAsia="Calibri" w:hAnsi="Times New Roman" w:cs="Times New Roman"/>
          <w:bCs/>
          <w:sz w:val="24"/>
          <w:szCs w:val="24"/>
        </w:rPr>
        <w:t>The spatial representation of terrain classified according to its potential for landslide occurrence, based on physical, hydrological, and climatic parameters.</w:t>
      </w:r>
    </w:p>
    <w:p w14:paraId="29EE2092" w14:textId="43A82CC9" w:rsidR="003F5BB3" w:rsidRPr="008625D6" w:rsidRDefault="003F5BB3" w:rsidP="003F5BB3">
      <w:pPr>
        <w:numPr>
          <w:ilvl w:val="0"/>
          <w:numId w:val="9"/>
        </w:numPr>
        <w:tabs>
          <w:tab w:val="clear" w:pos="360"/>
        </w:tabs>
        <w:spacing w:line="360" w:lineRule="auto"/>
        <w:jc w:val="both"/>
        <w:rPr>
          <w:rFonts w:ascii="Times New Roman" w:eastAsia="Calibri" w:hAnsi="Times New Roman" w:cs="Times New Roman"/>
          <w:bCs/>
          <w:sz w:val="24"/>
          <w:szCs w:val="24"/>
        </w:rPr>
      </w:pPr>
      <w:r w:rsidRPr="008625D6">
        <w:rPr>
          <w:rFonts w:ascii="Times New Roman" w:eastAsia="Calibri" w:hAnsi="Times New Roman" w:cs="Times New Roman"/>
          <w:b/>
          <w:bCs/>
          <w:sz w:val="24"/>
          <w:szCs w:val="24"/>
        </w:rPr>
        <w:t>Machine Learning</w:t>
      </w:r>
      <w:r w:rsidR="008625D6" w:rsidRPr="008625D6">
        <w:rPr>
          <w:rFonts w:ascii="Times New Roman" w:eastAsia="Calibri" w:hAnsi="Times New Roman" w:cs="Times New Roman"/>
          <w:b/>
          <w:bCs/>
          <w:sz w:val="24"/>
          <w:szCs w:val="24"/>
        </w:rPr>
        <w:t>:</w:t>
      </w:r>
      <w:r w:rsidR="008625D6" w:rsidRPr="008625D6">
        <w:rPr>
          <w:rFonts w:ascii="Times New Roman" w:eastAsia="Calibri" w:hAnsi="Times New Roman" w:cs="Times New Roman"/>
          <w:bCs/>
          <w:sz w:val="24"/>
          <w:szCs w:val="24"/>
        </w:rPr>
        <w:t xml:space="preserve"> </w:t>
      </w:r>
      <w:r w:rsidRPr="008625D6">
        <w:rPr>
          <w:rFonts w:ascii="Times New Roman" w:eastAsia="Calibri" w:hAnsi="Times New Roman" w:cs="Times New Roman"/>
          <w:bCs/>
          <w:sz w:val="24"/>
          <w:szCs w:val="24"/>
        </w:rPr>
        <w:t>A subset of artificial intelligence that uses algorithms and statistical models to identify patterns and make predictions from data. In this context, it is used for landslide prediction and classification.</w:t>
      </w:r>
    </w:p>
    <w:p w14:paraId="48E02EF4" w14:textId="6AABB8AC" w:rsidR="009867E7" w:rsidRPr="00741835" w:rsidRDefault="003F5BB3" w:rsidP="00686A62">
      <w:pPr>
        <w:numPr>
          <w:ilvl w:val="0"/>
          <w:numId w:val="9"/>
        </w:numPr>
        <w:spacing w:line="360" w:lineRule="auto"/>
        <w:jc w:val="both"/>
        <w:rPr>
          <w:rFonts w:ascii="Times New Roman" w:eastAsia="Calibri" w:hAnsi="Times New Roman" w:cs="Times New Roman"/>
          <w:bCs/>
          <w:sz w:val="24"/>
          <w:szCs w:val="24"/>
        </w:rPr>
      </w:pPr>
      <w:r w:rsidRPr="008625D6">
        <w:rPr>
          <w:rFonts w:ascii="Times New Roman" w:eastAsia="Calibri" w:hAnsi="Times New Roman" w:cs="Times New Roman"/>
          <w:b/>
          <w:bCs/>
          <w:sz w:val="24"/>
          <w:szCs w:val="24"/>
        </w:rPr>
        <w:t>Hazard Zonation</w:t>
      </w:r>
      <w:r w:rsidR="008625D6" w:rsidRPr="008625D6">
        <w:rPr>
          <w:rFonts w:ascii="Times New Roman" w:eastAsia="Calibri" w:hAnsi="Times New Roman" w:cs="Times New Roman"/>
          <w:b/>
          <w:bCs/>
          <w:sz w:val="24"/>
          <w:szCs w:val="24"/>
        </w:rPr>
        <w:t>:</w:t>
      </w:r>
      <w:r w:rsidR="008625D6" w:rsidRPr="008625D6">
        <w:rPr>
          <w:rFonts w:ascii="Times New Roman" w:eastAsia="Calibri" w:hAnsi="Times New Roman" w:cs="Times New Roman"/>
          <w:bCs/>
          <w:sz w:val="24"/>
          <w:szCs w:val="24"/>
        </w:rPr>
        <w:t xml:space="preserve"> </w:t>
      </w:r>
      <w:r w:rsidRPr="008625D6">
        <w:rPr>
          <w:rFonts w:ascii="Times New Roman" w:eastAsia="Calibri" w:hAnsi="Times New Roman" w:cs="Times New Roman"/>
          <w:bCs/>
          <w:sz w:val="24"/>
          <w:szCs w:val="24"/>
        </w:rPr>
        <w:t>The process of classifying land areas according to their relative hazard levels, typically using geological, hydrological, and historical data to inform land use planning and disaster mitigation.</w:t>
      </w:r>
    </w:p>
    <w:p w14:paraId="56D70720" w14:textId="42093729" w:rsidR="0078164F" w:rsidRPr="009011BA" w:rsidRDefault="0078164F" w:rsidP="00686A62">
      <w:pPr>
        <w:keepNext/>
        <w:keepLines/>
        <w:spacing w:before="360" w:after="120" w:line="360" w:lineRule="auto"/>
        <w:outlineLvl w:val="0"/>
        <w:rPr>
          <w:rFonts w:ascii="Times New Roman" w:eastAsia="Times New Roman" w:hAnsi="Times New Roman" w:cs="Times New Roman"/>
          <w:b/>
          <w:sz w:val="28"/>
          <w:szCs w:val="32"/>
        </w:rPr>
        <w:sectPr w:rsidR="0078164F" w:rsidRPr="009011BA" w:rsidSect="00512714">
          <w:pgSz w:w="11907" w:h="16839" w:code="9"/>
          <w:pgMar w:top="1440" w:right="1440" w:bottom="1440" w:left="1440" w:header="0" w:footer="885" w:gutter="0"/>
          <w:cols w:space="720"/>
        </w:sectPr>
      </w:pPr>
      <w:bookmarkStart w:id="59" w:name="_Toc163905140"/>
    </w:p>
    <w:p w14:paraId="2474834B" w14:textId="014B0154" w:rsidR="00D05A40" w:rsidRPr="009011BA" w:rsidRDefault="00D05A40" w:rsidP="00E605C1">
      <w:pPr>
        <w:pStyle w:val="Heading1"/>
      </w:pPr>
      <w:bookmarkStart w:id="60" w:name="_Toc193024891"/>
      <w:r w:rsidRPr="009011BA">
        <w:lastRenderedPageBreak/>
        <w:t xml:space="preserve">CHAPTER </w:t>
      </w:r>
      <w:r w:rsidR="003C34FB" w:rsidRPr="009011BA">
        <w:t>THREE</w:t>
      </w:r>
      <w:r w:rsidRPr="009011BA">
        <w:t xml:space="preserve"> </w:t>
      </w:r>
      <w:r w:rsidR="00231455">
        <w:br/>
      </w:r>
      <w:r w:rsidRPr="009011BA">
        <w:t>RESEARCH METHODOLOGY</w:t>
      </w:r>
      <w:bookmarkEnd w:id="59"/>
      <w:bookmarkEnd w:id="60"/>
    </w:p>
    <w:p w14:paraId="24DD9403" w14:textId="3EAB4F80" w:rsidR="00D05A40" w:rsidRPr="009011BA" w:rsidRDefault="00D05A40" w:rsidP="002B25A5">
      <w:pPr>
        <w:pStyle w:val="Heading2"/>
        <w:rPr>
          <w:color w:val="auto"/>
        </w:rPr>
      </w:pPr>
      <w:bookmarkStart w:id="61" w:name="_Toc163905141"/>
      <w:bookmarkStart w:id="62" w:name="_Toc193024892"/>
      <w:r w:rsidRPr="009011BA">
        <w:rPr>
          <w:color w:val="auto"/>
        </w:rPr>
        <w:t>3.1 Introduction</w:t>
      </w:r>
      <w:bookmarkEnd w:id="61"/>
      <w:bookmarkEnd w:id="62"/>
    </w:p>
    <w:p w14:paraId="5D3EAE3E" w14:textId="15B1EFCE" w:rsidR="00335610" w:rsidRPr="009011BA" w:rsidRDefault="005F247B"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This chapter explores the intricate processes and techniques involved in the development of an Early Warning System (EWS) for landslide prediction, utilizing machine learning techniques, particularly the Random Forest algorithm, to assess the probability of landslides within a specified geographical area. The study addressed the urgent need for such a system in the northwest region of Rwanda, where landslide risks were prevalent. A comprehensive dataset, incorporating various environmental factors such as terrain slope, rainfall intensity, soil properties, and historical landslide occurrences, was used to train a predictive model capable of generating accurate forecasts. Beyond its technical implementation, the EWS was designed as a proactive disaster risk management tool aimed at enhancing community resilience through the integration of advanced technology and interdisciplinary collaboration. The methodology accounted for the complex nature of landslides by ensuring that the dataset captured a wide range of geological and environmental conditions affecting slope stability. By incorporating these parameters into the machine learning model, the system was developed to provide reliable predictions and improve early response measures. Furthermore, the study recognized that the effectiveness of the EWS extended beyond technological capabilities, requiring a thorough understanding of the communities it was designed to serve. To achieve this, experts from various fields, including geology, climatology, data science, and community planning, contributed to a comprehensive and context-sensitive approach. By combining predictive analytics with environmental data and community engagement, the EWS was developed to deliver timely and precise warnings, ultimately strengthening disaster preparedness and risk mitigation strategies.</w:t>
      </w:r>
    </w:p>
    <w:p w14:paraId="49EB3768" w14:textId="77777777" w:rsidR="00574B34" w:rsidRPr="009011BA" w:rsidRDefault="00574B34" w:rsidP="002B25A5">
      <w:pPr>
        <w:pStyle w:val="Heading2"/>
        <w:rPr>
          <w:color w:val="auto"/>
          <w:lang w:val="en-RW"/>
        </w:rPr>
      </w:pPr>
      <w:bookmarkStart w:id="63" w:name="_Toc193024893"/>
      <w:r w:rsidRPr="009011BA">
        <w:rPr>
          <w:color w:val="auto"/>
          <w:lang w:val="en-RW"/>
        </w:rPr>
        <w:t>3.2 Research Philosophy</w:t>
      </w:r>
      <w:bookmarkEnd w:id="63"/>
    </w:p>
    <w:p w14:paraId="06C9D013" w14:textId="77777777" w:rsidR="001A47D8" w:rsidRPr="00C23971" w:rsidRDefault="001A47D8" w:rsidP="001A47D8">
      <w:pPr>
        <w:spacing w:line="360" w:lineRule="auto"/>
        <w:jc w:val="both"/>
        <w:rPr>
          <w:rFonts w:ascii="Times New Roman" w:eastAsia="Calibri" w:hAnsi="Times New Roman" w:cs="Times New Roman"/>
          <w:sz w:val="24"/>
          <w:szCs w:val="24"/>
          <w:lang w:val="en-RW"/>
        </w:rPr>
      </w:pPr>
      <w:r w:rsidRPr="00C23971">
        <w:rPr>
          <w:rFonts w:ascii="Times New Roman" w:eastAsia="Calibri" w:hAnsi="Times New Roman" w:cs="Times New Roman"/>
          <w:sz w:val="24"/>
          <w:szCs w:val="24"/>
          <w:lang w:val="en-RW"/>
        </w:rPr>
        <w:t xml:space="preserve">In scientific inquiry, the choice of research philosophy forms the foundational worldview that shapes how knowledge is generated, interpreted, and applied. For a study as intricate and multidisciplinary as the development of an Early Warning System (EWS) for landslides in Rwanda, the adoption of a coherent and robust philosophical orientation was indispensable. This research adhered predominantly to the </w:t>
      </w:r>
      <w:r w:rsidRPr="00C23971">
        <w:rPr>
          <w:rFonts w:ascii="Times New Roman" w:eastAsia="Calibri" w:hAnsi="Times New Roman" w:cs="Times New Roman"/>
          <w:bCs/>
          <w:sz w:val="24"/>
          <w:szCs w:val="24"/>
          <w:lang w:val="en-RW"/>
        </w:rPr>
        <w:t>positivist research paradigm</w:t>
      </w:r>
      <w:r w:rsidRPr="00C23971">
        <w:rPr>
          <w:rFonts w:ascii="Times New Roman" w:eastAsia="Calibri" w:hAnsi="Times New Roman" w:cs="Times New Roman"/>
          <w:sz w:val="24"/>
          <w:szCs w:val="24"/>
          <w:lang w:val="en-RW"/>
        </w:rPr>
        <w:t xml:space="preserve">, supplemented by </w:t>
      </w:r>
      <w:r w:rsidRPr="00C23971">
        <w:rPr>
          <w:rFonts w:ascii="Times New Roman" w:eastAsia="Calibri" w:hAnsi="Times New Roman" w:cs="Times New Roman"/>
          <w:bCs/>
          <w:sz w:val="24"/>
          <w:szCs w:val="24"/>
          <w:lang w:val="en-RW"/>
        </w:rPr>
        <w:t>pragmatic elements</w:t>
      </w:r>
      <w:r w:rsidRPr="00C23971">
        <w:rPr>
          <w:rFonts w:ascii="Times New Roman" w:eastAsia="Calibri" w:hAnsi="Times New Roman" w:cs="Times New Roman"/>
          <w:sz w:val="24"/>
          <w:szCs w:val="24"/>
          <w:lang w:val="en-RW"/>
        </w:rPr>
        <w:t xml:space="preserve"> arising from the integration of mixed methods. The alignment with positivism stems from its emphasis on </w:t>
      </w:r>
      <w:r w:rsidRPr="00C23971">
        <w:rPr>
          <w:rFonts w:ascii="Times New Roman" w:eastAsia="Calibri" w:hAnsi="Times New Roman" w:cs="Times New Roman"/>
          <w:bCs/>
          <w:sz w:val="24"/>
          <w:szCs w:val="24"/>
          <w:lang w:val="en-RW"/>
        </w:rPr>
        <w:t>empirical observation</w:t>
      </w:r>
      <w:r w:rsidRPr="00C23971">
        <w:rPr>
          <w:rFonts w:ascii="Times New Roman" w:eastAsia="Calibri" w:hAnsi="Times New Roman" w:cs="Times New Roman"/>
          <w:sz w:val="24"/>
          <w:szCs w:val="24"/>
          <w:lang w:val="en-RW"/>
        </w:rPr>
        <w:t xml:space="preserve">, </w:t>
      </w:r>
      <w:r w:rsidRPr="00C23971">
        <w:rPr>
          <w:rFonts w:ascii="Times New Roman" w:eastAsia="Calibri" w:hAnsi="Times New Roman" w:cs="Times New Roman"/>
          <w:bCs/>
          <w:sz w:val="24"/>
          <w:szCs w:val="24"/>
          <w:lang w:val="en-RW"/>
        </w:rPr>
        <w:t>quantifiable analysis</w:t>
      </w:r>
      <w:r w:rsidRPr="00C23971">
        <w:rPr>
          <w:rFonts w:ascii="Times New Roman" w:eastAsia="Calibri" w:hAnsi="Times New Roman" w:cs="Times New Roman"/>
          <w:sz w:val="24"/>
          <w:szCs w:val="24"/>
          <w:lang w:val="en-RW"/>
        </w:rPr>
        <w:t xml:space="preserve">, and </w:t>
      </w:r>
      <w:r w:rsidRPr="00C23971">
        <w:rPr>
          <w:rFonts w:ascii="Times New Roman" w:eastAsia="Calibri" w:hAnsi="Times New Roman" w:cs="Times New Roman"/>
          <w:bCs/>
          <w:sz w:val="24"/>
          <w:szCs w:val="24"/>
          <w:lang w:val="en-RW"/>
        </w:rPr>
        <w:lastRenderedPageBreak/>
        <w:t>objective validation</w:t>
      </w:r>
      <w:r w:rsidRPr="00C23971">
        <w:rPr>
          <w:rFonts w:ascii="Times New Roman" w:eastAsia="Calibri" w:hAnsi="Times New Roman" w:cs="Times New Roman"/>
          <w:sz w:val="24"/>
          <w:szCs w:val="24"/>
          <w:lang w:val="en-RW"/>
        </w:rPr>
        <w:t>, which are essential for building reliable and replicable predictive models in geotechnical and disaster risk science.</w:t>
      </w:r>
    </w:p>
    <w:p w14:paraId="074024C6" w14:textId="77777777" w:rsidR="001A47D8" w:rsidRPr="001A47D8" w:rsidRDefault="001A47D8" w:rsidP="001A47D8">
      <w:pPr>
        <w:spacing w:line="360" w:lineRule="auto"/>
        <w:jc w:val="both"/>
        <w:rPr>
          <w:rFonts w:ascii="Times New Roman" w:eastAsia="Calibri" w:hAnsi="Times New Roman" w:cs="Times New Roman"/>
          <w:b/>
          <w:bCs/>
          <w:sz w:val="24"/>
          <w:szCs w:val="24"/>
          <w:lang w:val="en-RW"/>
        </w:rPr>
      </w:pPr>
      <w:r w:rsidRPr="001A47D8">
        <w:rPr>
          <w:rFonts w:ascii="Times New Roman" w:eastAsia="Calibri" w:hAnsi="Times New Roman" w:cs="Times New Roman"/>
          <w:b/>
          <w:bCs/>
          <w:sz w:val="24"/>
          <w:szCs w:val="24"/>
          <w:lang w:val="en-RW"/>
        </w:rPr>
        <w:t>3.2.1 Rationale for Adopting the Positivist Paradigm</w:t>
      </w:r>
    </w:p>
    <w:p w14:paraId="42CF786D" w14:textId="77777777" w:rsidR="001A47D8" w:rsidRPr="00C23971" w:rsidRDefault="001A47D8" w:rsidP="001A47D8">
      <w:pPr>
        <w:spacing w:line="360" w:lineRule="auto"/>
        <w:jc w:val="both"/>
        <w:rPr>
          <w:rFonts w:ascii="Times New Roman" w:eastAsia="Calibri" w:hAnsi="Times New Roman" w:cs="Times New Roman"/>
          <w:sz w:val="24"/>
          <w:szCs w:val="24"/>
          <w:lang w:val="en-RW"/>
        </w:rPr>
      </w:pPr>
      <w:r w:rsidRPr="00C23971">
        <w:rPr>
          <w:rFonts w:ascii="Times New Roman" w:eastAsia="Calibri" w:hAnsi="Times New Roman" w:cs="Times New Roman"/>
          <w:bCs/>
          <w:sz w:val="24"/>
          <w:szCs w:val="24"/>
          <w:lang w:val="en-RW"/>
        </w:rPr>
        <w:t>Positivism</w:t>
      </w:r>
      <w:r w:rsidRPr="00C23971">
        <w:rPr>
          <w:rFonts w:ascii="Times New Roman" w:eastAsia="Calibri" w:hAnsi="Times New Roman" w:cs="Times New Roman"/>
          <w:sz w:val="24"/>
          <w:szCs w:val="24"/>
          <w:lang w:val="en-RW"/>
        </w:rPr>
        <w:t xml:space="preserve">, rooted in the works of Auguste Comte and later refined through logical empiricism, asserts that legitimate knowledge arises from sensory experience and can be validated through observation and measurement. This paradigm presumes that reality is </w:t>
      </w:r>
      <w:r w:rsidRPr="00C23971">
        <w:rPr>
          <w:rFonts w:ascii="Times New Roman" w:eastAsia="Calibri" w:hAnsi="Times New Roman" w:cs="Times New Roman"/>
          <w:bCs/>
          <w:sz w:val="24"/>
          <w:szCs w:val="24"/>
          <w:lang w:val="en-RW"/>
        </w:rPr>
        <w:t>objective and external to the researcher</w:t>
      </w:r>
      <w:r w:rsidRPr="00C23971">
        <w:rPr>
          <w:rFonts w:ascii="Times New Roman" w:eastAsia="Calibri" w:hAnsi="Times New Roman" w:cs="Times New Roman"/>
          <w:sz w:val="24"/>
          <w:szCs w:val="24"/>
          <w:lang w:val="en-RW"/>
        </w:rPr>
        <w:t xml:space="preserve">, and thus, scientific knowledge should be grounded in </w:t>
      </w:r>
      <w:r w:rsidRPr="00C23971">
        <w:rPr>
          <w:rFonts w:ascii="Times New Roman" w:eastAsia="Calibri" w:hAnsi="Times New Roman" w:cs="Times New Roman"/>
          <w:bCs/>
          <w:sz w:val="24"/>
          <w:szCs w:val="24"/>
          <w:lang w:val="en-RW"/>
        </w:rPr>
        <w:t>measurable facts</w:t>
      </w:r>
      <w:r w:rsidRPr="00C23971">
        <w:rPr>
          <w:rFonts w:ascii="Times New Roman" w:eastAsia="Calibri" w:hAnsi="Times New Roman" w:cs="Times New Roman"/>
          <w:sz w:val="24"/>
          <w:szCs w:val="24"/>
          <w:lang w:val="en-RW"/>
        </w:rPr>
        <w:t xml:space="preserve">, </w:t>
      </w:r>
      <w:r w:rsidRPr="00C23971">
        <w:rPr>
          <w:rFonts w:ascii="Times New Roman" w:eastAsia="Calibri" w:hAnsi="Times New Roman" w:cs="Times New Roman"/>
          <w:bCs/>
          <w:sz w:val="24"/>
          <w:szCs w:val="24"/>
          <w:lang w:val="en-RW"/>
        </w:rPr>
        <w:t>systematic experimentation</w:t>
      </w:r>
      <w:r w:rsidRPr="00C23971">
        <w:rPr>
          <w:rFonts w:ascii="Times New Roman" w:eastAsia="Calibri" w:hAnsi="Times New Roman" w:cs="Times New Roman"/>
          <w:sz w:val="24"/>
          <w:szCs w:val="24"/>
          <w:lang w:val="en-RW"/>
        </w:rPr>
        <w:t xml:space="preserve">, and </w:t>
      </w:r>
      <w:r w:rsidRPr="00C23971">
        <w:rPr>
          <w:rFonts w:ascii="Times New Roman" w:eastAsia="Calibri" w:hAnsi="Times New Roman" w:cs="Times New Roman"/>
          <w:bCs/>
          <w:sz w:val="24"/>
          <w:szCs w:val="24"/>
          <w:lang w:val="en-RW"/>
        </w:rPr>
        <w:t>causal relationships</w:t>
      </w:r>
      <w:r w:rsidRPr="00C23971">
        <w:rPr>
          <w:rFonts w:ascii="Times New Roman" w:eastAsia="Calibri" w:hAnsi="Times New Roman" w:cs="Times New Roman"/>
          <w:sz w:val="24"/>
          <w:szCs w:val="24"/>
          <w:lang w:val="en-RW"/>
        </w:rPr>
        <w:t>.</w:t>
      </w:r>
    </w:p>
    <w:p w14:paraId="2C4BC5CA" w14:textId="77777777" w:rsidR="001A47D8" w:rsidRPr="00C23971" w:rsidRDefault="001A47D8" w:rsidP="001A47D8">
      <w:pPr>
        <w:spacing w:line="360" w:lineRule="auto"/>
        <w:jc w:val="both"/>
        <w:rPr>
          <w:rFonts w:ascii="Times New Roman" w:eastAsia="Calibri" w:hAnsi="Times New Roman" w:cs="Times New Roman"/>
          <w:sz w:val="24"/>
          <w:szCs w:val="24"/>
          <w:lang w:val="en-RW"/>
        </w:rPr>
      </w:pPr>
      <w:r w:rsidRPr="00C23971">
        <w:rPr>
          <w:rFonts w:ascii="Times New Roman" w:eastAsia="Calibri" w:hAnsi="Times New Roman" w:cs="Times New Roman"/>
          <w:sz w:val="24"/>
          <w:szCs w:val="24"/>
          <w:lang w:val="en-RW"/>
        </w:rPr>
        <w:t xml:space="preserve">In the context of this dissertation, the primary objective was to establish statistically significant relationships between landslide occurrences (dependent variables) and a suite of environmental and meteorological indicators (independent variables), including </w:t>
      </w:r>
      <w:r w:rsidRPr="00C23971">
        <w:rPr>
          <w:rFonts w:ascii="Times New Roman" w:eastAsia="Calibri" w:hAnsi="Times New Roman" w:cs="Times New Roman"/>
          <w:bCs/>
          <w:sz w:val="24"/>
          <w:szCs w:val="24"/>
          <w:lang w:val="en-RW"/>
        </w:rPr>
        <w:t>rainfall intensity, slope angle, soil properties, topographic relief, land use change, and climatic fluctuations</w:t>
      </w:r>
      <w:r w:rsidRPr="00C23971">
        <w:rPr>
          <w:rFonts w:ascii="Times New Roman" w:eastAsia="Calibri" w:hAnsi="Times New Roman" w:cs="Times New Roman"/>
          <w:sz w:val="24"/>
          <w:szCs w:val="24"/>
          <w:lang w:val="en-RW"/>
        </w:rPr>
        <w:t xml:space="preserve">. These variables are inherently quantifiable and amenable to empirical </w:t>
      </w:r>
      <w:proofErr w:type="spellStart"/>
      <w:r w:rsidRPr="00C23971">
        <w:rPr>
          <w:rFonts w:ascii="Times New Roman" w:eastAsia="Calibri" w:hAnsi="Times New Roman" w:cs="Times New Roman"/>
          <w:sz w:val="24"/>
          <w:szCs w:val="24"/>
          <w:lang w:val="en-RW"/>
        </w:rPr>
        <w:t>modeling</w:t>
      </w:r>
      <w:proofErr w:type="spellEnd"/>
      <w:r w:rsidRPr="00C23971">
        <w:rPr>
          <w:rFonts w:ascii="Times New Roman" w:eastAsia="Calibri" w:hAnsi="Times New Roman" w:cs="Times New Roman"/>
          <w:sz w:val="24"/>
          <w:szCs w:val="24"/>
          <w:lang w:val="en-RW"/>
        </w:rPr>
        <w:t xml:space="preserve">. Hence, the positivist stance allowed for the deployment of </w:t>
      </w:r>
      <w:r w:rsidRPr="00C23971">
        <w:rPr>
          <w:rFonts w:ascii="Times New Roman" w:eastAsia="Calibri" w:hAnsi="Times New Roman" w:cs="Times New Roman"/>
          <w:bCs/>
          <w:sz w:val="24"/>
          <w:szCs w:val="24"/>
          <w:lang w:val="en-RW"/>
        </w:rPr>
        <w:t>deductive logic</w:t>
      </w:r>
      <w:r w:rsidRPr="00C23971">
        <w:rPr>
          <w:rFonts w:ascii="Times New Roman" w:eastAsia="Calibri" w:hAnsi="Times New Roman" w:cs="Times New Roman"/>
          <w:sz w:val="24"/>
          <w:szCs w:val="24"/>
          <w:lang w:val="en-RW"/>
        </w:rPr>
        <w:t>, where hypotheses drawn from well-established theories in geotechnical engineering, climatology, and hydrology were tested using real-world data from the Rwandan terrain.</w:t>
      </w:r>
    </w:p>
    <w:p w14:paraId="71EFA834" w14:textId="77777777" w:rsidR="001A47D8" w:rsidRPr="00C23971" w:rsidRDefault="001A47D8" w:rsidP="001A47D8">
      <w:pPr>
        <w:spacing w:line="360" w:lineRule="auto"/>
        <w:jc w:val="both"/>
        <w:rPr>
          <w:rFonts w:ascii="Times New Roman" w:eastAsia="Calibri" w:hAnsi="Times New Roman" w:cs="Times New Roman"/>
          <w:sz w:val="24"/>
          <w:szCs w:val="24"/>
          <w:lang w:val="en-RW"/>
        </w:rPr>
      </w:pPr>
      <w:r w:rsidRPr="00C23971">
        <w:rPr>
          <w:rFonts w:ascii="Times New Roman" w:eastAsia="Calibri" w:hAnsi="Times New Roman" w:cs="Times New Roman"/>
          <w:sz w:val="24"/>
          <w:szCs w:val="24"/>
          <w:lang w:val="en-RW"/>
        </w:rPr>
        <w:t xml:space="preserve">Moreover, the </w:t>
      </w:r>
      <w:r w:rsidRPr="00C23971">
        <w:rPr>
          <w:rFonts w:ascii="Times New Roman" w:eastAsia="Calibri" w:hAnsi="Times New Roman" w:cs="Times New Roman"/>
          <w:bCs/>
          <w:sz w:val="24"/>
          <w:szCs w:val="24"/>
          <w:lang w:val="en-RW"/>
        </w:rPr>
        <w:t>Random Forest algorithm</w:t>
      </w:r>
      <w:r w:rsidRPr="00C23971">
        <w:rPr>
          <w:rFonts w:ascii="Times New Roman" w:eastAsia="Calibri" w:hAnsi="Times New Roman" w:cs="Times New Roman"/>
          <w:sz w:val="24"/>
          <w:szCs w:val="24"/>
          <w:lang w:val="en-RW"/>
        </w:rPr>
        <w:t xml:space="preserve">, employed as the core predictive tool, is deeply entrenched in the principles of statistical learning and objective inference. It operates by constructing an ensemble of decision trees trained on historical data to make predictions on unseen events. This statistical rigor, embedded in algorithmic learning, aligns perfectly with the positivist requirement for </w:t>
      </w:r>
      <w:r w:rsidRPr="00C23971">
        <w:rPr>
          <w:rFonts w:ascii="Times New Roman" w:eastAsia="Calibri" w:hAnsi="Times New Roman" w:cs="Times New Roman"/>
          <w:bCs/>
          <w:sz w:val="24"/>
          <w:szCs w:val="24"/>
          <w:lang w:val="en-RW"/>
        </w:rPr>
        <w:t>replicability</w:t>
      </w:r>
      <w:r w:rsidRPr="00C23971">
        <w:rPr>
          <w:rFonts w:ascii="Times New Roman" w:eastAsia="Calibri" w:hAnsi="Times New Roman" w:cs="Times New Roman"/>
          <w:sz w:val="24"/>
          <w:szCs w:val="24"/>
          <w:lang w:val="en-RW"/>
        </w:rPr>
        <w:t xml:space="preserve">, </w:t>
      </w:r>
      <w:r w:rsidRPr="00C23971">
        <w:rPr>
          <w:rFonts w:ascii="Times New Roman" w:eastAsia="Calibri" w:hAnsi="Times New Roman" w:cs="Times New Roman"/>
          <w:bCs/>
          <w:sz w:val="24"/>
          <w:szCs w:val="24"/>
          <w:lang w:val="en-RW"/>
        </w:rPr>
        <w:t>generalizability</w:t>
      </w:r>
      <w:r w:rsidRPr="00C23971">
        <w:rPr>
          <w:rFonts w:ascii="Times New Roman" w:eastAsia="Calibri" w:hAnsi="Times New Roman" w:cs="Times New Roman"/>
          <w:sz w:val="24"/>
          <w:szCs w:val="24"/>
          <w:lang w:val="en-RW"/>
        </w:rPr>
        <w:t xml:space="preserve">, and </w:t>
      </w:r>
      <w:r w:rsidRPr="00C23971">
        <w:rPr>
          <w:rFonts w:ascii="Times New Roman" w:eastAsia="Calibri" w:hAnsi="Times New Roman" w:cs="Times New Roman"/>
          <w:bCs/>
          <w:sz w:val="24"/>
          <w:szCs w:val="24"/>
          <w:lang w:val="en-RW"/>
        </w:rPr>
        <w:t>truth claims based on observed evidence</w:t>
      </w:r>
      <w:r w:rsidRPr="00C23971">
        <w:rPr>
          <w:rFonts w:ascii="Times New Roman" w:eastAsia="Calibri" w:hAnsi="Times New Roman" w:cs="Times New Roman"/>
          <w:sz w:val="24"/>
          <w:szCs w:val="24"/>
          <w:lang w:val="en-RW"/>
        </w:rPr>
        <w:t>.</w:t>
      </w:r>
    </w:p>
    <w:p w14:paraId="1214BA38" w14:textId="77777777" w:rsidR="001A47D8" w:rsidRPr="001A47D8" w:rsidRDefault="001A47D8" w:rsidP="001A47D8">
      <w:pPr>
        <w:spacing w:line="360" w:lineRule="auto"/>
        <w:jc w:val="both"/>
        <w:rPr>
          <w:rFonts w:ascii="Times New Roman" w:eastAsia="Calibri" w:hAnsi="Times New Roman" w:cs="Times New Roman"/>
          <w:b/>
          <w:bCs/>
          <w:sz w:val="24"/>
          <w:szCs w:val="24"/>
          <w:lang w:val="en-RW"/>
        </w:rPr>
      </w:pPr>
      <w:r w:rsidRPr="001A47D8">
        <w:rPr>
          <w:rFonts w:ascii="Times New Roman" w:eastAsia="Calibri" w:hAnsi="Times New Roman" w:cs="Times New Roman"/>
          <w:b/>
          <w:bCs/>
          <w:sz w:val="24"/>
          <w:szCs w:val="24"/>
          <w:lang w:val="en-RW"/>
        </w:rPr>
        <w:t>3.2.2 Deductive Reasoning and Empirical Model Construction</w:t>
      </w:r>
    </w:p>
    <w:p w14:paraId="4038BC67" w14:textId="77777777" w:rsidR="001A47D8" w:rsidRPr="0083546A" w:rsidRDefault="001A47D8" w:rsidP="001A47D8">
      <w:pPr>
        <w:spacing w:line="360" w:lineRule="auto"/>
        <w:jc w:val="both"/>
        <w:rPr>
          <w:rFonts w:ascii="Times New Roman" w:eastAsia="Calibri" w:hAnsi="Times New Roman" w:cs="Times New Roman"/>
          <w:sz w:val="24"/>
          <w:szCs w:val="24"/>
          <w:lang w:val="en-RW"/>
        </w:rPr>
      </w:pPr>
      <w:r w:rsidRPr="0083546A">
        <w:rPr>
          <w:rFonts w:ascii="Times New Roman" w:eastAsia="Calibri" w:hAnsi="Times New Roman" w:cs="Times New Roman"/>
          <w:sz w:val="24"/>
          <w:szCs w:val="24"/>
          <w:lang w:val="en-RW"/>
        </w:rPr>
        <w:t xml:space="preserve">This study was anchored in </w:t>
      </w:r>
      <w:r w:rsidRPr="0083546A">
        <w:rPr>
          <w:rFonts w:ascii="Times New Roman" w:eastAsia="Calibri" w:hAnsi="Times New Roman" w:cs="Times New Roman"/>
          <w:bCs/>
          <w:sz w:val="24"/>
          <w:szCs w:val="24"/>
          <w:lang w:val="en-RW"/>
        </w:rPr>
        <w:t>deductive reasoning</w:t>
      </w:r>
      <w:r w:rsidRPr="0083546A">
        <w:rPr>
          <w:rFonts w:ascii="Times New Roman" w:eastAsia="Calibri" w:hAnsi="Times New Roman" w:cs="Times New Roman"/>
          <w:sz w:val="24"/>
          <w:szCs w:val="24"/>
          <w:lang w:val="en-RW"/>
        </w:rPr>
        <w:t xml:space="preserve">, a hallmark of positivist research, wherein existing theoretical models of landslide susceptibility were used to guide the selection and operationalization of variables. Foundational geotechnical theories such as </w:t>
      </w:r>
      <w:proofErr w:type="spellStart"/>
      <w:r w:rsidRPr="0083546A">
        <w:rPr>
          <w:rFonts w:ascii="Times New Roman" w:eastAsia="Calibri" w:hAnsi="Times New Roman" w:cs="Times New Roman"/>
          <w:bCs/>
          <w:sz w:val="24"/>
          <w:szCs w:val="24"/>
          <w:lang w:val="en-RW"/>
        </w:rPr>
        <w:t>Terzaghi’s</w:t>
      </w:r>
      <w:proofErr w:type="spellEnd"/>
      <w:r w:rsidRPr="0083546A">
        <w:rPr>
          <w:rFonts w:ascii="Times New Roman" w:eastAsia="Calibri" w:hAnsi="Times New Roman" w:cs="Times New Roman"/>
          <w:bCs/>
          <w:sz w:val="24"/>
          <w:szCs w:val="24"/>
          <w:lang w:val="en-RW"/>
        </w:rPr>
        <w:t xml:space="preserve"> shear strength principle</w:t>
      </w:r>
      <w:r w:rsidRPr="0083546A">
        <w:rPr>
          <w:rFonts w:ascii="Times New Roman" w:eastAsia="Calibri" w:hAnsi="Times New Roman" w:cs="Times New Roman"/>
          <w:sz w:val="24"/>
          <w:szCs w:val="24"/>
          <w:lang w:val="en-RW"/>
        </w:rPr>
        <w:t xml:space="preserve">, </w:t>
      </w:r>
      <w:r w:rsidRPr="0083546A">
        <w:rPr>
          <w:rFonts w:ascii="Times New Roman" w:eastAsia="Calibri" w:hAnsi="Times New Roman" w:cs="Times New Roman"/>
          <w:bCs/>
          <w:sz w:val="24"/>
          <w:szCs w:val="24"/>
          <w:lang w:val="en-RW"/>
        </w:rPr>
        <w:t>Iverson’s pore pressure model</w:t>
      </w:r>
      <w:r w:rsidRPr="0083546A">
        <w:rPr>
          <w:rFonts w:ascii="Times New Roman" w:eastAsia="Calibri" w:hAnsi="Times New Roman" w:cs="Times New Roman"/>
          <w:sz w:val="24"/>
          <w:szCs w:val="24"/>
          <w:lang w:val="en-RW"/>
        </w:rPr>
        <w:t xml:space="preserve">, and </w:t>
      </w:r>
      <w:r w:rsidRPr="0083546A">
        <w:rPr>
          <w:rFonts w:ascii="Times New Roman" w:eastAsia="Calibri" w:hAnsi="Times New Roman" w:cs="Times New Roman"/>
          <w:bCs/>
          <w:sz w:val="24"/>
          <w:szCs w:val="24"/>
          <w:lang w:val="en-RW"/>
        </w:rPr>
        <w:t>Guzzetti’s rainfall thresholds</w:t>
      </w:r>
      <w:r w:rsidRPr="0083546A">
        <w:rPr>
          <w:rFonts w:ascii="Times New Roman" w:eastAsia="Calibri" w:hAnsi="Times New Roman" w:cs="Times New Roman"/>
          <w:sz w:val="24"/>
          <w:szCs w:val="24"/>
          <w:lang w:val="en-RW"/>
        </w:rPr>
        <w:t xml:space="preserve"> were instrumental in framing initial hypotheses about landslide triggers.</w:t>
      </w:r>
    </w:p>
    <w:p w14:paraId="5BA08EE3" w14:textId="77777777" w:rsidR="001A47D8" w:rsidRPr="0083546A" w:rsidRDefault="001A47D8" w:rsidP="001A47D8">
      <w:pPr>
        <w:spacing w:line="360" w:lineRule="auto"/>
        <w:jc w:val="both"/>
        <w:rPr>
          <w:rFonts w:ascii="Times New Roman" w:eastAsia="Calibri" w:hAnsi="Times New Roman" w:cs="Times New Roman"/>
          <w:sz w:val="24"/>
          <w:szCs w:val="24"/>
          <w:lang w:val="en-RW"/>
        </w:rPr>
      </w:pPr>
      <w:r w:rsidRPr="0083546A">
        <w:rPr>
          <w:rFonts w:ascii="Times New Roman" w:eastAsia="Calibri" w:hAnsi="Times New Roman" w:cs="Times New Roman"/>
          <w:sz w:val="24"/>
          <w:szCs w:val="24"/>
          <w:lang w:val="en-RW"/>
        </w:rPr>
        <w:t>These hypotheses were empirically tested using a range of quantitative techniques, including:</w:t>
      </w:r>
    </w:p>
    <w:p w14:paraId="399681A4" w14:textId="77777777" w:rsidR="001A47D8" w:rsidRPr="001A47D8" w:rsidRDefault="001A47D8" w:rsidP="0083546A">
      <w:pPr>
        <w:numPr>
          <w:ilvl w:val="0"/>
          <w:numId w:val="171"/>
        </w:numPr>
        <w:spacing w:after="0"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Geospatial analysis (GIS)</w:t>
      </w:r>
      <w:r w:rsidRPr="001A47D8">
        <w:rPr>
          <w:rFonts w:ascii="Times New Roman" w:eastAsia="Calibri" w:hAnsi="Times New Roman" w:cs="Times New Roman"/>
          <w:sz w:val="24"/>
          <w:szCs w:val="24"/>
          <w:lang w:val="en-RW"/>
        </w:rPr>
        <w:t xml:space="preserve"> for spatial distribution and terrain </w:t>
      </w:r>
      <w:proofErr w:type="spellStart"/>
      <w:r w:rsidRPr="001A47D8">
        <w:rPr>
          <w:rFonts w:ascii="Times New Roman" w:eastAsia="Calibri" w:hAnsi="Times New Roman" w:cs="Times New Roman"/>
          <w:sz w:val="24"/>
          <w:szCs w:val="24"/>
          <w:lang w:val="en-RW"/>
        </w:rPr>
        <w:t>modeling</w:t>
      </w:r>
      <w:proofErr w:type="spellEnd"/>
      <w:r w:rsidRPr="001A47D8">
        <w:rPr>
          <w:rFonts w:ascii="Times New Roman" w:eastAsia="Calibri" w:hAnsi="Times New Roman" w:cs="Times New Roman"/>
          <w:sz w:val="24"/>
          <w:szCs w:val="24"/>
          <w:lang w:val="en-RW"/>
        </w:rPr>
        <w:t>.</w:t>
      </w:r>
    </w:p>
    <w:p w14:paraId="5DF84EFC" w14:textId="77777777" w:rsidR="001A47D8" w:rsidRPr="001A47D8" w:rsidRDefault="001A47D8" w:rsidP="0083546A">
      <w:pPr>
        <w:numPr>
          <w:ilvl w:val="0"/>
          <w:numId w:val="171"/>
        </w:numPr>
        <w:spacing w:after="0"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lastRenderedPageBreak/>
        <w:t>Remote sensing</w:t>
      </w:r>
      <w:r w:rsidRPr="001A47D8">
        <w:rPr>
          <w:rFonts w:ascii="Times New Roman" w:eastAsia="Calibri" w:hAnsi="Times New Roman" w:cs="Times New Roman"/>
          <w:sz w:val="24"/>
          <w:szCs w:val="24"/>
          <w:lang w:val="en-RW"/>
        </w:rPr>
        <w:t xml:space="preserve"> for land cover classification and temporal change detection.</w:t>
      </w:r>
    </w:p>
    <w:p w14:paraId="19FB14A8" w14:textId="77777777" w:rsidR="001A47D8" w:rsidRPr="001A47D8" w:rsidRDefault="001A47D8" w:rsidP="0083546A">
      <w:pPr>
        <w:numPr>
          <w:ilvl w:val="0"/>
          <w:numId w:val="171"/>
        </w:numPr>
        <w:spacing w:after="0"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Field-based soil investigations</w:t>
      </w:r>
      <w:r w:rsidRPr="001A47D8">
        <w:rPr>
          <w:rFonts w:ascii="Times New Roman" w:eastAsia="Calibri" w:hAnsi="Times New Roman" w:cs="Times New Roman"/>
          <w:sz w:val="24"/>
          <w:szCs w:val="24"/>
          <w:lang w:val="en-RW"/>
        </w:rPr>
        <w:t xml:space="preserve"> for in-situ validation of material properties.</w:t>
      </w:r>
    </w:p>
    <w:p w14:paraId="50543537" w14:textId="77777777" w:rsidR="001A47D8" w:rsidRPr="001A47D8" w:rsidRDefault="001A47D8" w:rsidP="0083546A">
      <w:pPr>
        <w:numPr>
          <w:ilvl w:val="0"/>
          <w:numId w:val="171"/>
        </w:numPr>
        <w:spacing w:after="0"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Time-series analysis</w:t>
      </w:r>
      <w:r w:rsidRPr="001A47D8">
        <w:rPr>
          <w:rFonts w:ascii="Times New Roman" w:eastAsia="Calibri" w:hAnsi="Times New Roman" w:cs="Times New Roman"/>
          <w:sz w:val="24"/>
          <w:szCs w:val="24"/>
          <w:lang w:val="en-RW"/>
        </w:rPr>
        <w:t xml:space="preserve"> for rainfall and meteorological trend extrapolation.</w:t>
      </w:r>
    </w:p>
    <w:p w14:paraId="498A640F" w14:textId="77777777" w:rsidR="001A47D8" w:rsidRPr="001A47D8" w:rsidRDefault="001A47D8" w:rsidP="0083546A">
      <w:pPr>
        <w:numPr>
          <w:ilvl w:val="0"/>
          <w:numId w:val="171"/>
        </w:numPr>
        <w:spacing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Machine learning (Random Forest)</w:t>
      </w:r>
      <w:r w:rsidRPr="001A47D8">
        <w:rPr>
          <w:rFonts w:ascii="Times New Roman" w:eastAsia="Calibri" w:hAnsi="Times New Roman" w:cs="Times New Roman"/>
          <w:sz w:val="24"/>
          <w:szCs w:val="24"/>
          <w:lang w:val="en-RW"/>
        </w:rPr>
        <w:t xml:space="preserve"> for predictive </w:t>
      </w:r>
      <w:proofErr w:type="spellStart"/>
      <w:r w:rsidRPr="001A47D8">
        <w:rPr>
          <w:rFonts w:ascii="Times New Roman" w:eastAsia="Calibri" w:hAnsi="Times New Roman" w:cs="Times New Roman"/>
          <w:sz w:val="24"/>
          <w:szCs w:val="24"/>
          <w:lang w:val="en-RW"/>
        </w:rPr>
        <w:t>modeling</w:t>
      </w:r>
      <w:proofErr w:type="spellEnd"/>
      <w:r w:rsidRPr="001A47D8">
        <w:rPr>
          <w:rFonts w:ascii="Times New Roman" w:eastAsia="Calibri" w:hAnsi="Times New Roman" w:cs="Times New Roman"/>
          <w:sz w:val="24"/>
          <w:szCs w:val="24"/>
          <w:lang w:val="en-RW"/>
        </w:rPr>
        <w:t xml:space="preserve"> and classification.</w:t>
      </w:r>
    </w:p>
    <w:p w14:paraId="5D2D6E90" w14:textId="77777777" w:rsidR="001A47D8" w:rsidRPr="0083546A" w:rsidRDefault="001A47D8" w:rsidP="001A47D8">
      <w:pPr>
        <w:spacing w:line="360" w:lineRule="auto"/>
        <w:jc w:val="both"/>
        <w:rPr>
          <w:rFonts w:ascii="Times New Roman" w:eastAsia="Calibri" w:hAnsi="Times New Roman" w:cs="Times New Roman"/>
          <w:sz w:val="24"/>
          <w:szCs w:val="24"/>
          <w:lang w:val="en-RW"/>
        </w:rPr>
      </w:pPr>
      <w:r w:rsidRPr="0083546A">
        <w:rPr>
          <w:rFonts w:ascii="Times New Roman" w:eastAsia="Calibri" w:hAnsi="Times New Roman" w:cs="Times New Roman"/>
          <w:sz w:val="24"/>
          <w:szCs w:val="24"/>
          <w:lang w:val="en-RW"/>
        </w:rPr>
        <w:t xml:space="preserve">The integration of these methods under a deductive structure enabled the study to move from </w:t>
      </w:r>
      <w:r w:rsidRPr="0083546A">
        <w:rPr>
          <w:rFonts w:ascii="Times New Roman" w:eastAsia="Calibri" w:hAnsi="Times New Roman" w:cs="Times New Roman"/>
          <w:bCs/>
          <w:sz w:val="24"/>
          <w:szCs w:val="24"/>
          <w:lang w:val="en-RW"/>
        </w:rPr>
        <w:t>theory to data</w:t>
      </w:r>
      <w:r w:rsidRPr="0083546A">
        <w:rPr>
          <w:rFonts w:ascii="Times New Roman" w:eastAsia="Calibri" w:hAnsi="Times New Roman" w:cs="Times New Roman"/>
          <w:sz w:val="24"/>
          <w:szCs w:val="24"/>
          <w:lang w:val="en-RW"/>
        </w:rPr>
        <w:t>, ensuring that conclusions were not speculative but grounded in reproducible empirical evidence.</w:t>
      </w:r>
    </w:p>
    <w:p w14:paraId="32F75F5B" w14:textId="77777777" w:rsidR="001A47D8" w:rsidRPr="001A47D8" w:rsidRDefault="001A47D8" w:rsidP="001A47D8">
      <w:pPr>
        <w:spacing w:line="360" w:lineRule="auto"/>
        <w:jc w:val="both"/>
        <w:rPr>
          <w:rFonts w:ascii="Times New Roman" w:eastAsia="Calibri" w:hAnsi="Times New Roman" w:cs="Times New Roman"/>
          <w:b/>
          <w:bCs/>
          <w:sz w:val="24"/>
          <w:szCs w:val="24"/>
          <w:lang w:val="en-RW"/>
        </w:rPr>
      </w:pPr>
      <w:r w:rsidRPr="001A47D8">
        <w:rPr>
          <w:rFonts w:ascii="Times New Roman" w:eastAsia="Calibri" w:hAnsi="Times New Roman" w:cs="Times New Roman"/>
          <w:b/>
          <w:bCs/>
          <w:sz w:val="24"/>
          <w:szCs w:val="24"/>
          <w:lang w:val="en-RW"/>
        </w:rPr>
        <w:t>3.2.3 Objectivity, Validity, and Reliability in Methodology</w:t>
      </w:r>
    </w:p>
    <w:p w14:paraId="5712061E" w14:textId="6722D771" w:rsidR="001A47D8" w:rsidRPr="00BE5018" w:rsidRDefault="001A47D8" w:rsidP="001A47D8">
      <w:pPr>
        <w:spacing w:line="360" w:lineRule="auto"/>
        <w:jc w:val="both"/>
        <w:rPr>
          <w:rFonts w:ascii="Times New Roman" w:eastAsia="Calibri" w:hAnsi="Times New Roman" w:cs="Times New Roman"/>
          <w:sz w:val="24"/>
          <w:szCs w:val="24"/>
          <w:lang w:val="en-RW"/>
        </w:rPr>
      </w:pPr>
      <w:r w:rsidRPr="00BE5018">
        <w:rPr>
          <w:rFonts w:ascii="Times New Roman" w:eastAsia="Calibri" w:hAnsi="Times New Roman" w:cs="Times New Roman"/>
          <w:sz w:val="24"/>
          <w:szCs w:val="24"/>
          <w:lang w:val="en-RW"/>
        </w:rPr>
        <w:t xml:space="preserve">One of the defining features of the positivist paradigm is the quest for </w:t>
      </w:r>
      <w:r w:rsidRPr="00BE5018">
        <w:rPr>
          <w:rFonts w:ascii="Times New Roman" w:eastAsia="Calibri" w:hAnsi="Times New Roman" w:cs="Times New Roman"/>
          <w:bCs/>
          <w:sz w:val="24"/>
          <w:szCs w:val="24"/>
          <w:lang w:val="en-RW"/>
        </w:rPr>
        <w:t>objectivity</w:t>
      </w:r>
      <w:r w:rsidR="00BE5018">
        <w:rPr>
          <w:rFonts w:ascii="Times New Roman" w:eastAsia="Calibri" w:hAnsi="Times New Roman" w:cs="Times New Roman"/>
          <w:sz w:val="24"/>
          <w:szCs w:val="24"/>
        </w:rPr>
        <w:t xml:space="preserve">, </w:t>
      </w:r>
      <w:r w:rsidRPr="00BE5018">
        <w:rPr>
          <w:rFonts w:ascii="Times New Roman" w:eastAsia="Calibri" w:hAnsi="Times New Roman" w:cs="Times New Roman"/>
          <w:sz w:val="24"/>
          <w:szCs w:val="24"/>
          <w:lang w:val="en-RW"/>
        </w:rPr>
        <w:t xml:space="preserve">the idea that findings should be independent of the researcher’s biases or interpretations. To uphold this principle, the study employed </w:t>
      </w:r>
      <w:r w:rsidRPr="00BE5018">
        <w:rPr>
          <w:rFonts w:ascii="Times New Roman" w:eastAsia="Calibri" w:hAnsi="Times New Roman" w:cs="Times New Roman"/>
          <w:bCs/>
          <w:sz w:val="24"/>
          <w:szCs w:val="24"/>
          <w:lang w:val="en-RW"/>
        </w:rPr>
        <w:t>instrument-based data collection techniques</w:t>
      </w:r>
      <w:r w:rsidRPr="00BE5018">
        <w:rPr>
          <w:rFonts w:ascii="Times New Roman" w:eastAsia="Calibri" w:hAnsi="Times New Roman" w:cs="Times New Roman"/>
          <w:sz w:val="24"/>
          <w:szCs w:val="24"/>
          <w:lang w:val="en-RW"/>
        </w:rPr>
        <w:t>, such as:</w:t>
      </w:r>
    </w:p>
    <w:p w14:paraId="6981817E" w14:textId="77777777" w:rsidR="001A47D8" w:rsidRPr="001A47D8" w:rsidRDefault="001A47D8" w:rsidP="00BE5018">
      <w:pPr>
        <w:numPr>
          <w:ilvl w:val="0"/>
          <w:numId w:val="172"/>
        </w:numPr>
        <w:spacing w:after="0"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Digital Elevation Models (</w:t>
      </w:r>
      <w:proofErr w:type="spellStart"/>
      <w:r w:rsidRPr="001A47D8">
        <w:rPr>
          <w:rFonts w:ascii="Times New Roman" w:eastAsia="Calibri" w:hAnsi="Times New Roman" w:cs="Times New Roman"/>
          <w:b/>
          <w:bCs/>
          <w:sz w:val="24"/>
          <w:szCs w:val="24"/>
          <w:lang w:val="en-RW"/>
        </w:rPr>
        <w:t>DEMs</w:t>
      </w:r>
      <w:proofErr w:type="spellEnd"/>
      <w:r w:rsidRPr="001A47D8">
        <w:rPr>
          <w:rFonts w:ascii="Times New Roman" w:eastAsia="Calibri" w:hAnsi="Times New Roman" w:cs="Times New Roman"/>
          <w:b/>
          <w:bCs/>
          <w:sz w:val="24"/>
          <w:szCs w:val="24"/>
          <w:lang w:val="en-RW"/>
        </w:rPr>
        <w:t>)</w:t>
      </w:r>
      <w:r w:rsidRPr="001A47D8">
        <w:rPr>
          <w:rFonts w:ascii="Times New Roman" w:eastAsia="Calibri" w:hAnsi="Times New Roman" w:cs="Times New Roman"/>
          <w:sz w:val="24"/>
          <w:szCs w:val="24"/>
          <w:lang w:val="en-RW"/>
        </w:rPr>
        <w:t xml:space="preserve"> for topographical assessments.</w:t>
      </w:r>
    </w:p>
    <w:p w14:paraId="28519B63" w14:textId="77777777" w:rsidR="001A47D8" w:rsidRPr="001A47D8" w:rsidRDefault="001A47D8" w:rsidP="00BE5018">
      <w:pPr>
        <w:numPr>
          <w:ilvl w:val="0"/>
          <w:numId w:val="172"/>
        </w:numPr>
        <w:spacing w:after="0"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Automated weather stations</w:t>
      </w:r>
      <w:r w:rsidRPr="001A47D8">
        <w:rPr>
          <w:rFonts w:ascii="Times New Roman" w:eastAsia="Calibri" w:hAnsi="Times New Roman" w:cs="Times New Roman"/>
          <w:sz w:val="24"/>
          <w:szCs w:val="24"/>
          <w:lang w:val="en-RW"/>
        </w:rPr>
        <w:t xml:space="preserve"> for real-time climatic monitoring.</w:t>
      </w:r>
    </w:p>
    <w:p w14:paraId="5DC2EBEC" w14:textId="77777777" w:rsidR="001A47D8" w:rsidRPr="001A47D8" w:rsidRDefault="001A47D8" w:rsidP="00BE5018">
      <w:pPr>
        <w:numPr>
          <w:ilvl w:val="0"/>
          <w:numId w:val="172"/>
        </w:numPr>
        <w:spacing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Standardized geotechnical testing procedures</w:t>
      </w:r>
      <w:r w:rsidRPr="001A47D8">
        <w:rPr>
          <w:rFonts w:ascii="Times New Roman" w:eastAsia="Calibri" w:hAnsi="Times New Roman" w:cs="Times New Roman"/>
          <w:sz w:val="24"/>
          <w:szCs w:val="24"/>
          <w:lang w:val="en-RW"/>
        </w:rPr>
        <w:t xml:space="preserve"> in the laboratory for soil and rock characterization.</w:t>
      </w:r>
    </w:p>
    <w:p w14:paraId="19E1971A" w14:textId="19399FF8" w:rsidR="001A47D8" w:rsidRPr="00BE5018" w:rsidRDefault="001A47D8" w:rsidP="001A47D8">
      <w:pPr>
        <w:spacing w:line="360" w:lineRule="auto"/>
        <w:jc w:val="both"/>
        <w:rPr>
          <w:rFonts w:ascii="Times New Roman" w:eastAsia="Calibri" w:hAnsi="Times New Roman" w:cs="Times New Roman"/>
          <w:sz w:val="24"/>
          <w:szCs w:val="24"/>
          <w:lang w:val="en-RW"/>
        </w:rPr>
      </w:pPr>
      <w:r w:rsidRPr="00BE5018">
        <w:rPr>
          <w:rFonts w:ascii="Times New Roman" w:eastAsia="Calibri" w:hAnsi="Times New Roman" w:cs="Times New Roman"/>
          <w:sz w:val="24"/>
          <w:szCs w:val="24"/>
          <w:lang w:val="en-RW"/>
        </w:rPr>
        <w:t xml:space="preserve">Furthermore, </w:t>
      </w:r>
      <w:r w:rsidRPr="00BE5018">
        <w:rPr>
          <w:rFonts w:ascii="Times New Roman" w:eastAsia="Calibri" w:hAnsi="Times New Roman" w:cs="Times New Roman"/>
          <w:bCs/>
          <w:sz w:val="24"/>
          <w:szCs w:val="24"/>
          <w:lang w:val="en-RW"/>
        </w:rPr>
        <w:t>statistical validity</w:t>
      </w:r>
      <w:r w:rsidRPr="00BE5018">
        <w:rPr>
          <w:rFonts w:ascii="Times New Roman" w:eastAsia="Calibri" w:hAnsi="Times New Roman" w:cs="Times New Roman"/>
          <w:sz w:val="24"/>
          <w:szCs w:val="24"/>
          <w:lang w:val="en-RW"/>
        </w:rPr>
        <w:t xml:space="preserve"> was ensured through the use of cross-validation, bootstrapping, and confusion matrix evaluation in the machine learning model. </w:t>
      </w:r>
      <w:r w:rsidRPr="00BE5018">
        <w:rPr>
          <w:rFonts w:ascii="Times New Roman" w:eastAsia="Calibri" w:hAnsi="Times New Roman" w:cs="Times New Roman"/>
          <w:bCs/>
          <w:sz w:val="24"/>
          <w:szCs w:val="24"/>
          <w:lang w:val="en-RW"/>
        </w:rPr>
        <w:t>Reliability</w:t>
      </w:r>
      <w:r w:rsidRPr="00BE5018">
        <w:rPr>
          <w:rFonts w:ascii="Times New Roman" w:eastAsia="Calibri" w:hAnsi="Times New Roman" w:cs="Times New Roman"/>
          <w:sz w:val="24"/>
          <w:szCs w:val="24"/>
          <w:lang w:val="en-RW"/>
        </w:rPr>
        <w:t xml:space="preserve">, or the consistency of results under similar conditions, was achieved through </w:t>
      </w:r>
      <w:r w:rsidRPr="00BE5018">
        <w:rPr>
          <w:rFonts w:ascii="Times New Roman" w:eastAsia="Calibri" w:hAnsi="Times New Roman" w:cs="Times New Roman"/>
          <w:bCs/>
          <w:sz w:val="24"/>
          <w:szCs w:val="24"/>
          <w:lang w:val="en-RW"/>
        </w:rPr>
        <w:t>data triangulation</w:t>
      </w:r>
      <w:r w:rsidR="00BE5018">
        <w:rPr>
          <w:rFonts w:ascii="Times New Roman" w:eastAsia="Calibri" w:hAnsi="Times New Roman" w:cs="Times New Roman"/>
          <w:sz w:val="24"/>
          <w:szCs w:val="24"/>
        </w:rPr>
        <w:t xml:space="preserve">, </w:t>
      </w:r>
      <w:r w:rsidRPr="00BE5018">
        <w:rPr>
          <w:rFonts w:ascii="Times New Roman" w:eastAsia="Calibri" w:hAnsi="Times New Roman" w:cs="Times New Roman"/>
          <w:sz w:val="24"/>
          <w:szCs w:val="24"/>
          <w:lang w:val="en-RW"/>
        </w:rPr>
        <w:t>drawing from multiple sources such as government records, field surveys, and satellite imagery.</w:t>
      </w:r>
    </w:p>
    <w:p w14:paraId="7E6E762A" w14:textId="77777777" w:rsidR="001A47D8" w:rsidRPr="001A47D8" w:rsidRDefault="001A47D8" w:rsidP="001A47D8">
      <w:pPr>
        <w:spacing w:line="360" w:lineRule="auto"/>
        <w:jc w:val="both"/>
        <w:rPr>
          <w:rFonts w:ascii="Times New Roman" w:eastAsia="Calibri" w:hAnsi="Times New Roman" w:cs="Times New Roman"/>
          <w:b/>
          <w:bCs/>
          <w:sz w:val="24"/>
          <w:szCs w:val="24"/>
          <w:lang w:val="en-RW"/>
        </w:rPr>
      </w:pPr>
      <w:r w:rsidRPr="001A47D8">
        <w:rPr>
          <w:rFonts w:ascii="Times New Roman" w:eastAsia="Calibri" w:hAnsi="Times New Roman" w:cs="Times New Roman"/>
          <w:b/>
          <w:bCs/>
          <w:sz w:val="24"/>
          <w:szCs w:val="24"/>
          <w:lang w:val="en-RW"/>
        </w:rPr>
        <w:t>3.2.4 Integration of Pragmatic and Qualitative Elements</w:t>
      </w:r>
    </w:p>
    <w:p w14:paraId="6EB83286" w14:textId="0C06D5A1" w:rsidR="001A47D8" w:rsidRPr="00627BCD" w:rsidRDefault="001A47D8" w:rsidP="001A47D8">
      <w:pPr>
        <w:spacing w:line="360" w:lineRule="auto"/>
        <w:jc w:val="both"/>
        <w:rPr>
          <w:rFonts w:ascii="Times New Roman" w:eastAsia="Calibri" w:hAnsi="Times New Roman" w:cs="Times New Roman"/>
          <w:sz w:val="24"/>
          <w:szCs w:val="24"/>
          <w:lang w:val="en-RW"/>
        </w:rPr>
      </w:pPr>
      <w:r w:rsidRPr="00627BCD">
        <w:rPr>
          <w:rFonts w:ascii="Times New Roman" w:eastAsia="Calibri" w:hAnsi="Times New Roman" w:cs="Times New Roman"/>
          <w:sz w:val="24"/>
          <w:szCs w:val="24"/>
          <w:lang w:val="en-RW"/>
        </w:rPr>
        <w:t xml:space="preserve">Although the overarching approach was positivist, the study also acknowledged the complexity of landslide risk management, which transcends purely technical dimensions. </w:t>
      </w:r>
      <w:r w:rsidRPr="00627BCD">
        <w:rPr>
          <w:rFonts w:ascii="Times New Roman" w:eastAsia="Calibri" w:hAnsi="Times New Roman" w:cs="Times New Roman"/>
          <w:bCs/>
          <w:sz w:val="24"/>
          <w:szCs w:val="24"/>
          <w:lang w:val="en-RW"/>
        </w:rPr>
        <w:t>Pragmatism</w:t>
      </w:r>
      <w:r w:rsidR="00627BCD" w:rsidRPr="00627BCD">
        <w:rPr>
          <w:rFonts w:ascii="Times New Roman" w:eastAsia="Calibri" w:hAnsi="Times New Roman" w:cs="Times New Roman"/>
          <w:sz w:val="24"/>
          <w:szCs w:val="24"/>
        </w:rPr>
        <w:t xml:space="preserve">, </w:t>
      </w:r>
      <w:r w:rsidRPr="00627BCD">
        <w:rPr>
          <w:rFonts w:ascii="Times New Roman" w:eastAsia="Calibri" w:hAnsi="Times New Roman" w:cs="Times New Roman"/>
          <w:sz w:val="24"/>
          <w:szCs w:val="24"/>
          <w:lang w:val="en-RW"/>
        </w:rPr>
        <w:t>the belief that research methods should be selected based on their practical effectiveness in solving real-world problems</w:t>
      </w:r>
      <w:r w:rsidR="00BB75F0">
        <w:rPr>
          <w:rFonts w:ascii="Times New Roman" w:eastAsia="Calibri" w:hAnsi="Times New Roman" w:cs="Times New Roman"/>
          <w:sz w:val="24"/>
          <w:szCs w:val="24"/>
          <w:lang w:val="en-RW"/>
        </w:rPr>
        <w:t xml:space="preserve">, </w:t>
      </w:r>
      <w:r w:rsidRPr="00627BCD">
        <w:rPr>
          <w:rFonts w:ascii="Times New Roman" w:eastAsia="Calibri" w:hAnsi="Times New Roman" w:cs="Times New Roman"/>
          <w:sz w:val="24"/>
          <w:szCs w:val="24"/>
          <w:lang w:val="en-RW"/>
        </w:rPr>
        <w:t>was subtly integrated to complement the rigid boundaries of positivism.</w:t>
      </w:r>
    </w:p>
    <w:p w14:paraId="2B7735E4" w14:textId="77777777" w:rsidR="001A47D8" w:rsidRPr="00627BCD" w:rsidRDefault="001A47D8" w:rsidP="001A47D8">
      <w:pPr>
        <w:spacing w:line="360" w:lineRule="auto"/>
        <w:jc w:val="both"/>
        <w:rPr>
          <w:rFonts w:ascii="Times New Roman" w:eastAsia="Calibri" w:hAnsi="Times New Roman" w:cs="Times New Roman"/>
          <w:sz w:val="24"/>
          <w:szCs w:val="24"/>
          <w:lang w:val="en-RW"/>
        </w:rPr>
      </w:pPr>
      <w:r w:rsidRPr="00627BCD">
        <w:rPr>
          <w:rFonts w:ascii="Times New Roman" w:eastAsia="Calibri" w:hAnsi="Times New Roman" w:cs="Times New Roman"/>
          <w:sz w:val="24"/>
          <w:szCs w:val="24"/>
          <w:lang w:val="en-RW"/>
        </w:rPr>
        <w:t xml:space="preserve">Specifically, </w:t>
      </w:r>
      <w:r w:rsidRPr="00627BCD">
        <w:rPr>
          <w:rFonts w:ascii="Times New Roman" w:eastAsia="Calibri" w:hAnsi="Times New Roman" w:cs="Times New Roman"/>
          <w:bCs/>
          <w:sz w:val="24"/>
          <w:szCs w:val="24"/>
          <w:lang w:val="en-RW"/>
        </w:rPr>
        <w:t>qualitative methods</w:t>
      </w:r>
      <w:r w:rsidRPr="00627BCD">
        <w:rPr>
          <w:rFonts w:ascii="Times New Roman" w:eastAsia="Calibri" w:hAnsi="Times New Roman" w:cs="Times New Roman"/>
          <w:sz w:val="24"/>
          <w:szCs w:val="24"/>
          <w:lang w:val="en-RW"/>
        </w:rPr>
        <w:t xml:space="preserve"> such as:</w:t>
      </w:r>
    </w:p>
    <w:p w14:paraId="175B455F" w14:textId="77777777" w:rsidR="001A47D8" w:rsidRPr="001A47D8" w:rsidRDefault="001A47D8" w:rsidP="00627BCD">
      <w:pPr>
        <w:numPr>
          <w:ilvl w:val="0"/>
          <w:numId w:val="173"/>
        </w:numPr>
        <w:spacing w:after="0"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Structured interviews</w:t>
      </w:r>
      <w:r w:rsidRPr="001A47D8">
        <w:rPr>
          <w:rFonts w:ascii="Times New Roman" w:eastAsia="Calibri" w:hAnsi="Times New Roman" w:cs="Times New Roman"/>
          <w:sz w:val="24"/>
          <w:szCs w:val="24"/>
          <w:lang w:val="en-RW"/>
        </w:rPr>
        <w:t xml:space="preserve"> with community leaders and government officials,</w:t>
      </w:r>
    </w:p>
    <w:p w14:paraId="23810350" w14:textId="77777777" w:rsidR="001A47D8" w:rsidRPr="001A47D8" w:rsidRDefault="001A47D8" w:rsidP="00627BCD">
      <w:pPr>
        <w:numPr>
          <w:ilvl w:val="0"/>
          <w:numId w:val="173"/>
        </w:numPr>
        <w:spacing w:after="0"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Focus group discussions</w:t>
      </w:r>
      <w:r w:rsidRPr="001A47D8">
        <w:rPr>
          <w:rFonts w:ascii="Times New Roman" w:eastAsia="Calibri" w:hAnsi="Times New Roman" w:cs="Times New Roman"/>
          <w:sz w:val="24"/>
          <w:szCs w:val="24"/>
          <w:lang w:val="en-RW"/>
        </w:rPr>
        <w:t xml:space="preserve"> with affected populations,</w:t>
      </w:r>
    </w:p>
    <w:p w14:paraId="2768D793" w14:textId="77777777" w:rsidR="001A47D8" w:rsidRPr="001A47D8" w:rsidRDefault="001A47D8" w:rsidP="00627BCD">
      <w:pPr>
        <w:numPr>
          <w:ilvl w:val="0"/>
          <w:numId w:val="173"/>
        </w:numPr>
        <w:spacing w:line="360" w:lineRule="auto"/>
        <w:jc w:val="both"/>
        <w:rPr>
          <w:rFonts w:ascii="Times New Roman" w:eastAsia="Calibri" w:hAnsi="Times New Roman" w:cs="Times New Roman"/>
          <w:sz w:val="24"/>
          <w:szCs w:val="24"/>
          <w:lang w:val="en-RW"/>
        </w:rPr>
      </w:pPr>
      <w:r w:rsidRPr="001A47D8">
        <w:rPr>
          <w:rFonts w:ascii="Times New Roman" w:eastAsia="Calibri" w:hAnsi="Times New Roman" w:cs="Times New Roman"/>
          <w:b/>
          <w:bCs/>
          <w:sz w:val="24"/>
          <w:szCs w:val="24"/>
          <w:lang w:val="en-RW"/>
        </w:rPr>
        <w:t>Expert consultations</w:t>
      </w:r>
      <w:r w:rsidRPr="001A47D8">
        <w:rPr>
          <w:rFonts w:ascii="Times New Roman" w:eastAsia="Calibri" w:hAnsi="Times New Roman" w:cs="Times New Roman"/>
          <w:sz w:val="24"/>
          <w:szCs w:val="24"/>
          <w:lang w:val="en-RW"/>
        </w:rPr>
        <w:t xml:space="preserve"> with geologists, meteorologists, and civil protection officers,</w:t>
      </w:r>
    </w:p>
    <w:p w14:paraId="7C22EF20" w14:textId="77777777" w:rsidR="001A47D8" w:rsidRPr="00627BCD" w:rsidRDefault="001A47D8" w:rsidP="001A47D8">
      <w:pPr>
        <w:spacing w:line="360" w:lineRule="auto"/>
        <w:jc w:val="both"/>
        <w:rPr>
          <w:rFonts w:ascii="Times New Roman" w:eastAsia="Calibri" w:hAnsi="Times New Roman" w:cs="Times New Roman"/>
          <w:sz w:val="24"/>
          <w:szCs w:val="24"/>
          <w:lang w:val="en-RW"/>
        </w:rPr>
      </w:pPr>
      <w:r w:rsidRPr="00627BCD">
        <w:rPr>
          <w:rFonts w:ascii="Times New Roman" w:eastAsia="Calibri" w:hAnsi="Times New Roman" w:cs="Times New Roman"/>
          <w:sz w:val="24"/>
          <w:szCs w:val="24"/>
          <w:lang w:val="en-RW"/>
        </w:rPr>
        <w:t xml:space="preserve">were employed to understand the </w:t>
      </w:r>
      <w:r w:rsidRPr="00627BCD">
        <w:rPr>
          <w:rFonts w:ascii="Times New Roman" w:eastAsia="Calibri" w:hAnsi="Times New Roman" w:cs="Times New Roman"/>
          <w:bCs/>
          <w:sz w:val="24"/>
          <w:szCs w:val="24"/>
          <w:lang w:val="en-RW"/>
        </w:rPr>
        <w:t>local context</w:t>
      </w:r>
      <w:r w:rsidRPr="00627BCD">
        <w:rPr>
          <w:rFonts w:ascii="Times New Roman" w:eastAsia="Calibri" w:hAnsi="Times New Roman" w:cs="Times New Roman"/>
          <w:sz w:val="24"/>
          <w:szCs w:val="24"/>
          <w:lang w:val="en-RW"/>
        </w:rPr>
        <w:t xml:space="preserve">, </w:t>
      </w:r>
      <w:r w:rsidRPr="00627BCD">
        <w:rPr>
          <w:rFonts w:ascii="Times New Roman" w:eastAsia="Calibri" w:hAnsi="Times New Roman" w:cs="Times New Roman"/>
          <w:bCs/>
          <w:sz w:val="24"/>
          <w:szCs w:val="24"/>
          <w:lang w:val="en-RW"/>
        </w:rPr>
        <w:t>perceived vulnerabilities</w:t>
      </w:r>
      <w:r w:rsidRPr="00627BCD">
        <w:rPr>
          <w:rFonts w:ascii="Times New Roman" w:eastAsia="Calibri" w:hAnsi="Times New Roman" w:cs="Times New Roman"/>
          <w:sz w:val="24"/>
          <w:szCs w:val="24"/>
          <w:lang w:val="en-RW"/>
        </w:rPr>
        <w:t xml:space="preserve">, and </w:t>
      </w:r>
      <w:r w:rsidRPr="00627BCD">
        <w:rPr>
          <w:rFonts w:ascii="Times New Roman" w:eastAsia="Calibri" w:hAnsi="Times New Roman" w:cs="Times New Roman"/>
          <w:bCs/>
          <w:sz w:val="24"/>
          <w:szCs w:val="24"/>
          <w:lang w:val="en-RW"/>
        </w:rPr>
        <w:t>community responses</w:t>
      </w:r>
      <w:r w:rsidRPr="00627BCD">
        <w:rPr>
          <w:rFonts w:ascii="Times New Roman" w:eastAsia="Calibri" w:hAnsi="Times New Roman" w:cs="Times New Roman"/>
          <w:sz w:val="24"/>
          <w:szCs w:val="24"/>
          <w:lang w:val="en-RW"/>
        </w:rPr>
        <w:t xml:space="preserve"> to landslide hazards. This integration of human perspectives helped to inform the </w:t>
      </w:r>
      <w:r w:rsidRPr="00627BCD">
        <w:rPr>
          <w:rFonts w:ascii="Times New Roman" w:eastAsia="Calibri" w:hAnsi="Times New Roman" w:cs="Times New Roman"/>
          <w:bCs/>
          <w:sz w:val="24"/>
          <w:szCs w:val="24"/>
          <w:lang w:val="en-RW"/>
        </w:rPr>
        <w:lastRenderedPageBreak/>
        <w:t>design and communication strategies of the EWS</w:t>
      </w:r>
      <w:r w:rsidRPr="00627BCD">
        <w:rPr>
          <w:rFonts w:ascii="Times New Roman" w:eastAsia="Calibri" w:hAnsi="Times New Roman" w:cs="Times New Roman"/>
          <w:sz w:val="24"/>
          <w:szCs w:val="24"/>
          <w:lang w:val="en-RW"/>
        </w:rPr>
        <w:t xml:space="preserve">, making it not just scientifically sound but also </w:t>
      </w:r>
      <w:r w:rsidRPr="00627BCD">
        <w:rPr>
          <w:rFonts w:ascii="Times New Roman" w:eastAsia="Calibri" w:hAnsi="Times New Roman" w:cs="Times New Roman"/>
          <w:bCs/>
          <w:sz w:val="24"/>
          <w:szCs w:val="24"/>
          <w:lang w:val="en-RW"/>
        </w:rPr>
        <w:t>socially relevant</w:t>
      </w:r>
      <w:r w:rsidRPr="00627BCD">
        <w:rPr>
          <w:rFonts w:ascii="Times New Roman" w:eastAsia="Calibri" w:hAnsi="Times New Roman" w:cs="Times New Roman"/>
          <w:sz w:val="24"/>
          <w:szCs w:val="24"/>
          <w:lang w:val="en-RW"/>
        </w:rPr>
        <w:t xml:space="preserve"> and </w:t>
      </w:r>
      <w:r w:rsidRPr="00627BCD">
        <w:rPr>
          <w:rFonts w:ascii="Times New Roman" w:eastAsia="Calibri" w:hAnsi="Times New Roman" w:cs="Times New Roman"/>
          <w:bCs/>
          <w:sz w:val="24"/>
          <w:szCs w:val="24"/>
          <w:lang w:val="en-RW"/>
        </w:rPr>
        <w:t>culturally appropriate</w:t>
      </w:r>
      <w:r w:rsidRPr="00627BCD">
        <w:rPr>
          <w:rFonts w:ascii="Times New Roman" w:eastAsia="Calibri" w:hAnsi="Times New Roman" w:cs="Times New Roman"/>
          <w:sz w:val="24"/>
          <w:szCs w:val="24"/>
          <w:lang w:val="en-RW"/>
        </w:rPr>
        <w:t>.</w:t>
      </w:r>
    </w:p>
    <w:p w14:paraId="633C9ED3" w14:textId="77777777" w:rsidR="001A47D8" w:rsidRPr="00627BCD" w:rsidRDefault="001A47D8" w:rsidP="001A47D8">
      <w:pPr>
        <w:spacing w:line="360" w:lineRule="auto"/>
        <w:jc w:val="both"/>
        <w:rPr>
          <w:rFonts w:ascii="Times New Roman" w:eastAsia="Calibri" w:hAnsi="Times New Roman" w:cs="Times New Roman"/>
          <w:sz w:val="24"/>
          <w:szCs w:val="24"/>
          <w:lang w:val="en-RW"/>
        </w:rPr>
      </w:pPr>
      <w:r w:rsidRPr="00627BCD">
        <w:rPr>
          <w:rFonts w:ascii="Times New Roman" w:eastAsia="Calibri" w:hAnsi="Times New Roman" w:cs="Times New Roman"/>
          <w:sz w:val="24"/>
          <w:szCs w:val="24"/>
          <w:lang w:val="en-RW"/>
        </w:rPr>
        <w:t xml:space="preserve">This mixed-methods stance reflects a </w:t>
      </w:r>
      <w:r w:rsidRPr="00627BCD">
        <w:rPr>
          <w:rFonts w:ascii="Times New Roman" w:eastAsia="Calibri" w:hAnsi="Times New Roman" w:cs="Times New Roman"/>
          <w:bCs/>
          <w:sz w:val="24"/>
          <w:szCs w:val="24"/>
          <w:lang w:val="en-RW"/>
        </w:rPr>
        <w:t>critical realist position</w:t>
      </w:r>
      <w:r w:rsidRPr="00627BCD">
        <w:rPr>
          <w:rFonts w:ascii="Times New Roman" w:eastAsia="Calibri" w:hAnsi="Times New Roman" w:cs="Times New Roman"/>
          <w:sz w:val="24"/>
          <w:szCs w:val="24"/>
          <w:lang w:val="en-RW"/>
        </w:rPr>
        <w:t>, wherein the reality of landslides is recognized as objective and observable, but their impacts and management must also account for subjective, socially constructed understandings.</w:t>
      </w:r>
    </w:p>
    <w:p w14:paraId="27A5FCC4" w14:textId="77777777" w:rsidR="001A47D8" w:rsidRPr="001A47D8" w:rsidRDefault="001A47D8" w:rsidP="001A47D8">
      <w:pPr>
        <w:spacing w:line="360" w:lineRule="auto"/>
        <w:jc w:val="both"/>
        <w:rPr>
          <w:rFonts w:ascii="Times New Roman" w:eastAsia="Calibri" w:hAnsi="Times New Roman" w:cs="Times New Roman"/>
          <w:b/>
          <w:bCs/>
          <w:sz w:val="24"/>
          <w:szCs w:val="24"/>
          <w:lang w:val="en-RW"/>
        </w:rPr>
      </w:pPr>
      <w:r w:rsidRPr="001A47D8">
        <w:rPr>
          <w:rFonts w:ascii="Times New Roman" w:eastAsia="Calibri" w:hAnsi="Times New Roman" w:cs="Times New Roman"/>
          <w:b/>
          <w:bCs/>
          <w:sz w:val="24"/>
          <w:szCs w:val="24"/>
          <w:lang w:val="en-RW"/>
        </w:rPr>
        <w:t>3.2.5 Philosophical Alignment with Multidisciplinary Objectives</w:t>
      </w:r>
    </w:p>
    <w:p w14:paraId="25DEA533" w14:textId="77777777" w:rsidR="001A47D8" w:rsidRPr="00BB75F0" w:rsidRDefault="001A47D8" w:rsidP="001A47D8">
      <w:pPr>
        <w:spacing w:line="360" w:lineRule="auto"/>
        <w:jc w:val="both"/>
        <w:rPr>
          <w:rFonts w:ascii="Times New Roman" w:eastAsia="Calibri" w:hAnsi="Times New Roman" w:cs="Times New Roman"/>
          <w:sz w:val="24"/>
          <w:szCs w:val="24"/>
          <w:lang w:val="en-RW"/>
        </w:rPr>
      </w:pPr>
      <w:r w:rsidRPr="00BB75F0">
        <w:rPr>
          <w:rFonts w:ascii="Times New Roman" w:eastAsia="Calibri" w:hAnsi="Times New Roman" w:cs="Times New Roman"/>
          <w:sz w:val="24"/>
          <w:szCs w:val="24"/>
          <w:lang w:val="en-RW"/>
        </w:rPr>
        <w:t xml:space="preserve">Given that landslides are </w:t>
      </w:r>
      <w:r w:rsidRPr="00BB75F0">
        <w:rPr>
          <w:rFonts w:ascii="Times New Roman" w:eastAsia="Calibri" w:hAnsi="Times New Roman" w:cs="Times New Roman"/>
          <w:bCs/>
          <w:sz w:val="24"/>
          <w:szCs w:val="24"/>
          <w:lang w:val="en-RW"/>
        </w:rPr>
        <w:t>multi-causal phenomena</w:t>
      </w:r>
      <w:r w:rsidRPr="00BB75F0">
        <w:rPr>
          <w:rFonts w:ascii="Times New Roman" w:eastAsia="Calibri" w:hAnsi="Times New Roman" w:cs="Times New Roman"/>
          <w:sz w:val="24"/>
          <w:szCs w:val="24"/>
          <w:lang w:val="en-RW"/>
        </w:rPr>
        <w:t xml:space="preserve"> involving </w:t>
      </w:r>
      <w:r w:rsidRPr="00BB75F0">
        <w:rPr>
          <w:rFonts w:ascii="Times New Roman" w:eastAsia="Calibri" w:hAnsi="Times New Roman" w:cs="Times New Roman"/>
          <w:bCs/>
          <w:sz w:val="24"/>
          <w:szCs w:val="24"/>
          <w:lang w:val="en-RW"/>
        </w:rPr>
        <w:t>earth systems science, climate variability, land use practices, and socio-political dynamics</w:t>
      </w:r>
      <w:r w:rsidRPr="00BB75F0">
        <w:rPr>
          <w:rFonts w:ascii="Times New Roman" w:eastAsia="Calibri" w:hAnsi="Times New Roman" w:cs="Times New Roman"/>
          <w:sz w:val="24"/>
          <w:szCs w:val="24"/>
          <w:lang w:val="en-RW"/>
        </w:rPr>
        <w:t xml:space="preserve">, the chosen research philosophy needed to accommodate both </w:t>
      </w:r>
      <w:r w:rsidRPr="00BB75F0">
        <w:rPr>
          <w:rFonts w:ascii="Times New Roman" w:eastAsia="Calibri" w:hAnsi="Times New Roman" w:cs="Times New Roman"/>
          <w:bCs/>
          <w:sz w:val="24"/>
          <w:szCs w:val="24"/>
          <w:lang w:val="en-RW"/>
        </w:rPr>
        <w:t>scientific generalizability</w:t>
      </w:r>
      <w:r w:rsidRPr="00BB75F0">
        <w:rPr>
          <w:rFonts w:ascii="Times New Roman" w:eastAsia="Calibri" w:hAnsi="Times New Roman" w:cs="Times New Roman"/>
          <w:sz w:val="24"/>
          <w:szCs w:val="24"/>
          <w:lang w:val="en-RW"/>
        </w:rPr>
        <w:t xml:space="preserve"> and </w:t>
      </w:r>
      <w:r w:rsidRPr="00BB75F0">
        <w:rPr>
          <w:rFonts w:ascii="Times New Roman" w:eastAsia="Calibri" w:hAnsi="Times New Roman" w:cs="Times New Roman"/>
          <w:bCs/>
          <w:sz w:val="24"/>
          <w:szCs w:val="24"/>
          <w:lang w:val="en-RW"/>
        </w:rPr>
        <w:t>context-specific nuances</w:t>
      </w:r>
      <w:r w:rsidRPr="00BB75F0">
        <w:rPr>
          <w:rFonts w:ascii="Times New Roman" w:eastAsia="Calibri" w:hAnsi="Times New Roman" w:cs="Times New Roman"/>
          <w:sz w:val="24"/>
          <w:szCs w:val="24"/>
          <w:lang w:val="en-RW"/>
        </w:rPr>
        <w:t xml:space="preserve">. Positivism provided the framework for developing universal principles and models applicable across various Rwandan regions, while pragmatism and limited interpretivist inputs allowed for </w:t>
      </w:r>
      <w:r w:rsidRPr="00BB75F0">
        <w:rPr>
          <w:rFonts w:ascii="Times New Roman" w:eastAsia="Calibri" w:hAnsi="Times New Roman" w:cs="Times New Roman"/>
          <w:bCs/>
          <w:sz w:val="24"/>
          <w:szCs w:val="24"/>
          <w:lang w:val="en-RW"/>
        </w:rPr>
        <w:t>customization and adaptation</w:t>
      </w:r>
      <w:r w:rsidRPr="00BB75F0">
        <w:rPr>
          <w:rFonts w:ascii="Times New Roman" w:eastAsia="Calibri" w:hAnsi="Times New Roman" w:cs="Times New Roman"/>
          <w:sz w:val="24"/>
          <w:szCs w:val="24"/>
          <w:lang w:val="en-RW"/>
        </w:rPr>
        <w:t xml:space="preserve"> to local realities.</w:t>
      </w:r>
    </w:p>
    <w:p w14:paraId="69745FA1" w14:textId="77777777" w:rsidR="001A47D8" w:rsidRPr="00BB75F0" w:rsidRDefault="001A47D8" w:rsidP="001A47D8">
      <w:pPr>
        <w:spacing w:line="360" w:lineRule="auto"/>
        <w:jc w:val="both"/>
        <w:rPr>
          <w:rFonts w:ascii="Times New Roman" w:eastAsia="Calibri" w:hAnsi="Times New Roman" w:cs="Times New Roman"/>
          <w:sz w:val="24"/>
          <w:szCs w:val="24"/>
          <w:lang w:val="en-RW"/>
        </w:rPr>
      </w:pPr>
      <w:r w:rsidRPr="00BB75F0">
        <w:rPr>
          <w:rFonts w:ascii="Times New Roman" w:eastAsia="Calibri" w:hAnsi="Times New Roman" w:cs="Times New Roman"/>
          <w:sz w:val="24"/>
          <w:szCs w:val="24"/>
          <w:lang w:val="en-RW"/>
        </w:rPr>
        <w:t xml:space="preserve">Ultimately, the adoption of a </w:t>
      </w:r>
      <w:r w:rsidRPr="00BB75F0">
        <w:rPr>
          <w:rFonts w:ascii="Times New Roman" w:eastAsia="Calibri" w:hAnsi="Times New Roman" w:cs="Times New Roman"/>
          <w:bCs/>
          <w:sz w:val="24"/>
          <w:szCs w:val="24"/>
          <w:lang w:val="en-RW"/>
        </w:rPr>
        <w:t>dominant positivist paradigm with pragmatic augmentation</w:t>
      </w:r>
      <w:r w:rsidRPr="00BB75F0">
        <w:rPr>
          <w:rFonts w:ascii="Times New Roman" w:eastAsia="Calibri" w:hAnsi="Times New Roman" w:cs="Times New Roman"/>
          <w:sz w:val="24"/>
          <w:szCs w:val="24"/>
          <w:lang w:val="en-RW"/>
        </w:rPr>
        <w:t xml:space="preserve"> enabled the study to:</w:t>
      </w:r>
    </w:p>
    <w:p w14:paraId="308595FB" w14:textId="77777777" w:rsidR="001A47D8" w:rsidRPr="00BB75F0" w:rsidRDefault="001A47D8" w:rsidP="00BB75F0">
      <w:pPr>
        <w:numPr>
          <w:ilvl w:val="0"/>
          <w:numId w:val="174"/>
        </w:numPr>
        <w:spacing w:after="0" w:line="360" w:lineRule="auto"/>
        <w:jc w:val="both"/>
        <w:rPr>
          <w:rFonts w:ascii="Times New Roman" w:eastAsia="Calibri" w:hAnsi="Times New Roman" w:cs="Times New Roman"/>
          <w:sz w:val="24"/>
          <w:szCs w:val="24"/>
          <w:lang w:val="en-RW"/>
        </w:rPr>
      </w:pPr>
      <w:r w:rsidRPr="00BB75F0">
        <w:rPr>
          <w:rFonts w:ascii="Times New Roman" w:eastAsia="Calibri" w:hAnsi="Times New Roman" w:cs="Times New Roman"/>
          <w:sz w:val="24"/>
          <w:szCs w:val="24"/>
          <w:lang w:val="en-RW"/>
        </w:rPr>
        <w:t xml:space="preserve">Develop a </w:t>
      </w:r>
      <w:r w:rsidRPr="00BB75F0">
        <w:rPr>
          <w:rFonts w:ascii="Times New Roman" w:eastAsia="Calibri" w:hAnsi="Times New Roman" w:cs="Times New Roman"/>
          <w:bCs/>
          <w:sz w:val="24"/>
          <w:szCs w:val="24"/>
          <w:lang w:val="en-RW"/>
        </w:rPr>
        <w:t>scientifically robust and reproducible predictive model</w:t>
      </w:r>
      <w:r w:rsidRPr="00BB75F0">
        <w:rPr>
          <w:rFonts w:ascii="Times New Roman" w:eastAsia="Calibri" w:hAnsi="Times New Roman" w:cs="Times New Roman"/>
          <w:sz w:val="24"/>
          <w:szCs w:val="24"/>
          <w:lang w:val="en-RW"/>
        </w:rPr>
        <w:t xml:space="preserve"> for landslides,</w:t>
      </w:r>
    </w:p>
    <w:p w14:paraId="0FD786A4" w14:textId="77777777" w:rsidR="001A47D8" w:rsidRPr="00BB75F0" w:rsidRDefault="001A47D8" w:rsidP="00BB75F0">
      <w:pPr>
        <w:numPr>
          <w:ilvl w:val="0"/>
          <w:numId w:val="174"/>
        </w:numPr>
        <w:spacing w:after="0" w:line="360" w:lineRule="auto"/>
        <w:jc w:val="both"/>
        <w:rPr>
          <w:rFonts w:ascii="Times New Roman" w:eastAsia="Calibri" w:hAnsi="Times New Roman" w:cs="Times New Roman"/>
          <w:sz w:val="24"/>
          <w:szCs w:val="24"/>
          <w:lang w:val="en-RW"/>
        </w:rPr>
      </w:pPr>
      <w:r w:rsidRPr="00BB75F0">
        <w:rPr>
          <w:rFonts w:ascii="Times New Roman" w:eastAsia="Calibri" w:hAnsi="Times New Roman" w:cs="Times New Roman"/>
          <w:sz w:val="24"/>
          <w:szCs w:val="24"/>
          <w:lang w:val="en-RW"/>
        </w:rPr>
        <w:t xml:space="preserve">Maintain </w:t>
      </w:r>
      <w:r w:rsidRPr="00BB75F0">
        <w:rPr>
          <w:rFonts w:ascii="Times New Roman" w:eastAsia="Calibri" w:hAnsi="Times New Roman" w:cs="Times New Roman"/>
          <w:bCs/>
          <w:sz w:val="24"/>
          <w:szCs w:val="24"/>
          <w:lang w:val="en-RW"/>
        </w:rPr>
        <w:t>epistemological rigor</w:t>
      </w:r>
      <w:r w:rsidRPr="00BB75F0">
        <w:rPr>
          <w:rFonts w:ascii="Times New Roman" w:eastAsia="Calibri" w:hAnsi="Times New Roman" w:cs="Times New Roman"/>
          <w:sz w:val="24"/>
          <w:szCs w:val="24"/>
          <w:lang w:val="en-RW"/>
        </w:rPr>
        <w:t xml:space="preserve"> through statistical and computational methods,</w:t>
      </w:r>
    </w:p>
    <w:p w14:paraId="5A550DDB" w14:textId="77777777" w:rsidR="001A47D8" w:rsidRPr="00BB75F0" w:rsidRDefault="001A47D8" w:rsidP="00BB75F0">
      <w:pPr>
        <w:numPr>
          <w:ilvl w:val="0"/>
          <w:numId w:val="174"/>
        </w:numPr>
        <w:spacing w:after="0" w:line="360" w:lineRule="auto"/>
        <w:jc w:val="both"/>
        <w:rPr>
          <w:rFonts w:ascii="Times New Roman" w:eastAsia="Calibri" w:hAnsi="Times New Roman" w:cs="Times New Roman"/>
          <w:sz w:val="24"/>
          <w:szCs w:val="24"/>
          <w:lang w:val="en-RW"/>
        </w:rPr>
      </w:pPr>
      <w:r w:rsidRPr="00BB75F0">
        <w:rPr>
          <w:rFonts w:ascii="Times New Roman" w:eastAsia="Calibri" w:hAnsi="Times New Roman" w:cs="Times New Roman"/>
          <w:sz w:val="24"/>
          <w:szCs w:val="24"/>
          <w:lang w:val="en-RW"/>
        </w:rPr>
        <w:t xml:space="preserve">Ground findings in </w:t>
      </w:r>
      <w:r w:rsidRPr="00BB75F0">
        <w:rPr>
          <w:rFonts w:ascii="Times New Roman" w:eastAsia="Calibri" w:hAnsi="Times New Roman" w:cs="Times New Roman"/>
          <w:bCs/>
          <w:sz w:val="24"/>
          <w:szCs w:val="24"/>
          <w:lang w:val="en-RW"/>
        </w:rPr>
        <w:t>observed, measurable data</w:t>
      </w:r>
      <w:r w:rsidRPr="00BB75F0">
        <w:rPr>
          <w:rFonts w:ascii="Times New Roman" w:eastAsia="Calibri" w:hAnsi="Times New Roman" w:cs="Times New Roman"/>
          <w:sz w:val="24"/>
          <w:szCs w:val="24"/>
          <w:lang w:val="en-RW"/>
        </w:rPr>
        <w:t>,</w:t>
      </w:r>
    </w:p>
    <w:p w14:paraId="0C0160F4" w14:textId="77777777" w:rsidR="001A47D8" w:rsidRPr="00BB75F0" w:rsidRDefault="001A47D8" w:rsidP="00BB75F0">
      <w:pPr>
        <w:numPr>
          <w:ilvl w:val="0"/>
          <w:numId w:val="174"/>
        </w:numPr>
        <w:spacing w:line="360" w:lineRule="auto"/>
        <w:jc w:val="both"/>
        <w:rPr>
          <w:rFonts w:ascii="Times New Roman" w:eastAsia="Calibri" w:hAnsi="Times New Roman" w:cs="Times New Roman"/>
          <w:sz w:val="24"/>
          <w:szCs w:val="24"/>
          <w:lang w:val="en-RW"/>
        </w:rPr>
      </w:pPr>
      <w:r w:rsidRPr="00BB75F0">
        <w:rPr>
          <w:rFonts w:ascii="Times New Roman" w:eastAsia="Calibri" w:hAnsi="Times New Roman" w:cs="Times New Roman"/>
          <w:sz w:val="24"/>
          <w:szCs w:val="24"/>
          <w:lang w:val="en-RW"/>
        </w:rPr>
        <w:t xml:space="preserve">While still incorporating </w:t>
      </w:r>
      <w:r w:rsidRPr="00BB75F0">
        <w:rPr>
          <w:rFonts w:ascii="Times New Roman" w:eastAsia="Calibri" w:hAnsi="Times New Roman" w:cs="Times New Roman"/>
          <w:bCs/>
          <w:sz w:val="24"/>
          <w:szCs w:val="24"/>
          <w:lang w:val="en-RW"/>
        </w:rPr>
        <w:t>contextual insights</w:t>
      </w:r>
      <w:r w:rsidRPr="00BB75F0">
        <w:rPr>
          <w:rFonts w:ascii="Times New Roman" w:eastAsia="Calibri" w:hAnsi="Times New Roman" w:cs="Times New Roman"/>
          <w:sz w:val="24"/>
          <w:szCs w:val="24"/>
          <w:lang w:val="en-RW"/>
        </w:rPr>
        <w:t xml:space="preserve"> necessary for policy uptake and community engagement.</w:t>
      </w:r>
    </w:p>
    <w:p w14:paraId="50892DF8" w14:textId="14F7FA85" w:rsidR="00D05A40" w:rsidRPr="009011BA" w:rsidRDefault="00D05A40" w:rsidP="002B25A5">
      <w:pPr>
        <w:pStyle w:val="Heading2"/>
        <w:rPr>
          <w:color w:val="auto"/>
        </w:rPr>
      </w:pPr>
      <w:bookmarkStart w:id="64" w:name="_Toc163905142"/>
      <w:bookmarkStart w:id="65" w:name="_Toc193024894"/>
      <w:r w:rsidRPr="009011BA">
        <w:rPr>
          <w:color w:val="auto"/>
        </w:rPr>
        <w:t>3.</w:t>
      </w:r>
      <w:r w:rsidR="00586778" w:rsidRPr="009011BA">
        <w:rPr>
          <w:color w:val="auto"/>
        </w:rPr>
        <w:t>3</w:t>
      </w:r>
      <w:r w:rsidRPr="009011BA">
        <w:rPr>
          <w:color w:val="auto"/>
        </w:rPr>
        <w:t xml:space="preserve"> Research Design</w:t>
      </w:r>
      <w:bookmarkEnd w:id="64"/>
      <w:bookmarkEnd w:id="65"/>
    </w:p>
    <w:p w14:paraId="5AAB9F1F" w14:textId="6EA3A28C" w:rsidR="007F71F2" w:rsidRPr="007F71F2" w:rsidRDefault="007F71F2" w:rsidP="007F71F2">
      <w:pPr>
        <w:spacing w:line="360" w:lineRule="auto"/>
        <w:jc w:val="both"/>
        <w:rPr>
          <w:rFonts w:ascii="Times New Roman" w:eastAsia="Calibri" w:hAnsi="Times New Roman" w:cs="Times New Roman"/>
          <w:sz w:val="24"/>
          <w:szCs w:val="24"/>
          <w:lang w:val="en-RW"/>
        </w:rPr>
      </w:pPr>
      <w:r w:rsidRPr="007F71F2">
        <w:rPr>
          <w:rFonts w:ascii="Times New Roman" w:eastAsia="Calibri" w:hAnsi="Times New Roman" w:cs="Times New Roman"/>
          <w:sz w:val="24"/>
          <w:szCs w:val="24"/>
          <w:lang w:val="en-RW"/>
        </w:rPr>
        <w:t xml:space="preserve">The research design of this dissertation represents a meticulously crafted, multi-dimensional structure of inquiry aimed at developing a scientifically rigorous, contextually sensitive, and technologically advanced </w:t>
      </w:r>
      <w:r w:rsidRPr="007F71F2">
        <w:rPr>
          <w:rFonts w:ascii="Times New Roman" w:eastAsia="Calibri" w:hAnsi="Times New Roman" w:cs="Times New Roman"/>
          <w:bCs/>
          <w:sz w:val="24"/>
          <w:szCs w:val="24"/>
          <w:lang w:val="en-RW"/>
        </w:rPr>
        <w:t>Early Warning System (EWS)</w:t>
      </w:r>
      <w:r w:rsidRPr="007F71F2">
        <w:rPr>
          <w:rFonts w:ascii="Times New Roman" w:eastAsia="Calibri" w:hAnsi="Times New Roman" w:cs="Times New Roman"/>
          <w:sz w:val="24"/>
          <w:szCs w:val="24"/>
          <w:lang w:val="en-RW"/>
        </w:rPr>
        <w:t xml:space="preserve"> for landslide prediction and risk mitigation in Rwanda. Given the multi-causal nature of landslides</w:t>
      </w:r>
      <w:r>
        <w:rPr>
          <w:rFonts w:ascii="Times New Roman" w:eastAsia="Calibri" w:hAnsi="Times New Roman" w:cs="Times New Roman"/>
          <w:sz w:val="24"/>
          <w:szCs w:val="24"/>
          <w:lang w:val="en-RW"/>
        </w:rPr>
        <w:t xml:space="preserve">, </w:t>
      </w:r>
      <w:r w:rsidRPr="007F71F2">
        <w:rPr>
          <w:rFonts w:ascii="Times New Roman" w:eastAsia="Calibri" w:hAnsi="Times New Roman" w:cs="Times New Roman"/>
          <w:sz w:val="24"/>
          <w:szCs w:val="24"/>
          <w:lang w:val="en-RW"/>
        </w:rPr>
        <w:t>ranging from geomorphological, hydrological, climatological, anthropogenic, and socio-economic factors</w:t>
      </w:r>
      <w:r>
        <w:rPr>
          <w:rFonts w:ascii="Times New Roman" w:eastAsia="Calibri" w:hAnsi="Times New Roman" w:cs="Times New Roman"/>
          <w:sz w:val="24"/>
          <w:szCs w:val="24"/>
          <w:lang w:val="en-RW"/>
        </w:rPr>
        <w:t xml:space="preserve">, </w:t>
      </w:r>
      <w:r w:rsidRPr="007F71F2">
        <w:rPr>
          <w:rFonts w:ascii="Times New Roman" w:eastAsia="Calibri" w:hAnsi="Times New Roman" w:cs="Times New Roman"/>
          <w:sz w:val="24"/>
          <w:szCs w:val="24"/>
          <w:lang w:val="en-RW"/>
        </w:rPr>
        <w:t xml:space="preserve">this study adopted a </w:t>
      </w:r>
      <w:r w:rsidRPr="007F71F2">
        <w:rPr>
          <w:rFonts w:ascii="Times New Roman" w:eastAsia="Calibri" w:hAnsi="Times New Roman" w:cs="Times New Roman"/>
          <w:bCs/>
          <w:sz w:val="24"/>
          <w:szCs w:val="24"/>
          <w:lang w:val="en-RW"/>
        </w:rPr>
        <w:t>mixed-methods approach</w:t>
      </w:r>
      <w:r w:rsidRPr="007F71F2">
        <w:rPr>
          <w:rFonts w:ascii="Times New Roman" w:eastAsia="Calibri" w:hAnsi="Times New Roman" w:cs="Times New Roman"/>
          <w:sz w:val="24"/>
          <w:szCs w:val="24"/>
          <w:lang w:val="en-RW"/>
        </w:rPr>
        <w:t xml:space="preserve"> anchored in </w:t>
      </w:r>
      <w:r w:rsidRPr="007F71F2">
        <w:rPr>
          <w:rFonts w:ascii="Times New Roman" w:eastAsia="Calibri" w:hAnsi="Times New Roman" w:cs="Times New Roman"/>
          <w:bCs/>
          <w:sz w:val="24"/>
          <w:szCs w:val="24"/>
          <w:lang w:val="en-RW"/>
        </w:rPr>
        <w:t>both quantitative and qualitative paradigms</w:t>
      </w:r>
      <w:r w:rsidRPr="007F71F2">
        <w:rPr>
          <w:rFonts w:ascii="Times New Roman" w:eastAsia="Calibri" w:hAnsi="Times New Roman" w:cs="Times New Roman"/>
          <w:sz w:val="24"/>
          <w:szCs w:val="24"/>
          <w:lang w:val="en-RW"/>
        </w:rPr>
        <w:t>. This design was carefully selected to ensure a comprehensive, nuanced, and integrative understanding of landslide dynamics, thereby enhancing the practical utility and operational reliability of the EWS.</w:t>
      </w:r>
    </w:p>
    <w:p w14:paraId="70A9B64A" w14:textId="169FCB53" w:rsidR="007F71F2" w:rsidRPr="007F71F2" w:rsidRDefault="007F71F2" w:rsidP="00686A62">
      <w:pPr>
        <w:spacing w:line="360" w:lineRule="auto"/>
        <w:jc w:val="both"/>
        <w:rPr>
          <w:rFonts w:ascii="Times New Roman" w:eastAsia="Calibri" w:hAnsi="Times New Roman" w:cs="Times New Roman"/>
          <w:sz w:val="24"/>
          <w:szCs w:val="24"/>
          <w:lang w:val="en-RW"/>
        </w:rPr>
      </w:pPr>
      <w:r w:rsidRPr="007F71F2">
        <w:rPr>
          <w:rFonts w:ascii="Times New Roman" w:eastAsia="Calibri" w:hAnsi="Times New Roman" w:cs="Times New Roman"/>
          <w:sz w:val="24"/>
          <w:szCs w:val="24"/>
          <w:lang w:val="en-RW"/>
        </w:rPr>
        <w:t xml:space="preserve">The </w:t>
      </w:r>
      <w:r w:rsidRPr="007F71F2">
        <w:rPr>
          <w:rFonts w:ascii="Times New Roman" w:eastAsia="Calibri" w:hAnsi="Times New Roman" w:cs="Times New Roman"/>
          <w:bCs/>
          <w:sz w:val="24"/>
          <w:szCs w:val="24"/>
          <w:lang w:val="en-RW"/>
        </w:rPr>
        <w:t>mixed-methods framework</w:t>
      </w:r>
      <w:r w:rsidRPr="007F71F2">
        <w:rPr>
          <w:rFonts w:ascii="Times New Roman" w:eastAsia="Calibri" w:hAnsi="Times New Roman" w:cs="Times New Roman"/>
          <w:sz w:val="24"/>
          <w:szCs w:val="24"/>
          <w:lang w:val="en-RW"/>
        </w:rPr>
        <w:t xml:space="preserve"> acknowledges that while quantitative techniques are essential for objective measurement, statistical </w:t>
      </w:r>
      <w:proofErr w:type="spellStart"/>
      <w:r w:rsidRPr="007F71F2">
        <w:rPr>
          <w:rFonts w:ascii="Times New Roman" w:eastAsia="Calibri" w:hAnsi="Times New Roman" w:cs="Times New Roman"/>
          <w:sz w:val="24"/>
          <w:szCs w:val="24"/>
          <w:lang w:val="en-RW"/>
        </w:rPr>
        <w:t>modeling</w:t>
      </w:r>
      <w:proofErr w:type="spellEnd"/>
      <w:r w:rsidRPr="007F71F2">
        <w:rPr>
          <w:rFonts w:ascii="Times New Roman" w:eastAsia="Calibri" w:hAnsi="Times New Roman" w:cs="Times New Roman"/>
          <w:sz w:val="24"/>
          <w:szCs w:val="24"/>
          <w:lang w:val="en-RW"/>
        </w:rPr>
        <w:t xml:space="preserve">, and algorithmic prediction, qualitative </w:t>
      </w:r>
      <w:r w:rsidRPr="007F71F2">
        <w:rPr>
          <w:rFonts w:ascii="Times New Roman" w:eastAsia="Calibri" w:hAnsi="Times New Roman" w:cs="Times New Roman"/>
          <w:sz w:val="24"/>
          <w:szCs w:val="24"/>
          <w:lang w:val="en-RW"/>
        </w:rPr>
        <w:lastRenderedPageBreak/>
        <w:t xml:space="preserve">methods are equally crucial for contextual understanding, stakeholder engagement, and local applicability. This fusion of methodologies allowed the study to bridge the divide between </w:t>
      </w:r>
      <w:r w:rsidRPr="007F71F2">
        <w:rPr>
          <w:rFonts w:ascii="Times New Roman" w:eastAsia="Calibri" w:hAnsi="Times New Roman" w:cs="Times New Roman"/>
          <w:bCs/>
          <w:sz w:val="24"/>
          <w:szCs w:val="24"/>
          <w:lang w:val="en-RW"/>
        </w:rPr>
        <w:t>scientific precision</w:t>
      </w:r>
      <w:r w:rsidRPr="007F71F2">
        <w:rPr>
          <w:rFonts w:ascii="Times New Roman" w:eastAsia="Calibri" w:hAnsi="Times New Roman" w:cs="Times New Roman"/>
          <w:sz w:val="24"/>
          <w:szCs w:val="24"/>
          <w:lang w:val="en-RW"/>
        </w:rPr>
        <w:t xml:space="preserve"> and </w:t>
      </w:r>
      <w:r w:rsidRPr="007F71F2">
        <w:rPr>
          <w:rFonts w:ascii="Times New Roman" w:eastAsia="Calibri" w:hAnsi="Times New Roman" w:cs="Times New Roman"/>
          <w:bCs/>
          <w:sz w:val="24"/>
          <w:szCs w:val="24"/>
          <w:lang w:val="en-RW"/>
        </w:rPr>
        <w:t>community relevance</w:t>
      </w:r>
      <w:r w:rsidRPr="007F71F2">
        <w:rPr>
          <w:rFonts w:ascii="Times New Roman" w:eastAsia="Calibri" w:hAnsi="Times New Roman" w:cs="Times New Roman"/>
          <w:sz w:val="24"/>
          <w:szCs w:val="24"/>
          <w:lang w:val="en-RW"/>
        </w:rPr>
        <w:t xml:space="preserve">, enabling a system that is both </w:t>
      </w:r>
      <w:r w:rsidRPr="007F71F2">
        <w:rPr>
          <w:rFonts w:ascii="Times New Roman" w:eastAsia="Calibri" w:hAnsi="Times New Roman" w:cs="Times New Roman"/>
          <w:bCs/>
          <w:sz w:val="24"/>
          <w:szCs w:val="24"/>
          <w:lang w:val="en-RW"/>
        </w:rPr>
        <w:t>technologically sound</w:t>
      </w:r>
      <w:r w:rsidRPr="007F71F2">
        <w:rPr>
          <w:rFonts w:ascii="Times New Roman" w:eastAsia="Calibri" w:hAnsi="Times New Roman" w:cs="Times New Roman"/>
          <w:sz w:val="24"/>
          <w:szCs w:val="24"/>
          <w:lang w:val="en-RW"/>
        </w:rPr>
        <w:t xml:space="preserve"> and </w:t>
      </w:r>
      <w:r w:rsidRPr="007F71F2">
        <w:rPr>
          <w:rFonts w:ascii="Times New Roman" w:eastAsia="Calibri" w:hAnsi="Times New Roman" w:cs="Times New Roman"/>
          <w:bCs/>
          <w:sz w:val="24"/>
          <w:szCs w:val="24"/>
          <w:lang w:val="en-RW"/>
        </w:rPr>
        <w:t>socially grounded</w:t>
      </w:r>
      <w:r w:rsidRPr="007F71F2">
        <w:rPr>
          <w:rFonts w:ascii="Times New Roman" w:eastAsia="Calibri" w:hAnsi="Times New Roman" w:cs="Times New Roman"/>
          <w:sz w:val="24"/>
          <w:szCs w:val="24"/>
          <w:lang w:val="en-RW"/>
        </w:rPr>
        <w:t>.</w:t>
      </w:r>
    </w:p>
    <w:p w14:paraId="63002A9B" w14:textId="223944C9" w:rsidR="00825015" w:rsidRPr="009011BA" w:rsidRDefault="00DA6D1A" w:rsidP="002B25A5">
      <w:pPr>
        <w:pStyle w:val="Heading2"/>
        <w:rPr>
          <w:color w:val="auto"/>
        </w:rPr>
      </w:pPr>
      <w:bookmarkStart w:id="66" w:name="_Toc193024895"/>
      <w:r w:rsidRPr="009011BA">
        <w:rPr>
          <w:color w:val="auto"/>
        </w:rPr>
        <w:t>3.</w:t>
      </w:r>
      <w:r w:rsidR="00586778" w:rsidRPr="009011BA">
        <w:rPr>
          <w:color w:val="auto"/>
        </w:rPr>
        <w:t>3</w:t>
      </w:r>
      <w:r w:rsidRPr="009011BA">
        <w:rPr>
          <w:color w:val="auto"/>
        </w:rPr>
        <w:t xml:space="preserve">.1. </w:t>
      </w:r>
      <w:r w:rsidR="00825015" w:rsidRPr="009011BA">
        <w:rPr>
          <w:color w:val="auto"/>
        </w:rPr>
        <w:t>Type of Research Design</w:t>
      </w:r>
      <w:bookmarkEnd w:id="66"/>
    </w:p>
    <w:p w14:paraId="1CAEE696" w14:textId="27935692" w:rsidR="001F6AD7" w:rsidRPr="001F6AD7" w:rsidRDefault="001F6AD7" w:rsidP="00C21C2E">
      <w:pPr>
        <w:spacing w:line="360" w:lineRule="auto"/>
        <w:jc w:val="both"/>
        <w:rPr>
          <w:rFonts w:ascii="Times New Roman" w:eastAsia="Calibri" w:hAnsi="Times New Roman" w:cs="Times New Roman"/>
          <w:sz w:val="24"/>
          <w:szCs w:val="24"/>
          <w:lang w:val="en-RW"/>
        </w:rPr>
      </w:pPr>
      <w:r w:rsidRPr="001F6AD7">
        <w:rPr>
          <w:rFonts w:ascii="Times New Roman" w:eastAsia="Calibri" w:hAnsi="Times New Roman" w:cs="Times New Roman"/>
          <w:sz w:val="24"/>
          <w:szCs w:val="24"/>
        </w:rPr>
        <w:t xml:space="preserve">This study employed a </w:t>
      </w:r>
      <w:r w:rsidRPr="001F6AD7">
        <w:rPr>
          <w:rFonts w:ascii="Times New Roman" w:eastAsia="Calibri" w:hAnsi="Times New Roman" w:cs="Times New Roman"/>
          <w:bCs/>
          <w:sz w:val="24"/>
          <w:szCs w:val="24"/>
        </w:rPr>
        <w:t>convergent mixed-methods research design</w:t>
      </w:r>
      <w:r w:rsidRPr="001F6AD7">
        <w:rPr>
          <w:rFonts w:ascii="Times New Roman" w:eastAsia="Calibri" w:hAnsi="Times New Roman" w:cs="Times New Roman"/>
          <w:sz w:val="24"/>
          <w:szCs w:val="24"/>
        </w:rPr>
        <w:t xml:space="preserve">, composed of both </w:t>
      </w:r>
      <w:r w:rsidRPr="001F6AD7">
        <w:rPr>
          <w:rFonts w:ascii="Times New Roman" w:eastAsia="Calibri" w:hAnsi="Times New Roman" w:cs="Times New Roman"/>
          <w:bCs/>
          <w:sz w:val="24"/>
          <w:szCs w:val="24"/>
        </w:rPr>
        <w:t>descriptive and exploratory approaches</w:t>
      </w:r>
      <w:r w:rsidRPr="001F6AD7">
        <w:rPr>
          <w:rFonts w:ascii="Times New Roman" w:eastAsia="Calibri" w:hAnsi="Times New Roman" w:cs="Times New Roman"/>
          <w:sz w:val="24"/>
          <w:szCs w:val="24"/>
        </w:rPr>
        <w:t xml:space="preserve">, systematically structured to yield a multidimensional analysis of landslide susceptibility. The </w:t>
      </w:r>
      <w:r w:rsidRPr="001F6AD7">
        <w:rPr>
          <w:rFonts w:ascii="Times New Roman" w:eastAsia="Calibri" w:hAnsi="Times New Roman" w:cs="Times New Roman"/>
          <w:bCs/>
          <w:sz w:val="24"/>
          <w:szCs w:val="24"/>
        </w:rPr>
        <w:t>descriptive component</w:t>
      </w:r>
      <w:r w:rsidRPr="001F6AD7">
        <w:rPr>
          <w:rFonts w:ascii="Times New Roman" w:eastAsia="Calibri" w:hAnsi="Times New Roman" w:cs="Times New Roman"/>
          <w:sz w:val="24"/>
          <w:szCs w:val="24"/>
        </w:rPr>
        <w:t xml:space="preserve">, rooted in the quantitative tradition, facilitated the mapping and statistical profiling of historical landslide events and associated environmental parameters. The </w:t>
      </w:r>
      <w:r w:rsidRPr="001F6AD7">
        <w:rPr>
          <w:rFonts w:ascii="Times New Roman" w:eastAsia="Calibri" w:hAnsi="Times New Roman" w:cs="Times New Roman"/>
          <w:bCs/>
          <w:sz w:val="24"/>
          <w:szCs w:val="24"/>
        </w:rPr>
        <w:t>exploratory component</w:t>
      </w:r>
      <w:r w:rsidRPr="001F6AD7">
        <w:rPr>
          <w:rFonts w:ascii="Times New Roman" w:eastAsia="Calibri" w:hAnsi="Times New Roman" w:cs="Times New Roman"/>
          <w:sz w:val="24"/>
          <w:szCs w:val="24"/>
        </w:rPr>
        <w:t xml:space="preserve"> bridged both quantitative and qualitative dimensions, focusing on pattern discovery, model optimization, and community-based insights.</w:t>
      </w:r>
    </w:p>
    <w:p w14:paraId="71F6DE2A" w14:textId="334D3B50" w:rsidR="00E75ABE" w:rsidRPr="0005433E" w:rsidRDefault="00C21C2E" w:rsidP="00C21C2E">
      <w:pPr>
        <w:pStyle w:val="ListParagraph"/>
        <w:numPr>
          <w:ilvl w:val="0"/>
          <w:numId w:val="8"/>
        </w:numPr>
      </w:pPr>
      <w:r w:rsidRPr="009011BA">
        <w:t>Descriptive Research Design (Quantitative Approach):</w:t>
      </w:r>
    </w:p>
    <w:p w14:paraId="31A864CA" w14:textId="6EF96DD1" w:rsidR="00C21C2E" w:rsidRPr="009011BA" w:rsidRDefault="00C21C2E" w:rsidP="00C21C2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The </w:t>
      </w:r>
      <w:r w:rsidRPr="009011BA">
        <w:rPr>
          <w:rFonts w:ascii="Times New Roman" w:eastAsia="Calibri" w:hAnsi="Times New Roman" w:cs="Times New Roman"/>
          <w:bCs/>
          <w:sz w:val="24"/>
          <w:szCs w:val="24"/>
          <w:lang w:val="en-RW"/>
        </w:rPr>
        <w:t>descriptive</w:t>
      </w:r>
      <w:r w:rsidRPr="009011BA">
        <w:rPr>
          <w:rFonts w:ascii="Times New Roman" w:eastAsia="Calibri" w:hAnsi="Times New Roman" w:cs="Times New Roman"/>
          <w:sz w:val="24"/>
          <w:szCs w:val="24"/>
          <w:lang w:val="en-RW"/>
        </w:rPr>
        <w:t xml:space="preserve"> component of this study followed a </w:t>
      </w:r>
      <w:r w:rsidRPr="009011BA">
        <w:rPr>
          <w:rFonts w:ascii="Times New Roman" w:eastAsia="Calibri" w:hAnsi="Times New Roman" w:cs="Times New Roman"/>
          <w:bCs/>
          <w:sz w:val="24"/>
          <w:szCs w:val="24"/>
          <w:lang w:val="en-RW"/>
        </w:rPr>
        <w:t>quantitative approach</w:t>
      </w:r>
      <w:r w:rsidRPr="009011BA">
        <w:rPr>
          <w:rFonts w:ascii="Times New Roman" w:eastAsia="Calibri" w:hAnsi="Times New Roman" w:cs="Times New Roman"/>
          <w:sz w:val="24"/>
          <w:szCs w:val="24"/>
          <w:lang w:val="en-RW"/>
        </w:rPr>
        <w:t xml:space="preserve">, aiming to systematically document and </w:t>
      </w:r>
      <w:proofErr w:type="spellStart"/>
      <w:r w:rsidRPr="009011BA">
        <w:rPr>
          <w:rFonts w:ascii="Times New Roman" w:eastAsia="Calibri" w:hAnsi="Times New Roman" w:cs="Times New Roman"/>
          <w:sz w:val="24"/>
          <w:szCs w:val="24"/>
          <w:lang w:val="en-RW"/>
        </w:rPr>
        <w:t>analyze</w:t>
      </w:r>
      <w:proofErr w:type="spellEnd"/>
      <w:r w:rsidRPr="009011BA">
        <w:rPr>
          <w:rFonts w:ascii="Times New Roman" w:eastAsia="Calibri" w:hAnsi="Times New Roman" w:cs="Times New Roman"/>
          <w:sz w:val="24"/>
          <w:szCs w:val="24"/>
          <w:lang w:val="en-RW"/>
        </w:rPr>
        <w:t xml:space="preserve"> </w:t>
      </w:r>
      <w:r w:rsidRPr="009011BA">
        <w:rPr>
          <w:rFonts w:ascii="Times New Roman" w:eastAsia="Calibri" w:hAnsi="Times New Roman" w:cs="Times New Roman"/>
          <w:bCs/>
          <w:sz w:val="24"/>
          <w:szCs w:val="24"/>
          <w:lang w:val="en-RW"/>
        </w:rPr>
        <w:t>historical landslide data and environmental parameters</w:t>
      </w:r>
      <w:r w:rsidRPr="009011BA">
        <w:rPr>
          <w:rFonts w:ascii="Times New Roman" w:eastAsia="Calibri" w:hAnsi="Times New Roman" w:cs="Times New Roman"/>
          <w:sz w:val="24"/>
          <w:szCs w:val="24"/>
          <w:lang w:val="en-RW"/>
        </w:rPr>
        <w:t xml:space="preserve">. This involved the collection of extensive numerical data related to </w:t>
      </w:r>
      <w:r w:rsidRPr="009011BA">
        <w:rPr>
          <w:rFonts w:ascii="Times New Roman" w:eastAsia="Calibri" w:hAnsi="Times New Roman" w:cs="Times New Roman"/>
          <w:bCs/>
          <w:sz w:val="24"/>
          <w:szCs w:val="24"/>
          <w:lang w:val="en-RW"/>
        </w:rPr>
        <w:t>past landslide occurrences, rainfall intensity, soil properties, topographical characteristics, and meteorological conditions</w:t>
      </w:r>
      <w:r w:rsidRPr="009011BA">
        <w:rPr>
          <w:rFonts w:ascii="Times New Roman" w:eastAsia="Calibri" w:hAnsi="Times New Roman" w:cs="Times New Roman"/>
          <w:sz w:val="24"/>
          <w:szCs w:val="24"/>
          <w:lang w:val="en-RW"/>
        </w:rPr>
        <w:t xml:space="preserve">. The quantitative analysis utilized </w:t>
      </w:r>
      <w:r w:rsidRPr="009011BA">
        <w:rPr>
          <w:rFonts w:ascii="Times New Roman" w:eastAsia="Calibri" w:hAnsi="Times New Roman" w:cs="Times New Roman"/>
          <w:bCs/>
          <w:sz w:val="24"/>
          <w:szCs w:val="24"/>
          <w:lang w:val="en-RW"/>
        </w:rPr>
        <w:t xml:space="preserve">GIS-based mapping, remote sensing, and statistical </w:t>
      </w:r>
      <w:proofErr w:type="spellStart"/>
      <w:r w:rsidRPr="009011BA">
        <w:rPr>
          <w:rFonts w:ascii="Times New Roman" w:eastAsia="Calibri" w:hAnsi="Times New Roman" w:cs="Times New Roman"/>
          <w:bCs/>
          <w:sz w:val="24"/>
          <w:szCs w:val="24"/>
          <w:lang w:val="en-RW"/>
        </w:rPr>
        <w:t>modeling</w:t>
      </w:r>
      <w:proofErr w:type="spellEnd"/>
      <w:r w:rsidRPr="009011BA">
        <w:rPr>
          <w:rFonts w:ascii="Times New Roman" w:eastAsia="Calibri" w:hAnsi="Times New Roman" w:cs="Times New Roman"/>
          <w:sz w:val="24"/>
          <w:szCs w:val="24"/>
          <w:lang w:val="en-RW"/>
        </w:rPr>
        <w:t xml:space="preserve"> to establish trends, measure landslide frequencies, and determine correlations between different variables. These structured, data-driven methodologies ensured objective and replicable findings, forming the foundation for the development of a predictive landslide Early Warning System (EWS).</w:t>
      </w:r>
    </w:p>
    <w:p w14:paraId="242F7313" w14:textId="77777777" w:rsidR="00C21C2E" w:rsidRPr="009011BA" w:rsidRDefault="00C21C2E" w:rsidP="00225932">
      <w:pPr>
        <w:pStyle w:val="ListParagraph"/>
        <w:numPr>
          <w:ilvl w:val="0"/>
          <w:numId w:val="8"/>
        </w:numPr>
      </w:pPr>
      <w:r w:rsidRPr="009011BA">
        <w:t>Exploratory Research Design (Qualitative and Quantitative Approach):</w:t>
      </w:r>
    </w:p>
    <w:p w14:paraId="4B5E63A3" w14:textId="77777777" w:rsidR="00C21C2E" w:rsidRPr="009011BA" w:rsidRDefault="00C21C2E" w:rsidP="00C21C2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The </w:t>
      </w:r>
      <w:r w:rsidRPr="009011BA">
        <w:rPr>
          <w:rFonts w:ascii="Times New Roman" w:eastAsia="Calibri" w:hAnsi="Times New Roman" w:cs="Times New Roman"/>
          <w:bCs/>
          <w:sz w:val="24"/>
          <w:szCs w:val="24"/>
          <w:lang w:val="en-RW"/>
        </w:rPr>
        <w:t>exploratory</w:t>
      </w:r>
      <w:r w:rsidRPr="009011BA">
        <w:rPr>
          <w:rFonts w:ascii="Times New Roman" w:eastAsia="Calibri" w:hAnsi="Times New Roman" w:cs="Times New Roman"/>
          <w:sz w:val="24"/>
          <w:szCs w:val="24"/>
          <w:lang w:val="en-RW"/>
        </w:rPr>
        <w:t xml:space="preserve"> component incorporated both </w:t>
      </w:r>
      <w:r w:rsidRPr="009011BA">
        <w:rPr>
          <w:rFonts w:ascii="Times New Roman" w:eastAsia="Calibri" w:hAnsi="Times New Roman" w:cs="Times New Roman"/>
          <w:bCs/>
          <w:sz w:val="24"/>
          <w:szCs w:val="24"/>
          <w:lang w:val="en-RW"/>
        </w:rPr>
        <w:t>qualitative and quantitative methods</w:t>
      </w:r>
      <w:r w:rsidRPr="009011BA">
        <w:rPr>
          <w:rFonts w:ascii="Times New Roman" w:eastAsia="Calibri" w:hAnsi="Times New Roman" w:cs="Times New Roman"/>
          <w:sz w:val="24"/>
          <w:szCs w:val="24"/>
          <w:lang w:val="en-RW"/>
        </w:rPr>
        <w:t xml:space="preserve">, focusing on uncovering patterns and relationships within the collected data. The </w:t>
      </w:r>
      <w:r w:rsidRPr="009011BA">
        <w:rPr>
          <w:rFonts w:ascii="Times New Roman" w:eastAsia="Calibri" w:hAnsi="Times New Roman" w:cs="Times New Roman"/>
          <w:bCs/>
          <w:sz w:val="24"/>
          <w:szCs w:val="24"/>
          <w:lang w:val="en-RW"/>
        </w:rPr>
        <w:t>quantitative aspect</w:t>
      </w:r>
      <w:r w:rsidRPr="009011BA">
        <w:rPr>
          <w:rFonts w:ascii="Times New Roman" w:eastAsia="Calibri" w:hAnsi="Times New Roman" w:cs="Times New Roman"/>
          <w:sz w:val="24"/>
          <w:szCs w:val="24"/>
          <w:lang w:val="en-RW"/>
        </w:rPr>
        <w:t xml:space="preserve"> involved the application of </w:t>
      </w:r>
      <w:r w:rsidRPr="009011BA">
        <w:rPr>
          <w:rFonts w:ascii="Times New Roman" w:eastAsia="Calibri" w:hAnsi="Times New Roman" w:cs="Times New Roman"/>
          <w:bCs/>
          <w:sz w:val="24"/>
          <w:szCs w:val="24"/>
          <w:lang w:val="en-RW"/>
        </w:rPr>
        <w:t>machine learning techniques, particularly the Random Forest algorithm</w:t>
      </w:r>
      <w:r w:rsidRPr="009011BA">
        <w:rPr>
          <w:rFonts w:ascii="Times New Roman" w:eastAsia="Calibri" w:hAnsi="Times New Roman" w:cs="Times New Roman"/>
          <w:sz w:val="24"/>
          <w:szCs w:val="24"/>
          <w:lang w:val="en-RW"/>
        </w:rPr>
        <w:t xml:space="preserve">, to </w:t>
      </w:r>
      <w:proofErr w:type="spellStart"/>
      <w:r w:rsidRPr="009011BA">
        <w:rPr>
          <w:rFonts w:ascii="Times New Roman" w:eastAsia="Calibri" w:hAnsi="Times New Roman" w:cs="Times New Roman"/>
          <w:sz w:val="24"/>
          <w:szCs w:val="24"/>
          <w:lang w:val="en-RW"/>
        </w:rPr>
        <w:t>analyze</w:t>
      </w:r>
      <w:proofErr w:type="spellEnd"/>
      <w:r w:rsidRPr="009011BA">
        <w:rPr>
          <w:rFonts w:ascii="Times New Roman" w:eastAsia="Calibri" w:hAnsi="Times New Roman" w:cs="Times New Roman"/>
          <w:sz w:val="24"/>
          <w:szCs w:val="24"/>
          <w:lang w:val="en-RW"/>
        </w:rPr>
        <w:t xml:space="preserve"> large datasets and identify key predictive factors influencing landslide susceptibility. Meanwhile, the </w:t>
      </w:r>
      <w:r w:rsidRPr="009011BA">
        <w:rPr>
          <w:rFonts w:ascii="Times New Roman" w:eastAsia="Calibri" w:hAnsi="Times New Roman" w:cs="Times New Roman"/>
          <w:bCs/>
          <w:sz w:val="24"/>
          <w:szCs w:val="24"/>
          <w:lang w:val="en-RW"/>
        </w:rPr>
        <w:t>qualitative aspect</w:t>
      </w:r>
      <w:r w:rsidRPr="009011BA">
        <w:rPr>
          <w:rFonts w:ascii="Times New Roman" w:eastAsia="Calibri" w:hAnsi="Times New Roman" w:cs="Times New Roman"/>
          <w:sz w:val="24"/>
          <w:szCs w:val="24"/>
          <w:lang w:val="en-RW"/>
        </w:rPr>
        <w:t xml:space="preserve"> included </w:t>
      </w:r>
      <w:r w:rsidRPr="009011BA">
        <w:rPr>
          <w:rFonts w:ascii="Times New Roman" w:eastAsia="Calibri" w:hAnsi="Times New Roman" w:cs="Times New Roman"/>
          <w:bCs/>
          <w:sz w:val="24"/>
          <w:szCs w:val="24"/>
          <w:lang w:val="en-RW"/>
        </w:rPr>
        <w:t>expert consultations, field observations, and stakeholder interviews</w:t>
      </w:r>
      <w:r w:rsidRPr="009011BA">
        <w:rPr>
          <w:rFonts w:ascii="Times New Roman" w:eastAsia="Calibri" w:hAnsi="Times New Roman" w:cs="Times New Roman"/>
          <w:sz w:val="24"/>
          <w:szCs w:val="24"/>
          <w:lang w:val="en-RW"/>
        </w:rPr>
        <w:t xml:space="preserve">, which provided deeper contextual insights into </w:t>
      </w:r>
      <w:r w:rsidRPr="009011BA">
        <w:rPr>
          <w:rFonts w:ascii="Times New Roman" w:eastAsia="Calibri" w:hAnsi="Times New Roman" w:cs="Times New Roman"/>
          <w:bCs/>
          <w:sz w:val="24"/>
          <w:szCs w:val="24"/>
          <w:lang w:val="en-RW"/>
        </w:rPr>
        <w:t xml:space="preserve">community perceptions, local disaster management strategies, and socio-environmental </w:t>
      </w:r>
      <w:r w:rsidRPr="009011BA">
        <w:rPr>
          <w:rFonts w:ascii="Times New Roman" w:eastAsia="Calibri" w:hAnsi="Times New Roman" w:cs="Times New Roman"/>
          <w:bCs/>
          <w:sz w:val="24"/>
          <w:szCs w:val="24"/>
          <w:lang w:val="en-RW"/>
        </w:rPr>
        <w:lastRenderedPageBreak/>
        <w:t>interactions affecting landslide risks</w:t>
      </w:r>
      <w:r w:rsidRPr="009011BA">
        <w:rPr>
          <w:rFonts w:ascii="Times New Roman" w:eastAsia="Calibri" w:hAnsi="Times New Roman" w:cs="Times New Roman"/>
          <w:sz w:val="24"/>
          <w:szCs w:val="24"/>
          <w:lang w:val="en-RW"/>
        </w:rPr>
        <w:t>. This qualitative exploration helped refine the predictive model by incorporating real-world perspectives and practical considerations.</w:t>
      </w:r>
    </w:p>
    <w:p w14:paraId="155BA21C" w14:textId="3FCADB7E" w:rsidR="00C21C2E" w:rsidRPr="009011BA" w:rsidRDefault="00C21C2E" w:rsidP="00686A62">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By integrating </w:t>
      </w:r>
      <w:r w:rsidRPr="009011BA">
        <w:rPr>
          <w:rFonts w:ascii="Times New Roman" w:eastAsia="Calibri" w:hAnsi="Times New Roman" w:cs="Times New Roman"/>
          <w:bCs/>
          <w:sz w:val="24"/>
          <w:szCs w:val="24"/>
          <w:lang w:val="en-RW"/>
        </w:rPr>
        <w:t>descriptive (quantitative) and exploratory (quantitative and qualitative) methodologies</w:t>
      </w:r>
      <w:r w:rsidRPr="009011BA">
        <w:rPr>
          <w:rFonts w:ascii="Times New Roman" w:eastAsia="Calibri" w:hAnsi="Times New Roman" w:cs="Times New Roman"/>
          <w:sz w:val="24"/>
          <w:szCs w:val="24"/>
          <w:lang w:val="en-RW"/>
        </w:rPr>
        <w:t xml:space="preserve">, this study ensured a </w:t>
      </w:r>
      <w:r w:rsidRPr="009011BA">
        <w:rPr>
          <w:rFonts w:ascii="Times New Roman" w:eastAsia="Calibri" w:hAnsi="Times New Roman" w:cs="Times New Roman"/>
          <w:bCs/>
          <w:sz w:val="24"/>
          <w:szCs w:val="24"/>
          <w:lang w:val="en-RW"/>
        </w:rPr>
        <w:t>comprehensive, data-driven, and context-sensitive approach</w:t>
      </w:r>
      <w:r w:rsidRPr="009011BA">
        <w:rPr>
          <w:rFonts w:ascii="Times New Roman" w:eastAsia="Calibri" w:hAnsi="Times New Roman" w:cs="Times New Roman"/>
          <w:sz w:val="24"/>
          <w:szCs w:val="24"/>
          <w:lang w:val="en-RW"/>
        </w:rPr>
        <w:t>, enhancing the reliability and applicability of the developed EWS for landslide prediction and risk mitigation in Rwanda.</w:t>
      </w:r>
    </w:p>
    <w:p w14:paraId="39607D75" w14:textId="4FF9D3F8" w:rsidR="00825015" w:rsidRPr="009011BA" w:rsidRDefault="00DA6D1A" w:rsidP="002B25A5">
      <w:pPr>
        <w:pStyle w:val="Heading2"/>
        <w:rPr>
          <w:color w:val="auto"/>
        </w:rPr>
      </w:pPr>
      <w:bookmarkStart w:id="67" w:name="_Toc193024896"/>
      <w:r w:rsidRPr="009011BA">
        <w:rPr>
          <w:color w:val="auto"/>
        </w:rPr>
        <w:t>3.</w:t>
      </w:r>
      <w:r w:rsidR="00586778" w:rsidRPr="009011BA">
        <w:rPr>
          <w:color w:val="auto"/>
        </w:rPr>
        <w:t>3</w:t>
      </w:r>
      <w:r w:rsidRPr="009011BA">
        <w:rPr>
          <w:color w:val="auto"/>
        </w:rPr>
        <w:t xml:space="preserve">.2. </w:t>
      </w:r>
      <w:r w:rsidR="00825015" w:rsidRPr="009011BA">
        <w:rPr>
          <w:color w:val="auto"/>
        </w:rPr>
        <w:t xml:space="preserve">Quantitative </w:t>
      </w:r>
      <w:r w:rsidR="00D137D1" w:rsidRPr="009011BA">
        <w:rPr>
          <w:color w:val="auto"/>
        </w:rPr>
        <w:t>methods</w:t>
      </w:r>
      <w:r w:rsidR="00825015" w:rsidRPr="009011BA">
        <w:rPr>
          <w:color w:val="auto"/>
        </w:rPr>
        <w:t>:</w:t>
      </w:r>
      <w:bookmarkEnd w:id="67"/>
    </w:p>
    <w:p w14:paraId="59D63A1D" w14:textId="6B4A9BCC" w:rsidR="00554C19" w:rsidRPr="00554C19" w:rsidRDefault="005E0D09" w:rsidP="00554C19">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 </w:t>
      </w:r>
      <w:r w:rsidRPr="009011BA">
        <w:rPr>
          <w:rFonts w:ascii="Times New Roman" w:hAnsi="Times New Roman" w:cs="Times New Roman"/>
          <w:bCs/>
          <w:sz w:val="24"/>
          <w:szCs w:val="24"/>
          <w:lang w:val="en-RW"/>
        </w:rPr>
        <w:t>quantitative research design</w:t>
      </w:r>
      <w:r w:rsidRPr="009011BA">
        <w:rPr>
          <w:rFonts w:ascii="Times New Roman" w:hAnsi="Times New Roman" w:cs="Times New Roman"/>
          <w:sz w:val="24"/>
          <w:szCs w:val="24"/>
          <w:lang w:val="en-RW"/>
        </w:rPr>
        <w:t xml:space="preserve"> of this study was structured to systematically </w:t>
      </w:r>
      <w:proofErr w:type="spellStart"/>
      <w:r w:rsidRPr="009011BA">
        <w:rPr>
          <w:rFonts w:ascii="Times New Roman" w:hAnsi="Times New Roman" w:cs="Times New Roman"/>
          <w:sz w:val="24"/>
          <w:szCs w:val="24"/>
          <w:lang w:val="en-RW"/>
        </w:rPr>
        <w:t>analyze</w:t>
      </w:r>
      <w:proofErr w:type="spellEnd"/>
      <w:r w:rsidRPr="009011BA">
        <w:rPr>
          <w:rFonts w:ascii="Times New Roman" w:hAnsi="Times New Roman" w:cs="Times New Roman"/>
          <w:sz w:val="24"/>
          <w:szCs w:val="24"/>
          <w:lang w:val="en-RW"/>
        </w:rPr>
        <w:t xml:space="preserve"> the relationship between environmental factors and landslide occurrences using numerical data, statistical </w:t>
      </w:r>
      <w:proofErr w:type="spellStart"/>
      <w:r w:rsidRPr="009011BA">
        <w:rPr>
          <w:rFonts w:ascii="Times New Roman" w:hAnsi="Times New Roman" w:cs="Times New Roman"/>
          <w:sz w:val="24"/>
          <w:szCs w:val="24"/>
          <w:lang w:val="en-RW"/>
        </w:rPr>
        <w:t>modeling</w:t>
      </w:r>
      <w:proofErr w:type="spellEnd"/>
      <w:r w:rsidRPr="009011BA">
        <w:rPr>
          <w:rFonts w:ascii="Times New Roman" w:hAnsi="Times New Roman" w:cs="Times New Roman"/>
          <w:sz w:val="24"/>
          <w:szCs w:val="24"/>
          <w:lang w:val="en-RW"/>
        </w:rPr>
        <w:t xml:space="preserve">, and machine learning techniques. This design ensured an </w:t>
      </w:r>
      <w:r w:rsidRPr="009011BA">
        <w:rPr>
          <w:rFonts w:ascii="Times New Roman" w:hAnsi="Times New Roman" w:cs="Times New Roman"/>
          <w:bCs/>
          <w:sz w:val="24"/>
          <w:szCs w:val="24"/>
          <w:lang w:val="en-RW"/>
        </w:rPr>
        <w:t>objective, measurable, and replicable</w:t>
      </w:r>
      <w:r w:rsidRPr="009011BA">
        <w:rPr>
          <w:rFonts w:ascii="Times New Roman" w:hAnsi="Times New Roman" w:cs="Times New Roman"/>
          <w:sz w:val="24"/>
          <w:szCs w:val="24"/>
          <w:lang w:val="en-RW"/>
        </w:rPr>
        <w:t xml:space="preserve"> approach to landslide prediction. The study incorporated </w:t>
      </w:r>
      <w:r w:rsidRPr="009011BA">
        <w:rPr>
          <w:rFonts w:ascii="Times New Roman" w:hAnsi="Times New Roman" w:cs="Times New Roman"/>
          <w:bCs/>
          <w:sz w:val="24"/>
          <w:szCs w:val="24"/>
          <w:lang w:val="en-RW"/>
        </w:rPr>
        <w:t>descriptive and exploratory</w:t>
      </w:r>
      <w:r w:rsidRPr="009011BA">
        <w:rPr>
          <w:rFonts w:ascii="Times New Roman" w:hAnsi="Times New Roman" w:cs="Times New Roman"/>
          <w:sz w:val="24"/>
          <w:szCs w:val="24"/>
          <w:lang w:val="en-RW"/>
        </w:rPr>
        <w:t xml:space="preserve"> research elements, allowing for both </w:t>
      </w:r>
      <w:r w:rsidRPr="009011BA">
        <w:rPr>
          <w:rFonts w:ascii="Times New Roman" w:hAnsi="Times New Roman" w:cs="Times New Roman"/>
          <w:bCs/>
          <w:sz w:val="24"/>
          <w:szCs w:val="24"/>
          <w:lang w:val="en-RW"/>
        </w:rPr>
        <w:t>detailed documentation of environmental conditions</w:t>
      </w:r>
      <w:r w:rsidRPr="009011BA">
        <w:rPr>
          <w:rFonts w:ascii="Times New Roman" w:hAnsi="Times New Roman" w:cs="Times New Roman"/>
          <w:sz w:val="24"/>
          <w:szCs w:val="24"/>
          <w:lang w:val="en-RW"/>
        </w:rPr>
        <w:t xml:space="preserve"> and </w:t>
      </w:r>
      <w:r w:rsidRPr="009011BA">
        <w:rPr>
          <w:rFonts w:ascii="Times New Roman" w:hAnsi="Times New Roman" w:cs="Times New Roman"/>
          <w:bCs/>
          <w:sz w:val="24"/>
          <w:szCs w:val="24"/>
          <w:lang w:val="en-RW"/>
        </w:rPr>
        <w:t xml:space="preserve">pattern discovery through computational </w:t>
      </w:r>
      <w:proofErr w:type="spellStart"/>
      <w:r w:rsidRPr="009011BA">
        <w:rPr>
          <w:rFonts w:ascii="Times New Roman" w:hAnsi="Times New Roman" w:cs="Times New Roman"/>
          <w:bCs/>
          <w:sz w:val="24"/>
          <w:szCs w:val="24"/>
          <w:lang w:val="en-RW"/>
        </w:rPr>
        <w:t>modeling</w:t>
      </w:r>
      <w:proofErr w:type="spellEnd"/>
      <w:r w:rsidRPr="009011BA">
        <w:rPr>
          <w:rFonts w:ascii="Times New Roman" w:hAnsi="Times New Roman" w:cs="Times New Roman"/>
          <w:sz w:val="24"/>
          <w:szCs w:val="24"/>
          <w:lang w:val="en-RW"/>
        </w:rPr>
        <w:t>.</w:t>
      </w:r>
      <w:r w:rsidR="00554C19" w:rsidRPr="00F619A9">
        <w:rPr>
          <w:rFonts w:ascii="Times New Roman" w:hAnsi="Times New Roman" w:cs="Times New Roman"/>
          <w:sz w:val="24"/>
          <w:szCs w:val="24"/>
        </w:rPr>
        <w:t xml:space="preserve"> </w:t>
      </w:r>
      <w:r w:rsidR="00554C19" w:rsidRPr="00F619A9">
        <w:rPr>
          <w:rFonts w:ascii="Times New Roman" w:hAnsi="Times New Roman" w:cs="Times New Roman"/>
          <w:sz w:val="24"/>
          <w:szCs w:val="24"/>
          <w:lang w:val="en-RW"/>
        </w:rPr>
        <w:t xml:space="preserve">The methodological sequence combined </w:t>
      </w:r>
      <w:r w:rsidR="00554C19" w:rsidRPr="00F619A9">
        <w:rPr>
          <w:rFonts w:ascii="Times New Roman" w:hAnsi="Times New Roman" w:cs="Times New Roman"/>
          <w:bCs/>
          <w:sz w:val="24"/>
          <w:szCs w:val="24"/>
          <w:lang w:val="en-RW"/>
        </w:rPr>
        <w:t>geostatistical analytics</w:t>
      </w:r>
      <w:r w:rsidR="00554C19" w:rsidRPr="00F619A9">
        <w:rPr>
          <w:rFonts w:ascii="Times New Roman" w:hAnsi="Times New Roman" w:cs="Times New Roman"/>
          <w:sz w:val="24"/>
          <w:szCs w:val="24"/>
          <w:lang w:val="en-RW"/>
        </w:rPr>
        <w:t xml:space="preserve">, </w:t>
      </w:r>
      <w:r w:rsidR="00554C19" w:rsidRPr="00F619A9">
        <w:rPr>
          <w:rFonts w:ascii="Times New Roman" w:hAnsi="Times New Roman" w:cs="Times New Roman"/>
          <w:bCs/>
          <w:sz w:val="24"/>
          <w:szCs w:val="24"/>
          <w:lang w:val="en-RW"/>
        </w:rPr>
        <w:t>environmental informatics</w:t>
      </w:r>
      <w:r w:rsidR="00554C19" w:rsidRPr="00F619A9">
        <w:rPr>
          <w:rFonts w:ascii="Times New Roman" w:hAnsi="Times New Roman" w:cs="Times New Roman"/>
          <w:sz w:val="24"/>
          <w:szCs w:val="24"/>
          <w:lang w:val="en-RW"/>
        </w:rPr>
        <w:t xml:space="preserve">, and </w:t>
      </w:r>
      <w:r w:rsidR="00554C19" w:rsidRPr="00F619A9">
        <w:rPr>
          <w:rFonts w:ascii="Times New Roman" w:hAnsi="Times New Roman" w:cs="Times New Roman"/>
          <w:bCs/>
          <w:sz w:val="24"/>
          <w:szCs w:val="24"/>
          <w:lang w:val="en-RW"/>
        </w:rPr>
        <w:t xml:space="preserve">predictive </w:t>
      </w:r>
      <w:proofErr w:type="spellStart"/>
      <w:r w:rsidR="00554C19" w:rsidRPr="00F619A9">
        <w:rPr>
          <w:rFonts w:ascii="Times New Roman" w:hAnsi="Times New Roman" w:cs="Times New Roman"/>
          <w:bCs/>
          <w:sz w:val="24"/>
          <w:szCs w:val="24"/>
          <w:lang w:val="en-RW"/>
        </w:rPr>
        <w:t>modeling</w:t>
      </w:r>
      <w:proofErr w:type="spellEnd"/>
      <w:r w:rsidR="00554C19" w:rsidRPr="00F619A9">
        <w:rPr>
          <w:rFonts w:ascii="Times New Roman" w:hAnsi="Times New Roman" w:cs="Times New Roman"/>
          <w:sz w:val="24"/>
          <w:szCs w:val="24"/>
          <w:lang w:val="en-RW"/>
        </w:rPr>
        <w:t xml:space="preserve"> in the following layered components:</w:t>
      </w:r>
    </w:p>
    <w:p w14:paraId="0A805995" w14:textId="77777777" w:rsidR="00554C19" w:rsidRPr="00554C19" w:rsidRDefault="00554C19" w:rsidP="00554C19">
      <w:pPr>
        <w:spacing w:line="360" w:lineRule="auto"/>
        <w:jc w:val="both"/>
        <w:rPr>
          <w:rFonts w:ascii="Times New Roman" w:hAnsi="Times New Roman" w:cs="Times New Roman"/>
          <w:b/>
          <w:bCs/>
          <w:sz w:val="24"/>
          <w:szCs w:val="24"/>
          <w:lang w:val="en-RW"/>
        </w:rPr>
      </w:pPr>
      <w:r w:rsidRPr="00554C19">
        <w:rPr>
          <w:rFonts w:ascii="Times New Roman" w:hAnsi="Times New Roman" w:cs="Times New Roman"/>
          <w:b/>
          <w:bCs/>
          <w:sz w:val="24"/>
          <w:szCs w:val="24"/>
          <w:lang w:val="en-RW"/>
        </w:rPr>
        <w:t>1. Descriptive Quantitative Component</w:t>
      </w:r>
    </w:p>
    <w:p w14:paraId="345C7ACD" w14:textId="0EA14488" w:rsidR="005E0D09" w:rsidRPr="009011BA" w:rsidRDefault="005E0D09" w:rsidP="005E0D09">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 </w:t>
      </w:r>
      <w:r w:rsidRPr="009011BA">
        <w:rPr>
          <w:rFonts w:ascii="Times New Roman" w:hAnsi="Times New Roman" w:cs="Times New Roman"/>
          <w:bCs/>
          <w:sz w:val="24"/>
          <w:szCs w:val="24"/>
          <w:lang w:val="en-RW"/>
        </w:rPr>
        <w:t>descriptive component</w:t>
      </w:r>
      <w:r w:rsidRPr="009011BA">
        <w:rPr>
          <w:rFonts w:ascii="Times New Roman" w:hAnsi="Times New Roman" w:cs="Times New Roman"/>
          <w:sz w:val="24"/>
          <w:szCs w:val="24"/>
          <w:lang w:val="en-RW"/>
        </w:rPr>
        <w:t xml:space="preserve"> of this study was aimed at quantitatively </w:t>
      </w:r>
      <w:proofErr w:type="spellStart"/>
      <w:r w:rsidRPr="009011BA">
        <w:rPr>
          <w:rFonts w:ascii="Times New Roman" w:hAnsi="Times New Roman" w:cs="Times New Roman"/>
          <w:sz w:val="24"/>
          <w:szCs w:val="24"/>
          <w:lang w:val="en-RW"/>
        </w:rPr>
        <w:t>analyzing</w:t>
      </w:r>
      <w:proofErr w:type="spellEnd"/>
      <w:r w:rsidRPr="009011BA">
        <w:rPr>
          <w:rFonts w:ascii="Times New Roman" w:hAnsi="Times New Roman" w:cs="Times New Roman"/>
          <w:sz w:val="24"/>
          <w:szCs w:val="24"/>
          <w:lang w:val="en-RW"/>
        </w:rPr>
        <w:t xml:space="preserve"> landslide-prone areas by assessing environmental parameters such as </w:t>
      </w:r>
      <w:r w:rsidRPr="009011BA">
        <w:rPr>
          <w:rFonts w:ascii="Times New Roman" w:hAnsi="Times New Roman" w:cs="Times New Roman"/>
          <w:bCs/>
          <w:sz w:val="24"/>
          <w:szCs w:val="24"/>
          <w:lang w:val="en-RW"/>
        </w:rPr>
        <w:t>slope angle, soil composition, land cover changes, and rainfall intensity</w:t>
      </w:r>
      <w:r w:rsidRPr="009011BA">
        <w:rPr>
          <w:rFonts w:ascii="Times New Roman" w:hAnsi="Times New Roman" w:cs="Times New Roman"/>
          <w:sz w:val="24"/>
          <w:szCs w:val="24"/>
          <w:lang w:val="en-RW"/>
        </w:rPr>
        <w:t xml:space="preserve">. This aspect of the research systematically examined </w:t>
      </w:r>
      <w:r w:rsidRPr="009011BA">
        <w:rPr>
          <w:rFonts w:ascii="Times New Roman" w:hAnsi="Times New Roman" w:cs="Times New Roman"/>
          <w:bCs/>
          <w:sz w:val="24"/>
          <w:szCs w:val="24"/>
          <w:lang w:val="en-RW"/>
        </w:rPr>
        <w:t>historical landslide records</w:t>
      </w:r>
      <w:r w:rsidRPr="009011BA">
        <w:rPr>
          <w:rFonts w:ascii="Times New Roman" w:hAnsi="Times New Roman" w:cs="Times New Roman"/>
          <w:sz w:val="24"/>
          <w:szCs w:val="24"/>
          <w:lang w:val="en-RW"/>
        </w:rPr>
        <w:t>, enabling an evidence-based understanding of landslide frequency, magnitude, and distribution.</w:t>
      </w:r>
    </w:p>
    <w:p w14:paraId="5ADFDDCB" w14:textId="77777777" w:rsidR="005E0D09" w:rsidRPr="009011BA" w:rsidRDefault="005E0D09" w:rsidP="00183ED5">
      <w:pPr>
        <w:numPr>
          <w:ilvl w:val="0"/>
          <w:numId w:val="65"/>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Geospatial and Statistical Analysis:</w:t>
      </w:r>
      <w:r w:rsidRPr="009011BA">
        <w:rPr>
          <w:rFonts w:ascii="Times New Roman" w:hAnsi="Times New Roman" w:cs="Times New Roman"/>
          <w:sz w:val="24"/>
          <w:szCs w:val="24"/>
          <w:lang w:val="en-RW"/>
        </w:rPr>
        <w:t xml:space="preserve"> The study applied </w:t>
      </w:r>
      <w:r w:rsidRPr="009011BA">
        <w:rPr>
          <w:rFonts w:ascii="Times New Roman" w:hAnsi="Times New Roman" w:cs="Times New Roman"/>
          <w:bCs/>
          <w:sz w:val="24"/>
          <w:szCs w:val="24"/>
          <w:lang w:val="en-RW"/>
        </w:rPr>
        <w:t>geographical information systems (GIS) and remote sensing techniques</w:t>
      </w:r>
      <w:r w:rsidRPr="009011BA">
        <w:rPr>
          <w:rFonts w:ascii="Times New Roman" w:hAnsi="Times New Roman" w:cs="Times New Roman"/>
          <w:sz w:val="24"/>
          <w:szCs w:val="24"/>
          <w:lang w:val="en-RW"/>
        </w:rPr>
        <w:t xml:space="preserve"> to visualize spatial patterns and correlations between landslide occurrences and topographical/geological factors. Descriptive statistics, including </w:t>
      </w:r>
      <w:r w:rsidRPr="009011BA">
        <w:rPr>
          <w:rFonts w:ascii="Times New Roman" w:hAnsi="Times New Roman" w:cs="Times New Roman"/>
          <w:bCs/>
          <w:sz w:val="24"/>
          <w:szCs w:val="24"/>
          <w:lang w:val="en-RW"/>
        </w:rPr>
        <w:t>mean, standard deviation, and frequency distribution</w:t>
      </w:r>
      <w:r w:rsidRPr="009011BA">
        <w:rPr>
          <w:rFonts w:ascii="Times New Roman" w:hAnsi="Times New Roman" w:cs="Times New Roman"/>
          <w:sz w:val="24"/>
          <w:szCs w:val="24"/>
          <w:lang w:val="en-RW"/>
        </w:rPr>
        <w:t>, were used to summarize historical landslide trends.</w:t>
      </w:r>
    </w:p>
    <w:p w14:paraId="594C8DFC" w14:textId="2ACACC9B" w:rsidR="005E0D09" w:rsidRDefault="005E0D09" w:rsidP="00183ED5">
      <w:pPr>
        <w:numPr>
          <w:ilvl w:val="0"/>
          <w:numId w:val="65"/>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Trend Analysis &amp; Correlation Studies:</w:t>
      </w:r>
      <w:r w:rsidRPr="009011BA">
        <w:rPr>
          <w:rFonts w:ascii="Times New Roman" w:hAnsi="Times New Roman" w:cs="Times New Roman"/>
          <w:sz w:val="24"/>
          <w:szCs w:val="24"/>
          <w:lang w:val="en-RW"/>
        </w:rPr>
        <w:t xml:space="preserve"> The relationships between key environmental factors and landslide occurrences were evaluated using statistical correlation techniques such as </w:t>
      </w:r>
      <w:r w:rsidRPr="009011BA">
        <w:rPr>
          <w:rFonts w:ascii="Times New Roman" w:hAnsi="Times New Roman" w:cs="Times New Roman"/>
          <w:bCs/>
          <w:sz w:val="24"/>
          <w:szCs w:val="24"/>
          <w:lang w:val="en-RW"/>
        </w:rPr>
        <w:t>Pearson’s correlation coefficient</w:t>
      </w:r>
      <w:r w:rsidRPr="009011BA">
        <w:rPr>
          <w:rFonts w:ascii="Times New Roman" w:hAnsi="Times New Roman" w:cs="Times New Roman"/>
          <w:sz w:val="24"/>
          <w:szCs w:val="24"/>
          <w:lang w:val="en-RW"/>
        </w:rPr>
        <w:t xml:space="preserve"> and </w:t>
      </w:r>
      <w:r w:rsidRPr="009011BA">
        <w:rPr>
          <w:rFonts w:ascii="Times New Roman" w:hAnsi="Times New Roman" w:cs="Times New Roman"/>
          <w:bCs/>
          <w:sz w:val="24"/>
          <w:szCs w:val="24"/>
          <w:lang w:val="en-RW"/>
        </w:rPr>
        <w:t>linear regression analysis</w:t>
      </w:r>
      <w:r w:rsidRPr="009011BA">
        <w:rPr>
          <w:rFonts w:ascii="Times New Roman" w:hAnsi="Times New Roman" w:cs="Times New Roman"/>
          <w:sz w:val="24"/>
          <w:szCs w:val="24"/>
          <w:lang w:val="en-RW"/>
        </w:rPr>
        <w:t xml:space="preserve"> to quantify their influence.</w:t>
      </w:r>
    </w:p>
    <w:p w14:paraId="4118206A" w14:textId="77777777" w:rsidR="00C974EB" w:rsidRPr="009011BA" w:rsidRDefault="00C974EB" w:rsidP="00C974EB">
      <w:pPr>
        <w:spacing w:after="0" w:line="360" w:lineRule="auto"/>
        <w:ind w:left="502"/>
        <w:jc w:val="both"/>
        <w:rPr>
          <w:rFonts w:ascii="Times New Roman" w:hAnsi="Times New Roman" w:cs="Times New Roman"/>
          <w:sz w:val="24"/>
          <w:szCs w:val="24"/>
          <w:lang w:val="en-RW"/>
        </w:rPr>
      </w:pPr>
    </w:p>
    <w:p w14:paraId="68EFE332" w14:textId="72EA8A5B" w:rsidR="005E0D09" w:rsidRPr="00C974EB" w:rsidRDefault="005E0D09" w:rsidP="005E0D09">
      <w:pPr>
        <w:spacing w:line="360" w:lineRule="auto"/>
        <w:jc w:val="both"/>
        <w:rPr>
          <w:rFonts w:ascii="Times New Roman" w:hAnsi="Times New Roman" w:cs="Times New Roman"/>
          <w:b/>
          <w:bCs/>
          <w:sz w:val="24"/>
          <w:szCs w:val="24"/>
        </w:rPr>
      </w:pPr>
      <w:r w:rsidRPr="009011BA">
        <w:rPr>
          <w:rFonts w:ascii="Times New Roman" w:hAnsi="Times New Roman" w:cs="Times New Roman"/>
          <w:b/>
          <w:bCs/>
          <w:sz w:val="24"/>
          <w:szCs w:val="24"/>
          <w:lang w:val="en-RW"/>
        </w:rPr>
        <w:lastRenderedPageBreak/>
        <w:t xml:space="preserve">2. Exploratory Quantitative </w:t>
      </w:r>
      <w:r w:rsidR="00C974EB">
        <w:rPr>
          <w:rFonts w:ascii="Times New Roman" w:hAnsi="Times New Roman" w:cs="Times New Roman"/>
          <w:b/>
          <w:bCs/>
          <w:sz w:val="24"/>
          <w:szCs w:val="24"/>
        </w:rPr>
        <w:t>Component</w:t>
      </w:r>
    </w:p>
    <w:p w14:paraId="55EBEF85" w14:textId="77777777" w:rsidR="005E0D09" w:rsidRPr="009011BA" w:rsidRDefault="005E0D09" w:rsidP="005E0D09">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 </w:t>
      </w:r>
      <w:r w:rsidRPr="009011BA">
        <w:rPr>
          <w:rFonts w:ascii="Times New Roman" w:hAnsi="Times New Roman" w:cs="Times New Roman"/>
          <w:bCs/>
          <w:sz w:val="24"/>
          <w:szCs w:val="24"/>
          <w:lang w:val="en-RW"/>
        </w:rPr>
        <w:t>exploratory aspect</w:t>
      </w:r>
      <w:r w:rsidRPr="009011BA">
        <w:rPr>
          <w:rFonts w:ascii="Times New Roman" w:hAnsi="Times New Roman" w:cs="Times New Roman"/>
          <w:sz w:val="24"/>
          <w:szCs w:val="24"/>
          <w:lang w:val="en-RW"/>
        </w:rPr>
        <w:t xml:space="preserve"> of this study utilized </w:t>
      </w:r>
      <w:r w:rsidRPr="009011BA">
        <w:rPr>
          <w:rFonts w:ascii="Times New Roman" w:hAnsi="Times New Roman" w:cs="Times New Roman"/>
          <w:bCs/>
          <w:sz w:val="24"/>
          <w:szCs w:val="24"/>
          <w:lang w:val="en-RW"/>
        </w:rPr>
        <w:t>machine learning and predictive analytics</w:t>
      </w:r>
      <w:r w:rsidRPr="009011BA">
        <w:rPr>
          <w:rFonts w:ascii="Times New Roman" w:hAnsi="Times New Roman" w:cs="Times New Roman"/>
          <w:sz w:val="24"/>
          <w:szCs w:val="24"/>
          <w:lang w:val="en-RW"/>
        </w:rPr>
        <w:t xml:space="preserve"> to uncover hidden patterns and relationships between multiple environmental variables.</w:t>
      </w:r>
    </w:p>
    <w:p w14:paraId="5750B2E8" w14:textId="77777777" w:rsidR="005E0D09" w:rsidRPr="009011BA" w:rsidRDefault="005E0D09" w:rsidP="00183ED5">
      <w:pPr>
        <w:numPr>
          <w:ilvl w:val="0"/>
          <w:numId w:val="66"/>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 xml:space="preserve">Predictive </w:t>
      </w:r>
      <w:proofErr w:type="spellStart"/>
      <w:r w:rsidRPr="009011BA">
        <w:rPr>
          <w:rFonts w:ascii="Times New Roman" w:hAnsi="Times New Roman" w:cs="Times New Roman"/>
          <w:b/>
          <w:bCs/>
          <w:sz w:val="24"/>
          <w:szCs w:val="24"/>
          <w:lang w:val="en-RW"/>
        </w:rPr>
        <w:t>Modeling</w:t>
      </w:r>
      <w:proofErr w:type="spellEnd"/>
      <w:r w:rsidRPr="009011BA">
        <w:rPr>
          <w:rFonts w:ascii="Times New Roman" w:hAnsi="Times New Roman" w:cs="Times New Roman"/>
          <w:b/>
          <w:bCs/>
          <w:sz w:val="24"/>
          <w:szCs w:val="24"/>
          <w:lang w:val="en-RW"/>
        </w:rPr>
        <w:t xml:space="preserve"> with Machine Learning:</w:t>
      </w:r>
      <w:r w:rsidRPr="009011BA">
        <w:rPr>
          <w:rFonts w:ascii="Times New Roman" w:hAnsi="Times New Roman" w:cs="Times New Roman"/>
          <w:sz w:val="24"/>
          <w:szCs w:val="24"/>
          <w:lang w:val="en-RW"/>
        </w:rPr>
        <w:t xml:space="preserve"> The study employed </w:t>
      </w:r>
      <w:r w:rsidRPr="009011BA">
        <w:rPr>
          <w:rFonts w:ascii="Times New Roman" w:hAnsi="Times New Roman" w:cs="Times New Roman"/>
          <w:bCs/>
          <w:sz w:val="24"/>
          <w:szCs w:val="24"/>
          <w:lang w:val="en-RW"/>
        </w:rPr>
        <w:t>the Random Forest algorithm</w:t>
      </w:r>
      <w:r w:rsidRPr="009011BA">
        <w:rPr>
          <w:rFonts w:ascii="Times New Roman" w:hAnsi="Times New Roman" w:cs="Times New Roman"/>
          <w:sz w:val="24"/>
          <w:szCs w:val="24"/>
          <w:lang w:val="en-RW"/>
        </w:rPr>
        <w:t>, a robust ensemble learning method, to process complex environmental datasets and predict landslide susceptibility. This model was trained using historical landslide data and continuously improved through iterative analysis.</w:t>
      </w:r>
    </w:p>
    <w:p w14:paraId="4DEC5635" w14:textId="010320AB" w:rsidR="005E0D09" w:rsidRPr="009011BA" w:rsidRDefault="005E0D09" w:rsidP="00183ED5">
      <w:pPr>
        <w:numPr>
          <w:ilvl w:val="0"/>
          <w:numId w:val="66"/>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Feature Selection &amp; Optimization:</w:t>
      </w:r>
      <w:r w:rsidRPr="009011BA">
        <w:rPr>
          <w:rFonts w:ascii="Times New Roman" w:hAnsi="Times New Roman" w:cs="Times New Roman"/>
          <w:sz w:val="24"/>
          <w:szCs w:val="24"/>
          <w:lang w:val="en-RW"/>
        </w:rPr>
        <w:t xml:space="preserve"> Key environmental factors</w:t>
      </w:r>
      <w:r w:rsidR="00937790">
        <w:rPr>
          <w:rFonts w:ascii="Times New Roman" w:hAnsi="Times New Roman" w:cs="Times New Roman"/>
          <w:sz w:val="24"/>
          <w:szCs w:val="24"/>
        </w:rPr>
        <w:t xml:space="preserve">, </w:t>
      </w:r>
      <w:r w:rsidRPr="009011BA">
        <w:rPr>
          <w:rFonts w:ascii="Times New Roman" w:hAnsi="Times New Roman" w:cs="Times New Roman"/>
          <w:bCs/>
          <w:sz w:val="24"/>
          <w:szCs w:val="24"/>
          <w:lang w:val="en-RW"/>
        </w:rPr>
        <w:t>rainfall, soil properties, vegetation density, and slope stability</w:t>
      </w:r>
      <w:r w:rsidR="00937790">
        <w:rPr>
          <w:rFonts w:ascii="Times New Roman" w:hAnsi="Times New Roman" w:cs="Times New Roman"/>
          <w:sz w:val="24"/>
          <w:szCs w:val="24"/>
        </w:rPr>
        <w:t xml:space="preserve">, </w:t>
      </w:r>
      <w:r w:rsidRPr="009011BA">
        <w:rPr>
          <w:rFonts w:ascii="Times New Roman" w:hAnsi="Times New Roman" w:cs="Times New Roman"/>
          <w:sz w:val="24"/>
          <w:szCs w:val="24"/>
          <w:lang w:val="en-RW"/>
        </w:rPr>
        <w:t xml:space="preserve">were </w:t>
      </w:r>
      <w:proofErr w:type="spellStart"/>
      <w:r w:rsidRPr="009011BA">
        <w:rPr>
          <w:rFonts w:ascii="Times New Roman" w:hAnsi="Times New Roman" w:cs="Times New Roman"/>
          <w:sz w:val="24"/>
          <w:szCs w:val="24"/>
          <w:lang w:val="en-RW"/>
        </w:rPr>
        <w:t>analyzed</w:t>
      </w:r>
      <w:proofErr w:type="spellEnd"/>
      <w:r w:rsidRPr="009011BA">
        <w:rPr>
          <w:rFonts w:ascii="Times New Roman" w:hAnsi="Times New Roman" w:cs="Times New Roman"/>
          <w:sz w:val="24"/>
          <w:szCs w:val="24"/>
          <w:lang w:val="en-RW"/>
        </w:rPr>
        <w:t xml:space="preserve"> using </w:t>
      </w:r>
      <w:r w:rsidRPr="009011BA">
        <w:rPr>
          <w:rFonts w:ascii="Times New Roman" w:hAnsi="Times New Roman" w:cs="Times New Roman"/>
          <w:bCs/>
          <w:sz w:val="24"/>
          <w:szCs w:val="24"/>
          <w:lang w:val="en-RW"/>
        </w:rPr>
        <w:t>Principal Component Analysis (PCA) and Recursive Feature Elimination (RFE)</w:t>
      </w:r>
      <w:r w:rsidRPr="009011BA">
        <w:rPr>
          <w:rFonts w:ascii="Times New Roman" w:hAnsi="Times New Roman" w:cs="Times New Roman"/>
          <w:sz w:val="24"/>
          <w:szCs w:val="24"/>
          <w:lang w:val="en-RW"/>
        </w:rPr>
        <w:t xml:space="preserve"> to refine the predictive model and improve accuracy.</w:t>
      </w:r>
    </w:p>
    <w:p w14:paraId="7EB4069E" w14:textId="77777777" w:rsidR="005E0D09" w:rsidRPr="009011BA" w:rsidRDefault="005E0D09" w:rsidP="00183ED5">
      <w:pPr>
        <w:numPr>
          <w:ilvl w:val="0"/>
          <w:numId w:val="66"/>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Algorithm Evaluation &amp; Model Refinement:</w:t>
      </w:r>
      <w:r w:rsidRPr="009011BA">
        <w:rPr>
          <w:rFonts w:ascii="Times New Roman" w:hAnsi="Times New Roman" w:cs="Times New Roman"/>
          <w:sz w:val="24"/>
          <w:szCs w:val="24"/>
          <w:lang w:val="en-RW"/>
        </w:rPr>
        <w:t xml:space="preserve"> Various statistical performance metrics, including </w:t>
      </w:r>
      <w:r w:rsidRPr="009011BA">
        <w:rPr>
          <w:rFonts w:ascii="Times New Roman" w:hAnsi="Times New Roman" w:cs="Times New Roman"/>
          <w:bCs/>
          <w:sz w:val="24"/>
          <w:szCs w:val="24"/>
          <w:lang w:val="en-RW"/>
        </w:rPr>
        <w:t>accuracy, recall, precision, and F1-score</w:t>
      </w:r>
      <w:r w:rsidRPr="009011BA">
        <w:rPr>
          <w:rFonts w:ascii="Times New Roman" w:hAnsi="Times New Roman" w:cs="Times New Roman"/>
          <w:sz w:val="24"/>
          <w:szCs w:val="24"/>
          <w:lang w:val="en-RW"/>
        </w:rPr>
        <w:t xml:space="preserve">, were used to evaluate the effectiveness of the model in predicting landslides. The model was refined through techniques like </w:t>
      </w:r>
      <w:r w:rsidRPr="009011BA">
        <w:rPr>
          <w:rFonts w:ascii="Times New Roman" w:hAnsi="Times New Roman" w:cs="Times New Roman"/>
          <w:bCs/>
          <w:sz w:val="24"/>
          <w:szCs w:val="24"/>
          <w:lang w:val="en-RW"/>
        </w:rPr>
        <w:t>cross-validation</w:t>
      </w:r>
      <w:r w:rsidRPr="009011BA">
        <w:rPr>
          <w:rFonts w:ascii="Times New Roman" w:hAnsi="Times New Roman" w:cs="Times New Roman"/>
          <w:sz w:val="24"/>
          <w:szCs w:val="24"/>
          <w:lang w:val="en-RW"/>
        </w:rPr>
        <w:t xml:space="preserve"> and </w:t>
      </w:r>
      <w:r w:rsidRPr="009011BA">
        <w:rPr>
          <w:rFonts w:ascii="Times New Roman" w:hAnsi="Times New Roman" w:cs="Times New Roman"/>
          <w:bCs/>
          <w:sz w:val="24"/>
          <w:szCs w:val="24"/>
          <w:lang w:val="en-RW"/>
        </w:rPr>
        <w:t>hyperparameter tuning</w:t>
      </w:r>
      <w:r w:rsidRPr="009011BA">
        <w:rPr>
          <w:rFonts w:ascii="Times New Roman" w:hAnsi="Times New Roman" w:cs="Times New Roman"/>
          <w:sz w:val="24"/>
          <w:szCs w:val="24"/>
          <w:lang w:val="en-RW"/>
        </w:rPr>
        <w:t xml:space="preserve"> to enhance its reliability.</w:t>
      </w:r>
    </w:p>
    <w:p w14:paraId="156FB058" w14:textId="55A04EA2" w:rsidR="00FE5B53" w:rsidRPr="009011BA" w:rsidRDefault="005E0D09" w:rsidP="008878AE">
      <w:pPr>
        <w:spacing w:after="0"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 insights gained from </w:t>
      </w:r>
      <w:r w:rsidRPr="009011BA">
        <w:rPr>
          <w:rFonts w:ascii="Times New Roman" w:hAnsi="Times New Roman" w:cs="Times New Roman"/>
          <w:bCs/>
          <w:sz w:val="24"/>
          <w:szCs w:val="24"/>
          <w:lang w:val="en-RW"/>
        </w:rPr>
        <w:t>descriptive and exploratory quantitative analyses</w:t>
      </w:r>
      <w:r w:rsidRPr="009011BA">
        <w:rPr>
          <w:rFonts w:ascii="Times New Roman" w:hAnsi="Times New Roman" w:cs="Times New Roman"/>
          <w:sz w:val="24"/>
          <w:szCs w:val="24"/>
          <w:lang w:val="en-RW"/>
        </w:rPr>
        <w:t xml:space="preserve"> were integrated into the design of an </w:t>
      </w:r>
      <w:r w:rsidRPr="009011BA">
        <w:rPr>
          <w:rFonts w:ascii="Times New Roman" w:hAnsi="Times New Roman" w:cs="Times New Roman"/>
          <w:bCs/>
          <w:sz w:val="24"/>
          <w:szCs w:val="24"/>
          <w:lang w:val="en-RW"/>
        </w:rPr>
        <w:t>Early Warning System (EWS)</w:t>
      </w:r>
      <w:r w:rsidRPr="009011BA">
        <w:rPr>
          <w:rFonts w:ascii="Times New Roman" w:hAnsi="Times New Roman" w:cs="Times New Roman"/>
          <w:sz w:val="24"/>
          <w:szCs w:val="24"/>
          <w:lang w:val="en-RW"/>
        </w:rPr>
        <w:t xml:space="preserve"> to provide </w:t>
      </w:r>
      <w:r w:rsidRPr="009011BA">
        <w:rPr>
          <w:rFonts w:ascii="Times New Roman" w:hAnsi="Times New Roman" w:cs="Times New Roman"/>
          <w:bCs/>
          <w:sz w:val="24"/>
          <w:szCs w:val="24"/>
          <w:lang w:val="en-RW"/>
        </w:rPr>
        <w:t>real-time landslide predictions</w:t>
      </w:r>
      <w:r w:rsidRPr="009011BA">
        <w:rPr>
          <w:rFonts w:ascii="Times New Roman" w:hAnsi="Times New Roman" w:cs="Times New Roman"/>
          <w:sz w:val="24"/>
          <w:szCs w:val="24"/>
          <w:lang w:val="en-RW"/>
        </w:rPr>
        <w:t xml:space="preserve">. By synthesizing </w:t>
      </w:r>
      <w:r w:rsidRPr="009011BA">
        <w:rPr>
          <w:rFonts w:ascii="Times New Roman" w:hAnsi="Times New Roman" w:cs="Times New Roman"/>
          <w:bCs/>
          <w:sz w:val="24"/>
          <w:szCs w:val="24"/>
          <w:lang w:val="en-RW"/>
        </w:rPr>
        <w:t>geospatial mapping, environmental trend analysis, and machine learning-based</w:t>
      </w:r>
      <w:r w:rsidR="008878AE" w:rsidRPr="009011BA">
        <w:rPr>
          <w:rFonts w:ascii="Times New Roman" w:hAnsi="Times New Roman" w:cs="Times New Roman"/>
          <w:bCs/>
          <w:sz w:val="24"/>
          <w:szCs w:val="24"/>
        </w:rPr>
        <w:t xml:space="preserve"> </w:t>
      </w:r>
      <w:r w:rsidRPr="009011BA">
        <w:rPr>
          <w:rFonts w:ascii="Times New Roman" w:hAnsi="Times New Roman" w:cs="Times New Roman"/>
          <w:bCs/>
          <w:sz w:val="24"/>
          <w:szCs w:val="24"/>
          <w:lang w:val="en-RW"/>
        </w:rPr>
        <w:t>forecasting</w:t>
      </w:r>
      <w:r w:rsidRPr="009011BA">
        <w:rPr>
          <w:rFonts w:ascii="Times New Roman" w:hAnsi="Times New Roman" w:cs="Times New Roman"/>
          <w:sz w:val="24"/>
          <w:szCs w:val="24"/>
          <w:lang w:val="en-RW"/>
        </w:rPr>
        <w:t xml:space="preserve">, the study ensured a </w:t>
      </w:r>
      <w:r w:rsidRPr="009011BA">
        <w:rPr>
          <w:rFonts w:ascii="Times New Roman" w:hAnsi="Times New Roman" w:cs="Times New Roman"/>
          <w:bCs/>
          <w:sz w:val="24"/>
          <w:szCs w:val="24"/>
          <w:lang w:val="en-RW"/>
        </w:rPr>
        <w:t>data-driven, systematic, and objective</w:t>
      </w:r>
      <w:r w:rsidRPr="009011BA">
        <w:rPr>
          <w:rFonts w:ascii="Times New Roman" w:hAnsi="Times New Roman" w:cs="Times New Roman"/>
          <w:sz w:val="24"/>
          <w:szCs w:val="24"/>
          <w:lang w:val="en-RW"/>
        </w:rPr>
        <w:t xml:space="preserve"> approach to landslide risk mitigation.</w:t>
      </w:r>
      <w:bookmarkStart w:id="68" w:name="_GoBack"/>
      <w:bookmarkEnd w:id="68"/>
    </w:p>
    <w:p w14:paraId="1DAAE32C" w14:textId="0F828DEC" w:rsidR="000B6C79" w:rsidRPr="009011BA" w:rsidRDefault="00745EDA" w:rsidP="002B25A5">
      <w:pPr>
        <w:pStyle w:val="Heading2"/>
        <w:rPr>
          <w:color w:val="auto"/>
        </w:rPr>
      </w:pPr>
      <w:bookmarkStart w:id="69" w:name="_Toc193024897"/>
      <w:r w:rsidRPr="009011BA">
        <w:rPr>
          <w:color w:val="auto"/>
        </w:rPr>
        <w:t xml:space="preserve">3.2.3. </w:t>
      </w:r>
      <w:r w:rsidR="00825015" w:rsidRPr="009011BA">
        <w:rPr>
          <w:color w:val="auto"/>
        </w:rPr>
        <w:t>Qualitative Methods:</w:t>
      </w:r>
      <w:bookmarkEnd w:id="69"/>
    </w:p>
    <w:p w14:paraId="4C68393C" w14:textId="77777777" w:rsidR="00825015" w:rsidRPr="009011BA" w:rsidRDefault="00825015" w:rsidP="006C37D1">
      <w:pPr>
        <w:numPr>
          <w:ilvl w:val="0"/>
          <w:numId w:val="10"/>
        </w:numPr>
        <w:spacing w:after="0"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Community Interviews:</w:t>
      </w:r>
    </w:p>
    <w:p w14:paraId="55687F86" w14:textId="77777777" w:rsidR="00825015" w:rsidRPr="009011BA" w:rsidRDefault="00825015" w:rsidP="006C37D1">
      <w:pPr>
        <w:pStyle w:val="ListParagraph"/>
        <w:numPr>
          <w:ilvl w:val="0"/>
          <w:numId w:val="12"/>
        </w:numPr>
        <w:rPr>
          <w:b w:val="0"/>
        </w:rPr>
      </w:pPr>
      <w:r w:rsidRPr="009011BA">
        <w:t xml:space="preserve">Structured Interviews: </w:t>
      </w:r>
      <w:r w:rsidRPr="009011BA">
        <w:rPr>
          <w:b w:val="0"/>
        </w:rPr>
        <w:t>Structured interviews were conducted with local communities to gather qualitative data on their experiences with landslides, perceptions of risk, and traditional knowledge related to landslide prediction and response. These interviews provided valuable insights into the socio-economic and cultural dimensions of landslide risk, which are often not captured in quantitative data. The qualitative data collected from these interviews were used to understand the community's needs and perceptions, which helped in tailoring the EWS to be more effective and culturally relevant.</w:t>
      </w:r>
    </w:p>
    <w:p w14:paraId="485F14EE" w14:textId="2837113A" w:rsidR="006B2F79" w:rsidRPr="009011BA" w:rsidRDefault="00825015" w:rsidP="006C37D1">
      <w:pPr>
        <w:numPr>
          <w:ilvl w:val="0"/>
          <w:numId w:val="10"/>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Focus Groups:</w:t>
      </w:r>
      <w:r w:rsidRPr="009011BA">
        <w:rPr>
          <w:rFonts w:ascii="Times New Roman" w:eastAsia="Calibri" w:hAnsi="Times New Roman" w:cs="Times New Roman"/>
          <w:sz w:val="24"/>
          <w:szCs w:val="24"/>
        </w:rPr>
        <w:t xml:space="preserve"> Focus groups were held with local stakeholders, including community leaders, local government officials, and representatives from non-governmental </w:t>
      </w:r>
      <w:r w:rsidRPr="009011BA">
        <w:rPr>
          <w:rFonts w:ascii="Times New Roman" w:eastAsia="Calibri" w:hAnsi="Times New Roman" w:cs="Times New Roman"/>
          <w:sz w:val="24"/>
          <w:szCs w:val="24"/>
        </w:rPr>
        <w:lastRenderedPageBreak/>
        <w:t>organizations. These discussions provided a platform for participants to share their insights and experiences regarding landslide risks and mitigation strategies. The feedback from these focus groups was instrumental in designing an EWS that was not only technologically advanced but also aligned with the community's expectations and needs.</w:t>
      </w:r>
    </w:p>
    <w:p w14:paraId="34607A96" w14:textId="43C6B640" w:rsidR="00D51572" w:rsidRPr="009011BA" w:rsidRDefault="00D52E03" w:rsidP="002B25A5">
      <w:pPr>
        <w:pStyle w:val="Heading2"/>
        <w:rPr>
          <w:color w:val="auto"/>
        </w:rPr>
      </w:pPr>
      <w:bookmarkStart w:id="70" w:name="_Toc193024898"/>
      <w:r w:rsidRPr="009011BA">
        <w:rPr>
          <w:color w:val="auto"/>
        </w:rPr>
        <w:t xml:space="preserve">3.2.4. </w:t>
      </w:r>
      <w:r w:rsidR="00825015" w:rsidRPr="009011BA">
        <w:rPr>
          <w:color w:val="auto"/>
        </w:rPr>
        <w:t xml:space="preserve">Justification for </w:t>
      </w:r>
      <w:r w:rsidR="009A717A" w:rsidRPr="009011BA">
        <w:rPr>
          <w:color w:val="auto"/>
        </w:rPr>
        <w:t>mixed-methods</w:t>
      </w:r>
      <w:r w:rsidR="00A90DB4" w:rsidRPr="009011BA">
        <w:rPr>
          <w:color w:val="auto"/>
        </w:rPr>
        <w:t xml:space="preserve"> approach</w:t>
      </w:r>
      <w:r w:rsidR="00825015" w:rsidRPr="009011BA">
        <w:rPr>
          <w:color w:val="auto"/>
        </w:rPr>
        <w:t>:</w:t>
      </w:r>
      <w:bookmarkEnd w:id="70"/>
    </w:p>
    <w:p w14:paraId="5A567B43" w14:textId="0F5D58C0" w:rsidR="00A90DB4" w:rsidRPr="009011BA" w:rsidRDefault="00A90DB4" w:rsidP="00D51572">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The integration of </w:t>
      </w:r>
      <w:r w:rsidRPr="009011BA">
        <w:rPr>
          <w:rFonts w:ascii="Times New Roman" w:eastAsia="Calibri" w:hAnsi="Times New Roman" w:cs="Times New Roman"/>
          <w:bCs/>
          <w:sz w:val="24"/>
          <w:szCs w:val="24"/>
          <w:lang w:val="en-RW"/>
        </w:rPr>
        <w:t>quantitative and qualitative methods</w:t>
      </w:r>
      <w:r w:rsidRPr="009011BA">
        <w:rPr>
          <w:rFonts w:ascii="Times New Roman" w:eastAsia="Calibri" w:hAnsi="Times New Roman" w:cs="Times New Roman"/>
          <w:sz w:val="24"/>
          <w:szCs w:val="24"/>
          <w:lang w:val="en-RW"/>
        </w:rPr>
        <w:t xml:space="preserve"> was essential to develop an </w:t>
      </w:r>
      <w:r w:rsidRPr="009011BA">
        <w:rPr>
          <w:rFonts w:ascii="Times New Roman" w:eastAsia="Calibri" w:hAnsi="Times New Roman" w:cs="Times New Roman"/>
          <w:bCs/>
          <w:sz w:val="24"/>
          <w:szCs w:val="24"/>
          <w:lang w:val="en-RW"/>
        </w:rPr>
        <w:t>Early Warning System that was not only technically robust but also socially accepted and practically implementable</w:t>
      </w:r>
      <w:r w:rsidRPr="009011BA">
        <w:rPr>
          <w:rFonts w:ascii="Times New Roman" w:eastAsia="Calibri" w:hAnsi="Times New Roman" w:cs="Times New Roman"/>
          <w:sz w:val="24"/>
          <w:szCs w:val="24"/>
          <w:lang w:val="en-RW"/>
        </w:rPr>
        <w:t>.</w:t>
      </w:r>
    </w:p>
    <w:p w14:paraId="6D5D2C77" w14:textId="23425101" w:rsidR="00D51572" w:rsidRPr="009011BA" w:rsidRDefault="00D51572" w:rsidP="00183ED5">
      <w:pPr>
        <w:numPr>
          <w:ilvl w:val="0"/>
          <w:numId w:val="67"/>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Quantitative Justification:</w:t>
      </w:r>
      <w:r w:rsidRPr="009011BA">
        <w:rPr>
          <w:rFonts w:ascii="Times New Roman" w:eastAsia="Calibri" w:hAnsi="Times New Roman" w:cs="Times New Roman"/>
          <w:sz w:val="24"/>
          <w:szCs w:val="24"/>
          <w:lang w:val="en-RW"/>
        </w:rPr>
        <w:t xml:space="preserve"> The use of </w:t>
      </w:r>
      <w:r w:rsidRPr="009011BA">
        <w:rPr>
          <w:rFonts w:ascii="Times New Roman" w:eastAsia="Calibri" w:hAnsi="Times New Roman" w:cs="Times New Roman"/>
          <w:bCs/>
          <w:sz w:val="24"/>
          <w:szCs w:val="24"/>
          <w:lang w:val="en-RW"/>
        </w:rPr>
        <w:t>machine learning and statistical analysis</w:t>
      </w:r>
      <w:r w:rsidRPr="009011BA">
        <w:rPr>
          <w:rFonts w:ascii="Times New Roman" w:eastAsia="Calibri" w:hAnsi="Times New Roman" w:cs="Times New Roman"/>
          <w:sz w:val="24"/>
          <w:szCs w:val="24"/>
          <w:lang w:val="en-RW"/>
        </w:rPr>
        <w:t xml:space="preserve"> enabled precise landslide prediction based on empirical data. The </w:t>
      </w:r>
      <w:r w:rsidRPr="009011BA">
        <w:rPr>
          <w:rFonts w:ascii="Times New Roman" w:eastAsia="Calibri" w:hAnsi="Times New Roman" w:cs="Times New Roman"/>
          <w:bCs/>
          <w:sz w:val="24"/>
          <w:szCs w:val="24"/>
          <w:lang w:val="en-RW"/>
        </w:rPr>
        <w:t>Random Forest algorithm</w:t>
      </w:r>
      <w:r w:rsidRPr="009011BA">
        <w:rPr>
          <w:rFonts w:ascii="Times New Roman" w:eastAsia="Calibri" w:hAnsi="Times New Roman" w:cs="Times New Roman"/>
          <w:sz w:val="24"/>
          <w:szCs w:val="24"/>
          <w:lang w:val="en-RW"/>
        </w:rPr>
        <w:t xml:space="preserve"> provided a robust framework for </w:t>
      </w:r>
      <w:proofErr w:type="spellStart"/>
      <w:r w:rsidRPr="009011BA">
        <w:rPr>
          <w:rFonts w:ascii="Times New Roman" w:eastAsia="Calibri" w:hAnsi="Times New Roman" w:cs="Times New Roman"/>
          <w:sz w:val="24"/>
          <w:szCs w:val="24"/>
          <w:lang w:val="en-RW"/>
        </w:rPr>
        <w:t>analyzing</w:t>
      </w:r>
      <w:proofErr w:type="spellEnd"/>
      <w:r w:rsidRPr="009011BA">
        <w:rPr>
          <w:rFonts w:ascii="Times New Roman" w:eastAsia="Calibri" w:hAnsi="Times New Roman" w:cs="Times New Roman"/>
          <w:sz w:val="24"/>
          <w:szCs w:val="24"/>
          <w:lang w:val="en-RW"/>
        </w:rPr>
        <w:t xml:space="preserve"> complex environmental interactions and forecasting risks in </w:t>
      </w:r>
      <w:r w:rsidR="00D136B4" w:rsidRPr="009011BA">
        <w:rPr>
          <w:rFonts w:ascii="Times New Roman" w:eastAsia="Calibri" w:hAnsi="Times New Roman" w:cs="Times New Roman"/>
          <w:sz w:val="24"/>
          <w:szCs w:val="24"/>
          <w:lang w:val="en-RW"/>
        </w:rPr>
        <w:t>real time</w:t>
      </w:r>
      <w:r w:rsidRPr="009011BA">
        <w:rPr>
          <w:rFonts w:ascii="Times New Roman" w:eastAsia="Calibri" w:hAnsi="Times New Roman" w:cs="Times New Roman"/>
          <w:sz w:val="24"/>
          <w:szCs w:val="24"/>
          <w:lang w:val="en-RW"/>
        </w:rPr>
        <w:t>.</w:t>
      </w:r>
    </w:p>
    <w:p w14:paraId="2A7FCD8A" w14:textId="49F12D10" w:rsidR="00D51572" w:rsidRPr="009011BA" w:rsidRDefault="00D51572" w:rsidP="00183ED5">
      <w:pPr>
        <w:numPr>
          <w:ilvl w:val="0"/>
          <w:numId w:val="67"/>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Qualitative Justification:</w:t>
      </w:r>
      <w:r w:rsidRPr="009011BA">
        <w:rPr>
          <w:rFonts w:ascii="Times New Roman" w:eastAsia="Calibri" w:hAnsi="Times New Roman" w:cs="Times New Roman"/>
          <w:sz w:val="24"/>
          <w:szCs w:val="24"/>
          <w:lang w:val="en-RW"/>
        </w:rPr>
        <w:t xml:space="preserve"> Incorporating </w:t>
      </w:r>
      <w:r w:rsidRPr="009011BA">
        <w:rPr>
          <w:rFonts w:ascii="Times New Roman" w:eastAsia="Calibri" w:hAnsi="Times New Roman" w:cs="Times New Roman"/>
          <w:bCs/>
          <w:sz w:val="24"/>
          <w:szCs w:val="24"/>
          <w:lang w:val="en-RW"/>
        </w:rPr>
        <w:t>community insights and expert opinions</w:t>
      </w:r>
      <w:r w:rsidRPr="009011BA">
        <w:rPr>
          <w:rFonts w:ascii="Times New Roman" w:eastAsia="Calibri" w:hAnsi="Times New Roman" w:cs="Times New Roman"/>
          <w:sz w:val="24"/>
          <w:szCs w:val="24"/>
          <w:lang w:val="en-RW"/>
        </w:rPr>
        <w:t xml:space="preserve"> ensured that the system was not only </w:t>
      </w:r>
      <w:r w:rsidRPr="009011BA">
        <w:rPr>
          <w:rFonts w:ascii="Times New Roman" w:eastAsia="Calibri" w:hAnsi="Times New Roman" w:cs="Times New Roman"/>
          <w:bCs/>
          <w:sz w:val="24"/>
          <w:szCs w:val="24"/>
          <w:lang w:val="en-RW"/>
        </w:rPr>
        <w:t>technically sound</w:t>
      </w:r>
      <w:r w:rsidRPr="009011BA">
        <w:rPr>
          <w:rFonts w:ascii="Times New Roman" w:eastAsia="Calibri" w:hAnsi="Times New Roman" w:cs="Times New Roman"/>
          <w:sz w:val="24"/>
          <w:szCs w:val="24"/>
          <w:lang w:val="en-RW"/>
        </w:rPr>
        <w:t xml:space="preserve"> but also </w:t>
      </w:r>
      <w:r w:rsidRPr="009011BA">
        <w:rPr>
          <w:rFonts w:ascii="Times New Roman" w:eastAsia="Calibri" w:hAnsi="Times New Roman" w:cs="Times New Roman"/>
          <w:bCs/>
          <w:sz w:val="24"/>
          <w:szCs w:val="24"/>
          <w:lang w:val="en-RW"/>
        </w:rPr>
        <w:t>socially acceptable and user-friendly</w:t>
      </w:r>
      <w:r w:rsidRPr="009011BA">
        <w:rPr>
          <w:rFonts w:ascii="Times New Roman" w:eastAsia="Calibri" w:hAnsi="Times New Roman" w:cs="Times New Roman"/>
          <w:sz w:val="24"/>
          <w:szCs w:val="24"/>
          <w:lang w:val="en-RW"/>
        </w:rPr>
        <w:t>,</w:t>
      </w:r>
      <w:r w:rsidR="008B2C3F" w:rsidRPr="009011BA">
        <w:rPr>
          <w:rFonts w:ascii="Times New Roman" w:eastAsia="Calibri" w:hAnsi="Times New Roman" w:cs="Times New Roman"/>
          <w:sz w:val="24"/>
          <w:szCs w:val="24"/>
        </w:rPr>
        <w:t xml:space="preserve"> </w:t>
      </w:r>
      <w:r w:rsidR="008B2C3F" w:rsidRPr="009011BA">
        <w:rPr>
          <w:rFonts w:ascii="Times New Roman" w:eastAsia="Calibri" w:hAnsi="Times New Roman" w:cs="Times New Roman"/>
          <w:bCs/>
          <w:sz w:val="24"/>
          <w:szCs w:val="24"/>
          <w:lang w:val="en-RW"/>
        </w:rPr>
        <w:t>and aligned with real-world needs</w:t>
      </w:r>
      <w:r w:rsidR="008B2C3F" w:rsidRPr="009011BA">
        <w:rPr>
          <w:rFonts w:ascii="Times New Roman" w:eastAsia="Calibri" w:hAnsi="Times New Roman" w:cs="Times New Roman"/>
          <w:sz w:val="24"/>
          <w:szCs w:val="24"/>
          <w:lang w:val="en-RW"/>
        </w:rPr>
        <w:t>, increasing</w:t>
      </w:r>
      <w:r w:rsidRPr="009011BA">
        <w:rPr>
          <w:rFonts w:ascii="Times New Roman" w:eastAsia="Calibri" w:hAnsi="Times New Roman" w:cs="Times New Roman"/>
          <w:sz w:val="24"/>
          <w:szCs w:val="24"/>
          <w:lang w:val="en-RW"/>
        </w:rPr>
        <w:t xml:space="preserve"> its adoption and effectiveness in disaster preparedness.</w:t>
      </w:r>
    </w:p>
    <w:p w14:paraId="38AA50A1" w14:textId="627F3452" w:rsidR="00A90DB4" w:rsidRPr="009011BA" w:rsidRDefault="00D51572" w:rsidP="002A023E">
      <w:p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By combining </w:t>
      </w:r>
      <w:r w:rsidRPr="009011BA">
        <w:rPr>
          <w:rFonts w:ascii="Times New Roman" w:eastAsia="Calibri" w:hAnsi="Times New Roman" w:cs="Times New Roman"/>
          <w:bCs/>
          <w:sz w:val="24"/>
          <w:szCs w:val="24"/>
          <w:lang w:val="en-RW"/>
        </w:rPr>
        <w:t>data-driven predictive analytics with human-</w:t>
      </w:r>
      <w:proofErr w:type="spellStart"/>
      <w:r w:rsidRPr="009011BA">
        <w:rPr>
          <w:rFonts w:ascii="Times New Roman" w:eastAsia="Calibri" w:hAnsi="Times New Roman" w:cs="Times New Roman"/>
          <w:bCs/>
          <w:sz w:val="24"/>
          <w:szCs w:val="24"/>
          <w:lang w:val="en-RW"/>
        </w:rPr>
        <w:t>centered</w:t>
      </w:r>
      <w:proofErr w:type="spellEnd"/>
      <w:r w:rsidRPr="009011BA">
        <w:rPr>
          <w:rFonts w:ascii="Times New Roman" w:eastAsia="Calibri" w:hAnsi="Times New Roman" w:cs="Times New Roman"/>
          <w:bCs/>
          <w:sz w:val="24"/>
          <w:szCs w:val="24"/>
          <w:lang w:val="en-RW"/>
        </w:rPr>
        <w:t xml:space="preserve"> insights</w:t>
      </w:r>
      <w:r w:rsidRPr="009011BA">
        <w:rPr>
          <w:rFonts w:ascii="Times New Roman" w:eastAsia="Calibri" w:hAnsi="Times New Roman" w:cs="Times New Roman"/>
          <w:sz w:val="24"/>
          <w:szCs w:val="24"/>
          <w:lang w:val="en-RW"/>
        </w:rPr>
        <w:t xml:space="preserve">, this </w:t>
      </w:r>
      <w:r w:rsidRPr="009011BA">
        <w:rPr>
          <w:rFonts w:ascii="Times New Roman" w:eastAsia="Calibri" w:hAnsi="Times New Roman" w:cs="Times New Roman"/>
          <w:bCs/>
          <w:sz w:val="24"/>
          <w:szCs w:val="24"/>
          <w:lang w:val="en-RW"/>
        </w:rPr>
        <w:t>mixed-methods research design</w:t>
      </w:r>
      <w:r w:rsidRPr="009011BA">
        <w:rPr>
          <w:rFonts w:ascii="Times New Roman" w:eastAsia="Calibri" w:hAnsi="Times New Roman" w:cs="Times New Roman"/>
          <w:sz w:val="24"/>
          <w:szCs w:val="24"/>
          <w:lang w:val="en-RW"/>
        </w:rPr>
        <w:t xml:space="preserve"> created a </w:t>
      </w:r>
      <w:r w:rsidRPr="009011BA">
        <w:rPr>
          <w:rFonts w:ascii="Times New Roman" w:eastAsia="Calibri" w:hAnsi="Times New Roman" w:cs="Times New Roman"/>
          <w:bCs/>
          <w:sz w:val="24"/>
          <w:szCs w:val="24"/>
          <w:lang w:val="en-RW"/>
        </w:rPr>
        <w:t>holistic, adaptable, and community-driven</w:t>
      </w:r>
      <w:r w:rsidRPr="009011BA">
        <w:rPr>
          <w:rFonts w:ascii="Times New Roman" w:eastAsia="Calibri" w:hAnsi="Times New Roman" w:cs="Times New Roman"/>
          <w:sz w:val="24"/>
          <w:szCs w:val="24"/>
          <w:lang w:val="en-RW"/>
        </w:rPr>
        <w:t xml:space="preserve"> Early Warning System, making it a </w:t>
      </w:r>
      <w:r w:rsidRPr="009011BA">
        <w:rPr>
          <w:rFonts w:ascii="Times New Roman" w:eastAsia="Calibri" w:hAnsi="Times New Roman" w:cs="Times New Roman"/>
          <w:bCs/>
          <w:sz w:val="24"/>
          <w:szCs w:val="24"/>
          <w:lang w:val="en-RW"/>
        </w:rPr>
        <w:t>scientifically rigorous and socially responsive tool</w:t>
      </w:r>
      <w:r w:rsidRPr="009011BA">
        <w:rPr>
          <w:rFonts w:ascii="Times New Roman" w:eastAsia="Calibri" w:hAnsi="Times New Roman" w:cs="Times New Roman"/>
          <w:sz w:val="24"/>
          <w:szCs w:val="24"/>
          <w:lang w:val="en-RW"/>
        </w:rPr>
        <w:t xml:space="preserve"> for landslide risk mitigation in Rwanda.</w:t>
      </w:r>
    </w:p>
    <w:p w14:paraId="32501F48" w14:textId="130E62FF" w:rsidR="00825015" w:rsidRPr="009011BA" w:rsidRDefault="00D52E03" w:rsidP="002B25A5">
      <w:pPr>
        <w:pStyle w:val="Heading2"/>
        <w:rPr>
          <w:color w:val="auto"/>
        </w:rPr>
      </w:pPr>
      <w:bookmarkStart w:id="71" w:name="_Toc193024899"/>
      <w:r w:rsidRPr="009011BA">
        <w:rPr>
          <w:color w:val="auto"/>
        </w:rPr>
        <w:t xml:space="preserve">3.2.5. </w:t>
      </w:r>
      <w:r w:rsidR="00825015" w:rsidRPr="009011BA">
        <w:rPr>
          <w:color w:val="auto"/>
        </w:rPr>
        <w:t>Implementation and Iterative Refinement:</w:t>
      </w:r>
      <w:bookmarkEnd w:id="71"/>
    </w:p>
    <w:p w14:paraId="46CCD922" w14:textId="77777777" w:rsidR="00825015" w:rsidRPr="009011BA" w:rsidRDefault="00825015" w:rsidP="006C37D1">
      <w:pPr>
        <w:numPr>
          <w:ilvl w:val="0"/>
          <w:numId w:val="11"/>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Deployment and Real-time Data Integration:</w:t>
      </w:r>
      <w:r w:rsidRPr="009011BA">
        <w:rPr>
          <w:rFonts w:ascii="Times New Roman" w:eastAsia="Calibri" w:hAnsi="Times New Roman" w:cs="Times New Roman"/>
          <w:sz w:val="24"/>
          <w:szCs w:val="24"/>
        </w:rPr>
        <w:t xml:space="preserve"> The predictive model was deployed within the northwest region of Rwanda, facilitating the collection of real-time environmental data. This deployment allowed for continuous monitoring and prediction of landslides. The integration of real-time data streams ensured that the model remained up-to-date and could provide timely and accurate warnings.</w:t>
      </w:r>
    </w:p>
    <w:p w14:paraId="3BB2CE3C" w14:textId="77777777" w:rsidR="00825015" w:rsidRPr="009011BA" w:rsidRDefault="00825015" w:rsidP="006C37D1">
      <w:pPr>
        <w:numPr>
          <w:ilvl w:val="0"/>
          <w:numId w:val="11"/>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Iterative Refinement:</w:t>
      </w:r>
      <w:r w:rsidRPr="009011BA">
        <w:rPr>
          <w:rFonts w:ascii="Times New Roman" w:eastAsia="Calibri" w:hAnsi="Times New Roman" w:cs="Times New Roman"/>
          <w:sz w:val="24"/>
          <w:szCs w:val="24"/>
        </w:rPr>
        <w:t xml:space="preserve"> As the EWS became operational, an ongoing cycle of evaluation and recalibration was initiated. This iterative process involved continuously assessing the model's performance, incorporating new data, and refining the algorithms to enhance accuracy and reliability. This approach ensured that the EWS remained agile, adaptable, and responsive to the dynamic nature of landslide risk factors.</w:t>
      </w:r>
    </w:p>
    <w:p w14:paraId="1462176F" w14:textId="2FC411EC" w:rsidR="00D05A40" w:rsidRPr="009011BA" w:rsidRDefault="00D05A40" w:rsidP="002B25A5">
      <w:pPr>
        <w:pStyle w:val="Heading2"/>
        <w:rPr>
          <w:color w:val="auto"/>
        </w:rPr>
      </w:pPr>
      <w:bookmarkStart w:id="72" w:name="_Toc163905143"/>
      <w:bookmarkStart w:id="73" w:name="_Toc193024900"/>
      <w:r w:rsidRPr="009011BA">
        <w:rPr>
          <w:color w:val="auto"/>
        </w:rPr>
        <w:lastRenderedPageBreak/>
        <w:t>3.3 Description of the Study Area</w:t>
      </w:r>
      <w:bookmarkEnd w:id="72"/>
      <w:bookmarkEnd w:id="73"/>
    </w:p>
    <w:p w14:paraId="38C701E5" w14:textId="78D49B75" w:rsidR="001B2A1C" w:rsidRPr="009011BA" w:rsidRDefault="001B2A1C"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This research investigation focus</w:t>
      </w:r>
      <w:r w:rsidR="00D270CC" w:rsidRPr="009011BA">
        <w:rPr>
          <w:rFonts w:ascii="Times New Roman" w:eastAsia="Calibri" w:hAnsi="Times New Roman" w:cs="Times New Roman"/>
          <w:sz w:val="24"/>
          <w:szCs w:val="24"/>
        </w:rPr>
        <w:t>es</w:t>
      </w:r>
      <w:r w:rsidRPr="009011BA">
        <w:rPr>
          <w:rFonts w:ascii="Times New Roman" w:eastAsia="Calibri" w:hAnsi="Times New Roman" w:cs="Times New Roman"/>
          <w:sz w:val="24"/>
          <w:szCs w:val="24"/>
        </w:rPr>
        <w:t xml:space="preserve"> on 15 districts, including </w:t>
      </w:r>
      <w:bookmarkStart w:id="74" w:name="_Hlk193645115"/>
      <w:proofErr w:type="spellStart"/>
      <w:r w:rsidRPr="009011BA">
        <w:rPr>
          <w:rFonts w:ascii="Times New Roman" w:eastAsia="Calibri" w:hAnsi="Times New Roman" w:cs="Times New Roman"/>
          <w:b/>
          <w:bCs/>
          <w:sz w:val="24"/>
          <w:szCs w:val="24"/>
        </w:rPr>
        <w:t>Burera</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Gicumbi</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Musanze</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Gakenke</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Rulindo</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Rubavu</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Nyabihu</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Ngororero</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Rutsiro</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Karongi</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Nyamagabe</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Nyaruguru</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Nyamasheke</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Rusizi</w:t>
      </w:r>
      <w:proofErr w:type="spellEnd"/>
      <w:r w:rsidRPr="009011BA">
        <w:rPr>
          <w:rFonts w:ascii="Times New Roman" w:eastAsia="Calibri" w:hAnsi="Times New Roman" w:cs="Times New Roman"/>
          <w:b/>
          <w:bCs/>
          <w:sz w:val="24"/>
          <w:szCs w:val="24"/>
        </w:rPr>
        <w:t>,</w:t>
      </w:r>
      <w:r w:rsidRPr="009011BA">
        <w:rPr>
          <w:rFonts w:ascii="Times New Roman" w:eastAsia="Calibri" w:hAnsi="Times New Roman" w:cs="Times New Roman"/>
          <w:sz w:val="24"/>
          <w:szCs w:val="24"/>
        </w:rPr>
        <w:t xml:space="preserve"> and the northern part of </w:t>
      </w:r>
      <w:proofErr w:type="spellStart"/>
      <w:r w:rsidRPr="009011BA">
        <w:rPr>
          <w:rFonts w:ascii="Times New Roman" w:eastAsia="Calibri" w:hAnsi="Times New Roman" w:cs="Times New Roman"/>
          <w:b/>
          <w:bCs/>
          <w:sz w:val="24"/>
          <w:szCs w:val="24"/>
        </w:rPr>
        <w:t>Nyagatare</w:t>
      </w:r>
      <w:proofErr w:type="spellEnd"/>
      <w:r w:rsidRPr="009011BA">
        <w:rPr>
          <w:rFonts w:ascii="Times New Roman" w:eastAsia="Calibri" w:hAnsi="Times New Roman" w:cs="Times New Roman"/>
          <w:sz w:val="24"/>
          <w:szCs w:val="24"/>
        </w:rPr>
        <w:t xml:space="preserve"> district</w:t>
      </w:r>
      <w:bookmarkEnd w:id="74"/>
      <w:r w:rsidRPr="009011BA">
        <w:rPr>
          <w:rFonts w:ascii="Times New Roman" w:eastAsia="Calibri" w:hAnsi="Times New Roman" w:cs="Times New Roman"/>
          <w:sz w:val="24"/>
          <w:szCs w:val="24"/>
        </w:rPr>
        <w:t>. These districts have been identified as highly susceptible to landslides due to their rugged terrain, high elevations, and intense rainfall patterns</w:t>
      </w:r>
      <w:r w:rsidR="005C63A7" w:rsidRPr="009011BA">
        <w:rPr>
          <w:rFonts w:ascii="Times New Roman" w:eastAsia="Calibri" w:hAnsi="Times New Roman" w:cs="Times New Roman"/>
          <w:sz w:val="24"/>
          <w:szCs w:val="24"/>
        </w:rPr>
        <w:t xml:space="preserve">, and corresponding </w:t>
      </w:r>
      <w:r w:rsidRPr="009011BA">
        <w:rPr>
          <w:rFonts w:ascii="Times New Roman" w:eastAsia="Calibri" w:hAnsi="Times New Roman" w:cs="Times New Roman"/>
          <w:sz w:val="24"/>
          <w:szCs w:val="24"/>
        </w:rPr>
        <w:t>elevated landslide risks. This diverse and complex terrain serves as a focal point for understanding landslide dynamics and for implementing practical solutions, such as the Early Warning System (EWS) for landslides.</w:t>
      </w:r>
    </w:p>
    <w:p w14:paraId="4C97E82C" w14:textId="576873A2" w:rsidR="00C362E5" w:rsidRPr="009011BA" w:rsidRDefault="00C362E5" w:rsidP="002B25A5">
      <w:pPr>
        <w:pStyle w:val="Heading2"/>
        <w:rPr>
          <w:color w:val="auto"/>
        </w:rPr>
      </w:pPr>
      <w:bookmarkStart w:id="75" w:name="_Toc193024901"/>
      <w:r w:rsidRPr="009011BA">
        <w:rPr>
          <w:color w:val="auto"/>
        </w:rPr>
        <w:t>3.3.1. Geographic Context</w:t>
      </w:r>
      <w:bookmarkEnd w:id="75"/>
    </w:p>
    <w:p w14:paraId="60F87927" w14:textId="77777777" w:rsidR="00F53F8E" w:rsidRPr="009011BA" w:rsidRDefault="001B2A1C" w:rsidP="00183ED5">
      <w:pPr>
        <w:numPr>
          <w:ilvl w:val="0"/>
          <w:numId w:val="42"/>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Topography and Terrain</w:t>
      </w:r>
      <w:r w:rsidRPr="009011BA">
        <w:rPr>
          <w:rFonts w:ascii="Times New Roman" w:eastAsia="Calibri" w:hAnsi="Times New Roman" w:cs="Times New Roman"/>
          <w:sz w:val="24"/>
          <w:szCs w:val="24"/>
        </w:rPr>
        <w:t xml:space="preserve">: </w:t>
      </w:r>
    </w:p>
    <w:p w14:paraId="3B0DE6E3" w14:textId="7670D06A" w:rsidR="001B2A1C" w:rsidRPr="009011BA" w:rsidRDefault="001B2A1C" w:rsidP="00F53F8E">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geographic setting of these 15 districts includes some of the most challenging and varied terrains in Rwanda. This area forms part of the Albertine Rift and is marked by rolling hills, deep valleys, and steep slopes, creating a dramatic and sometimes hazardous environment for settlement and agriculture. </w:t>
      </w:r>
      <w:r w:rsidRPr="009011BA">
        <w:rPr>
          <w:rFonts w:ascii="Times New Roman" w:eastAsia="Calibri" w:hAnsi="Times New Roman" w:cs="Times New Roman"/>
          <w:b/>
          <w:bCs/>
          <w:sz w:val="24"/>
          <w:szCs w:val="24"/>
        </w:rPr>
        <w:t>Elevations range from 1,200 meters to over 4,500 meters</w:t>
      </w:r>
      <w:r w:rsidRPr="009011BA">
        <w:rPr>
          <w:rFonts w:ascii="Times New Roman" w:eastAsia="Calibri" w:hAnsi="Times New Roman" w:cs="Times New Roman"/>
          <w:sz w:val="24"/>
          <w:szCs w:val="24"/>
        </w:rPr>
        <w:t xml:space="preserve"> above sea level, with volcanic mountains such as </w:t>
      </w:r>
      <w:r w:rsidRPr="009011BA">
        <w:rPr>
          <w:rFonts w:ascii="Times New Roman" w:eastAsia="Calibri" w:hAnsi="Times New Roman" w:cs="Times New Roman"/>
          <w:b/>
          <w:bCs/>
          <w:sz w:val="24"/>
          <w:szCs w:val="24"/>
        </w:rPr>
        <w:t>Mount Karisimbi</w:t>
      </w:r>
      <w:r w:rsidRPr="009011BA">
        <w:rPr>
          <w:rFonts w:ascii="Times New Roman" w:eastAsia="Calibri" w:hAnsi="Times New Roman" w:cs="Times New Roman"/>
          <w:sz w:val="24"/>
          <w:szCs w:val="24"/>
        </w:rPr>
        <w:t xml:space="preserve"> and </w:t>
      </w:r>
      <w:r w:rsidRPr="009011BA">
        <w:rPr>
          <w:rFonts w:ascii="Times New Roman" w:eastAsia="Calibri" w:hAnsi="Times New Roman" w:cs="Times New Roman"/>
          <w:b/>
          <w:bCs/>
          <w:sz w:val="24"/>
          <w:szCs w:val="24"/>
        </w:rPr>
        <w:t xml:space="preserve">Mount </w:t>
      </w:r>
      <w:proofErr w:type="spellStart"/>
      <w:r w:rsidRPr="009011BA">
        <w:rPr>
          <w:rFonts w:ascii="Times New Roman" w:eastAsia="Calibri" w:hAnsi="Times New Roman" w:cs="Times New Roman"/>
          <w:b/>
          <w:bCs/>
          <w:sz w:val="24"/>
          <w:szCs w:val="24"/>
        </w:rPr>
        <w:t>Bisoke</w:t>
      </w:r>
      <w:proofErr w:type="spellEnd"/>
      <w:r w:rsidRPr="009011BA">
        <w:rPr>
          <w:rFonts w:ascii="Times New Roman" w:eastAsia="Calibri" w:hAnsi="Times New Roman" w:cs="Times New Roman"/>
          <w:sz w:val="24"/>
          <w:szCs w:val="24"/>
        </w:rPr>
        <w:t xml:space="preserve"> in </w:t>
      </w:r>
      <w:proofErr w:type="spellStart"/>
      <w:r w:rsidRPr="009011BA">
        <w:rPr>
          <w:rFonts w:ascii="Times New Roman" w:eastAsia="Calibri" w:hAnsi="Times New Roman" w:cs="Times New Roman"/>
          <w:b/>
          <w:bCs/>
          <w:sz w:val="24"/>
          <w:szCs w:val="24"/>
        </w:rPr>
        <w:t>Musanze</w:t>
      </w:r>
      <w:proofErr w:type="spellEnd"/>
      <w:r w:rsidRPr="009011BA">
        <w:rPr>
          <w:rFonts w:ascii="Times New Roman" w:eastAsia="Calibri" w:hAnsi="Times New Roman" w:cs="Times New Roman"/>
          <w:sz w:val="24"/>
          <w:szCs w:val="24"/>
        </w:rPr>
        <w:t xml:space="preserve"> district, and the steep slopes of </w:t>
      </w:r>
      <w:proofErr w:type="spellStart"/>
      <w:r w:rsidRPr="009011BA">
        <w:rPr>
          <w:rFonts w:ascii="Times New Roman" w:eastAsia="Calibri" w:hAnsi="Times New Roman" w:cs="Times New Roman"/>
          <w:b/>
          <w:bCs/>
          <w:sz w:val="24"/>
          <w:szCs w:val="24"/>
        </w:rPr>
        <w:t>Nyabihu</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Ngororero</w:t>
      </w:r>
      <w:proofErr w:type="spellEnd"/>
      <w:r w:rsidRPr="009011BA">
        <w:rPr>
          <w:rFonts w:ascii="Times New Roman" w:eastAsia="Calibri" w:hAnsi="Times New Roman" w:cs="Times New Roman"/>
          <w:b/>
          <w:bCs/>
          <w:sz w:val="24"/>
          <w:szCs w:val="24"/>
        </w:rPr>
        <w:t xml:space="preserve">, and </w:t>
      </w:r>
      <w:proofErr w:type="spellStart"/>
      <w:r w:rsidRPr="009011BA">
        <w:rPr>
          <w:rFonts w:ascii="Times New Roman" w:eastAsia="Calibri" w:hAnsi="Times New Roman" w:cs="Times New Roman"/>
          <w:b/>
          <w:bCs/>
          <w:sz w:val="24"/>
          <w:szCs w:val="24"/>
        </w:rPr>
        <w:t>Gakenke</w:t>
      </w:r>
      <w:proofErr w:type="spellEnd"/>
      <w:r w:rsidRPr="009011BA">
        <w:rPr>
          <w:rFonts w:ascii="Times New Roman" w:eastAsia="Calibri" w:hAnsi="Times New Roman" w:cs="Times New Roman"/>
          <w:sz w:val="24"/>
          <w:szCs w:val="24"/>
        </w:rPr>
        <w:t xml:space="preserve"> making these areas particularly prone to landslides. The steep terrain not only makes transportation difficult but also increases the risks associated with heavy rainfall and soil erosion.</w:t>
      </w:r>
    </w:p>
    <w:p w14:paraId="36FDE0A9" w14:textId="77777777" w:rsidR="00DA3818" w:rsidRPr="009011BA" w:rsidRDefault="00DA3818" w:rsidP="00F53F8E">
      <w:pPr>
        <w:keepNext/>
        <w:spacing w:line="360" w:lineRule="auto"/>
        <w:jc w:val="both"/>
      </w:pPr>
      <w:r w:rsidRPr="009011BA">
        <w:rPr>
          <w:noProof/>
        </w:rPr>
        <w:lastRenderedPageBreak/>
        <w:drawing>
          <wp:inline distT="0" distB="0" distL="0" distR="0" wp14:anchorId="5C462043" wp14:editId="7EB02028">
            <wp:extent cx="5713314" cy="35814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346" cy="3610882"/>
                    </a:xfrm>
                    <a:prstGeom prst="rect">
                      <a:avLst/>
                    </a:prstGeom>
                    <a:noFill/>
                  </pic:spPr>
                </pic:pic>
              </a:graphicData>
            </a:graphic>
          </wp:inline>
        </w:drawing>
      </w:r>
    </w:p>
    <w:p w14:paraId="6627D5F9" w14:textId="118ABD72" w:rsidR="00F53F8E" w:rsidRPr="009011BA" w:rsidRDefault="00FF5A61" w:rsidP="00FF5A61">
      <w:pPr>
        <w:pStyle w:val="Caption"/>
        <w:rPr>
          <w:b w:val="0"/>
          <w:bCs w:val="0"/>
          <w:i/>
          <w:iCs/>
          <w:color w:val="auto"/>
          <w:sz w:val="20"/>
          <w:szCs w:val="20"/>
        </w:rPr>
      </w:pPr>
      <w:bookmarkStart w:id="76" w:name="_Toc193026433"/>
      <w:r w:rsidRPr="009011BA">
        <w:rPr>
          <w:b w:val="0"/>
          <w:color w:val="auto"/>
          <w:sz w:val="20"/>
          <w:szCs w:val="20"/>
        </w:rPr>
        <w:t xml:space="preserve">Figure </w:t>
      </w:r>
      <w:r w:rsidRPr="009011BA">
        <w:rPr>
          <w:b w:val="0"/>
          <w:color w:val="auto"/>
          <w:sz w:val="20"/>
          <w:szCs w:val="20"/>
        </w:rPr>
        <w:fldChar w:fldCharType="begin"/>
      </w:r>
      <w:r w:rsidRPr="009011BA">
        <w:rPr>
          <w:b w:val="0"/>
          <w:color w:val="auto"/>
          <w:sz w:val="20"/>
          <w:szCs w:val="20"/>
        </w:rPr>
        <w:instrText xml:space="preserve"> SEQ Figure \* ARABIC </w:instrText>
      </w:r>
      <w:r w:rsidRPr="009011BA">
        <w:rPr>
          <w:b w:val="0"/>
          <w:color w:val="auto"/>
          <w:sz w:val="20"/>
          <w:szCs w:val="20"/>
        </w:rPr>
        <w:fldChar w:fldCharType="separate"/>
      </w:r>
      <w:r w:rsidR="00B12CCA" w:rsidRPr="009011BA">
        <w:rPr>
          <w:b w:val="0"/>
          <w:noProof/>
          <w:color w:val="auto"/>
          <w:sz w:val="20"/>
          <w:szCs w:val="20"/>
        </w:rPr>
        <w:t>2</w:t>
      </w:r>
      <w:r w:rsidRPr="009011BA">
        <w:rPr>
          <w:b w:val="0"/>
          <w:color w:val="auto"/>
          <w:sz w:val="20"/>
          <w:szCs w:val="20"/>
        </w:rPr>
        <w:fldChar w:fldCharType="end"/>
      </w:r>
      <w:r w:rsidRPr="009011BA">
        <w:rPr>
          <w:b w:val="0"/>
          <w:color w:val="auto"/>
          <w:sz w:val="20"/>
          <w:szCs w:val="20"/>
        </w:rPr>
        <w:t>:</w:t>
      </w:r>
      <w:r w:rsidRPr="009011BA">
        <w:rPr>
          <w:b w:val="0"/>
          <w:bCs w:val="0"/>
          <w:i/>
          <w:iCs/>
          <w:color w:val="auto"/>
          <w:sz w:val="20"/>
          <w:szCs w:val="20"/>
        </w:rPr>
        <w:t xml:space="preserve"> Map showing the geographical boundaries of the focus area (North-West)</w:t>
      </w:r>
      <w:bookmarkEnd w:id="76"/>
    </w:p>
    <w:p w14:paraId="20BB1A7F" w14:textId="77777777" w:rsidR="00F53F8E" w:rsidRPr="009011BA" w:rsidRDefault="001B2A1C" w:rsidP="00183ED5">
      <w:pPr>
        <w:numPr>
          <w:ilvl w:val="0"/>
          <w:numId w:val="42"/>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Environmental Variables</w:t>
      </w:r>
      <w:r w:rsidRPr="009011BA">
        <w:rPr>
          <w:rFonts w:ascii="Times New Roman" w:eastAsia="Calibri" w:hAnsi="Times New Roman" w:cs="Times New Roman"/>
          <w:sz w:val="24"/>
          <w:szCs w:val="24"/>
        </w:rPr>
        <w:t xml:space="preserve">: </w:t>
      </w:r>
    </w:p>
    <w:p w14:paraId="1F5F7659" w14:textId="45CE91C5" w:rsidR="001B2A1C" w:rsidRPr="009011BA" w:rsidRDefault="001B2A1C" w:rsidP="00F53F8E">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study area is characterized by diverse soil compositions, climatic patterns, and land use dynamics, all of which contribute to the region's vulnerability to landslides. Soils in these districts are mainly volcanic and alluvial in nature, and while fertile, they vary in terms of stability. Volcanic soils, especially those in </w:t>
      </w:r>
      <w:proofErr w:type="spellStart"/>
      <w:r w:rsidRPr="009011BA">
        <w:rPr>
          <w:rFonts w:ascii="Times New Roman" w:eastAsia="Calibri" w:hAnsi="Times New Roman" w:cs="Times New Roman"/>
          <w:b/>
          <w:bCs/>
          <w:sz w:val="24"/>
          <w:szCs w:val="24"/>
        </w:rPr>
        <w:t>Rubavu</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Nyabihu</w:t>
      </w:r>
      <w:proofErr w:type="spellEnd"/>
      <w:r w:rsidRPr="009011BA">
        <w:rPr>
          <w:rFonts w:ascii="Times New Roman" w:eastAsia="Calibri" w:hAnsi="Times New Roman" w:cs="Times New Roman"/>
          <w:b/>
          <w:bCs/>
          <w:sz w:val="24"/>
          <w:szCs w:val="24"/>
        </w:rPr>
        <w:t>,</w:t>
      </w:r>
      <w:r w:rsidRPr="009011BA">
        <w:rPr>
          <w:rFonts w:ascii="Times New Roman" w:eastAsia="Calibri" w:hAnsi="Times New Roman" w:cs="Times New Roman"/>
          <w:sz w:val="24"/>
          <w:szCs w:val="24"/>
        </w:rPr>
        <w:t xml:space="preserve"> and </w:t>
      </w:r>
      <w:proofErr w:type="spellStart"/>
      <w:r w:rsidRPr="009011BA">
        <w:rPr>
          <w:rFonts w:ascii="Times New Roman" w:eastAsia="Calibri" w:hAnsi="Times New Roman" w:cs="Times New Roman"/>
          <w:b/>
          <w:bCs/>
          <w:sz w:val="24"/>
          <w:szCs w:val="24"/>
        </w:rPr>
        <w:t>Musanze</w:t>
      </w:r>
      <w:proofErr w:type="spellEnd"/>
      <w:r w:rsidRPr="009011BA">
        <w:rPr>
          <w:rFonts w:ascii="Times New Roman" w:eastAsia="Calibri" w:hAnsi="Times New Roman" w:cs="Times New Roman"/>
          <w:sz w:val="24"/>
          <w:szCs w:val="24"/>
        </w:rPr>
        <w:t xml:space="preserve">, tend to be more prone to erosion due to their texture and porosity. The region experiences two main rainy seasons, from </w:t>
      </w:r>
      <w:r w:rsidRPr="009011BA">
        <w:rPr>
          <w:rFonts w:ascii="Times New Roman" w:eastAsia="Calibri" w:hAnsi="Times New Roman" w:cs="Times New Roman"/>
          <w:b/>
          <w:bCs/>
          <w:sz w:val="24"/>
          <w:szCs w:val="24"/>
        </w:rPr>
        <w:t>March to May</w:t>
      </w:r>
      <w:r w:rsidRPr="009011BA">
        <w:rPr>
          <w:rFonts w:ascii="Times New Roman" w:eastAsia="Calibri" w:hAnsi="Times New Roman" w:cs="Times New Roman"/>
          <w:sz w:val="24"/>
          <w:szCs w:val="24"/>
        </w:rPr>
        <w:t xml:space="preserve"> and from </w:t>
      </w:r>
      <w:r w:rsidRPr="009011BA">
        <w:rPr>
          <w:rFonts w:ascii="Times New Roman" w:eastAsia="Calibri" w:hAnsi="Times New Roman" w:cs="Times New Roman"/>
          <w:b/>
          <w:bCs/>
          <w:sz w:val="24"/>
          <w:szCs w:val="24"/>
        </w:rPr>
        <w:t>October to December</w:t>
      </w:r>
      <w:r w:rsidRPr="009011BA">
        <w:rPr>
          <w:rFonts w:ascii="Times New Roman" w:eastAsia="Calibri" w:hAnsi="Times New Roman" w:cs="Times New Roman"/>
          <w:sz w:val="24"/>
          <w:szCs w:val="24"/>
        </w:rPr>
        <w:t xml:space="preserve">, with </w:t>
      </w:r>
      <w:r w:rsidRPr="009011BA">
        <w:rPr>
          <w:rFonts w:ascii="Times New Roman" w:eastAsia="Calibri" w:hAnsi="Times New Roman" w:cs="Times New Roman"/>
          <w:b/>
          <w:bCs/>
          <w:sz w:val="24"/>
          <w:szCs w:val="24"/>
        </w:rPr>
        <w:t>annual rainfall ranging from 1,200 to 2,000 millimeters</w:t>
      </w:r>
      <w:r w:rsidRPr="009011BA">
        <w:rPr>
          <w:rFonts w:ascii="Times New Roman" w:eastAsia="Calibri" w:hAnsi="Times New Roman" w:cs="Times New Roman"/>
          <w:sz w:val="24"/>
          <w:szCs w:val="24"/>
        </w:rPr>
        <w:t xml:space="preserve"> in some areas. Heavy rains, combined with steep slopes, often lead to flooding, mudslides, and landslides. The impact of climate variability further exacerbates these conditions, creating increased risks for local communities.</w:t>
      </w:r>
    </w:p>
    <w:p w14:paraId="7A2570F9" w14:textId="77777777" w:rsidR="00F53F8E" w:rsidRPr="009011BA" w:rsidRDefault="001B2A1C" w:rsidP="00183ED5">
      <w:pPr>
        <w:numPr>
          <w:ilvl w:val="0"/>
          <w:numId w:val="42"/>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Land Use and Vegetation</w:t>
      </w:r>
      <w:r w:rsidRPr="009011BA">
        <w:rPr>
          <w:rFonts w:ascii="Times New Roman" w:eastAsia="Calibri" w:hAnsi="Times New Roman" w:cs="Times New Roman"/>
          <w:sz w:val="24"/>
          <w:szCs w:val="24"/>
        </w:rPr>
        <w:t xml:space="preserve">: </w:t>
      </w:r>
    </w:p>
    <w:p w14:paraId="69EF5D66" w14:textId="21489FC1" w:rsidR="00CA4A69" w:rsidRPr="009011BA" w:rsidRDefault="001B2A1C" w:rsidP="00F53F8E">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landscape of the study area is a mix of agriculture, forest cover, and urban development. The region is known for its agricultural productivity, with crops such as tea, coffee, maize, and bananas being grown extensively. However, rapid population growth, deforestation, and expansion of agriculture, especially on steep slopes, have led to increased vulnerability to landslides. Deforestation for agricultural expansion is a significant concern in </w:t>
      </w:r>
      <w:proofErr w:type="spellStart"/>
      <w:r w:rsidRPr="009011BA">
        <w:rPr>
          <w:rFonts w:ascii="Times New Roman" w:eastAsia="Calibri" w:hAnsi="Times New Roman" w:cs="Times New Roman"/>
          <w:b/>
          <w:bCs/>
          <w:sz w:val="24"/>
          <w:szCs w:val="24"/>
        </w:rPr>
        <w:t>Burera</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Gakenke</w:t>
      </w:r>
      <w:proofErr w:type="spellEnd"/>
      <w:r w:rsidRPr="009011BA">
        <w:rPr>
          <w:rFonts w:ascii="Times New Roman" w:eastAsia="Calibri" w:hAnsi="Times New Roman" w:cs="Times New Roman"/>
          <w:b/>
          <w:bCs/>
          <w:sz w:val="24"/>
          <w:szCs w:val="24"/>
        </w:rPr>
        <w:t>,</w:t>
      </w:r>
      <w:r w:rsidRPr="009011BA">
        <w:rPr>
          <w:rFonts w:ascii="Times New Roman" w:eastAsia="Calibri" w:hAnsi="Times New Roman" w:cs="Times New Roman"/>
          <w:sz w:val="24"/>
          <w:szCs w:val="24"/>
        </w:rPr>
        <w:t xml:space="preserve"> and </w:t>
      </w:r>
      <w:proofErr w:type="spellStart"/>
      <w:r w:rsidRPr="009011BA">
        <w:rPr>
          <w:rFonts w:ascii="Times New Roman" w:eastAsia="Calibri" w:hAnsi="Times New Roman" w:cs="Times New Roman"/>
          <w:b/>
          <w:bCs/>
          <w:sz w:val="24"/>
          <w:szCs w:val="24"/>
        </w:rPr>
        <w:t>Nyabihu</w:t>
      </w:r>
      <w:proofErr w:type="spellEnd"/>
      <w:r w:rsidRPr="009011BA">
        <w:rPr>
          <w:rFonts w:ascii="Times New Roman" w:eastAsia="Calibri" w:hAnsi="Times New Roman" w:cs="Times New Roman"/>
          <w:sz w:val="24"/>
          <w:szCs w:val="24"/>
        </w:rPr>
        <w:t xml:space="preserve"> districts, where tree cover reduction has contributed to reduced soil </w:t>
      </w:r>
      <w:r w:rsidRPr="009011BA">
        <w:rPr>
          <w:rFonts w:ascii="Times New Roman" w:eastAsia="Calibri" w:hAnsi="Times New Roman" w:cs="Times New Roman"/>
          <w:sz w:val="24"/>
          <w:szCs w:val="24"/>
        </w:rPr>
        <w:lastRenderedPageBreak/>
        <w:t xml:space="preserve">stability and increased erosion rates. Vegetation plays a crucial role in slope stabilization, and areas with intact forests experience fewer landslides. Nonetheless, agricultural landscapes, particularly in </w:t>
      </w:r>
      <w:proofErr w:type="spellStart"/>
      <w:r w:rsidRPr="009011BA">
        <w:rPr>
          <w:rFonts w:ascii="Times New Roman" w:eastAsia="Calibri" w:hAnsi="Times New Roman" w:cs="Times New Roman"/>
          <w:b/>
          <w:bCs/>
          <w:sz w:val="24"/>
          <w:szCs w:val="24"/>
        </w:rPr>
        <w:t>Nyamasheke</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Karongi</w:t>
      </w:r>
      <w:proofErr w:type="spellEnd"/>
      <w:r w:rsidRPr="009011BA">
        <w:rPr>
          <w:rFonts w:ascii="Times New Roman" w:eastAsia="Calibri" w:hAnsi="Times New Roman" w:cs="Times New Roman"/>
          <w:b/>
          <w:bCs/>
          <w:sz w:val="24"/>
          <w:szCs w:val="24"/>
        </w:rPr>
        <w:t>,</w:t>
      </w:r>
      <w:r w:rsidRPr="009011BA">
        <w:rPr>
          <w:rFonts w:ascii="Times New Roman" w:eastAsia="Calibri" w:hAnsi="Times New Roman" w:cs="Times New Roman"/>
          <w:sz w:val="24"/>
          <w:szCs w:val="24"/>
        </w:rPr>
        <w:t xml:space="preserve"> and </w:t>
      </w:r>
      <w:proofErr w:type="spellStart"/>
      <w:r w:rsidRPr="009011BA">
        <w:rPr>
          <w:rFonts w:ascii="Times New Roman" w:eastAsia="Calibri" w:hAnsi="Times New Roman" w:cs="Times New Roman"/>
          <w:b/>
          <w:bCs/>
          <w:sz w:val="24"/>
          <w:szCs w:val="24"/>
        </w:rPr>
        <w:t>Rutsiro</w:t>
      </w:r>
      <w:proofErr w:type="spellEnd"/>
      <w:r w:rsidRPr="009011BA">
        <w:rPr>
          <w:rFonts w:ascii="Times New Roman" w:eastAsia="Calibri" w:hAnsi="Times New Roman" w:cs="Times New Roman"/>
          <w:sz w:val="24"/>
          <w:szCs w:val="24"/>
        </w:rPr>
        <w:t>, vary in their impact on soil stability, and land-use changes in these districts have led to a rise in landslide occurrences.</w:t>
      </w:r>
    </w:p>
    <w:p w14:paraId="04F4AFBE" w14:textId="2B1F9A54" w:rsidR="00CA4A69" w:rsidRPr="009011BA" w:rsidRDefault="00CA4A69" w:rsidP="002B25A5">
      <w:pPr>
        <w:pStyle w:val="Heading2"/>
        <w:rPr>
          <w:color w:val="auto"/>
        </w:rPr>
      </w:pPr>
      <w:bookmarkStart w:id="77" w:name="_Toc193024902"/>
      <w:r w:rsidRPr="009011BA">
        <w:rPr>
          <w:color w:val="auto"/>
        </w:rPr>
        <w:t>3.3.2. Socio-Economic and Demographic Context</w:t>
      </w:r>
      <w:bookmarkEnd w:id="77"/>
    </w:p>
    <w:p w14:paraId="0D70DB98" w14:textId="77777777" w:rsidR="00F53F8E" w:rsidRPr="00D67088" w:rsidRDefault="001B2A1C" w:rsidP="00183ED5">
      <w:pPr>
        <w:numPr>
          <w:ilvl w:val="0"/>
          <w:numId w:val="43"/>
        </w:numPr>
        <w:spacing w:line="360" w:lineRule="auto"/>
        <w:jc w:val="both"/>
        <w:rPr>
          <w:rFonts w:ascii="Times New Roman" w:eastAsia="Calibri" w:hAnsi="Times New Roman" w:cs="Times New Roman"/>
          <w:sz w:val="24"/>
          <w:szCs w:val="24"/>
        </w:rPr>
      </w:pPr>
      <w:r w:rsidRPr="00D67088">
        <w:rPr>
          <w:rFonts w:ascii="Times New Roman" w:eastAsia="Calibri" w:hAnsi="Times New Roman" w:cs="Times New Roman"/>
          <w:b/>
          <w:bCs/>
          <w:sz w:val="24"/>
          <w:szCs w:val="24"/>
        </w:rPr>
        <w:t>Population Demographics</w:t>
      </w:r>
      <w:r w:rsidRPr="00D67088">
        <w:rPr>
          <w:rFonts w:ascii="Times New Roman" w:eastAsia="Calibri" w:hAnsi="Times New Roman" w:cs="Times New Roman"/>
          <w:sz w:val="24"/>
          <w:szCs w:val="24"/>
        </w:rPr>
        <w:t>:</w:t>
      </w:r>
    </w:p>
    <w:p w14:paraId="25E3444C" w14:textId="4461F6A3" w:rsidR="001B2A1C" w:rsidRPr="009011BA" w:rsidRDefault="001B2A1C" w:rsidP="00F53F8E">
      <w:pPr>
        <w:spacing w:line="360" w:lineRule="auto"/>
        <w:jc w:val="both"/>
        <w:rPr>
          <w:rFonts w:ascii="Times New Roman" w:eastAsia="Calibri" w:hAnsi="Times New Roman" w:cs="Times New Roman"/>
          <w:sz w:val="24"/>
          <w:szCs w:val="24"/>
        </w:rPr>
      </w:pPr>
      <w:r w:rsidRPr="00D67088">
        <w:rPr>
          <w:rFonts w:ascii="Times New Roman" w:eastAsia="Calibri" w:hAnsi="Times New Roman" w:cs="Times New Roman"/>
          <w:sz w:val="24"/>
          <w:szCs w:val="24"/>
        </w:rPr>
        <w:t xml:space="preserve"> According to the </w:t>
      </w:r>
      <w:r w:rsidRPr="00D67088">
        <w:rPr>
          <w:rFonts w:ascii="Times New Roman" w:eastAsia="Calibri" w:hAnsi="Times New Roman" w:cs="Times New Roman"/>
          <w:b/>
          <w:bCs/>
          <w:sz w:val="24"/>
          <w:szCs w:val="24"/>
        </w:rPr>
        <w:t>2012 census</w:t>
      </w:r>
      <w:r w:rsidRPr="00D67088">
        <w:rPr>
          <w:rFonts w:ascii="Times New Roman" w:eastAsia="Calibri" w:hAnsi="Times New Roman" w:cs="Times New Roman"/>
          <w:sz w:val="24"/>
          <w:szCs w:val="24"/>
        </w:rPr>
        <w:t xml:space="preserve">, the total population across the 15 districts under investigation is approximately </w:t>
      </w:r>
      <w:r w:rsidRPr="00D67088">
        <w:rPr>
          <w:rFonts w:ascii="Times New Roman" w:eastAsia="Calibri" w:hAnsi="Times New Roman" w:cs="Times New Roman"/>
          <w:b/>
          <w:bCs/>
          <w:sz w:val="24"/>
          <w:szCs w:val="24"/>
        </w:rPr>
        <w:t>5,630,413</w:t>
      </w:r>
      <w:r w:rsidRPr="00D67088">
        <w:rPr>
          <w:rFonts w:ascii="Times New Roman" w:eastAsia="Calibri" w:hAnsi="Times New Roman" w:cs="Times New Roman"/>
          <w:sz w:val="24"/>
          <w:szCs w:val="24"/>
        </w:rPr>
        <w:t xml:space="preserve"> people, with a significant portion residing in rural areas. The population is predominantly engaged in agriculture, with smallholder farming being the primary source of livelihood. Population density varies considerably across districts, with more densely populated areas in </w:t>
      </w:r>
      <w:proofErr w:type="spellStart"/>
      <w:r w:rsidRPr="00D67088">
        <w:rPr>
          <w:rFonts w:ascii="Times New Roman" w:eastAsia="Calibri" w:hAnsi="Times New Roman" w:cs="Times New Roman"/>
          <w:b/>
          <w:bCs/>
          <w:sz w:val="24"/>
          <w:szCs w:val="24"/>
        </w:rPr>
        <w:t>Musanze</w:t>
      </w:r>
      <w:proofErr w:type="spellEnd"/>
      <w:r w:rsidRPr="00D67088">
        <w:rPr>
          <w:rFonts w:ascii="Times New Roman" w:eastAsia="Calibri" w:hAnsi="Times New Roman" w:cs="Times New Roman"/>
          <w:b/>
          <w:bCs/>
          <w:sz w:val="24"/>
          <w:szCs w:val="24"/>
        </w:rPr>
        <w:t xml:space="preserve">, </w:t>
      </w:r>
      <w:proofErr w:type="spellStart"/>
      <w:r w:rsidRPr="00D67088">
        <w:rPr>
          <w:rFonts w:ascii="Times New Roman" w:eastAsia="Calibri" w:hAnsi="Times New Roman" w:cs="Times New Roman"/>
          <w:b/>
          <w:bCs/>
          <w:sz w:val="24"/>
          <w:szCs w:val="24"/>
        </w:rPr>
        <w:t>Rubavu</w:t>
      </w:r>
      <w:proofErr w:type="spellEnd"/>
      <w:r w:rsidRPr="00D67088">
        <w:rPr>
          <w:rFonts w:ascii="Times New Roman" w:eastAsia="Calibri" w:hAnsi="Times New Roman" w:cs="Times New Roman"/>
          <w:sz w:val="24"/>
          <w:szCs w:val="24"/>
        </w:rPr>
        <w:t xml:space="preserve">, while districts like </w:t>
      </w:r>
      <w:proofErr w:type="spellStart"/>
      <w:r w:rsidRPr="00D67088">
        <w:rPr>
          <w:rFonts w:ascii="Times New Roman" w:eastAsia="Calibri" w:hAnsi="Times New Roman" w:cs="Times New Roman"/>
          <w:b/>
          <w:bCs/>
          <w:sz w:val="24"/>
          <w:szCs w:val="24"/>
        </w:rPr>
        <w:t>Nyamasheke</w:t>
      </w:r>
      <w:proofErr w:type="spellEnd"/>
      <w:r w:rsidRPr="00D67088">
        <w:rPr>
          <w:rFonts w:ascii="Times New Roman" w:eastAsia="Calibri" w:hAnsi="Times New Roman" w:cs="Times New Roman"/>
          <w:b/>
          <w:bCs/>
          <w:sz w:val="24"/>
          <w:szCs w:val="24"/>
        </w:rPr>
        <w:t xml:space="preserve">, </w:t>
      </w:r>
      <w:proofErr w:type="spellStart"/>
      <w:r w:rsidRPr="00D67088">
        <w:rPr>
          <w:rFonts w:ascii="Times New Roman" w:eastAsia="Calibri" w:hAnsi="Times New Roman" w:cs="Times New Roman"/>
          <w:b/>
          <w:bCs/>
          <w:sz w:val="24"/>
          <w:szCs w:val="24"/>
        </w:rPr>
        <w:t>Nyaruguru</w:t>
      </w:r>
      <w:proofErr w:type="spellEnd"/>
      <w:r w:rsidRPr="00D67088">
        <w:rPr>
          <w:rFonts w:ascii="Times New Roman" w:eastAsia="Calibri" w:hAnsi="Times New Roman" w:cs="Times New Roman"/>
          <w:b/>
          <w:bCs/>
          <w:sz w:val="24"/>
          <w:szCs w:val="24"/>
        </w:rPr>
        <w:t>,</w:t>
      </w:r>
      <w:r w:rsidRPr="00D67088">
        <w:rPr>
          <w:rFonts w:ascii="Times New Roman" w:eastAsia="Calibri" w:hAnsi="Times New Roman" w:cs="Times New Roman"/>
          <w:sz w:val="24"/>
          <w:szCs w:val="24"/>
        </w:rPr>
        <w:t xml:space="preserve"> and </w:t>
      </w:r>
      <w:proofErr w:type="spellStart"/>
      <w:r w:rsidRPr="00D67088">
        <w:rPr>
          <w:rFonts w:ascii="Times New Roman" w:eastAsia="Calibri" w:hAnsi="Times New Roman" w:cs="Times New Roman"/>
          <w:b/>
          <w:bCs/>
          <w:sz w:val="24"/>
          <w:szCs w:val="24"/>
        </w:rPr>
        <w:t>Rutsiro</w:t>
      </w:r>
      <w:proofErr w:type="spellEnd"/>
      <w:r w:rsidRPr="00D67088">
        <w:rPr>
          <w:rFonts w:ascii="Times New Roman" w:eastAsia="Calibri" w:hAnsi="Times New Roman" w:cs="Times New Roman"/>
          <w:sz w:val="24"/>
          <w:szCs w:val="24"/>
        </w:rPr>
        <w:t xml:space="preserve"> have more dispersed populations living in mountainous terrains. The demographic profile includes a large youth population, and households are primarily engaged in subsistence farming. The combination of a high rural population and widespread poverty exacerbates the vulnerability of these communities to landslide risks, as they often lack the resources needed for disaster preparedness and recovery.</w:t>
      </w:r>
    </w:p>
    <w:p w14:paraId="7F12E79A" w14:textId="77777777" w:rsidR="00F53F8E" w:rsidRPr="009011BA" w:rsidRDefault="001B2A1C" w:rsidP="00183ED5">
      <w:pPr>
        <w:numPr>
          <w:ilvl w:val="0"/>
          <w:numId w:val="43"/>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Socio-Economic Conditions</w:t>
      </w:r>
      <w:r w:rsidRPr="009011BA">
        <w:rPr>
          <w:rFonts w:ascii="Times New Roman" w:eastAsia="Calibri" w:hAnsi="Times New Roman" w:cs="Times New Roman"/>
          <w:sz w:val="24"/>
          <w:szCs w:val="24"/>
        </w:rPr>
        <w:t xml:space="preserve">: </w:t>
      </w:r>
    </w:p>
    <w:p w14:paraId="1ABFD7FA" w14:textId="1FAC181C" w:rsidR="001B2A1C" w:rsidRPr="009011BA" w:rsidRDefault="001B2A1C" w:rsidP="00F53F8E">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economy of these 15 districts is heavily reliant on agriculture, with the majority of residents involved in small-scale farming of crops like potatoes, beans, maize, and bananas. In districts like </w:t>
      </w:r>
      <w:proofErr w:type="spellStart"/>
      <w:r w:rsidRPr="009011BA">
        <w:rPr>
          <w:rFonts w:ascii="Times New Roman" w:eastAsia="Calibri" w:hAnsi="Times New Roman" w:cs="Times New Roman"/>
          <w:b/>
          <w:bCs/>
          <w:sz w:val="24"/>
          <w:szCs w:val="24"/>
        </w:rPr>
        <w:t>Karongi</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Nyamasheke</w:t>
      </w:r>
      <w:proofErr w:type="spellEnd"/>
      <w:r w:rsidRPr="009011BA">
        <w:rPr>
          <w:rFonts w:ascii="Times New Roman" w:eastAsia="Calibri" w:hAnsi="Times New Roman" w:cs="Times New Roman"/>
          <w:b/>
          <w:bCs/>
          <w:sz w:val="24"/>
          <w:szCs w:val="24"/>
        </w:rPr>
        <w:t>,</w:t>
      </w:r>
      <w:r w:rsidRPr="009011BA">
        <w:rPr>
          <w:rFonts w:ascii="Times New Roman" w:eastAsia="Calibri" w:hAnsi="Times New Roman" w:cs="Times New Roman"/>
          <w:sz w:val="24"/>
          <w:szCs w:val="24"/>
        </w:rPr>
        <w:t xml:space="preserve"> and </w:t>
      </w:r>
      <w:proofErr w:type="spellStart"/>
      <w:r w:rsidRPr="009011BA">
        <w:rPr>
          <w:rFonts w:ascii="Times New Roman" w:eastAsia="Calibri" w:hAnsi="Times New Roman" w:cs="Times New Roman"/>
          <w:b/>
          <w:bCs/>
          <w:sz w:val="24"/>
          <w:szCs w:val="24"/>
        </w:rPr>
        <w:t>Ngororero</w:t>
      </w:r>
      <w:proofErr w:type="spellEnd"/>
      <w:r w:rsidRPr="009011BA">
        <w:rPr>
          <w:rFonts w:ascii="Times New Roman" w:eastAsia="Calibri" w:hAnsi="Times New Roman" w:cs="Times New Roman"/>
          <w:sz w:val="24"/>
          <w:szCs w:val="24"/>
        </w:rPr>
        <w:t>, tea plantations are common. Due to the mountainous terrain and environmental conditions, agricultural productivity is often hindered by frequent landslides, which destroy crops and disrupt livelihoods. Additionally, infrastructure development, including roads and housing, is often concentrated on steep slopes, further increasing the susceptibility to landslides. Limited access to healthcare, education, and basic infrastructure, especially in remote areas, exacerbates the socio-economic vulnerability of the population. The dependence on agriculture, combined with frequent natural disasters, puts the economy of these districts under strain, with recovery from landslides being particularly challenging due to the lack of financial resources.</w:t>
      </w:r>
    </w:p>
    <w:p w14:paraId="2825B1C5" w14:textId="49218841" w:rsidR="00E90544" w:rsidRPr="009011BA" w:rsidRDefault="00E90544" w:rsidP="00F53F8E">
      <w:pPr>
        <w:spacing w:line="360" w:lineRule="auto"/>
        <w:jc w:val="both"/>
        <w:rPr>
          <w:rFonts w:ascii="Times New Roman" w:eastAsia="Calibri" w:hAnsi="Times New Roman" w:cs="Times New Roman"/>
          <w:sz w:val="24"/>
          <w:szCs w:val="24"/>
        </w:rPr>
      </w:pPr>
    </w:p>
    <w:p w14:paraId="2674F1DB" w14:textId="78CCCD13" w:rsidR="00E90544" w:rsidRPr="009011BA" w:rsidRDefault="00E90544" w:rsidP="00F53F8E">
      <w:pPr>
        <w:spacing w:line="360" w:lineRule="auto"/>
        <w:jc w:val="both"/>
        <w:rPr>
          <w:rFonts w:ascii="Times New Roman" w:eastAsia="Calibri" w:hAnsi="Times New Roman" w:cs="Times New Roman"/>
          <w:sz w:val="24"/>
          <w:szCs w:val="24"/>
        </w:rPr>
      </w:pPr>
    </w:p>
    <w:p w14:paraId="63E43914" w14:textId="77777777" w:rsidR="00FE5B53" w:rsidRPr="009011BA" w:rsidRDefault="00FE5B53" w:rsidP="00F53F8E">
      <w:pPr>
        <w:spacing w:line="360" w:lineRule="auto"/>
        <w:jc w:val="both"/>
        <w:rPr>
          <w:rFonts w:ascii="Times New Roman" w:eastAsia="Calibri" w:hAnsi="Times New Roman" w:cs="Times New Roman"/>
          <w:sz w:val="24"/>
          <w:szCs w:val="24"/>
        </w:rPr>
      </w:pPr>
    </w:p>
    <w:p w14:paraId="62D92562" w14:textId="77777777" w:rsidR="00F53F8E" w:rsidRPr="009011BA" w:rsidRDefault="001B2A1C" w:rsidP="00183ED5">
      <w:pPr>
        <w:numPr>
          <w:ilvl w:val="0"/>
          <w:numId w:val="43"/>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lastRenderedPageBreak/>
        <w:t>Historical Significance</w:t>
      </w:r>
      <w:r w:rsidRPr="009011BA">
        <w:rPr>
          <w:rFonts w:ascii="Times New Roman" w:eastAsia="Calibri" w:hAnsi="Times New Roman" w:cs="Times New Roman"/>
          <w:sz w:val="24"/>
          <w:szCs w:val="24"/>
        </w:rPr>
        <w:t xml:space="preserve">: </w:t>
      </w:r>
    </w:p>
    <w:p w14:paraId="0FC42FFB" w14:textId="134BED3E" w:rsidR="00377F7A" w:rsidRPr="009011BA" w:rsidRDefault="001B2A1C" w:rsidP="00F53F8E">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15 districts included in this study have a long history of landslide occurrences, particularly during periods of intense rainfall. For example, the districts of </w:t>
      </w:r>
      <w:proofErr w:type="spellStart"/>
      <w:r w:rsidRPr="009011BA">
        <w:rPr>
          <w:rFonts w:ascii="Times New Roman" w:eastAsia="Calibri" w:hAnsi="Times New Roman" w:cs="Times New Roman"/>
          <w:b/>
          <w:bCs/>
          <w:sz w:val="24"/>
          <w:szCs w:val="24"/>
        </w:rPr>
        <w:t>Nyabihu</w:t>
      </w:r>
      <w:proofErr w:type="spellEnd"/>
      <w:r w:rsidRPr="009011BA">
        <w:rPr>
          <w:rFonts w:ascii="Times New Roman" w:eastAsia="Calibri" w:hAnsi="Times New Roman" w:cs="Times New Roman"/>
          <w:b/>
          <w:bCs/>
          <w:sz w:val="24"/>
          <w:szCs w:val="24"/>
        </w:rPr>
        <w:t xml:space="preserve">, </w:t>
      </w:r>
      <w:proofErr w:type="spellStart"/>
      <w:r w:rsidRPr="009011BA">
        <w:rPr>
          <w:rFonts w:ascii="Times New Roman" w:eastAsia="Calibri" w:hAnsi="Times New Roman" w:cs="Times New Roman"/>
          <w:b/>
          <w:bCs/>
          <w:sz w:val="24"/>
          <w:szCs w:val="24"/>
        </w:rPr>
        <w:t>Gakenke</w:t>
      </w:r>
      <w:proofErr w:type="spellEnd"/>
      <w:r w:rsidRPr="009011BA">
        <w:rPr>
          <w:rFonts w:ascii="Times New Roman" w:eastAsia="Calibri" w:hAnsi="Times New Roman" w:cs="Times New Roman"/>
          <w:b/>
          <w:bCs/>
          <w:sz w:val="24"/>
          <w:szCs w:val="24"/>
        </w:rPr>
        <w:t>,</w:t>
      </w:r>
      <w:r w:rsidRPr="009011BA">
        <w:rPr>
          <w:rFonts w:ascii="Times New Roman" w:eastAsia="Calibri" w:hAnsi="Times New Roman" w:cs="Times New Roman"/>
          <w:sz w:val="24"/>
          <w:szCs w:val="24"/>
        </w:rPr>
        <w:t xml:space="preserve"> and </w:t>
      </w:r>
      <w:proofErr w:type="spellStart"/>
      <w:r w:rsidRPr="009011BA">
        <w:rPr>
          <w:rFonts w:ascii="Times New Roman" w:eastAsia="Calibri" w:hAnsi="Times New Roman" w:cs="Times New Roman"/>
          <w:b/>
          <w:bCs/>
          <w:sz w:val="24"/>
          <w:szCs w:val="24"/>
        </w:rPr>
        <w:t>Ngororero</w:t>
      </w:r>
      <w:proofErr w:type="spellEnd"/>
      <w:r w:rsidRPr="009011BA">
        <w:rPr>
          <w:rFonts w:ascii="Times New Roman" w:eastAsia="Calibri" w:hAnsi="Times New Roman" w:cs="Times New Roman"/>
          <w:sz w:val="24"/>
          <w:szCs w:val="24"/>
        </w:rPr>
        <w:t xml:space="preserve"> have recorded some of the most severe landslide events in Rwanda, with numerous incidents occurring during the rainy seasons. Major landslides in 2016 and 2020 caused significant destruction, resulting in loss of life, displacement of communities, and severe damage to infrastructure. These events have highlighted the urgent need for improved disaster management strategies, including the implementation of early warning systems and better land-use practices. Communities in these areas have developed strong resilience mechanisms, relying on mutual aid and traditional knowledge to cope with the impacts of natural disasters. However, the scale and frequency of recent landslides have outstripped the capacity of local communities to recover effectively, necessitating government and international interventions.</w:t>
      </w:r>
    </w:p>
    <w:p w14:paraId="10BF505A" w14:textId="2349A03B" w:rsidR="00E82D78" w:rsidRPr="009011BA" w:rsidRDefault="00BF2066" w:rsidP="002B25A5">
      <w:pPr>
        <w:pStyle w:val="Heading2"/>
        <w:rPr>
          <w:color w:val="auto"/>
        </w:rPr>
      </w:pPr>
      <w:bookmarkStart w:id="78" w:name="_Toc193024903"/>
      <w:r w:rsidRPr="009011BA">
        <w:rPr>
          <w:color w:val="auto"/>
        </w:rPr>
        <w:t xml:space="preserve">3.3.3. </w:t>
      </w:r>
      <w:r w:rsidR="00E82D78" w:rsidRPr="009011BA">
        <w:rPr>
          <w:color w:val="auto"/>
        </w:rPr>
        <w:t>Key Characteristics Influencing Research Findings</w:t>
      </w:r>
      <w:bookmarkEnd w:id="78"/>
    </w:p>
    <w:p w14:paraId="161206E2" w14:textId="77777777" w:rsidR="00F53F8E" w:rsidRPr="009011BA" w:rsidRDefault="00E82D78" w:rsidP="006C37D1">
      <w:pPr>
        <w:pStyle w:val="ListParagraph"/>
        <w:numPr>
          <w:ilvl w:val="0"/>
          <w:numId w:val="13"/>
        </w:numPr>
      </w:pPr>
      <w:r w:rsidRPr="009011BA">
        <w:t xml:space="preserve">Geological Complexity: </w:t>
      </w:r>
    </w:p>
    <w:p w14:paraId="167A3995" w14:textId="3F7C13D7" w:rsidR="00E82D78" w:rsidRPr="009011BA" w:rsidRDefault="00E82D78" w:rsidP="00F53F8E">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geological structure of the North-West region, including its volcanic and sedimentary formations, plays a critical role in landslide susceptibility. The presence of fault lines, varying rock types, and historical landslide deposits adds layers of complexity to the study of landslide dynamics. The volcanic soil, while fertile, can become unstable when saturated with water, increasing the risk of landslides.</w:t>
      </w:r>
    </w:p>
    <w:p w14:paraId="799FEAF4" w14:textId="77777777" w:rsidR="00F53F8E" w:rsidRPr="009011BA" w:rsidRDefault="00E82D78" w:rsidP="006C37D1">
      <w:pPr>
        <w:pStyle w:val="ListParagraph"/>
        <w:numPr>
          <w:ilvl w:val="0"/>
          <w:numId w:val="13"/>
        </w:numPr>
      </w:pPr>
      <w:r w:rsidRPr="009011BA">
        <w:t xml:space="preserve">Climatic Influence: </w:t>
      </w:r>
    </w:p>
    <w:p w14:paraId="69FFB509" w14:textId="08A6949C" w:rsidR="00E82D78" w:rsidRPr="009011BA" w:rsidRDefault="00E82D78" w:rsidP="00F53F8E">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region experiences significant climatic variation due to its topography. The two main rainy seasons bring heavy rainfall that can trigger landslides. Understanding the rainfall patterns, including intensity, duration, and spatial distribution, is crucial for predicting landslide occurrence. Temperature variations, humidity levels, and other meteorological factors also influence soil moisture and slope stability.</w:t>
      </w:r>
    </w:p>
    <w:p w14:paraId="31857121" w14:textId="77777777" w:rsidR="00F53F8E" w:rsidRPr="009011BA" w:rsidRDefault="00E82D78" w:rsidP="006C37D1">
      <w:pPr>
        <w:pStyle w:val="ListParagraph"/>
        <w:numPr>
          <w:ilvl w:val="0"/>
          <w:numId w:val="13"/>
        </w:numPr>
      </w:pPr>
      <w:r w:rsidRPr="009011BA">
        <w:t xml:space="preserve">Community Collaboration: </w:t>
      </w:r>
    </w:p>
    <w:p w14:paraId="11D1050C" w14:textId="33C54218" w:rsidR="00E82D78" w:rsidRPr="009011BA" w:rsidRDefault="00E82D78" w:rsidP="00F53F8E">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success of the EWS implementation heavily relies on the involvement and cooperation of local communities. Community-based initiatives, awareness programs, and training sessions are integral to ensuring that early warnings are heeded and appropriate actions are taken. Engaging local communities in hazard mapping and risk assessment fosters a sense of ownership and responsibility, enhancing the effectiveness of mitigation measures.</w:t>
      </w:r>
    </w:p>
    <w:p w14:paraId="1ABB4A9E" w14:textId="36D78064" w:rsidR="00E82D78" w:rsidRPr="009011BA" w:rsidRDefault="00E82EA3" w:rsidP="002B25A5">
      <w:pPr>
        <w:pStyle w:val="Heading2"/>
        <w:rPr>
          <w:color w:val="auto"/>
        </w:rPr>
      </w:pPr>
      <w:bookmarkStart w:id="79" w:name="_Toc193024904"/>
      <w:r w:rsidRPr="009011BA">
        <w:rPr>
          <w:color w:val="auto"/>
        </w:rPr>
        <w:lastRenderedPageBreak/>
        <w:t xml:space="preserve">3.3.4. </w:t>
      </w:r>
      <w:r w:rsidR="00E82D78" w:rsidRPr="009011BA">
        <w:rPr>
          <w:color w:val="auto"/>
        </w:rPr>
        <w:t>Strategic Considerations for Research</w:t>
      </w:r>
      <w:bookmarkEnd w:id="79"/>
    </w:p>
    <w:p w14:paraId="259BF9AE" w14:textId="77777777" w:rsidR="002B1DDF" w:rsidRPr="009011BA" w:rsidRDefault="00E82D78" w:rsidP="006C37D1">
      <w:pPr>
        <w:pStyle w:val="ListParagraph"/>
        <w:numPr>
          <w:ilvl w:val="0"/>
          <w:numId w:val="14"/>
        </w:numPr>
      </w:pPr>
      <w:r w:rsidRPr="009011BA">
        <w:t xml:space="preserve">Geographical Coordinates and Sentinel Points: </w:t>
      </w:r>
    </w:p>
    <w:p w14:paraId="1E2A5E27" w14:textId="331AC8F4" w:rsidR="00E82D78" w:rsidRPr="009011BA" w:rsidRDefault="00E82D78" w:rsidP="002B1DDF">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Strategic placement of geographical coordinates within each district in the North-West region was essential for data collection and model deployment. These sentinel points provided comprehensive coverage of critical environmental parameters, ensuring that the predictive model received accurate and relevant data. Sentinel points were selected based on factors such as elevation, slope gradient, and historical landslide activity.</w:t>
      </w:r>
    </w:p>
    <w:p w14:paraId="09EEBFB1" w14:textId="77777777" w:rsidR="002B1DDF" w:rsidRPr="009011BA" w:rsidRDefault="00E82D78" w:rsidP="006C37D1">
      <w:pPr>
        <w:pStyle w:val="ListParagraph"/>
        <w:numPr>
          <w:ilvl w:val="0"/>
          <w:numId w:val="14"/>
        </w:numPr>
      </w:pPr>
      <w:r w:rsidRPr="009011BA">
        <w:t xml:space="preserve">Proximity to Research Facilities: </w:t>
      </w:r>
    </w:p>
    <w:p w14:paraId="17EBCE8C" w14:textId="1A42D686" w:rsidR="002B1DDF" w:rsidRPr="009011BA" w:rsidRDefault="00E82D78" w:rsidP="002B1DDF">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proximity of the North-West region to research facilities and logistical support networks facilitated the smooth execution of fieldwork activities and data collection efforts. Research centers in nearby urban areas, such as </w:t>
      </w:r>
      <w:proofErr w:type="spellStart"/>
      <w:r w:rsidRPr="009011BA">
        <w:rPr>
          <w:rFonts w:ascii="Times New Roman" w:eastAsia="Calibri" w:hAnsi="Times New Roman" w:cs="Times New Roman"/>
          <w:sz w:val="24"/>
          <w:szCs w:val="24"/>
        </w:rPr>
        <w:t>Musanze</w:t>
      </w:r>
      <w:proofErr w:type="spellEnd"/>
      <w:r w:rsidRPr="009011BA">
        <w:rPr>
          <w:rFonts w:ascii="Times New Roman" w:eastAsia="Calibri" w:hAnsi="Times New Roman" w:cs="Times New Roman"/>
          <w:sz w:val="24"/>
          <w:szCs w:val="24"/>
        </w:rPr>
        <w:t>, provided necessary support for data processing and analysis. This logistical advantage allowed for timely interventions and efficient deployment of resources, ensuring the reliability of the data collected.</w:t>
      </w:r>
    </w:p>
    <w:p w14:paraId="5506D2F9" w14:textId="77777777" w:rsidR="002B1DDF" w:rsidRPr="009011BA" w:rsidRDefault="00E82D78" w:rsidP="006C37D1">
      <w:pPr>
        <w:pStyle w:val="ListParagraph"/>
        <w:numPr>
          <w:ilvl w:val="0"/>
          <w:numId w:val="14"/>
        </w:numPr>
      </w:pPr>
      <w:r w:rsidRPr="009011BA">
        <w:t xml:space="preserve">Local Stakeholder Engagement: </w:t>
      </w:r>
    </w:p>
    <w:p w14:paraId="738EC140" w14:textId="328FE311" w:rsidR="00E82D78" w:rsidRPr="009011BA" w:rsidRDefault="00E82D78" w:rsidP="002B1DDF">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Collaboration with local stakeholders, including government agencies, non-governmental organizations, and community leaders, was pivotal in creating a supportive environment for the research. These partnerships ensured that the research was aligned with local needs and priorities, fostering a sense of shared responsibility and commitment. Stakeholders played a crucial role in facilitating access to local knowledge, mobilizing community participation, and supporting the implementation of mitigation measures.</w:t>
      </w:r>
    </w:p>
    <w:p w14:paraId="5E449B28" w14:textId="7C391CEF" w:rsidR="00D05A40" w:rsidRPr="009011BA" w:rsidRDefault="00D05A40" w:rsidP="002B25A5">
      <w:pPr>
        <w:pStyle w:val="Heading2"/>
        <w:rPr>
          <w:color w:val="auto"/>
        </w:rPr>
      </w:pPr>
      <w:bookmarkStart w:id="80" w:name="_Toc163905144"/>
      <w:bookmarkStart w:id="81" w:name="_Toc193024905"/>
      <w:r w:rsidRPr="009011BA">
        <w:rPr>
          <w:color w:val="auto"/>
        </w:rPr>
        <w:t>3.4 The Population of the Study</w:t>
      </w:r>
      <w:bookmarkEnd w:id="80"/>
      <w:bookmarkEnd w:id="81"/>
    </w:p>
    <w:p w14:paraId="5904527F" w14:textId="4AA71F83" w:rsidR="00A628CA" w:rsidRPr="00150578" w:rsidRDefault="00A628CA" w:rsidP="0021402B">
      <w:pPr>
        <w:spacing w:line="360" w:lineRule="auto"/>
        <w:jc w:val="both"/>
        <w:rPr>
          <w:rFonts w:ascii="Times New Roman" w:eastAsia="Calibri" w:hAnsi="Times New Roman" w:cs="Times New Roman"/>
          <w:sz w:val="24"/>
          <w:szCs w:val="24"/>
        </w:rPr>
      </w:pPr>
      <w:r w:rsidRPr="00150578">
        <w:rPr>
          <w:rFonts w:ascii="Times New Roman" w:eastAsia="Calibri" w:hAnsi="Times New Roman" w:cs="Times New Roman"/>
          <w:sz w:val="24"/>
          <w:szCs w:val="24"/>
        </w:rPr>
        <w:t xml:space="preserve">The human population within the study area includes a predominantly rural community engaged in agriculture. According to recent census data, the North-West region has an approximate population of </w:t>
      </w:r>
      <w:r w:rsidR="004D0B92" w:rsidRPr="00150578">
        <w:rPr>
          <w:rFonts w:ascii="Times New Roman" w:eastAsia="Calibri" w:hAnsi="Times New Roman" w:cs="Times New Roman"/>
          <w:bCs/>
          <w:sz w:val="24"/>
          <w:szCs w:val="24"/>
        </w:rPr>
        <w:t>5,630,413</w:t>
      </w:r>
      <w:r w:rsidR="004D0B92" w:rsidRPr="00150578">
        <w:rPr>
          <w:rFonts w:ascii="Times New Roman" w:eastAsia="Calibri" w:hAnsi="Times New Roman" w:cs="Times New Roman"/>
          <w:sz w:val="24"/>
          <w:szCs w:val="24"/>
        </w:rPr>
        <w:t xml:space="preserve"> people </w:t>
      </w:r>
      <w:r w:rsidRPr="00150578">
        <w:rPr>
          <w:rFonts w:ascii="Times New Roman" w:eastAsia="Calibri" w:hAnsi="Times New Roman" w:cs="Times New Roman"/>
          <w:sz w:val="24"/>
          <w:szCs w:val="24"/>
        </w:rPr>
        <w:t>as per the 2012</w:t>
      </w:r>
      <w:r w:rsidR="00C01DE7" w:rsidRPr="00150578">
        <w:rPr>
          <w:rFonts w:ascii="Times New Roman" w:eastAsia="Calibri" w:hAnsi="Times New Roman" w:cs="Times New Roman"/>
          <w:sz w:val="24"/>
          <w:szCs w:val="24"/>
        </w:rPr>
        <w:t xml:space="preserve"> NISR</w:t>
      </w:r>
      <w:r w:rsidRPr="00150578">
        <w:rPr>
          <w:rFonts w:ascii="Times New Roman" w:eastAsia="Calibri" w:hAnsi="Times New Roman" w:cs="Times New Roman"/>
          <w:sz w:val="24"/>
          <w:szCs w:val="24"/>
        </w:rPr>
        <w:t xml:space="preserve"> </w:t>
      </w:r>
      <w:r w:rsidR="003F7CA3" w:rsidRPr="00150578">
        <w:rPr>
          <w:rFonts w:ascii="Times New Roman" w:eastAsia="Calibri" w:hAnsi="Times New Roman" w:cs="Times New Roman"/>
          <w:sz w:val="24"/>
          <w:szCs w:val="24"/>
        </w:rPr>
        <w:t>census</w:t>
      </w:r>
      <w:r w:rsidRPr="00150578">
        <w:rPr>
          <w:rFonts w:ascii="Times New Roman" w:eastAsia="Calibri" w:hAnsi="Times New Roman" w:cs="Times New Roman"/>
          <w:sz w:val="24"/>
          <w:szCs w:val="24"/>
        </w:rPr>
        <w:t>. The demographic profile includes various age groups, with a significant proportion of the population relying on farming for their livelihoods. The socio-economic status of these communities is often low, with limited access to advanced infrastructure and resources, which exacerbates their vulnerability to landslide events.</w:t>
      </w:r>
    </w:p>
    <w:p w14:paraId="7DAD6024" w14:textId="33290B3C" w:rsidR="0021402B" w:rsidRPr="00150578" w:rsidRDefault="0021402B" w:rsidP="0021402B">
      <w:pPr>
        <w:spacing w:line="360" w:lineRule="auto"/>
        <w:jc w:val="both"/>
        <w:rPr>
          <w:rFonts w:ascii="Times New Roman" w:eastAsia="Calibri" w:hAnsi="Times New Roman" w:cs="Times New Roman"/>
          <w:sz w:val="24"/>
          <w:szCs w:val="24"/>
        </w:rPr>
      </w:pPr>
      <w:r w:rsidRPr="00150578">
        <w:rPr>
          <w:rFonts w:ascii="Times New Roman" w:eastAsia="Calibri" w:hAnsi="Times New Roman" w:cs="Times New Roman"/>
          <w:sz w:val="24"/>
          <w:szCs w:val="24"/>
          <w:lang w:val="en-RW"/>
        </w:rPr>
        <w:t xml:space="preserve">From a </w:t>
      </w:r>
      <w:r w:rsidRPr="00150578">
        <w:rPr>
          <w:rFonts w:ascii="Times New Roman" w:eastAsia="Calibri" w:hAnsi="Times New Roman" w:cs="Times New Roman"/>
          <w:bCs/>
          <w:sz w:val="24"/>
          <w:szCs w:val="24"/>
          <w:lang w:val="en-RW"/>
        </w:rPr>
        <w:t>quantitative perspective</w:t>
      </w:r>
      <w:r w:rsidRPr="00150578">
        <w:rPr>
          <w:rFonts w:ascii="Times New Roman" w:eastAsia="Calibri" w:hAnsi="Times New Roman" w:cs="Times New Roman"/>
          <w:sz w:val="24"/>
          <w:szCs w:val="24"/>
          <w:lang w:val="en-RW"/>
        </w:rPr>
        <w:t>, the study population included:</w:t>
      </w:r>
      <w:r w:rsidR="005F188E" w:rsidRPr="00150578">
        <w:rPr>
          <w:rFonts w:ascii="Times New Roman" w:eastAsia="Calibri" w:hAnsi="Times New Roman" w:cs="Times New Roman"/>
          <w:sz w:val="24"/>
          <w:szCs w:val="24"/>
        </w:rPr>
        <w:t xml:space="preserve"> </w:t>
      </w:r>
    </w:p>
    <w:p w14:paraId="48A0D2BD" w14:textId="211C802D" w:rsidR="005F188E" w:rsidRPr="00150578" w:rsidRDefault="005F188E" w:rsidP="0021402B">
      <w:pPr>
        <w:spacing w:line="360" w:lineRule="auto"/>
        <w:jc w:val="both"/>
        <w:rPr>
          <w:rFonts w:ascii="Times New Roman" w:eastAsia="Calibri" w:hAnsi="Times New Roman" w:cs="Times New Roman"/>
          <w:sz w:val="24"/>
          <w:szCs w:val="24"/>
        </w:rPr>
      </w:pPr>
      <w:proofErr w:type="spellStart"/>
      <w:r w:rsidRPr="00150578">
        <w:rPr>
          <w:rFonts w:ascii="Times New Roman" w:eastAsia="Calibri" w:hAnsi="Times New Roman" w:cs="Times New Roman"/>
          <w:b/>
          <w:bCs/>
          <w:sz w:val="24"/>
          <w:szCs w:val="24"/>
        </w:rPr>
        <w:lastRenderedPageBreak/>
        <w:t>Burera</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Gicumbi</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Musanze</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Gakenke</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Rulindo</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Rubavu</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Nyabihu</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Ngororero</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Rutsiro</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Karongi</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Nyamagabe</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Nyaruguru</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Nyamasheke</w:t>
      </w:r>
      <w:proofErr w:type="spellEnd"/>
      <w:r w:rsidRPr="00150578">
        <w:rPr>
          <w:rFonts w:ascii="Times New Roman" w:eastAsia="Calibri" w:hAnsi="Times New Roman" w:cs="Times New Roman"/>
          <w:b/>
          <w:bCs/>
          <w:sz w:val="24"/>
          <w:szCs w:val="24"/>
        </w:rPr>
        <w:t xml:space="preserve">, </w:t>
      </w:r>
      <w:proofErr w:type="spellStart"/>
      <w:r w:rsidRPr="00150578">
        <w:rPr>
          <w:rFonts w:ascii="Times New Roman" w:eastAsia="Calibri" w:hAnsi="Times New Roman" w:cs="Times New Roman"/>
          <w:b/>
          <w:bCs/>
          <w:sz w:val="24"/>
          <w:szCs w:val="24"/>
        </w:rPr>
        <w:t>Rusizi</w:t>
      </w:r>
      <w:proofErr w:type="spellEnd"/>
      <w:r w:rsidRPr="00150578">
        <w:rPr>
          <w:rFonts w:ascii="Times New Roman" w:eastAsia="Calibri" w:hAnsi="Times New Roman" w:cs="Times New Roman"/>
          <w:b/>
          <w:bCs/>
          <w:sz w:val="24"/>
          <w:szCs w:val="24"/>
        </w:rPr>
        <w:t>,</w:t>
      </w:r>
      <w:r w:rsidRPr="00150578">
        <w:rPr>
          <w:rFonts w:ascii="Times New Roman" w:eastAsia="Calibri" w:hAnsi="Times New Roman" w:cs="Times New Roman"/>
          <w:sz w:val="24"/>
          <w:szCs w:val="24"/>
        </w:rPr>
        <w:t xml:space="preserve"> and the northern part of </w:t>
      </w:r>
      <w:proofErr w:type="spellStart"/>
      <w:r w:rsidRPr="00150578">
        <w:rPr>
          <w:rFonts w:ascii="Times New Roman" w:eastAsia="Calibri" w:hAnsi="Times New Roman" w:cs="Times New Roman"/>
          <w:b/>
          <w:bCs/>
          <w:sz w:val="24"/>
          <w:szCs w:val="24"/>
        </w:rPr>
        <w:t>Nyagatare</w:t>
      </w:r>
      <w:proofErr w:type="spellEnd"/>
      <w:r w:rsidRPr="00150578">
        <w:rPr>
          <w:rFonts w:ascii="Times New Roman" w:eastAsia="Calibri" w:hAnsi="Times New Roman" w:cs="Times New Roman"/>
          <w:sz w:val="24"/>
          <w:szCs w:val="24"/>
        </w:rPr>
        <w:t xml:space="preserve"> district/ per each district population and local authority</w:t>
      </w:r>
      <w:r w:rsidR="006B3084" w:rsidRPr="00150578">
        <w:rPr>
          <w:rFonts w:ascii="Times New Roman" w:eastAsia="Calibri" w:hAnsi="Times New Roman" w:cs="Times New Roman"/>
          <w:sz w:val="24"/>
          <w:szCs w:val="24"/>
        </w:rPr>
        <w:t>, land managers, environmentalist, MINEMA, METEO, …….</w:t>
      </w:r>
    </w:p>
    <w:p w14:paraId="7F4E2E80" w14:textId="783B5417" w:rsidR="0021402B" w:rsidRPr="00150578" w:rsidRDefault="0021402B" w:rsidP="00183ED5">
      <w:pPr>
        <w:numPr>
          <w:ilvl w:val="0"/>
          <w:numId w:val="68"/>
        </w:numPr>
        <w:spacing w:after="0" w:line="360" w:lineRule="auto"/>
        <w:jc w:val="both"/>
        <w:rPr>
          <w:rFonts w:ascii="Times New Roman" w:eastAsia="Calibri" w:hAnsi="Times New Roman" w:cs="Times New Roman"/>
          <w:sz w:val="24"/>
          <w:szCs w:val="24"/>
          <w:lang w:val="en-RW"/>
        </w:rPr>
      </w:pPr>
      <w:r w:rsidRPr="00150578">
        <w:rPr>
          <w:rFonts w:ascii="Times New Roman" w:eastAsia="Calibri" w:hAnsi="Times New Roman" w:cs="Times New Roman"/>
          <w:b/>
          <w:bCs/>
          <w:sz w:val="24"/>
          <w:szCs w:val="24"/>
          <w:lang w:val="en-RW"/>
        </w:rPr>
        <w:t>Geographical Units</w:t>
      </w:r>
      <w:r w:rsidRPr="00150578">
        <w:rPr>
          <w:rFonts w:ascii="Times New Roman" w:eastAsia="Calibri" w:hAnsi="Times New Roman" w:cs="Times New Roman"/>
          <w:sz w:val="24"/>
          <w:szCs w:val="24"/>
          <w:lang w:val="en-RW"/>
        </w:rPr>
        <w:t xml:space="preserve">: The study covered an estimated </w:t>
      </w:r>
      <w:r w:rsidR="00EA1444" w:rsidRPr="00150578">
        <w:rPr>
          <w:rFonts w:ascii="Times New Roman" w:eastAsia="Calibri" w:hAnsi="Times New Roman" w:cs="Times New Roman"/>
          <w:bCs/>
          <w:sz w:val="24"/>
          <w:szCs w:val="24"/>
        </w:rPr>
        <w:t>150</w:t>
      </w:r>
      <w:r w:rsidRPr="00150578">
        <w:rPr>
          <w:rFonts w:ascii="Times New Roman" w:eastAsia="Calibri" w:hAnsi="Times New Roman" w:cs="Times New Roman"/>
          <w:bCs/>
          <w:sz w:val="24"/>
          <w:szCs w:val="24"/>
          <w:lang w:val="en-RW"/>
        </w:rPr>
        <w:t>00 km²</w:t>
      </w:r>
      <w:r w:rsidRPr="00150578">
        <w:rPr>
          <w:rFonts w:ascii="Times New Roman" w:eastAsia="Calibri" w:hAnsi="Times New Roman" w:cs="Times New Roman"/>
          <w:sz w:val="24"/>
          <w:szCs w:val="24"/>
          <w:lang w:val="en-RW"/>
        </w:rPr>
        <w:t>, comprising landslide-prone mountainous and hilly areas where previous incidents had been recorded.</w:t>
      </w:r>
    </w:p>
    <w:p w14:paraId="755AEB25" w14:textId="77777777" w:rsidR="0021402B" w:rsidRPr="00150578" w:rsidRDefault="0021402B" w:rsidP="00183ED5">
      <w:pPr>
        <w:numPr>
          <w:ilvl w:val="0"/>
          <w:numId w:val="68"/>
        </w:numPr>
        <w:spacing w:after="0" w:line="360" w:lineRule="auto"/>
        <w:jc w:val="both"/>
        <w:rPr>
          <w:rFonts w:ascii="Times New Roman" w:eastAsia="Calibri" w:hAnsi="Times New Roman" w:cs="Times New Roman"/>
          <w:sz w:val="24"/>
          <w:szCs w:val="24"/>
          <w:lang w:val="en-RW"/>
        </w:rPr>
      </w:pPr>
      <w:r w:rsidRPr="00150578">
        <w:rPr>
          <w:rFonts w:ascii="Times New Roman" w:eastAsia="Calibri" w:hAnsi="Times New Roman" w:cs="Times New Roman"/>
          <w:b/>
          <w:bCs/>
          <w:sz w:val="24"/>
          <w:szCs w:val="24"/>
          <w:lang w:val="en-RW"/>
        </w:rPr>
        <w:t>Landslide Incidences</w:t>
      </w:r>
      <w:r w:rsidRPr="00150578">
        <w:rPr>
          <w:rFonts w:ascii="Times New Roman" w:eastAsia="Calibri" w:hAnsi="Times New Roman" w:cs="Times New Roman"/>
          <w:sz w:val="24"/>
          <w:szCs w:val="24"/>
          <w:lang w:val="en-RW"/>
        </w:rPr>
        <w:t xml:space="preserve">: Historical records from national agencies documented </w:t>
      </w:r>
      <w:r w:rsidRPr="00150578">
        <w:rPr>
          <w:rFonts w:ascii="Times New Roman" w:eastAsia="Calibri" w:hAnsi="Times New Roman" w:cs="Times New Roman"/>
          <w:bCs/>
          <w:sz w:val="24"/>
          <w:szCs w:val="24"/>
          <w:lang w:val="en-RW"/>
        </w:rPr>
        <w:t>over 500 landslide events</w:t>
      </w:r>
      <w:r w:rsidRPr="00150578">
        <w:rPr>
          <w:rFonts w:ascii="Times New Roman" w:eastAsia="Calibri" w:hAnsi="Times New Roman" w:cs="Times New Roman"/>
          <w:sz w:val="24"/>
          <w:szCs w:val="24"/>
          <w:lang w:val="en-RW"/>
        </w:rPr>
        <w:t xml:space="preserve"> in the past two decades, with varying degrees of severity.</w:t>
      </w:r>
    </w:p>
    <w:p w14:paraId="3BFBD404" w14:textId="77777777" w:rsidR="0021402B" w:rsidRPr="00150578" w:rsidRDefault="0021402B" w:rsidP="00183ED5">
      <w:pPr>
        <w:numPr>
          <w:ilvl w:val="0"/>
          <w:numId w:val="68"/>
        </w:numPr>
        <w:spacing w:after="0" w:line="360" w:lineRule="auto"/>
        <w:jc w:val="both"/>
        <w:rPr>
          <w:rFonts w:ascii="Times New Roman" w:eastAsia="Calibri" w:hAnsi="Times New Roman" w:cs="Times New Roman"/>
          <w:sz w:val="24"/>
          <w:szCs w:val="24"/>
          <w:lang w:val="en-RW"/>
        </w:rPr>
      </w:pPr>
      <w:r w:rsidRPr="00150578">
        <w:rPr>
          <w:rFonts w:ascii="Times New Roman" w:eastAsia="Calibri" w:hAnsi="Times New Roman" w:cs="Times New Roman"/>
          <w:b/>
          <w:bCs/>
          <w:sz w:val="24"/>
          <w:szCs w:val="24"/>
          <w:lang w:val="en-RW"/>
        </w:rPr>
        <w:t>Environmental Parameters</w:t>
      </w:r>
      <w:r w:rsidRPr="00150578">
        <w:rPr>
          <w:rFonts w:ascii="Times New Roman" w:eastAsia="Calibri" w:hAnsi="Times New Roman" w:cs="Times New Roman"/>
          <w:sz w:val="24"/>
          <w:szCs w:val="24"/>
          <w:lang w:val="en-RW"/>
        </w:rPr>
        <w:t xml:space="preserve">: The study </w:t>
      </w:r>
      <w:proofErr w:type="spellStart"/>
      <w:r w:rsidRPr="00150578">
        <w:rPr>
          <w:rFonts w:ascii="Times New Roman" w:eastAsia="Calibri" w:hAnsi="Times New Roman" w:cs="Times New Roman"/>
          <w:sz w:val="24"/>
          <w:szCs w:val="24"/>
          <w:lang w:val="en-RW"/>
        </w:rPr>
        <w:t>analyzed</w:t>
      </w:r>
      <w:proofErr w:type="spellEnd"/>
      <w:r w:rsidRPr="00150578">
        <w:rPr>
          <w:rFonts w:ascii="Times New Roman" w:eastAsia="Calibri" w:hAnsi="Times New Roman" w:cs="Times New Roman"/>
          <w:sz w:val="24"/>
          <w:szCs w:val="24"/>
          <w:lang w:val="en-RW"/>
        </w:rPr>
        <w:t xml:space="preserve"> </w:t>
      </w:r>
      <w:r w:rsidRPr="00150578">
        <w:rPr>
          <w:rFonts w:ascii="Times New Roman" w:eastAsia="Calibri" w:hAnsi="Times New Roman" w:cs="Times New Roman"/>
          <w:bCs/>
          <w:sz w:val="24"/>
          <w:szCs w:val="24"/>
          <w:lang w:val="en-RW"/>
        </w:rPr>
        <w:t>rainfall intensity, soil properties, vegetation cover, and slope stability data</w:t>
      </w:r>
      <w:r w:rsidRPr="00150578">
        <w:rPr>
          <w:rFonts w:ascii="Times New Roman" w:eastAsia="Calibri" w:hAnsi="Times New Roman" w:cs="Times New Roman"/>
          <w:sz w:val="24"/>
          <w:szCs w:val="24"/>
          <w:lang w:val="en-RW"/>
        </w:rPr>
        <w:t xml:space="preserve"> collected from </w:t>
      </w:r>
      <w:r w:rsidRPr="00150578">
        <w:rPr>
          <w:rFonts w:ascii="Times New Roman" w:eastAsia="Calibri" w:hAnsi="Times New Roman" w:cs="Times New Roman"/>
          <w:bCs/>
          <w:sz w:val="24"/>
          <w:szCs w:val="24"/>
          <w:lang w:val="en-RW"/>
        </w:rPr>
        <w:t>meteorological stations, remote sensing, and geotechnical surveys</w:t>
      </w:r>
      <w:r w:rsidRPr="00150578">
        <w:rPr>
          <w:rFonts w:ascii="Times New Roman" w:eastAsia="Calibri" w:hAnsi="Times New Roman" w:cs="Times New Roman"/>
          <w:sz w:val="24"/>
          <w:szCs w:val="24"/>
          <w:lang w:val="en-RW"/>
        </w:rPr>
        <w:t xml:space="preserve"> in the region.</w:t>
      </w:r>
    </w:p>
    <w:p w14:paraId="470174BF" w14:textId="77777777" w:rsidR="0021402B" w:rsidRPr="00150578" w:rsidRDefault="0021402B" w:rsidP="00C61F22">
      <w:pPr>
        <w:spacing w:before="240" w:line="360" w:lineRule="auto"/>
        <w:jc w:val="both"/>
        <w:rPr>
          <w:rFonts w:ascii="Times New Roman" w:eastAsia="Calibri" w:hAnsi="Times New Roman" w:cs="Times New Roman"/>
          <w:sz w:val="24"/>
          <w:szCs w:val="24"/>
          <w:lang w:val="en-RW"/>
        </w:rPr>
      </w:pPr>
      <w:r w:rsidRPr="00150578">
        <w:rPr>
          <w:rFonts w:ascii="Times New Roman" w:eastAsia="Calibri" w:hAnsi="Times New Roman" w:cs="Times New Roman"/>
          <w:sz w:val="24"/>
          <w:szCs w:val="24"/>
          <w:lang w:val="en-RW"/>
        </w:rPr>
        <w:t xml:space="preserve">From a </w:t>
      </w:r>
      <w:r w:rsidRPr="00150578">
        <w:rPr>
          <w:rFonts w:ascii="Times New Roman" w:eastAsia="Calibri" w:hAnsi="Times New Roman" w:cs="Times New Roman"/>
          <w:bCs/>
          <w:sz w:val="24"/>
          <w:szCs w:val="24"/>
          <w:lang w:val="en-RW"/>
        </w:rPr>
        <w:t>qualitative perspective</w:t>
      </w:r>
      <w:r w:rsidRPr="00150578">
        <w:rPr>
          <w:rFonts w:ascii="Times New Roman" w:eastAsia="Calibri" w:hAnsi="Times New Roman" w:cs="Times New Roman"/>
          <w:sz w:val="24"/>
          <w:szCs w:val="24"/>
          <w:lang w:val="en-RW"/>
        </w:rPr>
        <w:t>, the population included:</w:t>
      </w:r>
    </w:p>
    <w:p w14:paraId="1DE88E51" w14:textId="77777777" w:rsidR="0021402B" w:rsidRPr="00150578" w:rsidRDefault="0021402B" w:rsidP="00183ED5">
      <w:pPr>
        <w:numPr>
          <w:ilvl w:val="0"/>
          <w:numId w:val="69"/>
        </w:numPr>
        <w:spacing w:line="360" w:lineRule="auto"/>
        <w:jc w:val="both"/>
        <w:rPr>
          <w:rFonts w:ascii="Times New Roman" w:eastAsia="Calibri" w:hAnsi="Times New Roman" w:cs="Times New Roman"/>
          <w:sz w:val="24"/>
          <w:szCs w:val="24"/>
          <w:lang w:val="en-RW"/>
        </w:rPr>
      </w:pPr>
      <w:r w:rsidRPr="00150578">
        <w:rPr>
          <w:rFonts w:ascii="Times New Roman" w:eastAsia="Calibri" w:hAnsi="Times New Roman" w:cs="Times New Roman"/>
          <w:b/>
          <w:bCs/>
          <w:sz w:val="24"/>
          <w:szCs w:val="24"/>
          <w:lang w:val="en-RW"/>
        </w:rPr>
        <w:t>Community Members</w:t>
      </w:r>
      <w:r w:rsidRPr="00150578">
        <w:rPr>
          <w:rFonts w:ascii="Times New Roman" w:eastAsia="Calibri" w:hAnsi="Times New Roman" w:cs="Times New Roman"/>
          <w:sz w:val="24"/>
          <w:szCs w:val="24"/>
          <w:lang w:val="en-RW"/>
        </w:rPr>
        <w:t xml:space="preserve">: An estimated </w:t>
      </w:r>
      <w:r w:rsidRPr="00150578">
        <w:rPr>
          <w:rFonts w:ascii="Times New Roman" w:eastAsia="Calibri" w:hAnsi="Times New Roman" w:cs="Times New Roman"/>
          <w:bCs/>
          <w:sz w:val="24"/>
          <w:szCs w:val="24"/>
          <w:lang w:val="en-RW"/>
        </w:rPr>
        <w:t>800,000 residents</w:t>
      </w:r>
      <w:r w:rsidRPr="00150578">
        <w:rPr>
          <w:rFonts w:ascii="Times New Roman" w:eastAsia="Calibri" w:hAnsi="Times New Roman" w:cs="Times New Roman"/>
          <w:sz w:val="24"/>
          <w:szCs w:val="24"/>
          <w:lang w:val="en-RW"/>
        </w:rPr>
        <w:t xml:space="preserve"> living in landslide-prone areas, particularly households that had previously been affected.</w:t>
      </w:r>
    </w:p>
    <w:p w14:paraId="7DA88579" w14:textId="77777777" w:rsidR="0021402B" w:rsidRPr="009011BA" w:rsidRDefault="0021402B" w:rsidP="00183ED5">
      <w:pPr>
        <w:numPr>
          <w:ilvl w:val="0"/>
          <w:numId w:val="69"/>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Stakeholders</w:t>
      </w:r>
      <w:r w:rsidRPr="009011BA">
        <w:rPr>
          <w:rFonts w:ascii="Times New Roman" w:eastAsia="Calibri" w:hAnsi="Times New Roman" w:cs="Times New Roman"/>
          <w:sz w:val="24"/>
          <w:szCs w:val="24"/>
          <w:lang w:val="en-RW"/>
        </w:rPr>
        <w:t xml:space="preserve">: Key informants such as </w:t>
      </w:r>
      <w:r w:rsidRPr="009011BA">
        <w:rPr>
          <w:rFonts w:ascii="Times New Roman" w:eastAsia="Calibri" w:hAnsi="Times New Roman" w:cs="Times New Roman"/>
          <w:bCs/>
          <w:sz w:val="24"/>
          <w:szCs w:val="24"/>
          <w:lang w:val="en-RW"/>
        </w:rPr>
        <w:t>local authorities, disaster management officials, environmental scientists, and infrastructure planners</w:t>
      </w:r>
      <w:r w:rsidRPr="009011BA">
        <w:rPr>
          <w:rFonts w:ascii="Times New Roman" w:eastAsia="Calibri" w:hAnsi="Times New Roman" w:cs="Times New Roman"/>
          <w:sz w:val="24"/>
          <w:szCs w:val="24"/>
          <w:lang w:val="en-RW"/>
        </w:rPr>
        <w:t>, whose expertise contributed to risk assessment and mitigation strategies.</w:t>
      </w:r>
    </w:p>
    <w:p w14:paraId="49F8D176" w14:textId="7147EFEA" w:rsidR="0021402B" w:rsidRPr="009011BA" w:rsidRDefault="0021402B" w:rsidP="00686A62">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The selection of this population was based on data from the </w:t>
      </w:r>
      <w:r w:rsidRPr="009011BA">
        <w:rPr>
          <w:rFonts w:ascii="Times New Roman" w:eastAsia="Calibri" w:hAnsi="Times New Roman" w:cs="Times New Roman"/>
          <w:bCs/>
          <w:sz w:val="24"/>
          <w:szCs w:val="24"/>
          <w:lang w:val="en-RW"/>
        </w:rPr>
        <w:t>Rwanda Meteorology Agency (RMA), the Rwanda Water Resources Board (RWB), the National Institute of Statistics of Rwanda (NISR)</w:t>
      </w:r>
      <w:r w:rsidR="007226E5" w:rsidRPr="009011BA">
        <w:rPr>
          <w:rFonts w:ascii="Times New Roman" w:eastAsia="Calibri" w:hAnsi="Times New Roman" w:cs="Times New Roman"/>
          <w:bCs/>
          <w:sz w:val="24"/>
          <w:szCs w:val="24"/>
        </w:rPr>
        <w:t>, and the Ministry in Charge of Emergency Management (MINEMA)</w:t>
      </w:r>
      <w:r w:rsidRPr="009011BA">
        <w:rPr>
          <w:rFonts w:ascii="Times New Roman" w:eastAsia="Calibri" w:hAnsi="Times New Roman" w:cs="Times New Roman"/>
          <w:sz w:val="24"/>
          <w:szCs w:val="24"/>
          <w:lang w:val="en-RW"/>
        </w:rPr>
        <w:t xml:space="preserve">. This quantifiable and evidence-based approach ensured that the research findings were </w:t>
      </w:r>
      <w:r w:rsidRPr="009011BA">
        <w:rPr>
          <w:rFonts w:ascii="Times New Roman" w:eastAsia="Calibri" w:hAnsi="Times New Roman" w:cs="Times New Roman"/>
          <w:bCs/>
          <w:sz w:val="24"/>
          <w:szCs w:val="24"/>
          <w:lang w:val="en-RW"/>
        </w:rPr>
        <w:t>statistically relevant, geographically precise, and practically applicable</w:t>
      </w:r>
      <w:r w:rsidRPr="009011BA">
        <w:rPr>
          <w:rFonts w:ascii="Times New Roman" w:eastAsia="Calibri" w:hAnsi="Times New Roman" w:cs="Times New Roman"/>
          <w:sz w:val="24"/>
          <w:szCs w:val="24"/>
          <w:lang w:val="en-RW"/>
        </w:rPr>
        <w:t xml:space="preserve"> to disaster risk management in Rwanda.</w:t>
      </w:r>
    </w:p>
    <w:p w14:paraId="19C0B7E6" w14:textId="2A081ECA" w:rsidR="008E5416" w:rsidRPr="009011BA" w:rsidRDefault="008E5416" w:rsidP="002B25A5">
      <w:pPr>
        <w:pStyle w:val="Heading2"/>
        <w:rPr>
          <w:color w:val="auto"/>
        </w:rPr>
      </w:pPr>
      <w:bookmarkStart w:id="82" w:name="_Toc193024906"/>
      <w:r w:rsidRPr="009011BA">
        <w:rPr>
          <w:color w:val="auto"/>
        </w:rPr>
        <w:t>3.4.1. Major Characteristics of the Study Population</w:t>
      </w:r>
      <w:bookmarkEnd w:id="82"/>
    </w:p>
    <w:p w14:paraId="115BB937" w14:textId="77777777" w:rsidR="008E5416" w:rsidRPr="009011BA" w:rsidRDefault="008E5416" w:rsidP="006C37D1">
      <w:pPr>
        <w:pStyle w:val="ListParagraph"/>
        <w:numPr>
          <w:ilvl w:val="0"/>
          <w:numId w:val="15"/>
        </w:numPr>
      </w:pPr>
      <w:r w:rsidRPr="009011BA">
        <w:t>Geological Formations and Soil Characteristics</w:t>
      </w:r>
    </w:p>
    <w:p w14:paraId="06DD3179"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North-West region of Rwanda is characterized by its complex geological formations, which include volcanic soils, sedimentary rocks, and varying soil types such as clayey, loamy, and sandy soils. These geological attributes play a crucial role in determining the stability of slopes and the likelihood of landslide occurrences. The region's volcanic soils, while fertile for agriculture, are particularly prone to erosion and instability under heavy rainfall conditions. </w:t>
      </w:r>
      <w:r w:rsidRPr="009011BA">
        <w:rPr>
          <w:rFonts w:ascii="Times New Roman" w:eastAsia="Calibri" w:hAnsi="Times New Roman" w:cs="Times New Roman"/>
          <w:sz w:val="24"/>
          <w:szCs w:val="24"/>
        </w:rPr>
        <w:lastRenderedPageBreak/>
        <w:t>Sedimentary rocks add another layer of complexity, as they can also contribute to the region’s susceptibility to landslides when weathered or disturbed by human activities.</w:t>
      </w:r>
    </w:p>
    <w:p w14:paraId="6EBFB52A" w14:textId="77777777" w:rsidR="008E5416" w:rsidRPr="009011BA" w:rsidRDefault="008E5416" w:rsidP="006C37D1">
      <w:pPr>
        <w:pStyle w:val="ListParagraph"/>
        <w:numPr>
          <w:ilvl w:val="0"/>
          <w:numId w:val="15"/>
        </w:numPr>
      </w:pPr>
      <w:r w:rsidRPr="009011BA">
        <w:t>Climate Patterns</w:t>
      </w:r>
    </w:p>
    <w:p w14:paraId="4B95EDAA" w14:textId="5E7BDF40"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region experiences significant rainfall, particularly during the two main rainy seasons from March to May and October to December. Annual rainfall ranges from 1,200 to 1,600 millimeters, which influences soil moisture levels and slope stability. Intense and prolonged rainfall events are a primary trigger for landslides in the area, as the </w:t>
      </w:r>
      <w:r w:rsidR="007E0D45" w:rsidRPr="009011BA">
        <w:rPr>
          <w:rFonts w:ascii="Times New Roman" w:eastAsia="Calibri" w:hAnsi="Times New Roman" w:cs="Times New Roman"/>
          <w:sz w:val="24"/>
          <w:szCs w:val="24"/>
        </w:rPr>
        <w:t>high-water</w:t>
      </w:r>
      <w:r w:rsidRPr="009011BA">
        <w:rPr>
          <w:rFonts w:ascii="Times New Roman" w:eastAsia="Calibri" w:hAnsi="Times New Roman" w:cs="Times New Roman"/>
          <w:sz w:val="24"/>
          <w:szCs w:val="24"/>
        </w:rPr>
        <w:t xml:space="preserve"> content can saturate soils and reduce their cohesion, leading to slope failures. Climate patterns, including rainfall intensity, frequency, and distribution, are critical factors in the study as they directly impact the probability of landslide events.</w:t>
      </w:r>
    </w:p>
    <w:p w14:paraId="51CB71B1" w14:textId="77777777" w:rsidR="008E5416" w:rsidRPr="009011BA" w:rsidRDefault="008E5416" w:rsidP="006C37D1">
      <w:pPr>
        <w:pStyle w:val="ListParagraph"/>
        <w:numPr>
          <w:ilvl w:val="0"/>
          <w:numId w:val="15"/>
        </w:numPr>
      </w:pPr>
      <w:r w:rsidRPr="009011BA">
        <w:t>Land Use Dynamics</w:t>
      </w:r>
    </w:p>
    <w:p w14:paraId="04D57277"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study population includes diverse land use practices, such as agricultural activities, forest cover, and urban development. The expansion of agriculture on steep slopes and deforestation are notable human-induced dynamics that exacerbate landslide risks. In particular, the cultivation of crops on terraced slopes, while traditional, can destabilize the soil if not managed properly. Urban development adds another layer of complexity, as construction activities can alter natural drainage patterns and further destabilize slopes.</w:t>
      </w:r>
    </w:p>
    <w:p w14:paraId="0B94E692" w14:textId="77777777" w:rsidR="008E5416" w:rsidRPr="009011BA" w:rsidRDefault="008E5416" w:rsidP="006C37D1">
      <w:pPr>
        <w:pStyle w:val="ListParagraph"/>
        <w:numPr>
          <w:ilvl w:val="0"/>
          <w:numId w:val="15"/>
        </w:numPr>
      </w:pPr>
      <w:r w:rsidRPr="009011BA">
        <w:t>Infrastructural Configurations</w:t>
      </w:r>
    </w:p>
    <w:p w14:paraId="6A5E3060"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region’s infrastructure, including roads, buildings, and other constructions, interacts with the natural environment, influencing landslide susceptibility. Roads cut into steep slopes, for instance, can create potential slip surfaces that increase the risk of landslides. Similarly, buildings and other infrastructure need to be designed and located with consideration of the local geomorphological conditions to minimize their impact on slope stability.</w:t>
      </w:r>
    </w:p>
    <w:p w14:paraId="3A72BBB3" w14:textId="6B14CD2F" w:rsidR="008E5416" w:rsidRPr="009011BA" w:rsidRDefault="00F02EA3" w:rsidP="002B25A5">
      <w:pPr>
        <w:pStyle w:val="Heading2"/>
        <w:rPr>
          <w:color w:val="auto"/>
        </w:rPr>
      </w:pPr>
      <w:bookmarkStart w:id="83" w:name="_Toc193024907"/>
      <w:r w:rsidRPr="009011BA">
        <w:rPr>
          <w:color w:val="auto"/>
        </w:rPr>
        <w:t xml:space="preserve">3.4.2. </w:t>
      </w:r>
      <w:r w:rsidR="008E5416" w:rsidRPr="009011BA">
        <w:rPr>
          <w:color w:val="auto"/>
        </w:rPr>
        <w:t>Spatial and Temporal Dimensions</w:t>
      </w:r>
      <w:bookmarkEnd w:id="83"/>
    </w:p>
    <w:p w14:paraId="5E97A049" w14:textId="77777777" w:rsidR="008E5416" w:rsidRPr="009011BA" w:rsidRDefault="008E5416" w:rsidP="006C37D1">
      <w:pPr>
        <w:pStyle w:val="ListParagraph"/>
        <w:numPr>
          <w:ilvl w:val="0"/>
          <w:numId w:val="15"/>
        </w:numPr>
      </w:pPr>
      <w:r w:rsidRPr="009011BA">
        <w:t>Geographical Scope</w:t>
      </w:r>
    </w:p>
    <w:p w14:paraId="5260EE68" w14:textId="6E33FB7B" w:rsidR="006E5004"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study population encompasses the entire North-West region, including districts such as </w:t>
      </w:r>
      <w:proofErr w:type="spellStart"/>
      <w:r w:rsidRPr="009011BA">
        <w:rPr>
          <w:rFonts w:ascii="Times New Roman" w:eastAsia="Calibri" w:hAnsi="Times New Roman" w:cs="Times New Roman"/>
          <w:sz w:val="24"/>
          <w:szCs w:val="24"/>
        </w:rPr>
        <w:t>Musanze</w:t>
      </w:r>
      <w:proofErr w:type="spellEnd"/>
      <w:r w:rsidRPr="009011BA">
        <w:rPr>
          <w:rFonts w:ascii="Times New Roman" w:eastAsia="Calibri" w:hAnsi="Times New Roman" w:cs="Times New Roman"/>
          <w:sz w:val="24"/>
          <w:szCs w:val="24"/>
        </w:rPr>
        <w:t xml:space="preserve">, </w:t>
      </w:r>
      <w:proofErr w:type="spellStart"/>
      <w:r w:rsidRPr="009011BA">
        <w:rPr>
          <w:rFonts w:ascii="Times New Roman" w:eastAsia="Calibri" w:hAnsi="Times New Roman" w:cs="Times New Roman"/>
          <w:sz w:val="24"/>
          <w:szCs w:val="24"/>
        </w:rPr>
        <w:t>Rubavu</w:t>
      </w:r>
      <w:proofErr w:type="spellEnd"/>
      <w:r w:rsidRPr="009011BA">
        <w:rPr>
          <w:rFonts w:ascii="Times New Roman" w:eastAsia="Calibri" w:hAnsi="Times New Roman" w:cs="Times New Roman"/>
          <w:sz w:val="24"/>
          <w:szCs w:val="24"/>
        </w:rPr>
        <w:t xml:space="preserve">, and </w:t>
      </w:r>
      <w:proofErr w:type="spellStart"/>
      <w:r w:rsidRPr="009011BA">
        <w:rPr>
          <w:rFonts w:ascii="Times New Roman" w:eastAsia="Calibri" w:hAnsi="Times New Roman" w:cs="Times New Roman"/>
          <w:sz w:val="24"/>
          <w:szCs w:val="24"/>
        </w:rPr>
        <w:t>Nyabihu</w:t>
      </w:r>
      <w:proofErr w:type="spellEnd"/>
      <w:r w:rsidRPr="009011BA">
        <w:rPr>
          <w:rFonts w:ascii="Times New Roman" w:eastAsia="Calibri" w:hAnsi="Times New Roman" w:cs="Times New Roman"/>
          <w:sz w:val="24"/>
          <w:szCs w:val="24"/>
        </w:rPr>
        <w:t xml:space="preserve">. This geographical scope covers a variety of topographical features such as mountainous terrains, valleys, agricultural plains, and forested areas. The spatial heterogeneity of the region provides a nuanced understanding of environmental conditions and geological attributes across different parts of the region. These variations are </w:t>
      </w:r>
      <w:r w:rsidRPr="009011BA">
        <w:rPr>
          <w:rFonts w:ascii="Times New Roman" w:eastAsia="Calibri" w:hAnsi="Times New Roman" w:cs="Times New Roman"/>
          <w:sz w:val="24"/>
          <w:szCs w:val="24"/>
        </w:rPr>
        <w:lastRenderedPageBreak/>
        <w:t>crucial for creating a comprehensive predictive model that can accurately assess landslide risks across diverse landscapes.</w:t>
      </w:r>
    </w:p>
    <w:p w14:paraId="13CD3BBB" w14:textId="77777777" w:rsidR="008E5416" w:rsidRPr="009011BA" w:rsidRDefault="008E5416" w:rsidP="006C37D1">
      <w:pPr>
        <w:pStyle w:val="ListParagraph"/>
        <w:numPr>
          <w:ilvl w:val="0"/>
          <w:numId w:val="15"/>
        </w:numPr>
      </w:pPr>
      <w:r w:rsidRPr="009011BA">
        <w:t>Temporal Dimensions</w:t>
      </w:r>
    </w:p>
    <w:p w14:paraId="437932E6"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population of the study also incorporates historical trends and evolving patterns of environmental change. By adopting a longitudinal perspective, the study examines historical landslide occurrences and environmental changes over time. This approach helps contextualize contemporary observations within broader temporal trajectories and elucidates the underlying drivers of landslide occurrences and vulnerabilities. Historical data on rainfall patterns, land use changes, and previous landslide events are integral to understanding how current conditions may predispose certain areas to landslides.</w:t>
      </w:r>
    </w:p>
    <w:p w14:paraId="1BA283B7" w14:textId="74334FDC" w:rsidR="008E5416" w:rsidRPr="009011BA" w:rsidRDefault="00F02EA3" w:rsidP="002B25A5">
      <w:pPr>
        <w:pStyle w:val="Heading2"/>
        <w:rPr>
          <w:color w:val="auto"/>
        </w:rPr>
      </w:pPr>
      <w:bookmarkStart w:id="84" w:name="_Toc193024908"/>
      <w:r w:rsidRPr="009011BA">
        <w:rPr>
          <w:color w:val="auto"/>
        </w:rPr>
        <w:t xml:space="preserve">3.4.3. </w:t>
      </w:r>
      <w:r w:rsidR="008E5416" w:rsidRPr="009011BA">
        <w:rPr>
          <w:color w:val="auto"/>
        </w:rPr>
        <w:t>Human Population and Socio-Economic Context</w:t>
      </w:r>
      <w:bookmarkEnd w:id="84"/>
    </w:p>
    <w:p w14:paraId="44A3B502" w14:textId="77777777" w:rsidR="008E5416" w:rsidRPr="00E62869" w:rsidRDefault="008E5416" w:rsidP="006C37D1">
      <w:pPr>
        <w:pStyle w:val="ListParagraph"/>
        <w:numPr>
          <w:ilvl w:val="0"/>
          <w:numId w:val="15"/>
        </w:numPr>
      </w:pPr>
      <w:r w:rsidRPr="00E62869">
        <w:t>Population Demographics</w:t>
      </w:r>
    </w:p>
    <w:p w14:paraId="5763EA0A" w14:textId="3C3495F1" w:rsidR="008E5416" w:rsidRPr="009011BA" w:rsidRDefault="008E5416" w:rsidP="00686A62">
      <w:pPr>
        <w:spacing w:line="360" w:lineRule="auto"/>
        <w:jc w:val="both"/>
        <w:rPr>
          <w:rFonts w:ascii="Times New Roman" w:eastAsia="Calibri" w:hAnsi="Times New Roman" w:cs="Times New Roman"/>
          <w:sz w:val="24"/>
          <w:szCs w:val="24"/>
        </w:rPr>
      </w:pPr>
      <w:bookmarkStart w:id="85" w:name="_Hlk192985268"/>
      <w:r w:rsidRPr="00E62869">
        <w:rPr>
          <w:rFonts w:ascii="Times New Roman" w:eastAsia="Calibri" w:hAnsi="Times New Roman" w:cs="Times New Roman"/>
          <w:sz w:val="24"/>
          <w:szCs w:val="24"/>
        </w:rPr>
        <w:t xml:space="preserve">The human population within the study area includes a predominantly rural community engaged in agriculture. According to recent census data, the North-West region has an approximate population of </w:t>
      </w:r>
      <w:r w:rsidR="00231B16" w:rsidRPr="00E62869">
        <w:rPr>
          <w:rFonts w:ascii="Times New Roman" w:eastAsia="Calibri" w:hAnsi="Times New Roman" w:cs="Times New Roman"/>
          <w:bCs/>
          <w:sz w:val="24"/>
          <w:szCs w:val="24"/>
        </w:rPr>
        <w:t>5,630,413</w:t>
      </w:r>
      <w:r w:rsidR="00231B16" w:rsidRPr="00E62869">
        <w:rPr>
          <w:rFonts w:ascii="Times New Roman" w:eastAsia="Calibri" w:hAnsi="Times New Roman" w:cs="Times New Roman"/>
          <w:sz w:val="24"/>
          <w:szCs w:val="24"/>
        </w:rPr>
        <w:t xml:space="preserve"> </w:t>
      </w:r>
      <w:r w:rsidRPr="00E62869">
        <w:rPr>
          <w:rFonts w:ascii="Times New Roman" w:eastAsia="Calibri" w:hAnsi="Times New Roman" w:cs="Times New Roman"/>
          <w:sz w:val="24"/>
          <w:szCs w:val="24"/>
        </w:rPr>
        <w:t>people</w:t>
      </w:r>
      <w:r w:rsidR="003B7817" w:rsidRPr="00E62869">
        <w:rPr>
          <w:rFonts w:ascii="Times New Roman" w:eastAsia="Calibri" w:hAnsi="Times New Roman" w:cs="Times New Roman"/>
          <w:sz w:val="24"/>
          <w:szCs w:val="24"/>
        </w:rPr>
        <w:t xml:space="preserve"> as per the 2012 </w:t>
      </w:r>
      <w:r w:rsidR="0036388D" w:rsidRPr="00E62869">
        <w:rPr>
          <w:rFonts w:ascii="Times New Roman" w:eastAsia="Calibri" w:hAnsi="Times New Roman" w:cs="Times New Roman"/>
          <w:sz w:val="24"/>
          <w:szCs w:val="24"/>
        </w:rPr>
        <w:t xml:space="preserve">NISR </w:t>
      </w:r>
      <w:r w:rsidR="00DA054C" w:rsidRPr="00E62869">
        <w:rPr>
          <w:rFonts w:ascii="Times New Roman" w:eastAsia="Calibri" w:hAnsi="Times New Roman" w:cs="Times New Roman"/>
          <w:sz w:val="24"/>
          <w:szCs w:val="24"/>
        </w:rPr>
        <w:t>census</w:t>
      </w:r>
      <w:r w:rsidRPr="00E62869">
        <w:rPr>
          <w:rFonts w:ascii="Times New Roman" w:eastAsia="Calibri" w:hAnsi="Times New Roman" w:cs="Times New Roman"/>
          <w:sz w:val="24"/>
          <w:szCs w:val="24"/>
        </w:rPr>
        <w:t>. The demographic profile includes various age groups, with a significant proportion of the population relying on farming for their livelihoods. The socio-economic status of these communities is often low, with limited access to advanced infrastructure and resources, which exacerbates their vulnerability to landslide events.</w:t>
      </w:r>
    </w:p>
    <w:bookmarkEnd w:id="85"/>
    <w:p w14:paraId="2F165315" w14:textId="77777777" w:rsidR="008E5416" w:rsidRPr="009011BA" w:rsidRDefault="008E5416" w:rsidP="006C37D1">
      <w:pPr>
        <w:pStyle w:val="ListParagraph"/>
        <w:numPr>
          <w:ilvl w:val="0"/>
          <w:numId w:val="15"/>
        </w:numPr>
      </w:pPr>
      <w:r w:rsidRPr="009011BA">
        <w:t>Socio-Economic Conditions</w:t>
      </w:r>
    </w:p>
    <w:p w14:paraId="067E111E"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socio-economic conditions of the population are characterized by economic vulnerability, limited access to advanced infrastructure, and reliance on subsistence farming. Frequent landslide events have significant socio-economic impacts, disrupting livelihoods, causing loss of property, and sometimes resulting in casualties. The economic burden of landslides can be substantial, affecting not only individual households but also the broader community and regional economy.</w:t>
      </w:r>
    </w:p>
    <w:p w14:paraId="2D636020" w14:textId="238BB16E" w:rsidR="008E5416" w:rsidRPr="009011BA" w:rsidRDefault="00F02EA3" w:rsidP="002B25A5">
      <w:pPr>
        <w:pStyle w:val="Heading2"/>
        <w:rPr>
          <w:color w:val="auto"/>
        </w:rPr>
      </w:pPr>
      <w:bookmarkStart w:id="86" w:name="_Toc193024909"/>
      <w:r w:rsidRPr="009011BA">
        <w:rPr>
          <w:color w:val="auto"/>
        </w:rPr>
        <w:t xml:space="preserve">3.4.4. </w:t>
      </w:r>
      <w:r w:rsidR="008E5416" w:rsidRPr="009011BA">
        <w:rPr>
          <w:color w:val="auto"/>
        </w:rPr>
        <w:t>Justification for Choice of Study Population</w:t>
      </w:r>
      <w:bookmarkEnd w:id="86"/>
    </w:p>
    <w:p w14:paraId="586B7641"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choice of the North-West region as the study population is justified by several key considerations:</w:t>
      </w:r>
    </w:p>
    <w:p w14:paraId="2DA47228" w14:textId="77777777" w:rsidR="008E5416" w:rsidRPr="009011BA" w:rsidRDefault="008E5416" w:rsidP="006C37D1">
      <w:pPr>
        <w:pStyle w:val="ListParagraph"/>
        <w:numPr>
          <w:ilvl w:val="0"/>
          <w:numId w:val="15"/>
        </w:numPr>
      </w:pPr>
      <w:r w:rsidRPr="009011BA">
        <w:t>High Landslide Susceptibility</w:t>
      </w:r>
    </w:p>
    <w:p w14:paraId="18BC3A81"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lastRenderedPageBreak/>
        <w:t>The region is highly prone to landslides due to its mountainous terrain, volcanic soils, and heavy rainfall patterns. These factors make it a critical area for studying landslide dynamics and developing effective mitigation strategies. The frequent occurrence of landslides in the region provides a rich dataset for analyzing the conditions that lead to such events and for testing the effectiveness of predictive models.</w:t>
      </w:r>
    </w:p>
    <w:p w14:paraId="081D35C4" w14:textId="77777777" w:rsidR="008E5416" w:rsidRPr="009011BA" w:rsidRDefault="008E5416" w:rsidP="006C37D1">
      <w:pPr>
        <w:pStyle w:val="ListParagraph"/>
        <w:numPr>
          <w:ilvl w:val="0"/>
          <w:numId w:val="15"/>
        </w:numPr>
      </w:pPr>
      <w:r w:rsidRPr="009011BA">
        <w:t>Geological and Environmental Complexity</w:t>
      </w:r>
    </w:p>
    <w:p w14:paraId="63A45DF1"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diverse geological formations, soil types, and climatic conditions provide a rich array of variables for comprehensive analysis. This complexity is essential for developing a robust predictive model for landslide occurrences. The region's varied landscape allows for the examination of different types of landslide triggers and mechanisms, contributing to a more detailed understanding of landslide phenomena.</w:t>
      </w:r>
    </w:p>
    <w:p w14:paraId="33B4DA2B" w14:textId="77777777" w:rsidR="008E5416" w:rsidRPr="009011BA" w:rsidRDefault="008E5416" w:rsidP="006C37D1">
      <w:pPr>
        <w:pStyle w:val="ListParagraph"/>
        <w:numPr>
          <w:ilvl w:val="0"/>
          <w:numId w:val="15"/>
        </w:numPr>
      </w:pPr>
      <w:r w:rsidRPr="009011BA">
        <w:t>Human Impact and Vulnerability</w:t>
      </w:r>
    </w:p>
    <w:p w14:paraId="3C226183"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region's socio-economic conditions, characterized by high population density and reliance on agriculture, increase vulnerability to landslides. Understanding the human impact and enhancing community resilience are key objectives of the study. By focusing on this area, the research aims to develop strategies that can be directly applied to improve the safety and livelihoods of local communities.</w:t>
      </w:r>
    </w:p>
    <w:p w14:paraId="0E03B9C8" w14:textId="77777777" w:rsidR="008E5416" w:rsidRPr="009011BA" w:rsidRDefault="008E5416" w:rsidP="006C37D1">
      <w:pPr>
        <w:pStyle w:val="ListParagraph"/>
        <w:numPr>
          <w:ilvl w:val="0"/>
          <w:numId w:val="15"/>
        </w:numPr>
      </w:pPr>
      <w:r w:rsidRPr="009011BA">
        <w:t>Historical Data Availability</w:t>
      </w:r>
    </w:p>
    <w:p w14:paraId="3FFAE34E" w14:textId="77777777"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availability of historical landslide data and environmental records in the North-West region supports longitudinal analysis and contextual understanding of landslide trends over time. This historical perspective is crucial for identifying long-term changes in landslide risk and for evaluating the impact of past mitigation efforts.</w:t>
      </w:r>
    </w:p>
    <w:p w14:paraId="16EF0347" w14:textId="77777777" w:rsidR="008E5416" w:rsidRPr="009011BA" w:rsidRDefault="008E5416" w:rsidP="006C37D1">
      <w:pPr>
        <w:pStyle w:val="ListParagraph"/>
        <w:numPr>
          <w:ilvl w:val="0"/>
          <w:numId w:val="15"/>
        </w:numPr>
      </w:pPr>
      <w:r w:rsidRPr="009011BA">
        <w:t>Strategic Importance</w:t>
      </w:r>
    </w:p>
    <w:p w14:paraId="6DCC0AB8" w14:textId="05594628" w:rsidR="008E5416" w:rsidRPr="009011BA" w:rsidRDefault="008E54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North-West region’s strategic importance in terms of proximity to research facilities and logistical support networks facilitates efficient fieldwork and data collection efforts. This accessibility ensures that the research can be conducted effectively and that findings can be disseminated quickly to local stakeholders and policymakers.</w:t>
      </w:r>
    </w:p>
    <w:p w14:paraId="77B570C7" w14:textId="21C7C556" w:rsidR="003B58C0" w:rsidRPr="009F3CAE" w:rsidRDefault="00D05A40" w:rsidP="002B25A5">
      <w:pPr>
        <w:pStyle w:val="Heading2"/>
        <w:rPr>
          <w:color w:val="auto"/>
        </w:rPr>
      </w:pPr>
      <w:bookmarkStart w:id="87" w:name="_Toc163905145"/>
      <w:bookmarkStart w:id="88" w:name="_Toc193024910"/>
      <w:r w:rsidRPr="009F3CAE">
        <w:rPr>
          <w:color w:val="auto"/>
        </w:rPr>
        <w:t>3.5 Sample Size and Sampling Procedures</w:t>
      </w:r>
      <w:bookmarkEnd w:id="87"/>
      <w:bookmarkEnd w:id="88"/>
    </w:p>
    <w:p w14:paraId="6BB77CD1" w14:textId="573C3BAC" w:rsidR="003B58C0" w:rsidRPr="009F3CAE" w:rsidRDefault="003B58C0" w:rsidP="003B58C0">
      <w:pPr>
        <w:spacing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sz w:val="24"/>
          <w:szCs w:val="24"/>
          <w:lang w:val="en-RW"/>
        </w:rPr>
        <w:t xml:space="preserve">In geoscientific research, particularly in developing an Early Warning System (EWS) for landslides, determining an appropriate sample size and selecting precise sampling procedures </w:t>
      </w:r>
      <w:r w:rsidRPr="009F3CAE">
        <w:rPr>
          <w:rFonts w:ascii="Times New Roman" w:eastAsia="Calibri" w:hAnsi="Times New Roman" w:cs="Times New Roman"/>
          <w:sz w:val="24"/>
          <w:szCs w:val="24"/>
          <w:lang w:val="en-RW"/>
        </w:rPr>
        <w:lastRenderedPageBreak/>
        <w:t xml:space="preserve">are crucial for ensuring statistical </w:t>
      </w:r>
      <w:r w:rsidRPr="009F3CAE">
        <w:rPr>
          <w:rFonts w:ascii="Times New Roman" w:eastAsia="Calibri" w:hAnsi="Times New Roman" w:cs="Times New Roman"/>
          <w:bCs/>
          <w:sz w:val="24"/>
          <w:szCs w:val="24"/>
          <w:lang w:val="en-RW"/>
        </w:rPr>
        <w:t>rigor, representativeness, and reliability</w:t>
      </w:r>
      <w:r w:rsidRPr="009F3CAE">
        <w:rPr>
          <w:rFonts w:ascii="Times New Roman" w:eastAsia="Calibri" w:hAnsi="Times New Roman" w:cs="Times New Roman"/>
          <w:sz w:val="24"/>
          <w:szCs w:val="24"/>
          <w:lang w:val="en-RW"/>
        </w:rPr>
        <w:t xml:space="preserve"> of the findings. Given that the </w:t>
      </w:r>
      <w:r w:rsidRPr="009F3CAE">
        <w:rPr>
          <w:rFonts w:ascii="Times New Roman" w:eastAsia="Calibri" w:hAnsi="Times New Roman" w:cs="Times New Roman"/>
          <w:bCs/>
          <w:sz w:val="24"/>
          <w:szCs w:val="24"/>
          <w:lang w:val="en-RW"/>
        </w:rPr>
        <w:t>total population</w:t>
      </w:r>
      <w:r w:rsidRPr="009F3CAE">
        <w:rPr>
          <w:rFonts w:ascii="Times New Roman" w:eastAsia="Calibri" w:hAnsi="Times New Roman" w:cs="Times New Roman"/>
          <w:sz w:val="24"/>
          <w:szCs w:val="24"/>
          <w:lang w:val="en-RW"/>
        </w:rPr>
        <w:t xml:space="preserve"> within the study area (the North-West region of Rwanda) is </w:t>
      </w:r>
      <w:r w:rsidR="00A87366" w:rsidRPr="009F3CAE">
        <w:rPr>
          <w:rFonts w:ascii="Times New Roman" w:eastAsia="Calibri" w:hAnsi="Times New Roman" w:cs="Times New Roman"/>
          <w:bCs/>
          <w:sz w:val="24"/>
          <w:szCs w:val="24"/>
        </w:rPr>
        <w:t xml:space="preserve">5,630,413 </w:t>
      </w:r>
      <w:r w:rsidRPr="009F3CAE">
        <w:rPr>
          <w:rFonts w:ascii="Times New Roman" w:eastAsia="Calibri" w:hAnsi="Times New Roman" w:cs="Times New Roman"/>
          <w:sz w:val="24"/>
          <w:szCs w:val="24"/>
          <w:lang w:val="en-RW"/>
        </w:rPr>
        <w:t xml:space="preserve">people, as obtained from the </w:t>
      </w:r>
      <w:r w:rsidRPr="009F3CAE">
        <w:rPr>
          <w:rFonts w:ascii="Times New Roman" w:eastAsia="Calibri" w:hAnsi="Times New Roman" w:cs="Times New Roman"/>
          <w:bCs/>
          <w:sz w:val="24"/>
          <w:szCs w:val="24"/>
          <w:lang w:val="en-RW"/>
        </w:rPr>
        <w:t>National Institute of Statistics of Rwanda (NISR, 20</w:t>
      </w:r>
      <w:r w:rsidRPr="009F3CAE">
        <w:rPr>
          <w:rFonts w:ascii="Times New Roman" w:eastAsia="Calibri" w:hAnsi="Times New Roman" w:cs="Times New Roman"/>
          <w:bCs/>
          <w:sz w:val="24"/>
          <w:szCs w:val="24"/>
        </w:rPr>
        <w:t>1</w:t>
      </w:r>
      <w:r w:rsidRPr="009F3CAE">
        <w:rPr>
          <w:rFonts w:ascii="Times New Roman" w:eastAsia="Calibri" w:hAnsi="Times New Roman" w:cs="Times New Roman"/>
          <w:bCs/>
          <w:sz w:val="24"/>
          <w:szCs w:val="24"/>
          <w:lang w:val="en-RW"/>
        </w:rPr>
        <w:t>2)</w:t>
      </w:r>
      <w:r w:rsidRPr="009F3CAE">
        <w:rPr>
          <w:rFonts w:ascii="Times New Roman" w:eastAsia="Calibri" w:hAnsi="Times New Roman" w:cs="Times New Roman"/>
          <w:sz w:val="24"/>
          <w:szCs w:val="24"/>
          <w:lang w:val="en-RW"/>
        </w:rPr>
        <w:t xml:space="preserve">, a well-defined sampling strategy was employed to ensure an </w:t>
      </w:r>
      <w:r w:rsidRPr="009F3CAE">
        <w:rPr>
          <w:rFonts w:ascii="Times New Roman" w:eastAsia="Calibri" w:hAnsi="Times New Roman" w:cs="Times New Roman"/>
          <w:bCs/>
          <w:sz w:val="24"/>
          <w:szCs w:val="24"/>
          <w:lang w:val="en-RW"/>
        </w:rPr>
        <w:t>accurate, spatially representative, and methodologically sound dataset</w:t>
      </w:r>
      <w:r w:rsidRPr="009F3CAE">
        <w:rPr>
          <w:rFonts w:ascii="Times New Roman" w:eastAsia="Calibri" w:hAnsi="Times New Roman" w:cs="Times New Roman"/>
          <w:sz w:val="24"/>
          <w:szCs w:val="24"/>
          <w:lang w:val="en-RW"/>
        </w:rPr>
        <w:t xml:space="preserve"> for analysis.</w:t>
      </w:r>
    </w:p>
    <w:p w14:paraId="793C5DC0" w14:textId="77777777" w:rsidR="003B58C0" w:rsidRPr="009F3CAE" w:rsidRDefault="003B58C0" w:rsidP="002B25A5">
      <w:pPr>
        <w:pStyle w:val="Heading2"/>
        <w:rPr>
          <w:color w:val="auto"/>
          <w:lang w:val="en-RW"/>
        </w:rPr>
      </w:pPr>
      <w:bookmarkStart w:id="89" w:name="_Toc193024911"/>
      <w:r w:rsidRPr="009F3CAE">
        <w:rPr>
          <w:color w:val="auto"/>
          <w:lang w:val="en-RW"/>
        </w:rPr>
        <w:t>3.5.1 Defining the Sample Size</w:t>
      </w:r>
      <w:bookmarkEnd w:id="89"/>
    </w:p>
    <w:p w14:paraId="1BE58A76" w14:textId="77777777" w:rsidR="003B58C0" w:rsidRPr="009F3CAE" w:rsidRDefault="003B58C0" w:rsidP="003B58C0">
      <w:pPr>
        <w:spacing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sz w:val="24"/>
          <w:szCs w:val="24"/>
          <w:lang w:val="en-RW"/>
        </w:rPr>
        <w:t xml:space="preserve">The determination of the </w:t>
      </w:r>
      <w:r w:rsidRPr="009F3CAE">
        <w:rPr>
          <w:rFonts w:ascii="Times New Roman" w:eastAsia="Calibri" w:hAnsi="Times New Roman" w:cs="Times New Roman"/>
          <w:bCs/>
          <w:sz w:val="24"/>
          <w:szCs w:val="24"/>
          <w:lang w:val="en-RW"/>
        </w:rPr>
        <w:t>sample size</w:t>
      </w:r>
      <w:r w:rsidRPr="009F3CAE">
        <w:rPr>
          <w:rFonts w:ascii="Times New Roman" w:eastAsia="Calibri" w:hAnsi="Times New Roman" w:cs="Times New Roman"/>
          <w:sz w:val="24"/>
          <w:szCs w:val="24"/>
          <w:lang w:val="en-RW"/>
        </w:rPr>
        <w:t xml:space="preserve"> was guided by </w:t>
      </w:r>
      <w:r w:rsidRPr="009F3CAE">
        <w:rPr>
          <w:rFonts w:ascii="Times New Roman" w:eastAsia="Calibri" w:hAnsi="Times New Roman" w:cs="Times New Roman"/>
          <w:bCs/>
          <w:sz w:val="24"/>
          <w:szCs w:val="24"/>
          <w:lang w:val="en-RW"/>
        </w:rPr>
        <w:t>scientific sampling principles</w:t>
      </w:r>
      <w:r w:rsidRPr="009F3CAE">
        <w:rPr>
          <w:rFonts w:ascii="Times New Roman" w:eastAsia="Calibri" w:hAnsi="Times New Roman" w:cs="Times New Roman"/>
          <w:sz w:val="24"/>
          <w:szCs w:val="24"/>
          <w:lang w:val="en-RW"/>
        </w:rPr>
        <w:t xml:space="preserve">, balancing statistical significance with practical feasibility. To ensure that the collected data accurately represented the diverse environmental, geological, and socio-economic conditions within the study area, a </w:t>
      </w:r>
      <w:r w:rsidRPr="009F3CAE">
        <w:rPr>
          <w:rFonts w:ascii="Times New Roman" w:eastAsia="Calibri" w:hAnsi="Times New Roman" w:cs="Times New Roman"/>
          <w:bCs/>
          <w:sz w:val="24"/>
          <w:szCs w:val="24"/>
          <w:lang w:val="en-RW"/>
        </w:rPr>
        <w:t>multi-stage sampling approach</w:t>
      </w:r>
      <w:r w:rsidRPr="009F3CAE">
        <w:rPr>
          <w:rFonts w:ascii="Times New Roman" w:eastAsia="Calibri" w:hAnsi="Times New Roman" w:cs="Times New Roman"/>
          <w:sz w:val="24"/>
          <w:szCs w:val="24"/>
          <w:lang w:val="en-RW"/>
        </w:rPr>
        <w:t xml:space="preserve"> was adopted.</w:t>
      </w:r>
    </w:p>
    <w:p w14:paraId="4FFD8025" w14:textId="77777777" w:rsidR="003B58C0" w:rsidRPr="009F3CAE" w:rsidRDefault="003B58C0" w:rsidP="006C37D1">
      <w:pPr>
        <w:pStyle w:val="ListParagraph"/>
        <w:numPr>
          <w:ilvl w:val="0"/>
          <w:numId w:val="14"/>
        </w:numPr>
      </w:pPr>
      <w:r w:rsidRPr="009F3CAE">
        <w:t>Quantitative Sampling Strategy</w:t>
      </w:r>
    </w:p>
    <w:p w14:paraId="4B29FCE2" w14:textId="77777777" w:rsidR="003B58C0" w:rsidRPr="009F3CAE" w:rsidRDefault="003B58C0" w:rsidP="003B58C0">
      <w:pPr>
        <w:spacing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sz w:val="24"/>
          <w:szCs w:val="24"/>
          <w:lang w:val="en-RW"/>
        </w:rPr>
        <w:t xml:space="preserve">A </w:t>
      </w:r>
      <w:r w:rsidRPr="009F3CAE">
        <w:rPr>
          <w:rFonts w:ascii="Times New Roman" w:eastAsia="Calibri" w:hAnsi="Times New Roman" w:cs="Times New Roman"/>
          <w:bCs/>
          <w:sz w:val="24"/>
          <w:szCs w:val="24"/>
          <w:lang w:val="en-RW"/>
        </w:rPr>
        <w:t>probability sampling method</w:t>
      </w:r>
      <w:r w:rsidRPr="009F3CAE">
        <w:rPr>
          <w:rFonts w:ascii="Times New Roman" w:eastAsia="Calibri" w:hAnsi="Times New Roman" w:cs="Times New Roman"/>
          <w:sz w:val="24"/>
          <w:szCs w:val="24"/>
          <w:lang w:val="en-RW"/>
        </w:rPr>
        <w:t xml:space="preserve"> was used to select representative </w:t>
      </w:r>
      <w:r w:rsidRPr="009F3CAE">
        <w:rPr>
          <w:rFonts w:ascii="Times New Roman" w:eastAsia="Calibri" w:hAnsi="Times New Roman" w:cs="Times New Roman"/>
          <w:bCs/>
          <w:sz w:val="24"/>
          <w:szCs w:val="24"/>
          <w:lang w:val="en-RW"/>
        </w:rPr>
        <w:t>geographical units (grids of landslide-prone areas), meteorological stations, and environmental datasets</w:t>
      </w:r>
      <w:r w:rsidRPr="009F3CAE">
        <w:rPr>
          <w:rFonts w:ascii="Times New Roman" w:eastAsia="Calibri" w:hAnsi="Times New Roman" w:cs="Times New Roman"/>
          <w:sz w:val="24"/>
          <w:szCs w:val="24"/>
          <w:lang w:val="en-RW"/>
        </w:rPr>
        <w:t xml:space="preserve"> for statistical </w:t>
      </w:r>
      <w:proofErr w:type="spellStart"/>
      <w:r w:rsidRPr="009F3CAE">
        <w:rPr>
          <w:rFonts w:ascii="Times New Roman" w:eastAsia="Calibri" w:hAnsi="Times New Roman" w:cs="Times New Roman"/>
          <w:sz w:val="24"/>
          <w:szCs w:val="24"/>
          <w:lang w:val="en-RW"/>
        </w:rPr>
        <w:t>modeling</w:t>
      </w:r>
      <w:proofErr w:type="spellEnd"/>
      <w:r w:rsidRPr="009F3CAE">
        <w:rPr>
          <w:rFonts w:ascii="Times New Roman" w:eastAsia="Calibri" w:hAnsi="Times New Roman" w:cs="Times New Roman"/>
          <w:sz w:val="24"/>
          <w:szCs w:val="24"/>
          <w:lang w:val="en-RW"/>
        </w:rPr>
        <w:t xml:space="preserve">. The </w:t>
      </w:r>
      <w:r w:rsidRPr="009F3CAE">
        <w:rPr>
          <w:rFonts w:ascii="Times New Roman" w:eastAsia="Calibri" w:hAnsi="Times New Roman" w:cs="Times New Roman"/>
          <w:bCs/>
          <w:sz w:val="24"/>
          <w:szCs w:val="24"/>
          <w:lang w:val="en-RW"/>
        </w:rPr>
        <w:t>sample size</w:t>
      </w:r>
      <w:r w:rsidRPr="009F3CAE">
        <w:rPr>
          <w:rFonts w:ascii="Times New Roman" w:eastAsia="Calibri" w:hAnsi="Times New Roman" w:cs="Times New Roman"/>
          <w:sz w:val="24"/>
          <w:szCs w:val="24"/>
          <w:lang w:val="en-RW"/>
        </w:rPr>
        <w:t xml:space="preserve"> for landslide risk analysis was determined using </w:t>
      </w:r>
      <w:r w:rsidRPr="009F3CAE">
        <w:rPr>
          <w:rFonts w:ascii="Times New Roman" w:eastAsia="Calibri" w:hAnsi="Times New Roman" w:cs="Times New Roman"/>
          <w:bCs/>
          <w:sz w:val="24"/>
          <w:szCs w:val="24"/>
          <w:lang w:val="en-RW"/>
        </w:rPr>
        <w:t>Cochran’s formula</w:t>
      </w:r>
      <w:r w:rsidRPr="009F3CAE">
        <w:rPr>
          <w:rFonts w:ascii="Times New Roman" w:eastAsia="Calibri" w:hAnsi="Times New Roman" w:cs="Times New Roman"/>
          <w:sz w:val="24"/>
          <w:szCs w:val="24"/>
          <w:lang w:val="en-RW"/>
        </w:rPr>
        <w:t xml:space="preserve"> for large populations:</w:t>
      </w:r>
    </w:p>
    <w:p w14:paraId="24D74418" w14:textId="61AB7344" w:rsidR="003B58C0" w:rsidRPr="009F3CAE" w:rsidRDefault="00BF31E7" w:rsidP="003B58C0">
      <w:pPr>
        <w:spacing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noProof/>
          <w:sz w:val="24"/>
          <w:szCs w:val="24"/>
          <w:lang w:val="en-RW"/>
        </w:rPr>
        <w:drawing>
          <wp:inline distT="0" distB="0" distL="0" distR="0" wp14:anchorId="0971EF24" wp14:editId="47957810">
            <wp:extent cx="1104900" cy="3429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0881" t="16129" r="13989" b="11291"/>
                    <a:stretch/>
                  </pic:blipFill>
                  <pic:spPr bwMode="auto">
                    <a:xfrm>
                      <a:off x="0" y="0"/>
                      <a:ext cx="1112862" cy="345372"/>
                    </a:xfrm>
                    <a:prstGeom prst="rect">
                      <a:avLst/>
                    </a:prstGeom>
                    <a:ln>
                      <a:noFill/>
                    </a:ln>
                    <a:extLst>
                      <a:ext uri="{53640926-AAD7-44D8-BBD7-CCE9431645EC}">
                        <a14:shadowObscured xmlns:a14="http://schemas.microsoft.com/office/drawing/2010/main"/>
                      </a:ext>
                    </a:extLst>
                  </pic:spPr>
                </pic:pic>
              </a:graphicData>
            </a:graphic>
          </wp:inline>
        </w:drawing>
      </w:r>
    </w:p>
    <w:p w14:paraId="715C05F6" w14:textId="77777777" w:rsidR="003B58C0" w:rsidRPr="009F3CAE" w:rsidRDefault="003B58C0" w:rsidP="003B58C0">
      <w:pPr>
        <w:spacing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sz w:val="24"/>
          <w:szCs w:val="24"/>
          <w:lang w:val="en-RW"/>
        </w:rPr>
        <w:t>Where:</w:t>
      </w:r>
    </w:p>
    <w:p w14:paraId="725DA5E0" w14:textId="35A8112F" w:rsidR="003B58C0" w:rsidRPr="009F3CAE" w:rsidRDefault="003B58C0" w:rsidP="00183ED5">
      <w:pPr>
        <w:numPr>
          <w:ilvl w:val="0"/>
          <w:numId w:val="70"/>
        </w:numPr>
        <w:spacing w:after="0"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sz w:val="24"/>
          <w:szCs w:val="24"/>
          <w:lang w:val="en-RW"/>
        </w:rPr>
        <w:t>n = required sample size</w:t>
      </w:r>
    </w:p>
    <w:p w14:paraId="0DB177CB" w14:textId="4A7647A9" w:rsidR="003B58C0" w:rsidRPr="009F3CAE" w:rsidRDefault="003B58C0" w:rsidP="00183ED5">
      <w:pPr>
        <w:numPr>
          <w:ilvl w:val="0"/>
          <w:numId w:val="70"/>
        </w:numPr>
        <w:spacing w:after="0"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sz w:val="24"/>
          <w:szCs w:val="24"/>
          <w:lang w:val="en-RW"/>
        </w:rPr>
        <w:t>Z = Z-score for a 95% confidence level (1.96)</w:t>
      </w:r>
    </w:p>
    <w:p w14:paraId="6C4D4C22" w14:textId="66CDD1BD" w:rsidR="003B58C0" w:rsidRPr="009F3CAE" w:rsidRDefault="003B58C0" w:rsidP="00183ED5">
      <w:pPr>
        <w:numPr>
          <w:ilvl w:val="0"/>
          <w:numId w:val="70"/>
        </w:numPr>
        <w:spacing w:after="0"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sz w:val="24"/>
          <w:szCs w:val="24"/>
          <w:lang w:val="en-RW"/>
        </w:rPr>
        <w:t>P = estimated proportion of the population affected by landslides (assumed 50% for maximum variability)</w:t>
      </w:r>
    </w:p>
    <w:p w14:paraId="6C6EA6B1" w14:textId="736371AC" w:rsidR="003B58C0" w:rsidRPr="009F3CAE" w:rsidRDefault="003B58C0" w:rsidP="00183ED5">
      <w:pPr>
        <w:numPr>
          <w:ilvl w:val="0"/>
          <w:numId w:val="70"/>
        </w:numPr>
        <w:spacing w:after="0"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sz w:val="24"/>
          <w:szCs w:val="24"/>
          <w:lang w:val="en-RW"/>
        </w:rPr>
        <w:t>e= margin of error (5%)</w:t>
      </w:r>
    </w:p>
    <w:p w14:paraId="6BFDB555" w14:textId="77777777" w:rsidR="003B58C0" w:rsidRPr="009F3CAE" w:rsidRDefault="003B58C0" w:rsidP="00882F78">
      <w:pPr>
        <w:spacing w:line="360" w:lineRule="auto"/>
        <w:jc w:val="both"/>
        <w:rPr>
          <w:rFonts w:ascii="Times New Roman" w:eastAsia="Calibri" w:hAnsi="Times New Roman" w:cs="Times New Roman"/>
          <w:sz w:val="24"/>
          <w:szCs w:val="24"/>
          <w:lang w:val="en-RW"/>
        </w:rPr>
      </w:pPr>
      <w:r w:rsidRPr="009F3CAE">
        <w:rPr>
          <w:rFonts w:ascii="Times New Roman" w:eastAsia="Calibri" w:hAnsi="Times New Roman" w:cs="Times New Roman"/>
          <w:sz w:val="24"/>
          <w:szCs w:val="24"/>
          <w:lang w:val="en-RW"/>
        </w:rPr>
        <w:t xml:space="preserve">Using this formula, the </w:t>
      </w:r>
      <w:r w:rsidRPr="009F3CAE">
        <w:rPr>
          <w:rFonts w:ascii="Times New Roman" w:eastAsia="Calibri" w:hAnsi="Times New Roman" w:cs="Times New Roman"/>
          <w:bCs/>
          <w:sz w:val="24"/>
          <w:szCs w:val="24"/>
          <w:lang w:val="en-RW"/>
        </w:rPr>
        <w:t>minimum sample size required for statistical reliability</w:t>
      </w:r>
      <w:r w:rsidRPr="009F3CAE">
        <w:rPr>
          <w:rFonts w:ascii="Times New Roman" w:eastAsia="Calibri" w:hAnsi="Times New Roman" w:cs="Times New Roman"/>
          <w:sz w:val="24"/>
          <w:szCs w:val="24"/>
          <w:lang w:val="en-RW"/>
        </w:rPr>
        <w:t xml:space="preserve"> was approximately </w:t>
      </w:r>
      <w:r w:rsidRPr="009F3CAE">
        <w:rPr>
          <w:rFonts w:ascii="Times New Roman" w:eastAsia="Calibri" w:hAnsi="Times New Roman" w:cs="Times New Roman"/>
          <w:bCs/>
          <w:sz w:val="24"/>
          <w:szCs w:val="24"/>
          <w:lang w:val="en-RW"/>
        </w:rPr>
        <w:t>384 respondents</w:t>
      </w:r>
      <w:r w:rsidRPr="009F3CAE">
        <w:rPr>
          <w:rFonts w:ascii="Times New Roman" w:eastAsia="Calibri" w:hAnsi="Times New Roman" w:cs="Times New Roman"/>
          <w:sz w:val="24"/>
          <w:szCs w:val="24"/>
          <w:lang w:val="en-RW"/>
        </w:rPr>
        <w:t xml:space="preserve"> for community-based surveys. However, given the complexity and heterogeneity of the study area, the final sample size was </w:t>
      </w:r>
      <w:r w:rsidRPr="009F3CAE">
        <w:rPr>
          <w:rFonts w:ascii="Times New Roman" w:eastAsia="Calibri" w:hAnsi="Times New Roman" w:cs="Times New Roman"/>
          <w:bCs/>
          <w:sz w:val="24"/>
          <w:szCs w:val="24"/>
          <w:lang w:val="en-RW"/>
        </w:rPr>
        <w:t>increased to 500 respondents</w:t>
      </w:r>
      <w:r w:rsidRPr="009F3CAE">
        <w:rPr>
          <w:rFonts w:ascii="Times New Roman" w:eastAsia="Calibri" w:hAnsi="Times New Roman" w:cs="Times New Roman"/>
          <w:sz w:val="24"/>
          <w:szCs w:val="24"/>
          <w:lang w:val="en-RW"/>
        </w:rPr>
        <w:t>, ensuring a broader representation of different risk zones.</w:t>
      </w:r>
    </w:p>
    <w:p w14:paraId="4F2F8C33" w14:textId="59C9A54D" w:rsidR="00FE5B53" w:rsidRPr="007B680C" w:rsidRDefault="003B58C0" w:rsidP="003B58C0">
      <w:pPr>
        <w:spacing w:line="360" w:lineRule="auto"/>
        <w:jc w:val="both"/>
        <w:rPr>
          <w:rFonts w:ascii="Times New Roman" w:eastAsia="Calibri" w:hAnsi="Times New Roman" w:cs="Times New Roman"/>
          <w:sz w:val="24"/>
          <w:szCs w:val="24"/>
          <w:lang w:val="en-RW"/>
        </w:rPr>
      </w:pPr>
      <w:r w:rsidRPr="007B680C">
        <w:rPr>
          <w:rFonts w:ascii="Times New Roman" w:eastAsia="Calibri" w:hAnsi="Times New Roman" w:cs="Times New Roman"/>
          <w:sz w:val="24"/>
          <w:szCs w:val="24"/>
          <w:lang w:val="en-RW"/>
        </w:rPr>
        <w:t xml:space="preserve">Additionally, for </w:t>
      </w:r>
      <w:r w:rsidRPr="007B680C">
        <w:rPr>
          <w:rFonts w:ascii="Times New Roman" w:eastAsia="Calibri" w:hAnsi="Times New Roman" w:cs="Times New Roman"/>
          <w:bCs/>
          <w:sz w:val="24"/>
          <w:szCs w:val="24"/>
          <w:lang w:val="en-RW"/>
        </w:rPr>
        <w:t>machine learning analysis</w:t>
      </w:r>
      <w:r w:rsidRPr="007B680C">
        <w:rPr>
          <w:rFonts w:ascii="Times New Roman" w:eastAsia="Calibri" w:hAnsi="Times New Roman" w:cs="Times New Roman"/>
          <w:sz w:val="24"/>
          <w:szCs w:val="24"/>
          <w:lang w:val="en-RW"/>
        </w:rPr>
        <w:t xml:space="preserve">, data from </w:t>
      </w:r>
      <w:r w:rsidRPr="007B680C">
        <w:rPr>
          <w:rFonts w:ascii="Times New Roman" w:eastAsia="Calibri" w:hAnsi="Times New Roman" w:cs="Times New Roman"/>
          <w:bCs/>
          <w:sz w:val="24"/>
          <w:szCs w:val="24"/>
          <w:lang w:val="en-RW"/>
        </w:rPr>
        <w:t>over 500 historical landslide events</w:t>
      </w:r>
      <w:r w:rsidRPr="007B680C">
        <w:rPr>
          <w:rFonts w:ascii="Times New Roman" w:eastAsia="Calibri" w:hAnsi="Times New Roman" w:cs="Times New Roman"/>
          <w:sz w:val="24"/>
          <w:szCs w:val="24"/>
          <w:lang w:val="en-RW"/>
        </w:rPr>
        <w:t xml:space="preserve"> and real-time monitoring stations were used to train and validate the predictive model, covering </w:t>
      </w:r>
      <w:r w:rsidRPr="007B680C">
        <w:rPr>
          <w:rFonts w:ascii="Times New Roman" w:eastAsia="Calibri" w:hAnsi="Times New Roman" w:cs="Times New Roman"/>
          <w:bCs/>
          <w:sz w:val="24"/>
          <w:szCs w:val="24"/>
          <w:lang w:val="en-RW"/>
        </w:rPr>
        <w:t>topographical relief, soil composition, vegetation cover, rainfall intensity, and land-use patterns</w:t>
      </w:r>
      <w:r w:rsidRPr="007B680C">
        <w:rPr>
          <w:rFonts w:ascii="Times New Roman" w:eastAsia="Calibri" w:hAnsi="Times New Roman" w:cs="Times New Roman"/>
          <w:sz w:val="24"/>
          <w:szCs w:val="24"/>
          <w:lang w:val="en-RW"/>
        </w:rPr>
        <w:t>.</w:t>
      </w:r>
    </w:p>
    <w:p w14:paraId="64D97096" w14:textId="77777777" w:rsidR="003B58C0" w:rsidRPr="007B680C" w:rsidRDefault="003B58C0" w:rsidP="006C37D1">
      <w:pPr>
        <w:pStyle w:val="ListParagraph"/>
        <w:numPr>
          <w:ilvl w:val="0"/>
          <w:numId w:val="14"/>
        </w:numPr>
      </w:pPr>
      <w:r w:rsidRPr="007B680C">
        <w:lastRenderedPageBreak/>
        <w:t>Qualitative Sampling Strategy</w:t>
      </w:r>
    </w:p>
    <w:p w14:paraId="04C11F9C" w14:textId="77777777" w:rsidR="003B58C0" w:rsidRPr="007B680C" w:rsidRDefault="003B58C0" w:rsidP="003B58C0">
      <w:pPr>
        <w:spacing w:line="360" w:lineRule="auto"/>
        <w:jc w:val="both"/>
        <w:rPr>
          <w:rFonts w:ascii="Times New Roman" w:eastAsia="Calibri" w:hAnsi="Times New Roman" w:cs="Times New Roman"/>
          <w:sz w:val="24"/>
          <w:szCs w:val="24"/>
          <w:lang w:val="en-RW"/>
        </w:rPr>
      </w:pPr>
      <w:r w:rsidRPr="007B680C">
        <w:rPr>
          <w:rFonts w:ascii="Times New Roman" w:eastAsia="Calibri" w:hAnsi="Times New Roman" w:cs="Times New Roman"/>
          <w:sz w:val="24"/>
          <w:szCs w:val="24"/>
          <w:lang w:val="en-RW"/>
        </w:rPr>
        <w:t xml:space="preserve">A </w:t>
      </w:r>
      <w:r w:rsidRPr="007B680C">
        <w:rPr>
          <w:rFonts w:ascii="Times New Roman" w:eastAsia="Calibri" w:hAnsi="Times New Roman" w:cs="Times New Roman"/>
          <w:bCs/>
          <w:sz w:val="24"/>
          <w:szCs w:val="24"/>
          <w:lang w:val="en-RW"/>
        </w:rPr>
        <w:t>purposive sampling approach</w:t>
      </w:r>
      <w:r w:rsidRPr="007B680C">
        <w:rPr>
          <w:rFonts w:ascii="Times New Roman" w:eastAsia="Calibri" w:hAnsi="Times New Roman" w:cs="Times New Roman"/>
          <w:sz w:val="24"/>
          <w:szCs w:val="24"/>
          <w:lang w:val="en-RW"/>
        </w:rPr>
        <w:t xml:space="preserve"> was employed for qualitative data collection, targeting </w:t>
      </w:r>
      <w:r w:rsidRPr="007B680C">
        <w:rPr>
          <w:rFonts w:ascii="Times New Roman" w:eastAsia="Calibri" w:hAnsi="Times New Roman" w:cs="Times New Roman"/>
          <w:bCs/>
          <w:sz w:val="24"/>
          <w:szCs w:val="24"/>
          <w:lang w:val="en-RW"/>
        </w:rPr>
        <w:t>key informants and stakeholders</w:t>
      </w:r>
      <w:r w:rsidRPr="007B680C">
        <w:rPr>
          <w:rFonts w:ascii="Times New Roman" w:eastAsia="Calibri" w:hAnsi="Times New Roman" w:cs="Times New Roman"/>
          <w:sz w:val="24"/>
          <w:szCs w:val="24"/>
          <w:lang w:val="en-RW"/>
        </w:rPr>
        <w:t xml:space="preserve"> who play a critical role in landslide risk management. The sample included:</w:t>
      </w:r>
    </w:p>
    <w:p w14:paraId="7FE65379" w14:textId="77777777" w:rsidR="003B58C0" w:rsidRPr="007B680C" w:rsidRDefault="003B58C0" w:rsidP="00183ED5">
      <w:pPr>
        <w:numPr>
          <w:ilvl w:val="0"/>
          <w:numId w:val="71"/>
        </w:numPr>
        <w:spacing w:after="0" w:line="360" w:lineRule="auto"/>
        <w:jc w:val="both"/>
        <w:rPr>
          <w:rFonts w:ascii="Times New Roman" w:eastAsia="Calibri" w:hAnsi="Times New Roman" w:cs="Times New Roman"/>
          <w:sz w:val="24"/>
          <w:szCs w:val="24"/>
          <w:lang w:val="en-RW"/>
        </w:rPr>
      </w:pPr>
      <w:r w:rsidRPr="007B680C">
        <w:rPr>
          <w:rFonts w:ascii="Times New Roman" w:eastAsia="Calibri" w:hAnsi="Times New Roman" w:cs="Times New Roman"/>
          <w:bCs/>
          <w:sz w:val="24"/>
          <w:szCs w:val="24"/>
          <w:lang w:val="en-RW"/>
        </w:rPr>
        <w:t>50 community representatives</w:t>
      </w:r>
      <w:r w:rsidRPr="007B680C">
        <w:rPr>
          <w:rFonts w:ascii="Times New Roman" w:eastAsia="Calibri" w:hAnsi="Times New Roman" w:cs="Times New Roman"/>
          <w:sz w:val="24"/>
          <w:szCs w:val="24"/>
          <w:lang w:val="en-RW"/>
        </w:rPr>
        <w:t xml:space="preserve"> from high-risk landslide areas.</w:t>
      </w:r>
    </w:p>
    <w:p w14:paraId="421D44D0" w14:textId="77777777" w:rsidR="003B58C0" w:rsidRPr="007B680C" w:rsidRDefault="003B58C0" w:rsidP="00183ED5">
      <w:pPr>
        <w:numPr>
          <w:ilvl w:val="0"/>
          <w:numId w:val="71"/>
        </w:numPr>
        <w:spacing w:after="0" w:line="360" w:lineRule="auto"/>
        <w:jc w:val="both"/>
        <w:rPr>
          <w:rFonts w:ascii="Times New Roman" w:eastAsia="Calibri" w:hAnsi="Times New Roman" w:cs="Times New Roman"/>
          <w:sz w:val="24"/>
          <w:szCs w:val="24"/>
          <w:lang w:val="en-RW"/>
        </w:rPr>
      </w:pPr>
      <w:r w:rsidRPr="007B680C">
        <w:rPr>
          <w:rFonts w:ascii="Times New Roman" w:eastAsia="Calibri" w:hAnsi="Times New Roman" w:cs="Times New Roman"/>
          <w:bCs/>
          <w:sz w:val="24"/>
          <w:szCs w:val="24"/>
          <w:lang w:val="en-RW"/>
        </w:rPr>
        <w:t>30 government officials and environmental scientists</w:t>
      </w:r>
      <w:r w:rsidRPr="007B680C">
        <w:rPr>
          <w:rFonts w:ascii="Times New Roman" w:eastAsia="Calibri" w:hAnsi="Times New Roman" w:cs="Times New Roman"/>
          <w:sz w:val="24"/>
          <w:szCs w:val="24"/>
          <w:lang w:val="en-RW"/>
        </w:rPr>
        <w:t xml:space="preserve"> from institutions such as the Rwanda Meteorology Agency, Rwanda Water Resources Board, and local disaster response units.</w:t>
      </w:r>
    </w:p>
    <w:p w14:paraId="77E5C324" w14:textId="77777777" w:rsidR="003B58C0" w:rsidRPr="007B680C" w:rsidRDefault="003B58C0" w:rsidP="00183ED5">
      <w:pPr>
        <w:numPr>
          <w:ilvl w:val="0"/>
          <w:numId w:val="71"/>
        </w:numPr>
        <w:spacing w:after="0" w:line="360" w:lineRule="auto"/>
        <w:jc w:val="both"/>
        <w:rPr>
          <w:rFonts w:ascii="Times New Roman" w:eastAsia="Calibri" w:hAnsi="Times New Roman" w:cs="Times New Roman"/>
          <w:sz w:val="24"/>
          <w:szCs w:val="24"/>
          <w:lang w:val="en-RW"/>
        </w:rPr>
      </w:pPr>
      <w:r w:rsidRPr="007B680C">
        <w:rPr>
          <w:rFonts w:ascii="Times New Roman" w:eastAsia="Calibri" w:hAnsi="Times New Roman" w:cs="Times New Roman"/>
          <w:bCs/>
          <w:sz w:val="24"/>
          <w:szCs w:val="24"/>
          <w:lang w:val="en-RW"/>
        </w:rPr>
        <w:t>20 representatives from NGOs, urban planners, and policymakers</w:t>
      </w:r>
      <w:r w:rsidRPr="007B680C">
        <w:rPr>
          <w:rFonts w:ascii="Times New Roman" w:eastAsia="Calibri" w:hAnsi="Times New Roman" w:cs="Times New Roman"/>
          <w:sz w:val="24"/>
          <w:szCs w:val="24"/>
          <w:lang w:val="en-RW"/>
        </w:rPr>
        <w:t xml:space="preserve"> involved in disaster risk reduction efforts.</w:t>
      </w:r>
    </w:p>
    <w:p w14:paraId="51E30337" w14:textId="589D84DC" w:rsidR="003B58C0" w:rsidRPr="009011BA" w:rsidRDefault="003B58C0" w:rsidP="00686A62">
      <w:pPr>
        <w:spacing w:line="360" w:lineRule="auto"/>
        <w:jc w:val="both"/>
        <w:rPr>
          <w:rFonts w:ascii="Times New Roman" w:eastAsia="Calibri" w:hAnsi="Times New Roman" w:cs="Times New Roman"/>
          <w:sz w:val="24"/>
          <w:szCs w:val="24"/>
          <w:lang w:val="en-RW"/>
        </w:rPr>
      </w:pPr>
      <w:r w:rsidRPr="007B680C">
        <w:rPr>
          <w:rFonts w:ascii="Times New Roman" w:eastAsia="Calibri" w:hAnsi="Times New Roman" w:cs="Times New Roman"/>
          <w:sz w:val="24"/>
          <w:szCs w:val="24"/>
          <w:lang w:val="en-RW"/>
        </w:rPr>
        <w:t xml:space="preserve">This sampling approach ensured </w:t>
      </w:r>
      <w:r w:rsidRPr="007B680C">
        <w:rPr>
          <w:rFonts w:ascii="Times New Roman" w:eastAsia="Calibri" w:hAnsi="Times New Roman" w:cs="Times New Roman"/>
          <w:bCs/>
          <w:sz w:val="24"/>
          <w:szCs w:val="24"/>
          <w:lang w:val="en-RW"/>
        </w:rPr>
        <w:t xml:space="preserve">data diversity, contextual depth, and alignment with both scientific </w:t>
      </w:r>
      <w:proofErr w:type="spellStart"/>
      <w:r w:rsidRPr="007B680C">
        <w:rPr>
          <w:rFonts w:ascii="Times New Roman" w:eastAsia="Calibri" w:hAnsi="Times New Roman" w:cs="Times New Roman"/>
          <w:bCs/>
          <w:sz w:val="24"/>
          <w:szCs w:val="24"/>
          <w:lang w:val="en-RW"/>
        </w:rPr>
        <w:t>modeling</w:t>
      </w:r>
      <w:proofErr w:type="spellEnd"/>
      <w:r w:rsidRPr="007B680C">
        <w:rPr>
          <w:rFonts w:ascii="Times New Roman" w:eastAsia="Calibri" w:hAnsi="Times New Roman" w:cs="Times New Roman"/>
          <w:bCs/>
          <w:sz w:val="24"/>
          <w:szCs w:val="24"/>
          <w:lang w:val="en-RW"/>
        </w:rPr>
        <w:t xml:space="preserve"> and community needs</w:t>
      </w:r>
      <w:r w:rsidRPr="007B680C">
        <w:rPr>
          <w:rFonts w:ascii="Times New Roman" w:eastAsia="Calibri" w:hAnsi="Times New Roman" w:cs="Times New Roman"/>
          <w:sz w:val="24"/>
          <w:szCs w:val="24"/>
          <w:lang w:val="en-RW"/>
        </w:rPr>
        <w:t xml:space="preserve">, making the EWS </w:t>
      </w:r>
      <w:r w:rsidRPr="007B680C">
        <w:rPr>
          <w:rFonts w:ascii="Times New Roman" w:eastAsia="Calibri" w:hAnsi="Times New Roman" w:cs="Times New Roman"/>
          <w:bCs/>
          <w:sz w:val="24"/>
          <w:szCs w:val="24"/>
          <w:lang w:val="en-RW"/>
        </w:rPr>
        <w:t>technologically robust and socially responsive</w:t>
      </w:r>
      <w:r w:rsidRPr="007B680C">
        <w:rPr>
          <w:rFonts w:ascii="Times New Roman" w:eastAsia="Calibri" w:hAnsi="Times New Roman" w:cs="Times New Roman"/>
          <w:sz w:val="24"/>
          <w:szCs w:val="24"/>
          <w:lang w:val="en-RW"/>
        </w:rPr>
        <w:t>.</w:t>
      </w:r>
    </w:p>
    <w:p w14:paraId="7412A930" w14:textId="5780E98F" w:rsidR="00B944AD" w:rsidRPr="009011BA" w:rsidRDefault="00B944AD" w:rsidP="002B25A5">
      <w:pPr>
        <w:pStyle w:val="Heading2"/>
        <w:rPr>
          <w:color w:val="auto"/>
        </w:rPr>
      </w:pPr>
      <w:bookmarkStart w:id="90" w:name="_Toc193024912"/>
      <w:r w:rsidRPr="009011BA">
        <w:rPr>
          <w:color w:val="auto"/>
        </w:rPr>
        <w:t>3.5.2. Formulation of Sampling Procedures</w:t>
      </w:r>
      <w:bookmarkEnd w:id="90"/>
    </w:p>
    <w:p w14:paraId="0AF191B3"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creation of meticulous sampling procedures hinged upon a detailed delineation of the sampling framework, encompassing the spatial and thematic dimensions of the study domain. In line with the overarching objectives of the research endeavor, the sampling procedures were crafted to facilitate systematic data collection from geographically diverse locations within the North-West region, enabling a comprehensive evaluation of landslide susceptibility and hazard dynamics across different environmental settings.</w:t>
      </w:r>
    </w:p>
    <w:p w14:paraId="706F2BDC"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sampling procedures involved the following steps:</w:t>
      </w:r>
    </w:p>
    <w:p w14:paraId="73F27AB9" w14:textId="77777777" w:rsidR="00B944AD" w:rsidRPr="009011BA" w:rsidRDefault="00B944AD"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1. Spatial Stratification</w:t>
      </w:r>
    </w:p>
    <w:p w14:paraId="385B0950"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study area was divided into distinct geographical units based on key environmental gradients, such as topographical relief, soil composition, vegetation cover, and land use patterns. This spatial stratification served as the bedrock for the systematic selection of sampling units that were representative of the diverse environmental contexts within the North-West region. Stratification ensures that all significant variations in the landscape and environmental conditions are accounted for in the sampling process, thus enhancing the representativeness of the data collected.</w:t>
      </w:r>
    </w:p>
    <w:p w14:paraId="17811084"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stratification process involved the following sub-steps:</w:t>
      </w:r>
    </w:p>
    <w:p w14:paraId="4D63523F" w14:textId="77777777" w:rsidR="00B944AD" w:rsidRPr="00173C19" w:rsidRDefault="00B944AD" w:rsidP="006C37D1">
      <w:pPr>
        <w:numPr>
          <w:ilvl w:val="0"/>
          <w:numId w:val="16"/>
        </w:numPr>
        <w:tabs>
          <w:tab w:val="num" w:pos="720"/>
        </w:tabs>
        <w:spacing w:line="360" w:lineRule="auto"/>
        <w:jc w:val="both"/>
        <w:rPr>
          <w:rFonts w:ascii="Times New Roman" w:eastAsia="Calibri" w:hAnsi="Times New Roman" w:cs="Times New Roman"/>
          <w:sz w:val="24"/>
          <w:szCs w:val="24"/>
        </w:rPr>
      </w:pPr>
      <w:r w:rsidRPr="00173C19">
        <w:rPr>
          <w:rFonts w:ascii="Times New Roman" w:eastAsia="Calibri" w:hAnsi="Times New Roman" w:cs="Times New Roman"/>
          <w:b/>
          <w:bCs/>
          <w:sz w:val="24"/>
          <w:szCs w:val="24"/>
        </w:rPr>
        <w:lastRenderedPageBreak/>
        <w:t>Geographical Mapping</w:t>
      </w:r>
      <w:r w:rsidRPr="00173C19">
        <w:rPr>
          <w:rFonts w:ascii="Times New Roman" w:eastAsia="Calibri" w:hAnsi="Times New Roman" w:cs="Times New Roman"/>
          <w:sz w:val="24"/>
          <w:szCs w:val="24"/>
        </w:rPr>
        <w:t>: Using GIS (Geographical Information Systems) tools, the study area was mapped to identify distinct topographical features and environmental gradients. This involved the creation of digital elevation models (DEMs), land use/land cover maps, and soil type distribution maps.</w:t>
      </w:r>
    </w:p>
    <w:p w14:paraId="765720DC" w14:textId="77777777" w:rsidR="00B944AD" w:rsidRPr="00173C19" w:rsidRDefault="00B944AD" w:rsidP="006C37D1">
      <w:pPr>
        <w:numPr>
          <w:ilvl w:val="0"/>
          <w:numId w:val="16"/>
        </w:numPr>
        <w:tabs>
          <w:tab w:val="num" w:pos="720"/>
        </w:tabs>
        <w:spacing w:line="360" w:lineRule="auto"/>
        <w:jc w:val="both"/>
        <w:rPr>
          <w:rFonts w:ascii="Times New Roman" w:eastAsia="Calibri" w:hAnsi="Times New Roman" w:cs="Times New Roman"/>
          <w:sz w:val="24"/>
          <w:szCs w:val="24"/>
        </w:rPr>
      </w:pPr>
      <w:r w:rsidRPr="00173C19">
        <w:rPr>
          <w:rFonts w:ascii="Times New Roman" w:eastAsia="Calibri" w:hAnsi="Times New Roman" w:cs="Times New Roman"/>
          <w:b/>
          <w:bCs/>
          <w:sz w:val="24"/>
          <w:szCs w:val="24"/>
        </w:rPr>
        <w:t>Climatic Zoning</w:t>
      </w:r>
      <w:r w:rsidRPr="00173C19">
        <w:rPr>
          <w:rFonts w:ascii="Times New Roman" w:eastAsia="Calibri" w:hAnsi="Times New Roman" w:cs="Times New Roman"/>
          <w:sz w:val="24"/>
          <w:szCs w:val="24"/>
        </w:rPr>
        <w:t>: The region was divided based on climatic patterns, including rainfall intensity and distribution, temperature variations, and seasonal changes. This helped in understanding how different climatic zones within the region contributed to landslide susceptibility.</w:t>
      </w:r>
    </w:p>
    <w:p w14:paraId="0794A04C" w14:textId="77777777" w:rsidR="00B944AD" w:rsidRPr="009011BA" w:rsidRDefault="00B944AD" w:rsidP="006C37D1">
      <w:pPr>
        <w:numPr>
          <w:ilvl w:val="0"/>
          <w:numId w:val="16"/>
        </w:numPr>
        <w:tabs>
          <w:tab w:val="num" w:pos="720"/>
        </w:tabs>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Socio-economic Factors</w:t>
      </w:r>
      <w:r w:rsidRPr="009011BA">
        <w:rPr>
          <w:rFonts w:ascii="Times New Roman" w:eastAsia="Calibri" w:hAnsi="Times New Roman" w:cs="Times New Roman"/>
          <w:sz w:val="24"/>
          <w:szCs w:val="24"/>
        </w:rPr>
        <w:t>: The stratification also considered socio-economic factors such as population density, infrastructure development, and land use practices. Areas with higher human activity and development were given special attention due to their potential impact on landslide risks.</w:t>
      </w:r>
    </w:p>
    <w:p w14:paraId="6BD62733" w14:textId="77777777" w:rsidR="00B944AD" w:rsidRPr="009011BA" w:rsidRDefault="00B944AD"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2. Selection of Sampling Units</w:t>
      </w:r>
    </w:p>
    <w:p w14:paraId="11AAB416"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Within each stratum, sampling units were selected using a purposive sampling approach. Factors such as accessibility, topographical diversity, and the prevalence of landslide occurrences were considered. This method involved identifying specific locations that provide a comprehensive representation of the environmental and geological variability within the stratum. Sampling units were spatially dispersed to ensure an adequate representation of the variation in environmental conditions and susceptibility profiles across the study area. The purposive selection also considered practical aspects such as ease of access for fieldwork and the presence of historical landslide data.</w:t>
      </w:r>
    </w:p>
    <w:p w14:paraId="5CCB5A7A"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selection process involved:</w:t>
      </w:r>
    </w:p>
    <w:p w14:paraId="005AD3CA" w14:textId="77777777" w:rsidR="00B944AD" w:rsidRPr="009011BA" w:rsidRDefault="00B944AD" w:rsidP="006C37D1">
      <w:pPr>
        <w:numPr>
          <w:ilvl w:val="0"/>
          <w:numId w:val="17"/>
        </w:numPr>
        <w:tabs>
          <w:tab w:val="num" w:pos="720"/>
        </w:tabs>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Historical Data Analysis</w:t>
      </w:r>
      <w:r w:rsidRPr="009011BA">
        <w:rPr>
          <w:rFonts w:ascii="Times New Roman" w:eastAsia="Calibri" w:hAnsi="Times New Roman" w:cs="Times New Roman"/>
          <w:sz w:val="24"/>
          <w:szCs w:val="24"/>
        </w:rPr>
        <w:t>: Reviewing historical records of landslide occurrences to identify hotspots and areas with recurring events. This helped in focusing on regions with a higher likelihood of future events.</w:t>
      </w:r>
    </w:p>
    <w:p w14:paraId="377B9B37" w14:textId="77777777" w:rsidR="00B944AD" w:rsidRPr="009011BA" w:rsidRDefault="00B944AD" w:rsidP="006C37D1">
      <w:pPr>
        <w:numPr>
          <w:ilvl w:val="0"/>
          <w:numId w:val="17"/>
        </w:numPr>
        <w:tabs>
          <w:tab w:val="num" w:pos="720"/>
        </w:tabs>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Field Reconnaissance</w:t>
      </w:r>
      <w:r w:rsidRPr="009011BA">
        <w:rPr>
          <w:rFonts w:ascii="Times New Roman" w:eastAsia="Calibri" w:hAnsi="Times New Roman" w:cs="Times New Roman"/>
          <w:sz w:val="24"/>
          <w:szCs w:val="24"/>
        </w:rPr>
        <w:t>: Conducting preliminary field visits to assess the physical conditions of the sites and ensure that they were suitable for detailed study.</w:t>
      </w:r>
    </w:p>
    <w:p w14:paraId="1BFE549E" w14:textId="77777777" w:rsidR="00B944AD" w:rsidRPr="009011BA" w:rsidRDefault="00B944AD" w:rsidP="006C37D1">
      <w:pPr>
        <w:numPr>
          <w:ilvl w:val="0"/>
          <w:numId w:val="17"/>
        </w:numPr>
        <w:tabs>
          <w:tab w:val="num" w:pos="720"/>
        </w:tabs>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Community Input</w:t>
      </w:r>
      <w:r w:rsidRPr="009011BA">
        <w:rPr>
          <w:rFonts w:ascii="Times New Roman" w:eastAsia="Calibri" w:hAnsi="Times New Roman" w:cs="Times New Roman"/>
          <w:sz w:val="24"/>
          <w:szCs w:val="24"/>
        </w:rPr>
        <w:t>: Engaging with local communities and stakeholders to identify areas of concern and gather local knowledge about landslide-prone zones. This ensured that the selected sampling units were relevant and reflective of ground realities.</w:t>
      </w:r>
    </w:p>
    <w:p w14:paraId="0700E5C7" w14:textId="77777777" w:rsidR="00B944AD" w:rsidRPr="009011BA" w:rsidRDefault="00B944AD"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lastRenderedPageBreak/>
        <w:t>3. Data Collection</w:t>
      </w:r>
    </w:p>
    <w:p w14:paraId="487BB57F"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Comprehensive data related to a suite of environmental variables, geological attributes, and anthropogenic factors influencing landslide susceptibility were collected at each sampling unit. The collection was conducted through field surveys, remote sensing techniques, and archival data sources. Field surveys involved direct observations and measurements of soil properties, slope angles, vegetation cover, and land use practices. Remote sensing techniques provided additional data on land cover changes, rainfall patterns, and topographical variations. Archival data sources, including historical landslide records and meteorological data, were used to supplement the field and remote sensing data. This multi-faceted approach to data collection enabled a holistic assessment of the underlying drivers of landslide occurrences within the North-West region.</w:t>
      </w:r>
    </w:p>
    <w:p w14:paraId="4CEE9770"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data collection process involved:</w:t>
      </w:r>
    </w:p>
    <w:p w14:paraId="78347668" w14:textId="77777777" w:rsidR="00B944AD" w:rsidRPr="00DB1151" w:rsidRDefault="00B944AD" w:rsidP="006C37D1">
      <w:pPr>
        <w:numPr>
          <w:ilvl w:val="0"/>
          <w:numId w:val="18"/>
        </w:numPr>
        <w:spacing w:line="360" w:lineRule="auto"/>
        <w:jc w:val="both"/>
        <w:rPr>
          <w:rFonts w:ascii="Times New Roman" w:eastAsia="Calibri" w:hAnsi="Times New Roman" w:cs="Times New Roman"/>
          <w:sz w:val="24"/>
          <w:szCs w:val="24"/>
        </w:rPr>
      </w:pPr>
      <w:r w:rsidRPr="00DB1151">
        <w:rPr>
          <w:rFonts w:ascii="Times New Roman" w:eastAsia="Calibri" w:hAnsi="Times New Roman" w:cs="Times New Roman"/>
          <w:b/>
          <w:bCs/>
          <w:sz w:val="24"/>
          <w:szCs w:val="24"/>
        </w:rPr>
        <w:t>Field Surveys</w:t>
      </w:r>
      <w:r w:rsidRPr="00DB1151">
        <w:rPr>
          <w:rFonts w:ascii="Times New Roman" w:eastAsia="Calibri" w:hAnsi="Times New Roman" w:cs="Times New Roman"/>
          <w:sz w:val="24"/>
          <w:szCs w:val="24"/>
        </w:rPr>
        <w:t>: Using standardized instruments and protocols to measure soil moisture, slope stability, and vegetation density. Soil samples were collected for laboratory analysis to determine texture, composition, and cohesion properties.</w:t>
      </w:r>
    </w:p>
    <w:p w14:paraId="0FAF6201" w14:textId="77777777" w:rsidR="00B944AD" w:rsidRPr="00DB1151" w:rsidRDefault="00B944AD" w:rsidP="006C37D1">
      <w:pPr>
        <w:numPr>
          <w:ilvl w:val="0"/>
          <w:numId w:val="18"/>
        </w:numPr>
        <w:spacing w:line="360" w:lineRule="auto"/>
        <w:jc w:val="both"/>
        <w:rPr>
          <w:rFonts w:ascii="Times New Roman" w:eastAsia="Calibri" w:hAnsi="Times New Roman" w:cs="Times New Roman"/>
          <w:sz w:val="24"/>
          <w:szCs w:val="24"/>
        </w:rPr>
      </w:pPr>
      <w:r w:rsidRPr="00DB1151">
        <w:rPr>
          <w:rFonts w:ascii="Times New Roman" w:eastAsia="Calibri" w:hAnsi="Times New Roman" w:cs="Times New Roman"/>
          <w:b/>
          <w:bCs/>
          <w:sz w:val="24"/>
          <w:szCs w:val="24"/>
        </w:rPr>
        <w:t>Remote Sensing</w:t>
      </w:r>
      <w:r w:rsidRPr="00DB1151">
        <w:rPr>
          <w:rFonts w:ascii="Times New Roman" w:eastAsia="Calibri" w:hAnsi="Times New Roman" w:cs="Times New Roman"/>
          <w:sz w:val="24"/>
          <w:szCs w:val="24"/>
        </w:rPr>
        <w:t>: Utilizing satellite imagery and aerial photographs to monitor changes in land cover, deforestation rates, and urban expansion. This provided a macro-level understanding of environmental changes.</w:t>
      </w:r>
    </w:p>
    <w:p w14:paraId="53EA967A" w14:textId="692D4012" w:rsidR="00A37992" w:rsidRPr="00DB1151" w:rsidRDefault="00B944AD" w:rsidP="006C37D1">
      <w:pPr>
        <w:numPr>
          <w:ilvl w:val="0"/>
          <w:numId w:val="18"/>
        </w:numPr>
        <w:spacing w:line="360" w:lineRule="auto"/>
        <w:jc w:val="both"/>
        <w:rPr>
          <w:rFonts w:ascii="Times New Roman" w:eastAsia="Calibri" w:hAnsi="Times New Roman" w:cs="Times New Roman"/>
          <w:sz w:val="24"/>
          <w:szCs w:val="24"/>
        </w:rPr>
      </w:pPr>
      <w:r w:rsidRPr="00DB1151">
        <w:rPr>
          <w:rFonts w:ascii="Times New Roman" w:eastAsia="Calibri" w:hAnsi="Times New Roman" w:cs="Times New Roman"/>
          <w:b/>
          <w:bCs/>
          <w:sz w:val="24"/>
          <w:szCs w:val="24"/>
        </w:rPr>
        <w:t>Archival Research</w:t>
      </w:r>
      <w:r w:rsidRPr="00DB1151">
        <w:rPr>
          <w:rFonts w:ascii="Times New Roman" w:eastAsia="Calibri" w:hAnsi="Times New Roman" w:cs="Times New Roman"/>
          <w:sz w:val="24"/>
          <w:szCs w:val="24"/>
        </w:rPr>
        <w:t>: Accessing historical data from government records, research institutions, and local archives. This included reviewing past geological surveys, meteorological reports, and previous landslide studies.</w:t>
      </w:r>
    </w:p>
    <w:p w14:paraId="423B43D8" w14:textId="77777777" w:rsidR="00B944AD" w:rsidRPr="009011BA" w:rsidRDefault="00B944AD"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4. Quality Assurance</w:t>
      </w:r>
    </w:p>
    <w:p w14:paraId="76A698BF"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Throughout the data collection process, rigorous quality assurance protocols were implemented to ensure the accuracy, reliability, and consistency of the collected data. These protocols involved standardizing data collection procedures, conducting regular field validations, and cross-referencing data obtained from different sources. Standardized procedures included the use of calibrated instruments, consistent measurement techniques, and uniform data recording formats. Field validations involved cross-checking field data with remote sensing and archival data to identify and rectify discrepancies. Cross-referencing ensured that data from multiple sources converged to provide a coherent and comprehensive understanding of the study variables.</w:t>
      </w:r>
    </w:p>
    <w:p w14:paraId="703ECB13" w14:textId="77777777" w:rsidR="00B944AD" w:rsidRPr="009011BA" w:rsidRDefault="00B944A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lastRenderedPageBreak/>
        <w:t>Quality assurance measures included:</w:t>
      </w:r>
    </w:p>
    <w:p w14:paraId="34018320" w14:textId="77777777" w:rsidR="00B944AD" w:rsidRPr="009011BA" w:rsidRDefault="00B944AD" w:rsidP="009A011A">
      <w:pPr>
        <w:numPr>
          <w:ilvl w:val="0"/>
          <w:numId w:val="19"/>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Calibration of Instruments</w:t>
      </w:r>
      <w:r w:rsidRPr="009011BA">
        <w:rPr>
          <w:rFonts w:ascii="Times New Roman" w:eastAsia="Calibri" w:hAnsi="Times New Roman" w:cs="Times New Roman"/>
          <w:sz w:val="24"/>
          <w:szCs w:val="24"/>
        </w:rPr>
        <w:t>: Regular calibration of field instruments to maintain accuracy in measurements. This included soil moisture sensors, GPS devices, and slope inclinometers.</w:t>
      </w:r>
    </w:p>
    <w:p w14:paraId="391039C4" w14:textId="77777777" w:rsidR="00B944AD" w:rsidRPr="009011BA" w:rsidRDefault="00B944AD" w:rsidP="006C37D1">
      <w:pPr>
        <w:numPr>
          <w:ilvl w:val="0"/>
          <w:numId w:val="19"/>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Training of Field Staff</w:t>
      </w:r>
      <w:r w:rsidRPr="009011BA">
        <w:rPr>
          <w:rFonts w:ascii="Times New Roman" w:eastAsia="Calibri" w:hAnsi="Times New Roman" w:cs="Times New Roman"/>
          <w:sz w:val="24"/>
          <w:szCs w:val="24"/>
        </w:rPr>
        <w:t>: Ensuring that all field personnel were adequately trained in data collection protocols and safety procedures. This minimized human error and improved data reliability.</w:t>
      </w:r>
    </w:p>
    <w:p w14:paraId="3E84F78F" w14:textId="77777777" w:rsidR="00B944AD" w:rsidRPr="009011BA" w:rsidRDefault="00B944AD" w:rsidP="006C37D1">
      <w:pPr>
        <w:numPr>
          <w:ilvl w:val="0"/>
          <w:numId w:val="19"/>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Data Verification</w:t>
      </w:r>
      <w:r w:rsidRPr="009011BA">
        <w:rPr>
          <w:rFonts w:ascii="Times New Roman" w:eastAsia="Calibri" w:hAnsi="Times New Roman" w:cs="Times New Roman"/>
          <w:sz w:val="24"/>
          <w:szCs w:val="24"/>
        </w:rPr>
        <w:t>: Implementing double-entry systems for data recording and conducting periodic audits to check for consistency and accuracy. Discrepancies were addressed through re-evaluation and cross-validation.</w:t>
      </w:r>
    </w:p>
    <w:p w14:paraId="0E19FD3F" w14:textId="4694A730" w:rsidR="00B944AD" w:rsidRPr="009011BA" w:rsidRDefault="00B944AD" w:rsidP="002B25A5">
      <w:pPr>
        <w:pStyle w:val="Heading2"/>
        <w:rPr>
          <w:color w:val="auto"/>
        </w:rPr>
      </w:pPr>
      <w:bookmarkStart w:id="91" w:name="_Toc193024913"/>
      <w:r w:rsidRPr="009011BA">
        <w:rPr>
          <w:color w:val="auto"/>
        </w:rPr>
        <w:t>3.5.3. Determination of Sample Size</w:t>
      </w:r>
      <w:bookmarkEnd w:id="91"/>
    </w:p>
    <w:p w14:paraId="7D4FC524" w14:textId="3C03E044" w:rsidR="00B944AD" w:rsidRPr="009011BA" w:rsidRDefault="00B944AD" w:rsidP="00686A62">
      <w:pPr>
        <w:spacing w:line="360" w:lineRule="auto"/>
        <w:jc w:val="both"/>
        <w:rPr>
          <w:rFonts w:ascii="Times New Roman" w:eastAsia="Calibri" w:hAnsi="Times New Roman" w:cs="Times New Roman"/>
          <w:sz w:val="24"/>
          <w:szCs w:val="24"/>
        </w:rPr>
      </w:pPr>
      <w:r w:rsidRPr="00BE7D8A">
        <w:rPr>
          <w:rFonts w:ascii="Times New Roman" w:eastAsia="Calibri" w:hAnsi="Times New Roman" w:cs="Times New Roman"/>
          <w:sz w:val="24"/>
          <w:szCs w:val="24"/>
        </w:rPr>
        <w:t>The sample size was determined using a combination of confidence level, sampling formulae, and rule-of-thumb methods. The goal was to ensure that the sample size was adequate to achieve the desired level of precision and confidence in the study results. A confidence level of 95% was chosen to ensure a high degree of reliability in the findings. Sampling formulae, such as Cochran’s formula for large populations and finite population correction for smaller populations, were used to calculate the minimum required sample size based on the target population size and the expected variability in the data. Rule-of-thumb methods, which provide practical guidelines for sample size determination in specific research contexts, were employed to validate the calculated sample sizes.</w:t>
      </w:r>
    </w:p>
    <w:p w14:paraId="6FED913E" w14:textId="60C78D0A" w:rsidR="00D05A40" w:rsidRPr="009011BA" w:rsidRDefault="00D05A40" w:rsidP="002B25A5">
      <w:pPr>
        <w:pStyle w:val="Heading2"/>
        <w:rPr>
          <w:color w:val="auto"/>
        </w:rPr>
      </w:pPr>
      <w:bookmarkStart w:id="92" w:name="_Toc163905146"/>
      <w:bookmarkStart w:id="93" w:name="_Toc193024914"/>
      <w:r w:rsidRPr="009011BA">
        <w:rPr>
          <w:color w:val="auto"/>
        </w:rPr>
        <w:t>3.6 Source of Data</w:t>
      </w:r>
      <w:bookmarkEnd w:id="92"/>
      <w:bookmarkEnd w:id="93"/>
    </w:p>
    <w:p w14:paraId="4FE27B9A" w14:textId="5355240F" w:rsidR="006B2F79" w:rsidRPr="009011BA" w:rsidRDefault="00916A8F"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This section discusses the specific sources from which the data for the research </w:t>
      </w:r>
      <w:r w:rsidR="00FB499F" w:rsidRPr="009011BA">
        <w:rPr>
          <w:rFonts w:ascii="Times New Roman" w:eastAsia="Calibri" w:hAnsi="Times New Roman" w:cs="Times New Roman"/>
          <w:sz w:val="24"/>
          <w:szCs w:val="24"/>
        </w:rPr>
        <w:t>was</w:t>
      </w:r>
      <w:r w:rsidRPr="009011BA">
        <w:rPr>
          <w:rFonts w:ascii="Times New Roman" w:eastAsia="Calibri" w:hAnsi="Times New Roman" w:cs="Times New Roman"/>
          <w:sz w:val="24"/>
          <w:szCs w:val="24"/>
        </w:rPr>
        <w:t xml:space="preserve"> obtained. It outlines the various repositories, databases, organizations, or individuals that will provide the necessary data to address the research objectives. It may include primary data sources (e.g., surveys, interviews, observations) or secondary data sources (e.g., existing datasets, published reports) that will be accessed and utilized in the study.</w:t>
      </w:r>
    </w:p>
    <w:p w14:paraId="248419A4" w14:textId="7E79ED65" w:rsidR="00916A8F" w:rsidRPr="00377839" w:rsidRDefault="00F419D3" w:rsidP="00686A62">
      <w:pPr>
        <w:spacing w:line="360" w:lineRule="auto"/>
        <w:jc w:val="both"/>
        <w:rPr>
          <w:rFonts w:ascii="Times New Roman" w:eastAsia="Calibri" w:hAnsi="Times New Roman" w:cs="Times New Roman"/>
          <w:b/>
          <w:bCs/>
          <w:sz w:val="24"/>
          <w:szCs w:val="24"/>
        </w:rPr>
      </w:pPr>
      <w:r w:rsidRPr="00377839">
        <w:rPr>
          <w:rFonts w:ascii="Times New Roman" w:eastAsia="Calibri" w:hAnsi="Times New Roman" w:cs="Times New Roman"/>
          <w:b/>
          <w:bCs/>
          <w:sz w:val="24"/>
          <w:szCs w:val="24"/>
        </w:rPr>
        <w:t xml:space="preserve">3.6.1. </w:t>
      </w:r>
      <w:r w:rsidR="00916A8F" w:rsidRPr="00377839">
        <w:rPr>
          <w:rFonts w:ascii="Times New Roman" w:eastAsia="Calibri" w:hAnsi="Times New Roman" w:cs="Times New Roman"/>
          <w:b/>
          <w:bCs/>
          <w:sz w:val="24"/>
          <w:szCs w:val="24"/>
        </w:rPr>
        <w:t>Primary Data Sources:</w:t>
      </w:r>
    </w:p>
    <w:p w14:paraId="7AD87CCB" w14:textId="77777777" w:rsidR="00916A8F" w:rsidRPr="00377839" w:rsidRDefault="00916A8F" w:rsidP="006C37D1">
      <w:pPr>
        <w:numPr>
          <w:ilvl w:val="0"/>
          <w:numId w:val="20"/>
        </w:numPr>
        <w:tabs>
          <w:tab w:val="num" w:pos="720"/>
        </w:tabs>
        <w:spacing w:line="360" w:lineRule="auto"/>
        <w:jc w:val="both"/>
        <w:rPr>
          <w:rFonts w:ascii="Times New Roman" w:eastAsia="Calibri" w:hAnsi="Times New Roman" w:cs="Times New Roman"/>
          <w:sz w:val="24"/>
          <w:szCs w:val="24"/>
        </w:rPr>
      </w:pPr>
      <w:r w:rsidRPr="00377839">
        <w:rPr>
          <w:rFonts w:ascii="Times New Roman" w:eastAsia="Calibri" w:hAnsi="Times New Roman" w:cs="Times New Roman"/>
          <w:b/>
          <w:bCs/>
          <w:sz w:val="24"/>
          <w:szCs w:val="24"/>
        </w:rPr>
        <w:t>Field Surveys</w:t>
      </w:r>
      <w:r w:rsidRPr="00377839">
        <w:rPr>
          <w:rFonts w:ascii="Times New Roman" w:eastAsia="Calibri" w:hAnsi="Times New Roman" w:cs="Times New Roman"/>
          <w:sz w:val="24"/>
          <w:szCs w:val="24"/>
        </w:rPr>
        <w:t xml:space="preserve">: Field surveys provided a fundamental cornerstone of data collection efforts. Conducted directly within the district, these surveys allowed for firsthand observation of topographical attributes, soil properties, vegetation cover, and land use dynamics relevant </w:t>
      </w:r>
      <w:r w:rsidRPr="00377839">
        <w:rPr>
          <w:rFonts w:ascii="Times New Roman" w:eastAsia="Calibri" w:hAnsi="Times New Roman" w:cs="Times New Roman"/>
          <w:sz w:val="24"/>
          <w:szCs w:val="24"/>
        </w:rPr>
        <w:lastRenderedPageBreak/>
        <w:t>to landslide susceptibility. Surveys were carried out across a range of locations to capture the spatial variability of environmental conditions and susceptibility profiles across the district.</w:t>
      </w:r>
    </w:p>
    <w:p w14:paraId="5A988952" w14:textId="2C6816FA" w:rsidR="006B2F79" w:rsidRDefault="00916A8F" w:rsidP="006C37D1">
      <w:pPr>
        <w:numPr>
          <w:ilvl w:val="0"/>
          <w:numId w:val="20"/>
        </w:numPr>
        <w:tabs>
          <w:tab w:val="num" w:pos="720"/>
        </w:tabs>
        <w:spacing w:line="360" w:lineRule="auto"/>
        <w:jc w:val="both"/>
        <w:rPr>
          <w:rFonts w:ascii="Times New Roman" w:eastAsia="Calibri" w:hAnsi="Times New Roman" w:cs="Times New Roman"/>
          <w:sz w:val="24"/>
          <w:szCs w:val="24"/>
        </w:rPr>
      </w:pPr>
      <w:r w:rsidRPr="00377839">
        <w:rPr>
          <w:rFonts w:ascii="Times New Roman" w:eastAsia="Calibri" w:hAnsi="Times New Roman" w:cs="Times New Roman"/>
          <w:b/>
          <w:bCs/>
          <w:sz w:val="24"/>
          <w:szCs w:val="24"/>
        </w:rPr>
        <w:t>Remote Sensing Technologies</w:t>
      </w:r>
      <w:r w:rsidRPr="00377839">
        <w:rPr>
          <w:rFonts w:ascii="Times New Roman" w:eastAsia="Calibri" w:hAnsi="Times New Roman" w:cs="Times New Roman"/>
          <w:sz w:val="24"/>
          <w:szCs w:val="24"/>
        </w:rPr>
        <w:t>: Technologies such as satellite imagery, aerial photography, and LiDAR (Light Detection and Ranging) provided invaluable geospatial information. These technologies allowed for the delineation of terrain features, classification of land cover, and observation of landscape dynamics at multiple spatial resolutions. By offering a broad, synoptic view of the study area, remote sensing technologies aided in identifying areas prone to landslides and characterizing the environmental gradients influencing susceptibility patterns.</w:t>
      </w:r>
    </w:p>
    <w:p w14:paraId="678DAFD9" w14:textId="634792FB" w:rsidR="004F2074" w:rsidRPr="004F2074" w:rsidRDefault="004F2074" w:rsidP="004F2074">
      <w:pPr>
        <w:pStyle w:val="ListParagraph"/>
        <w:numPr>
          <w:ilvl w:val="0"/>
          <w:numId w:val="20"/>
        </w:numPr>
        <w:tabs>
          <w:tab w:val="num" w:pos="720"/>
        </w:tabs>
      </w:pPr>
      <w:r w:rsidRPr="004F2074">
        <w:t xml:space="preserve">Questionnaires: </w:t>
      </w:r>
    </w:p>
    <w:p w14:paraId="35E0C1C7" w14:textId="5CF392AB" w:rsidR="004F2074" w:rsidRPr="004F2074" w:rsidRDefault="004F2074" w:rsidP="004F2074">
      <w:pPr>
        <w:spacing w:before="100" w:beforeAutospacing="1" w:after="100" w:afterAutospacing="1" w:line="360" w:lineRule="auto"/>
        <w:jc w:val="both"/>
        <w:rPr>
          <w:rFonts w:ascii="Times New Roman" w:eastAsia="Times New Roman" w:hAnsi="Times New Roman" w:cs="Times New Roman"/>
          <w:sz w:val="24"/>
          <w:szCs w:val="24"/>
        </w:rPr>
      </w:pPr>
      <w:r w:rsidRPr="004F2074">
        <w:rPr>
          <w:rFonts w:ascii="Times New Roman" w:eastAsia="Times New Roman" w:hAnsi="Times New Roman" w:cs="Times New Roman"/>
          <w:sz w:val="24"/>
          <w:szCs w:val="24"/>
        </w:rPr>
        <w:t>Data was acquired through questionnaires to gather firsthand information from individuals with relevant experience and knowledge of landslide occurrences and risk factors. The process involved several key steps to ensure the reliability and validity of the collected data:</w:t>
      </w:r>
    </w:p>
    <w:p w14:paraId="0A76C9F6" w14:textId="77777777" w:rsidR="004F2074" w:rsidRPr="004F2074" w:rsidRDefault="004F2074" w:rsidP="00183ED5">
      <w:pPr>
        <w:numPr>
          <w:ilvl w:val="0"/>
          <w:numId w:val="21"/>
        </w:numPr>
        <w:spacing w:before="100" w:beforeAutospacing="1" w:after="100" w:afterAutospacing="1" w:line="360" w:lineRule="auto"/>
        <w:ind w:left="473"/>
        <w:jc w:val="both"/>
        <w:rPr>
          <w:rFonts w:ascii="Times New Roman" w:eastAsia="Times New Roman" w:hAnsi="Times New Roman" w:cs="Times New Roman"/>
          <w:sz w:val="24"/>
          <w:szCs w:val="24"/>
        </w:rPr>
      </w:pPr>
      <w:r w:rsidRPr="004F2074">
        <w:rPr>
          <w:rFonts w:ascii="Times New Roman" w:eastAsia="Times New Roman" w:hAnsi="Times New Roman" w:cs="Times New Roman"/>
          <w:b/>
          <w:bCs/>
          <w:sz w:val="24"/>
          <w:szCs w:val="24"/>
        </w:rPr>
        <w:t>Design of the Questionnaire:</w:t>
      </w:r>
      <w:r w:rsidRPr="004F2074">
        <w:rPr>
          <w:rFonts w:ascii="Times New Roman" w:eastAsia="Times New Roman" w:hAnsi="Times New Roman" w:cs="Times New Roman"/>
          <w:sz w:val="24"/>
          <w:szCs w:val="24"/>
        </w:rPr>
        <w:t xml:space="preserve"> </w:t>
      </w:r>
    </w:p>
    <w:p w14:paraId="0A2E8D9B" w14:textId="77777777" w:rsidR="004F2074" w:rsidRPr="004F2074" w:rsidRDefault="004F2074" w:rsidP="004F2074">
      <w:pPr>
        <w:spacing w:before="100" w:beforeAutospacing="1" w:after="100" w:afterAutospacing="1" w:line="360" w:lineRule="auto"/>
        <w:jc w:val="both"/>
        <w:rPr>
          <w:rFonts w:ascii="Times New Roman" w:eastAsia="Times New Roman" w:hAnsi="Times New Roman" w:cs="Times New Roman"/>
          <w:sz w:val="24"/>
          <w:szCs w:val="24"/>
        </w:rPr>
      </w:pPr>
      <w:r w:rsidRPr="004F2074">
        <w:rPr>
          <w:rFonts w:ascii="Times New Roman" w:eastAsia="Times New Roman" w:hAnsi="Times New Roman" w:cs="Times New Roman"/>
          <w:sz w:val="24"/>
          <w:szCs w:val="24"/>
        </w:rPr>
        <w:t>The questionnaire was carefully designed to address specific research objectives and gather detailed information on various aspects related to landslides. It included sections on rainfall patterns, soil characteristics, land cover changes, slope stability, and the impacts and consequences of landslides. The questions were formulated to be clear, concise, and relevant to the respondents' expertise and experiences.</w:t>
      </w:r>
    </w:p>
    <w:p w14:paraId="36FB1F5E" w14:textId="77777777" w:rsidR="004F2074" w:rsidRPr="004F2074" w:rsidRDefault="004F2074" w:rsidP="00183ED5">
      <w:pPr>
        <w:numPr>
          <w:ilvl w:val="0"/>
          <w:numId w:val="21"/>
        </w:numPr>
        <w:spacing w:before="100" w:beforeAutospacing="1" w:after="100" w:afterAutospacing="1" w:line="360" w:lineRule="auto"/>
        <w:ind w:left="473"/>
        <w:jc w:val="both"/>
        <w:rPr>
          <w:rFonts w:ascii="Times New Roman" w:eastAsia="Times New Roman" w:hAnsi="Times New Roman" w:cs="Times New Roman"/>
          <w:sz w:val="24"/>
          <w:szCs w:val="24"/>
        </w:rPr>
      </w:pPr>
      <w:r w:rsidRPr="004F2074">
        <w:rPr>
          <w:rFonts w:ascii="Times New Roman" w:eastAsia="Times New Roman" w:hAnsi="Times New Roman" w:cs="Times New Roman"/>
          <w:b/>
          <w:bCs/>
          <w:sz w:val="24"/>
          <w:szCs w:val="24"/>
        </w:rPr>
        <w:t>Sampling and Distribution:</w:t>
      </w:r>
      <w:r w:rsidRPr="004F2074">
        <w:rPr>
          <w:rFonts w:ascii="Times New Roman" w:eastAsia="Times New Roman" w:hAnsi="Times New Roman" w:cs="Times New Roman"/>
          <w:sz w:val="24"/>
          <w:szCs w:val="24"/>
        </w:rPr>
        <w:t xml:space="preserve"> </w:t>
      </w:r>
    </w:p>
    <w:p w14:paraId="5AEF2B7E" w14:textId="77777777" w:rsidR="004F2074" w:rsidRPr="004F2074" w:rsidRDefault="004F2074" w:rsidP="004F2074">
      <w:pPr>
        <w:spacing w:before="100" w:beforeAutospacing="1" w:after="100" w:afterAutospacing="1" w:line="360" w:lineRule="auto"/>
        <w:jc w:val="both"/>
        <w:rPr>
          <w:rFonts w:ascii="Times New Roman" w:eastAsia="Times New Roman" w:hAnsi="Times New Roman" w:cs="Times New Roman"/>
          <w:sz w:val="24"/>
          <w:szCs w:val="24"/>
        </w:rPr>
      </w:pPr>
      <w:r w:rsidRPr="004F2074">
        <w:rPr>
          <w:rFonts w:ascii="Times New Roman" w:eastAsia="Times New Roman" w:hAnsi="Times New Roman" w:cs="Times New Roman"/>
          <w:sz w:val="24"/>
          <w:szCs w:val="24"/>
        </w:rPr>
        <w:t>A representative sample of respondents was selected from various stakeholders, including local residents, engineers, geologists, and government officials. The selection criteria ensured a diverse and comprehensive set of perspectives. The questionnaires were distributed through multiple channels, including online surveys, email, and in-person interviews, to maximize response rates and reach a broad audience.</w:t>
      </w:r>
    </w:p>
    <w:p w14:paraId="24647284" w14:textId="77777777" w:rsidR="004F2074" w:rsidRPr="004F2074" w:rsidRDefault="004F2074" w:rsidP="00183ED5">
      <w:pPr>
        <w:numPr>
          <w:ilvl w:val="0"/>
          <w:numId w:val="21"/>
        </w:numPr>
        <w:spacing w:before="100" w:beforeAutospacing="1" w:after="100" w:afterAutospacing="1" w:line="360" w:lineRule="auto"/>
        <w:ind w:left="473"/>
        <w:jc w:val="both"/>
        <w:rPr>
          <w:rFonts w:ascii="Times New Roman" w:eastAsia="Times New Roman" w:hAnsi="Times New Roman" w:cs="Times New Roman"/>
          <w:sz w:val="24"/>
          <w:szCs w:val="24"/>
        </w:rPr>
      </w:pPr>
      <w:r w:rsidRPr="004F2074">
        <w:rPr>
          <w:rFonts w:ascii="Times New Roman" w:eastAsia="Times New Roman" w:hAnsi="Times New Roman" w:cs="Times New Roman"/>
          <w:b/>
          <w:bCs/>
          <w:sz w:val="24"/>
          <w:szCs w:val="24"/>
        </w:rPr>
        <w:t>Data Collection:</w:t>
      </w:r>
    </w:p>
    <w:p w14:paraId="3C8A0174" w14:textId="77777777" w:rsidR="004F2074" w:rsidRPr="004F2074" w:rsidRDefault="004F2074" w:rsidP="004F2074">
      <w:pPr>
        <w:spacing w:before="100" w:beforeAutospacing="1" w:after="100" w:afterAutospacing="1" w:line="360" w:lineRule="auto"/>
        <w:jc w:val="both"/>
        <w:rPr>
          <w:rFonts w:ascii="Times New Roman" w:eastAsia="Times New Roman" w:hAnsi="Times New Roman" w:cs="Times New Roman"/>
          <w:sz w:val="24"/>
          <w:szCs w:val="24"/>
        </w:rPr>
      </w:pPr>
      <w:r w:rsidRPr="004F2074">
        <w:rPr>
          <w:rFonts w:ascii="Times New Roman" w:eastAsia="Times New Roman" w:hAnsi="Times New Roman" w:cs="Times New Roman"/>
          <w:sz w:val="24"/>
          <w:szCs w:val="24"/>
        </w:rPr>
        <w:lastRenderedPageBreak/>
        <w:t xml:space="preserve"> Respondents were asked to provide information on their observations, experiences, and perceptions related to landslides. The questionnaire included both closed-ended questions, allowing for quantitative analysis, and open-ended questions, enabling qualitative insights. Respondents were encouraged to elaborate on their answers, providing detailed descriptions and examples.</w:t>
      </w:r>
    </w:p>
    <w:p w14:paraId="304637BC" w14:textId="5DC4EB56" w:rsidR="004F2074" w:rsidRPr="00D62F82" w:rsidRDefault="004F2074" w:rsidP="00D62F82">
      <w:pPr>
        <w:spacing w:before="100" w:beforeAutospacing="1" w:after="100" w:afterAutospacing="1" w:line="360" w:lineRule="auto"/>
        <w:jc w:val="both"/>
        <w:rPr>
          <w:rFonts w:ascii="Times New Roman" w:eastAsia="Times New Roman" w:hAnsi="Times New Roman" w:cs="Times New Roman"/>
          <w:sz w:val="24"/>
          <w:szCs w:val="24"/>
        </w:rPr>
      </w:pPr>
      <w:r w:rsidRPr="004F2074">
        <w:rPr>
          <w:rFonts w:ascii="Times New Roman" w:eastAsia="Times New Roman" w:hAnsi="Times New Roman" w:cs="Times New Roman"/>
          <w:sz w:val="24"/>
          <w:szCs w:val="24"/>
        </w:rPr>
        <w:t>The use of questionnaires enabled the collection of valuable primary data, complementing the archival datasets and GIS analyses. The insights gained from the respondents' experiences and observations enriched the overall understanding of landslide dynamics and contributed to the development of effective early warning systems and risk mitigation strategies.</w:t>
      </w:r>
    </w:p>
    <w:p w14:paraId="384FEC29" w14:textId="001187C1" w:rsidR="00916A8F" w:rsidRPr="009011BA" w:rsidRDefault="00F419D3"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 xml:space="preserve">3.6.2. </w:t>
      </w:r>
      <w:r w:rsidR="00916A8F" w:rsidRPr="009011BA">
        <w:rPr>
          <w:rFonts w:ascii="Times New Roman" w:eastAsia="Calibri" w:hAnsi="Times New Roman" w:cs="Times New Roman"/>
          <w:b/>
          <w:bCs/>
          <w:sz w:val="24"/>
          <w:szCs w:val="24"/>
        </w:rPr>
        <w:t>Secondary Data Sources:</w:t>
      </w:r>
    </w:p>
    <w:p w14:paraId="3010B332" w14:textId="341CBA28" w:rsidR="002E72EB" w:rsidRPr="009011BA" w:rsidRDefault="00916A8F" w:rsidP="00183ED5">
      <w:pPr>
        <w:pStyle w:val="ListParagraph"/>
        <w:numPr>
          <w:ilvl w:val="1"/>
          <w:numId w:val="61"/>
        </w:numPr>
      </w:pPr>
      <w:r w:rsidRPr="009011BA">
        <w:t>Archival Datasets</w:t>
      </w:r>
    </w:p>
    <w:p w14:paraId="787935EB" w14:textId="07FFCEA1" w:rsidR="00373451" w:rsidRPr="009011BA" w:rsidRDefault="00916A8F" w:rsidP="00686A62">
      <w:pPr>
        <w:tabs>
          <w:tab w:val="num" w:pos="720"/>
        </w:tabs>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Existing datasets were drawn from various repositories, including historical records of landslide occurrences, meteorological data, geological surveys, and land use inventories. These archival sources provided a foundational resource for contextualizing current patterns of landslide susceptibility and hazard dynamics within the district. By compiling and analyzing these datasets, insights into long-term trends, spatial distributions, and causal mechanisms underlying landslide occurrences were gained.</w:t>
      </w:r>
    </w:p>
    <w:p w14:paraId="27F14B94" w14:textId="644A7770" w:rsidR="002E72EB" w:rsidRPr="006C1BA5" w:rsidRDefault="00916A8F" w:rsidP="00183ED5">
      <w:pPr>
        <w:pStyle w:val="ListParagraph"/>
        <w:numPr>
          <w:ilvl w:val="1"/>
          <w:numId w:val="61"/>
        </w:numPr>
        <w:tabs>
          <w:tab w:val="num" w:pos="720"/>
        </w:tabs>
      </w:pPr>
      <w:r w:rsidRPr="006C1BA5">
        <w:t>Geographic Information Systems (GIS)</w:t>
      </w:r>
    </w:p>
    <w:p w14:paraId="0F972646" w14:textId="02E7A158" w:rsidR="00916A8F" w:rsidRPr="009011BA" w:rsidRDefault="00916A8F" w:rsidP="00686A62">
      <w:pPr>
        <w:tabs>
          <w:tab w:val="num" w:pos="720"/>
        </w:tabs>
        <w:spacing w:line="360" w:lineRule="auto"/>
        <w:jc w:val="both"/>
        <w:rPr>
          <w:rFonts w:ascii="Times New Roman" w:eastAsia="Calibri" w:hAnsi="Times New Roman" w:cs="Times New Roman"/>
          <w:sz w:val="24"/>
          <w:szCs w:val="24"/>
        </w:rPr>
      </w:pPr>
      <w:r w:rsidRPr="00DE2950">
        <w:rPr>
          <w:rFonts w:ascii="Times New Roman" w:eastAsia="Calibri" w:hAnsi="Times New Roman" w:cs="Times New Roman"/>
          <w:sz w:val="24"/>
          <w:szCs w:val="24"/>
        </w:rPr>
        <w:t xml:space="preserve">GIS platforms provide a powerful tool for integrating, visualizing, and analyzing spatially referenced data layers. GIS-based analyses allow for the spatial interpolation of environmental variables, delineation of susceptibility zones, and identification of areas at elevated risk of landslide occurrences. GIS data from governmental and research institutions </w:t>
      </w:r>
      <w:r w:rsidR="008557CC" w:rsidRPr="00DE2950">
        <w:rPr>
          <w:rFonts w:ascii="Times New Roman" w:eastAsia="Calibri" w:hAnsi="Times New Roman" w:cs="Times New Roman"/>
          <w:sz w:val="24"/>
          <w:szCs w:val="24"/>
        </w:rPr>
        <w:t>was</w:t>
      </w:r>
      <w:r w:rsidRPr="00DE2950">
        <w:rPr>
          <w:rFonts w:ascii="Times New Roman" w:eastAsia="Calibri" w:hAnsi="Times New Roman" w:cs="Times New Roman"/>
          <w:sz w:val="24"/>
          <w:szCs w:val="24"/>
        </w:rPr>
        <w:t xml:space="preserve"> crucial for mapping and analyzing spatial relationships and trends.</w:t>
      </w:r>
    </w:p>
    <w:p w14:paraId="34A3FC5C" w14:textId="0F9D7DCA" w:rsidR="00916A8F" w:rsidRPr="009011BA" w:rsidRDefault="00916A8F" w:rsidP="002B25A5">
      <w:pPr>
        <w:pStyle w:val="Heading2"/>
        <w:rPr>
          <w:color w:val="auto"/>
        </w:rPr>
      </w:pPr>
      <w:bookmarkStart w:id="94" w:name="_Toc193024915"/>
      <w:r w:rsidRPr="009011BA">
        <w:rPr>
          <w:color w:val="auto"/>
        </w:rPr>
        <w:t>3.</w:t>
      </w:r>
      <w:r w:rsidR="006172E0" w:rsidRPr="009011BA">
        <w:rPr>
          <w:color w:val="auto"/>
        </w:rPr>
        <w:t>7</w:t>
      </w:r>
      <w:r w:rsidRPr="009011BA">
        <w:rPr>
          <w:color w:val="auto"/>
        </w:rPr>
        <w:t xml:space="preserve"> Data Collection Techniques</w:t>
      </w:r>
      <w:bookmarkEnd w:id="94"/>
    </w:p>
    <w:p w14:paraId="18FF7274" w14:textId="77777777" w:rsidR="00E227B6" w:rsidRPr="009011BA" w:rsidRDefault="00E227B6" w:rsidP="00E227B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In the context of a mixed-methods study, the integration of both quantitative and qualitative data collection instruments is essential for achieving a comprehensive understanding of the research topic. The selected methods and tools serve to ensure the robustness of the findings and the alignment with research objectives. Below is a detailed description of the quantitative and qualitative data collection techniques used in this study:</w:t>
      </w:r>
    </w:p>
    <w:p w14:paraId="1AD67880" w14:textId="5154990C" w:rsidR="00E227B6" w:rsidRPr="0057315D" w:rsidRDefault="00BD516C" w:rsidP="00E227B6">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 xml:space="preserve">3.7.1. </w:t>
      </w:r>
      <w:r w:rsidR="00E227B6" w:rsidRPr="009011BA">
        <w:rPr>
          <w:rFonts w:ascii="Times New Roman" w:eastAsia="Calibri" w:hAnsi="Times New Roman" w:cs="Times New Roman"/>
          <w:b/>
          <w:bCs/>
          <w:sz w:val="24"/>
          <w:szCs w:val="24"/>
          <w:lang w:val="en-RW"/>
        </w:rPr>
        <w:t xml:space="preserve">Quantitative Data Collection </w:t>
      </w:r>
      <w:r w:rsidR="0057315D">
        <w:rPr>
          <w:rFonts w:ascii="Times New Roman" w:eastAsia="Calibri" w:hAnsi="Times New Roman" w:cs="Times New Roman"/>
          <w:b/>
          <w:bCs/>
          <w:sz w:val="24"/>
          <w:szCs w:val="24"/>
        </w:rPr>
        <w:t>Instruments</w:t>
      </w:r>
    </w:p>
    <w:p w14:paraId="41535F98" w14:textId="38BC67A7" w:rsidR="00EE084F" w:rsidRPr="009011BA" w:rsidRDefault="00E227B6" w:rsidP="00E227B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lastRenderedPageBreak/>
        <w:t xml:space="preserve">Quantitative data collection focuses on gathering numerical and measurable data that can be statistically </w:t>
      </w:r>
      <w:proofErr w:type="spellStart"/>
      <w:r w:rsidRPr="009011BA">
        <w:rPr>
          <w:rFonts w:ascii="Times New Roman" w:eastAsia="Calibri" w:hAnsi="Times New Roman" w:cs="Times New Roman"/>
          <w:sz w:val="24"/>
          <w:szCs w:val="24"/>
          <w:lang w:val="en-RW"/>
        </w:rPr>
        <w:t>analyzed</w:t>
      </w:r>
      <w:proofErr w:type="spellEnd"/>
      <w:r w:rsidRPr="009011BA">
        <w:rPr>
          <w:rFonts w:ascii="Times New Roman" w:eastAsia="Calibri" w:hAnsi="Times New Roman" w:cs="Times New Roman"/>
          <w:sz w:val="24"/>
          <w:szCs w:val="24"/>
          <w:lang w:val="en-RW"/>
        </w:rPr>
        <w:t xml:space="preserve"> to identify patterns, relationships, and trends. The instruments and techniques used in this study to gather quantitative data include:</w:t>
      </w:r>
    </w:p>
    <w:p w14:paraId="25371A51" w14:textId="77777777" w:rsidR="00E227B6" w:rsidRPr="009011BA" w:rsidRDefault="00E227B6" w:rsidP="00183ED5">
      <w:pPr>
        <w:numPr>
          <w:ilvl w:val="0"/>
          <w:numId w:val="72"/>
        </w:numPr>
        <w:tabs>
          <w:tab w:val="num" w:pos="720"/>
        </w:tabs>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Field Measurements:</w:t>
      </w:r>
    </w:p>
    <w:p w14:paraId="12802A61" w14:textId="66EF0ED9" w:rsidR="007B3815" w:rsidRPr="00A404B7" w:rsidRDefault="00E227B6" w:rsidP="006C37D1">
      <w:pPr>
        <w:pStyle w:val="ListParagraph"/>
        <w:numPr>
          <w:ilvl w:val="0"/>
          <w:numId w:val="14"/>
        </w:numPr>
        <w:rPr>
          <w:b w:val="0"/>
        </w:rPr>
      </w:pPr>
      <w:r w:rsidRPr="00A404B7">
        <w:t xml:space="preserve">Terrain Surveys: </w:t>
      </w:r>
      <w:r w:rsidRPr="00A404B7">
        <w:rPr>
          <w:b w:val="0"/>
        </w:rPr>
        <w:t xml:space="preserve">High-precision instruments such as GPS, total stations, and inclinometers were used to measure slope angles, elevation, and </w:t>
      </w:r>
      <w:r w:rsidR="008935BC" w:rsidRPr="00A404B7">
        <w:rPr>
          <w:b w:val="0"/>
        </w:rPr>
        <w:t>aspects</w:t>
      </w:r>
      <w:r w:rsidRPr="00A404B7">
        <w:rPr>
          <w:b w:val="0"/>
        </w:rPr>
        <w:t xml:space="preserve"> of the terrain. These measurements provide</w:t>
      </w:r>
      <w:r w:rsidR="008935BC" w:rsidRPr="00A404B7">
        <w:rPr>
          <w:b w:val="0"/>
        </w:rPr>
        <w:t>d</w:t>
      </w:r>
      <w:r w:rsidRPr="00A404B7">
        <w:rPr>
          <w:b w:val="0"/>
        </w:rPr>
        <w:t xml:space="preserve"> quantitative data on the physical characteristics of the land that influence landslide risk, such as the degree of steepness and topographical features.</w:t>
      </w:r>
    </w:p>
    <w:p w14:paraId="1A90F1DF" w14:textId="3F7DEF65" w:rsidR="007B3815" w:rsidRPr="00A404B7" w:rsidRDefault="00E227B6" w:rsidP="006C37D1">
      <w:pPr>
        <w:pStyle w:val="ListParagraph"/>
        <w:numPr>
          <w:ilvl w:val="0"/>
          <w:numId w:val="14"/>
        </w:numPr>
        <w:spacing w:before="240"/>
      </w:pPr>
      <w:r w:rsidRPr="00A404B7">
        <w:t xml:space="preserve">Soil Sampling: </w:t>
      </w:r>
      <w:r w:rsidRPr="00A404B7">
        <w:rPr>
          <w:b w:val="0"/>
        </w:rPr>
        <w:t>Samples were collected from various sites to determine the soil’s physical properties. Laboratory tests, such as grain size analysis, Atterberg limits, and shear strength tests, provided quantitative data on soil texture, permeability, porosity, compaction, and moisture content—critical factors for assessing slope stability.</w:t>
      </w:r>
    </w:p>
    <w:p w14:paraId="39194E2B" w14:textId="7CD22C92" w:rsidR="00E227B6" w:rsidRPr="00A404B7" w:rsidRDefault="00E227B6" w:rsidP="006C37D1">
      <w:pPr>
        <w:pStyle w:val="ListParagraph"/>
        <w:numPr>
          <w:ilvl w:val="0"/>
          <w:numId w:val="14"/>
        </w:numPr>
        <w:spacing w:before="240"/>
        <w:rPr>
          <w:b w:val="0"/>
        </w:rPr>
      </w:pPr>
      <w:r w:rsidRPr="00A404B7">
        <w:t xml:space="preserve">Hydrological Measurements: </w:t>
      </w:r>
      <w:r w:rsidRPr="00A404B7">
        <w:rPr>
          <w:b w:val="0"/>
        </w:rPr>
        <w:t xml:space="preserve">Rain gauges, flow meters, and piezometers were used to collect data on rainfall intensity, groundwater levels, and surface runoff. This quantitative data </w:t>
      </w:r>
      <w:r w:rsidR="00D84AEE" w:rsidRPr="00A404B7">
        <w:rPr>
          <w:b w:val="0"/>
        </w:rPr>
        <w:t>was</w:t>
      </w:r>
      <w:r w:rsidRPr="00A404B7">
        <w:rPr>
          <w:b w:val="0"/>
        </w:rPr>
        <w:t xml:space="preserve"> essential for understanding water infiltration and its role in destabilizing slopes.</w:t>
      </w:r>
    </w:p>
    <w:p w14:paraId="1AD89014" w14:textId="77777777" w:rsidR="00E227B6" w:rsidRPr="009011BA" w:rsidRDefault="00E227B6" w:rsidP="00183ED5">
      <w:pPr>
        <w:numPr>
          <w:ilvl w:val="0"/>
          <w:numId w:val="72"/>
        </w:numPr>
        <w:tabs>
          <w:tab w:val="num" w:pos="720"/>
        </w:tabs>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Remote Sensing Analysis:</w:t>
      </w:r>
    </w:p>
    <w:p w14:paraId="011C1B8C" w14:textId="77777777" w:rsidR="00E227B6" w:rsidRPr="00A404B7" w:rsidRDefault="00E227B6" w:rsidP="00183ED5">
      <w:pPr>
        <w:pStyle w:val="ListParagraph"/>
        <w:numPr>
          <w:ilvl w:val="0"/>
          <w:numId w:val="74"/>
        </w:numPr>
        <w:rPr>
          <w:b w:val="0"/>
        </w:rPr>
      </w:pPr>
      <w:r w:rsidRPr="00A404B7">
        <w:t xml:space="preserve">Satellite Imagery: </w:t>
      </w:r>
      <w:r w:rsidRPr="00A404B7">
        <w:rPr>
          <w:b w:val="0"/>
        </w:rPr>
        <w:t xml:space="preserve">High-resolution satellite imagery was employed to </w:t>
      </w:r>
      <w:proofErr w:type="spellStart"/>
      <w:r w:rsidRPr="00A404B7">
        <w:rPr>
          <w:b w:val="0"/>
        </w:rPr>
        <w:t>analyze</w:t>
      </w:r>
      <w:proofErr w:type="spellEnd"/>
      <w:r w:rsidRPr="00A404B7">
        <w:rPr>
          <w:b w:val="0"/>
        </w:rPr>
        <w:t xml:space="preserve"> land cover changes, deforestation, and urbanization trends. Time-series analysis of satellite data allowed for quantitative tracking of changes in vegetation, soil moisture, and surface cover that influence landslide susceptibility.</w:t>
      </w:r>
    </w:p>
    <w:p w14:paraId="2E5979E4" w14:textId="77777777" w:rsidR="00E227B6" w:rsidRPr="00A404B7" w:rsidRDefault="00E227B6" w:rsidP="00183ED5">
      <w:pPr>
        <w:pStyle w:val="ListParagraph"/>
        <w:numPr>
          <w:ilvl w:val="0"/>
          <w:numId w:val="74"/>
        </w:numPr>
      </w:pPr>
      <w:r w:rsidRPr="00A404B7">
        <w:t xml:space="preserve">LiDAR Data: </w:t>
      </w:r>
      <w:r w:rsidRPr="00A404B7">
        <w:rPr>
          <w:b w:val="0"/>
        </w:rPr>
        <w:t>LiDAR technology provided precise, three-dimensional elevation data. This quantitative data was used to create detailed digital elevation models (</w:t>
      </w:r>
      <w:proofErr w:type="spellStart"/>
      <w:r w:rsidRPr="00A404B7">
        <w:rPr>
          <w:b w:val="0"/>
        </w:rPr>
        <w:t>DEMs</w:t>
      </w:r>
      <w:proofErr w:type="spellEnd"/>
      <w:r w:rsidRPr="00A404B7">
        <w:rPr>
          <w:b w:val="0"/>
        </w:rPr>
        <w:t>), helping to identify slope changes and surface deformations indicative of landslide-prone areas.</w:t>
      </w:r>
    </w:p>
    <w:p w14:paraId="39A5E3DD" w14:textId="77777777" w:rsidR="00E227B6" w:rsidRPr="009011BA" w:rsidRDefault="00E227B6" w:rsidP="00183ED5">
      <w:pPr>
        <w:numPr>
          <w:ilvl w:val="0"/>
          <w:numId w:val="72"/>
        </w:numPr>
        <w:tabs>
          <w:tab w:val="num" w:pos="720"/>
        </w:tabs>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GIS-Based Data Integration:</w:t>
      </w:r>
    </w:p>
    <w:p w14:paraId="2C2377EE" w14:textId="77777777" w:rsidR="00E227B6" w:rsidRPr="00A404B7" w:rsidRDefault="00E227B6" w:rsidP="00183ED5">
      <w:pPr>
        <w:pStyle w:val="ListParagraph"/>
        <w:numPr>
          <w:ilvl w:val="0"/>
          <w:numId w:val="75"/>
        </w:numPr>
        <w:rPr>
          <w:b w:val="0"/>
        </w:rPr>
      </w:pPr>
      <w:r w:rsidRPr="00A404B7">
        <w:t xml:space="preserve">Spatial Interpolation and </w:t>
      </w:r>
      <w:proofErr w:type="spellStart"/>
      <w:r w:rsidRPr="00A404B7">
        <w:t>Modeling</w:t>
      </w:r>
      <w:proofErr w:type="spellEnd"/>
      <w:r w:rsidRPr="00A404B7">
        <w:t xml:space="preserve">: </w:t>
      </w:r>
      <w:r w:rsidRPr="00A404B7">
        <w:rPr>
          <w:b w:val="0"/>
        </w:rPr>
        <w:t>Techniques like kriging and inverse distance weighting were used to estimate environmental variables at unsampled locations. These methods allow for the creation of continuous spatial surfaces, enabling the analysis of the distribution of risk factors like rainfall intensity and soil permeability across the study area.</w:t>
      </w:r>
    </w:p>
    <w:p w14:paraId="67BCB123" w14:textId="77777777" w:rsidR="00E227B6" w:rsidRPr="00A404B7" w:rsidRDefault="00E227B6" w:rsidP="00183ED5">
      <w:pPr>
        <w:pStyle w:val="ListParagraph"/>
        <w:numPr>
          <w:ilvl w:val="0"/>
          <w:numId w:val="75"/>
        </w:numPr>
        <w:rPr>
          <w:b w:val="0"/>
        </w:rPr>
      </w:pPr>
      <w:r w:rsidRPr="00A404B7">
        <w:t xml:space="preserve">Raster and Vector Overlay Analyses: </w:t>
      </w:r>
      <w:r w:rsidRPr="00A404B7">
        <w:rPr>
          <w:b w:val="0"/>
        </w:rPr>
        <w:t>Different data layers such as soil type, vegetation cover, and elevation were overlaid in GIS to create a spatial map of landslide susceptibility, helping to quantitatively identify areas of high-risk zones based on combined risk factors.</w:t>
      </w:r>
    </w:p>
    <w:p w14:paraId="4CE47716" w14:textId="77777777" w:rsidR="00E227B6" w:rsidRPr="009011BA" w:rsidRDefault="00E227B6" w:rsidP="00183ED5">
      <w:pPr>
        <w:numPr>
          <w:ilvl w:val="0"/>
          <w:numId w:val="72"/>
        </w:numPr>
        <w:tabs>
          <w:tab w:val="num" w:pos="720"/>
        </w:tabs>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lastRenderedPageBreak/>
        <w:t>Archival Data Compilation:</w:t>
      </w:r>
    </w:p>
    <w:p w14:paraId="3DE4B29F" w14:textId="1308DEB2" w:rsidR="006D74FE" w:rsidRPr="009011BA" w:rsidRDefault="00E227B6" w:rsidP="00183ED5">
      <w:pPr>
        <w:pStyle w:val="ListParagraph"/>
        <w:numPr>
          <w:ilvl w:val="0"/>
          <w:numId w:val="76"/>
        </w:numPr>
        <w:rPr>
          <w:b w:val="0"/>
        </w:rPr>
      </w:pPr>
      <w:r w:rsidRPr="009011BA">
        <w:t xml:space="preserve">Historical Records and Meteorological Data: </w:t>
      </w:r>
      <w:r w:rsidRPr="009011BA">
        <w:rPr>
          <w:b w:val="0"/>
        </w:rPr>
        <w:t xml:space="preserve">Archived landslide occurrence records, historical weather data, and geological surveys were digitized to provide longitudinal data on landslide occurrences, climatic conditions, and geological features. This data was </w:t>
      </w:r>
      <w:proofErr w:type="spellStart"/>
      <w:r w:rsidRPr="009011BA">
        <w:rPr>
          <w:b w:val="0"/>
        </w:rPr>
        <w:t>analyzed</w:t>
      </w:r>
      <w:proofErr w:type="spellEnd"/>
      <w:r w:rsidRPr="009011BA">
        <w:rPr>
          <w:b w:val="0"/>
        </w:rPr>
        <w:t xml:space="preserve"> to determine trends </w:t>
      </w:r>
      <w:r w:rsidR="006764E1" w:rsidRPr="009011BA">
        <w:rPr>
          <w:b w:val="0"/>
        </w:rPr>
        <w:t xml:space="preserve">and </w:t>
      </w:r>
      <w:r w:rsidRPr="009011BA">
        <w:rPr>
          <w:b w:val="0"/>
        </w:rPr>
        <w:t>correlations</w:t>
      </w:r>
      <w:r w:rsidR="006764E1" w:rsidRPr="009011BA">
        <w:rPr>
          <w:b w:val="0"/>
        </w:rPr>
        <w:t xml:space="preserve"> </w:t>
      </w:r>
      <w:r w:rsidRPr="009011BA">
        <w:rPr>
          <w:b w:val="0"/>
        </w:rPr>
        <w:t>to predict future landslide risks.</w:t>
      </w:r>
    </w:p>
    <w:p w14:paraId="1473A7E4" w14:textId="44B5F1C5" w:rsidR="00FE5B53" w:rsidRPr="009011BA" w:rsidRDefault="00124CEC" w:rsidP="00124CEC">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data collection process involved gathering extensive datasets that encompass various environmental, geological, and meteorological parameters. These parameters are known to influence landslide occurrence and include:</w:t>
      </w:r>
    </w:p>
    <w:p w14:paraId="7D45EDF7" w14:textId="422C2268" w:rsidR="00124CEC" w:rsidRPr="009011BA" w:rsidRDefault="00124CEC" w:rsidP="00FE5B53">
      <w:pPr>
        <w:keepNext/>
        <w:spacing w:after="200" w:line="360" w:lineRule="auto"/>
        <w:rPr>
          <w:rFonts w:ascii="Calibri" w:eastAsia="Times New Roman" w:hAnsi="Calibri" w:cs="Times New Roman"/>
          <w:i/>
          <w:iCs/>
          <w:sz w:val="20"/>
          <w:szCs w:val="20"/>
        </w:rPr>
      </w:pPr>
      <w:bookmarkStart w:id="95" w:name="_Toc193026577"/>
      <w:r w:rsidRPr="009011BA">
        <w:rPr>
          <w:rFonts w:ascii="Calibri" w:eastAsia="Times New Roman" w:hAnsi="Calibri" w:cs="Times New Roman"/>
          <w:i/>
          <w:iCs/>
          <w:sz w:val="20"/>
          <w:szCs w:val="20"/>
        </w:rPr>
        <w:t xml:space="preserve">Table </w:t>
      </w:r>
      <w:r w:rsidRPr="009011BA">
        <w:rPr>
          <w:rFonts w:ascii="Calibri" w:eastAsia="Times New Roman" w:hAnsi="Calibri" w:cs="Times New Roman"/>
          <w:i/>
          <w:iCs/>
          <w:sz w:val="20"/>
          <w:szCs w:val="20"/>
        </w:rPr>
        <w:fldChar w:fldCharType="begin"/>
      </w:r>
      <w:r w:rsidRPr="009011BA">
        <w:rPr>
          <w:rFonts w:ascii="Calibri" w:eastAsia="Times New Roman" w:hAnsi="Calibri" w:cs="Times New Roman"/>
          <w:i/>
          <w:iCs/>
          <w:sz w:val="20"/>
          <w:szCs w:val="20"/>
        </w:rPr>
        <w:instrText xml:space="preserve"> SEQ Table \* ARABIC </w:instrText>
      </w:r>
      <w:r w:rsidRPr="009011BA">
        <w:rPr>
          <w:rFonts w:ascii="Calibri" w:eastAsia="Times New Roman" w:hAnsi="Calibri" w:cs="Times New Roman"/>
          <w:i/>
          <w:iCs/>
          <w:sz w:val="20"/>
          <w:szCs w:val="20"/>
        </w:rPr>
        <w:fldChar w:fldCharType="separate"/>
      </w:r>
      <w:r w:rsidRPr="009011BA">
        <w:rPr>
          <w:rFonts w:ascii="Calibri" w:eastAsia="Times New Roman" w:hAnsi="Calibri" w:cs="Times New Roman"/>
          <w:i/>
          <w:iCs/>
          <w:noProof/>
          <w:sz w:val="20"/>
          <w:szCs w:val="20"/>
        </w:rPr>
        <w:t>1</w:t>
      </w:r>
      <w:r w:rsidRPr="009011BA">
        <w:rPr>
          <w:rFonts w:ascii="Calibri" w:eastAsia="Times New Roman" w:hAnsi="Calibri" w:cs="Times New Roman"/>
          <w:i/>
          <w:iCs/>
          <w:sz w:val="20"/>
          <w:szCs w:val="20"/>
        </w:rPr>
        <w:fldChar w:fldCharType="end"/>
      </w:r>
      <w:r w:rsidR="008713C1" w:rsidRPr="009011BA">
        <w:rPr>
          <w:rFonts w:ascii="Calibri" w:eastAsia="Times New Roman" w:hAnsi="Calibri" w:cs="Times New Roman"/>
          <w:i/>
          <w:iCs/>
          <w:sz w:val="20"/>
          <w:szCs w:val="20"/>
        </w:rPr>
        <w:t xml:space="preserve">: </w:t>
      </w:r>
      <w:r w:rsidRPr="009011BA">
        <w:rPr>
          <w:rFonts w:ascii="Calibri" w:eastAsia="Times New Roman" w:hAnsi="Calibri" w:cs="Times New Roman"/>
          <w:i/>
          <w:iCs/>
          <w:sz w:val="20"/>
          <w:szCs w:val="20"/>
        </w:rPr>
        <w:t>a combination</w:t>
      </w:r>
      <w:r w:rsidR="008713C1" w:rsidRPr="009011BA">
        <w:rPr>
          <w:rFonts w:ascii="Calibri" w:eastAsia="Times New Roman" w:hAnsi="Calibri" w:cs="Times New Roman"/>
          <w:i/>
          <w:iCs/>
          <w:sz w:val="20"/>
          <w:szCs w:val="20"/>
        </w:rPr>
        <w:t xml:space="preserve"> of data collection</w:t>
      </w:r>
      <w:r w:rsidRPr="009011BA">
        <w:rPr>
          <w:rFonts w:ascii="Calibri" w:eastAsia="Times New Roman" w:hAnsi="Calibri" w:cs="Times New Roman"/>
          <w:i/>
          <w:iCs/>
          <w:sz w:val="20"/>
          <w:szCs w:val="20"/>
        </w:rPr>
        <w:t xml:space="preserve"> </w:t>
      </w:r>
      <w:r w:rsidR="008713C1" w:rsidRPr="009011BA">
        <w:rPr>
          <w:rFonts w:ascii="Calibri" w:eastAsia="Times New Roman" w:hAnsi="Calibri" w:cs="Times New Roman"/>
          <w:i/>
          <w:iCs/>
          <w:sz w:val="20"/>
          <w:szCs w:val="20"/>
        </w:rPr>
        <w:t>from</w:t>
      </w:r>
      <w:r w:rsidRPr="009011BA">
        <w:rPr>
          <w:rFonts w:ascii="Calibri" w:eastAsia="Times New Roman" w:hAnsi="Calibri" w:cs="Times New Roman"/>
          <w:i/>
          <w:iCs/>
          <w:sz w:val="20"/>
          <w:szCs w:val="20"/>
        </w:rPr>
        <w:t xml:space="preserve"> field surveys, remote sensing technology, and historical records.</w:t>
      </w:r>
      <w:bookmarkEnd w:id="95"/>
    </w:p>
    <w:tbl>
      <w:tblPr>
        <w:tblStyle w:val="TableGrid"/>
        <w:tblW w:w="0" w:type="dxa"/>
        <w:tblLook w:val="04A0" w:firstRow="1" w:lastRow="0" w:firstColumn="1" w:lastColumn="0" w:noHBand="0" w:noVBand="1"/>
      </w:tblPr>
      <w:tblGrid>
        <w:gridCol w:w="3114"/>
        <w:gridCol w:w="5903"/>
      </w:tblGrid>
      <w:tr w:rsidR="009011BA" w:rsidRPr="009011BA" w14:paraId="22350EED" w14:textId="77777777" w:rsidTr="00124CEC">
        <w:tc>
          <w:tcPr>
            <w:tcW w:w="3114" w:type="dxa"/>
          </w:tcPr>
          <w:p w14:paraId="7EC70E51" w14:textId="77777777" w:rsidR="00124CEC" w:rsidRPr="009011BA" w:rsidRDefault="00124CEC" w:rsidP="002C3A9F">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Data</w:t>
            </w:r>
          </w:p>
        </w:tc>
        <w:tc>
          <w:tcPr>
            <w:tcW w:w="5903" w:type="dxa"/>
          </w:tcPr>
          <w:p w14:paraId="357D47B7" w14:textId="77777777" w:rsidR="00124CEC" w:rsidRPr="009011BA" w:rsidRDefault="00124CEC" w:rsidP="002C3A9F">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2BCA9BB7" w14:textId="77777777" w:rsidTr="00124CEC">
        <w:trPr>
          <w:trHeight w:hRule="exact" w:val="680"/>
        </w:trPr>
        <w:tc>
          <w:tcPr>
            <w:tcW w:w="3114" w:type="dxa"/>
          </w:tcPr>
          <w:p w14:paraId="688A4C99"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Terrain Slope (degrees)</w:t>
            </w:r>
          </w:p>
        </w:tc>
        <w:tc>
          <w:tcPr>
            <w:tcW w:w="5903" w:type="dxa"/>
          </w:tcPr>
          <w:p w14:paraId="1CA973C2"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The angle of the slope is a significant factor in landslide risk, as steeper slopes are more prone to failure.</w:t>
            </w:r>
          </w:p>
        </w:tc>
      </w:tr>
      <w:tr w:rsidR="009011BA" w:rsidRPr="009011BA" w14:paraId="16165450" w14:textId="77777777" w:rsidTr="00124CEC">
        <w:trPr>
          <w:trHeight w:hRule="exact" w:val="680"/>
        </w:trPr>
        <w:tc>
          <w:tcPr>
            <w:tcW w:w="3114" w:type="dxa"/>
          </w:tcPr>
          <w:p w14:paraId="16C484D7"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Rainfall Intensity (mm/hour) and Duration (hours)</w:t>
            </w:r>
          </w:p>
        </w:tc>
        <w:tc>
          <w:tcPr>
            <w:tcW w:w="5903" w:type="dxa"/>
          </w:tcPr>
          <w:p w14:paraId="0C28D8EB"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Intense and prolonged rainfall can trigger landslides by increasing soil saturation.</w:t>
            </w:r>
          </w:p>
        </w:tc>
      </w:tr>
      <w:tr w:rsidR="009011BA" w:rsidRPr="009011BA" w14:paraId="66DCEA93" w14:textId="77777777" w:rsidTr="00124CEC">
        <w:trPr>
          <w:trHeight w:hRule="exact" w:val="680"/>
        </w:trPr>
        <w:tc>
          <w:tcPr>
            <w:tcW w:w="3114" w:type="dxa"/>
          </w:tcPr>
          <w:p w14:paraId="71AD4997"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Soil Type and Texture</w:t>
            </w:r>
          </w:p>
        </w:tc>
        <w:tc>
          <w:tcPr>
            <w:tcW w:w="5903" w:type="dxa"/>
          </w:tcPr>
          <w:p w14:paraId="1FED1F77"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Different soil types have varying stability, with some being more susceptible to landslides.</w:t>
            </w:r>
          </w:p>
        </w:tc>
      </w:tr>
      <w:tr w:rsidR="009011BA" w:rsidRPr="009011BA" w14:paraId="08A2B1AE" w14:textId="77777777" w:rsidTr="00124CEC">
        <w:trPr>
          <w:trHeight w:hRule="exact" w:val="680"/>
        </w:trPr>
        <w:tc>
          <w:tcPr>
            <w:tcW w:w="3114" w:type="dxa"/>
          </w:tcPr>
          <w:p w14:paraId="441FFB25"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Soil Permeability, Porosity, and Moisture Content</w:t>
            </w:r>
          </w:p>
        </w:tc>
        <w:tc>
          <w:tcPr>
            <w:tcW w:w="5903" w:type="dxa"/>
          </w:tcPr>
          <w:p w14:paraId="19F289F1"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These factors affect water infiltration and retention, which can destabilize slopes.</w:t>
            </w:r>
          </w:p>
        </w:tc>
      </w:tr>
      <w:tr w:rsidR="009011BA" w:rsidRPr="009011BA" w14:paraId="43543C8F" w14:textId="77777777" w:rsidTr="00124CEC">
        <w:trPr>
          <w:trHeight w:hRule="exact" w:val="680"/>
        </w:trPr>
        <w:tc>
          <w:tcPr>
            <w:tcW w:w="3114" w:type="dxa"/>
          </w:tcPr>
          <w:p w14:paraId="64870C7E"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Soil Compaction</w:t>
            </w:r>
          </w:p>
        </w:tc>
        <w:tc>
          <w:tcPr>
            <w:tcW w:w="5903" w:type="dxa"/>
          </w:tcPr>
          <w:p w14:paraId="2BF72507"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Compacted soil may have reduced permeability, affecting water drainage and increasing landslide risk.</w:t>
            </w:r>
          </w:p>
        </w:tc>
      </w:tr>
      <w:tr w:rsidR="009011BA" w:rsidRPr="009011BA" w14:paraId="0C2557ED" w14:textId="77777777" w:rsidTr="00124CEC">
        <w:trPr>
          <w:trHeight w:hRule="exact" w:val="680"/>
        </w:trPr>
        <w:tc>
          <w:tcPr>
            <w:tcW w:w="3114" w:type="dxa"/>
          </w:tcPr>
          <w:p w14:paraId="11A40A93"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Deforestation Rate</w:t>
            </w:r>
          </w:p>
        </w:tc>
        <w:tc>
          <w:tcPr>
            <w:tcW w:w="5903" w:type="dxa"/>
          </w:tcPr>
          <w:p w14:paraId="5D366DF6"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Removal of vegetation can reduce slope stability due to the loss of root reinforcement.</w:t>
            </w:r>
          </w:p>
        </w:tc>
      </w:tr>
      <w:tr w:rsidR="009011BA" w:rsidRPr="009011BA" w14:paraId="24F47986" w14:textId="77777777" w:rsidTr="00124CEC">
        <w:trPr>
          <w:trHeight w:hRule="exact" w:val="680"/>
        </w:trPr>
        <w:tc>
          <w:tcPr>
            <w:tcW w:w="3114" w:type="dxa"/>
          </w:tcPr>
          <w:p w14:paraId="0FAAE59C"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Infrastructure Development</w:t>
            </w:r>
          </w:p>
        </w:tc>
        <w:tc>
          <w:tcPr>
            <w:tcW w:w="5903" w:type="dxa"/>
          </w:tcPr>
          <w:p w14:paraId="2A37423A"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Construction activities can alter natural drainage and add weight to slopes.</w:t>
            </w:r>
          </w:p>
        </w:tc>
      </w:tr>
      <w:tr w:rsidR="009011BA" w:rsidRPr="009011BA" w14:paraId="19853D55" w14:textId="77777777" w:rsidTr="00124CEC">
        <w:trPr>
          <w:trHeight w:hRule="exact" w:val="680"/>
        </w:trPr>
        <w:tc>
          <w:tcPr>
            <w:tcW w:w="3114" w:type="dxa"/>
          </w:tcPr>
          <w:p w14:paraId="51E6C3F9"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Vegetation Density and Cover</w:t>
            </w:r>
          </w:p>
        </w:tc>
        <w:tc>
          <w:tcPr>
            <w:tcW w:w="5903" w:type="dxa"/>
          </w:tcPr>
          <w:p w14:paraId="1CF90D70"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Dense vegetation can help stabilize slopes, while sparse vegetation may indicate vulnerability.</w:t>
            </w:r>
          </w:p>
        </w:tc>
      </w:tr>
      <w:tr w:rsidR="009011BA" w:rsidRPr="009011BA" w14:paraId="186C3B86" w14:textId="77777777" w:rsidTr="00124CEC">
        <w:trPr>
          <w:trHeight w:hRule="exact" w:val="680"/>
        </w:trPr>
        <w:tc>
          <w:tcPr>
            <w:tcW w:w="3114" w:type="dxa"/>
          </w:tcPr>
          <w:p w14:paraId="278EAFD6"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Land Use Changes</w:t>
            </w:r>
          </w:p>
        </w:tc>
        <w:tc>
          <w:tcPr>
            <w:tcW w:w="5903" w:type="dxa"/>
          </w:tcPr>
          <w:p w14:paraId="27FC62EF"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Changes in land use, such as agricultural practices, can impact slope stability.</w:t>
            </w:r>
          </w:p>
        </w:tc>
      </w:tr>
      <w:tr w:rsidR="009011BA" w:rsidRPr="009011BA" w14:paraId="63AF2A2E" w14:textId="77777777" w:rsidTr="00124CEC">
        <w:trPr>
          <w:trHeight w:hRule="exact" w:val="680"/>
        </w:trPr>
        <w:tc>
          <w:tcPr>
            <w:tcW w:w="3114" w:type="dxa"/>
          </w:tcPr>
          <w:p w14:paraId="0B344F36"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Geological Composition</w:t>
            </w:r>
          </w:p>
        </w:tc>
        <w:tc>
          <w:tcPr>
            <w:tcW w:w="5903" w:type="dxa"/>
          </w:tcPr>
          <w:p w14:paraId="70CF81B0"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The rock and soil composition can determine the strength and cohesion of the slope material.</w:t>
            </w:r>
          </w:p>
        </w:tc>
      </w:tr>
      <w:tr w:rsidR="009011BA" w:rsidRPr="009011BA" w14:paraId="5F2B1DC8" w14:textId="77777777" w:rsidTr="00124CEC">
        <w:trPr>
          <w:trHeight w:hRule="exact" w:val="423"/>
        </w:trPr>
        <w:tc>
          <w:tcPr>
            <w:tcW w:w="3114" w:type="dxa"/>
          </w:tcPr>
          <w:p w14:paraId="51F2209E"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Previous Landslide History</w:t>
            </w:r>
          </w:p>
        </w:tc>
        <w:tc>
          <w:tcPr>
            <w:tcW w:w="5903" w:type="dxa"/>
          </w:tcPr>
          <w:p w14:paraId="50DA3B8B"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Areas with a history of landslides are often at continued risk.</w:t>
            </w:r>
          </w:p>
        </w:tc>
      </w:tr>
      <w:tr w:rsidR="009011BA" w:rsidRPr="009011BA" w14:paraId="2A9BDF80" w14:textId="77777777" w:rsidTr="00124CEC">
        <w:trPr>
          <w:trHeight w:hRule="exact" w:val="680"/>
        </w:trPr>
        <w:tc>
          <w:tcPr>
            <w:tcW w:w="3114" w:type="dxa"/>
          </w:tcPr>
          <w:p w14:paraId="14227D24"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Water Seepage</w:t>
            </w:r>
          </w:p>
        </w:tc>
        <w:tc>
          <w:tcPr>
            <w:tcW w:w="5903" w:type="dxa"/>
          </w:tcPr>
          <w:p w14:paraId="0A278EBF"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Water movement within a slope can lead to increased pressure and slope failure.</w:t>
            </w:r>
          </w:p>
        </w:tc>
      </w:tr>
      <w:tr w:rsidR="009011BA" w:rsidRPr="009011BA" w14:paraId="27094693" w14:textId="77777777" w:rsidTr="00124CEC">
        <w:trPr>
          <w:trHeight w:hRule="exact" w:val="680"/>
        </w:trPr>
        <w:tc>
          <w:tcPr>
            <w:tcW w:w="3114" w:type="dxa"/>
          </w:tcPr>
          <w:p w14:paraId="38D9E820"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Elevation (meters), Slope Aspect, and Land Relief</w:t>
            </w:r>
          </w:p>
        </w:tc>
        <w:tc>
          <w:tcPr>
            <w:tcW w:w="5903" w:type="dxa"/>
          </w:tcPr>
          <w:p w14:paraId="1AAAD710"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These topographical features can influence the microclimate and water flow on slopes.</w:t>
            </w:r>
          </w:p>
        </w:tc>
      </w:tr>
      <w:tr w:rsidR="009011BA" w:rsidRPr="009011BA" w14:paraId="7FEF8284" w14:textId="77777777" w:rsidTr="00124CEC">
        <w:trPr>
          <w:trHeight w:hRule="exact" w:val="680"/>
        </w:trPr>
        <w:tc>
          <w:tcPr>
            <w:tcW w:w="3114" w:type="dxa"/>
          </w:tcPr>
          <w:p w14:paraId="29E52D00"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lastRenderedPageBreak/>
              <w:t>- Landform Type</w:t>
            </w:r>
          </w:p>
        </w:tc>
        <w:tc>
          <w:tcPr>
            <w:tcW w:w="5903" w:type="dxa"/>
          </w:tcPr>
          <w:p w14:paraId="57FC2A4C"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Certain landforms, like valleys or ridges, may be more prone to landslides.</w:t>
            </w:r>
          </w:p>
        </w:tc>
      </w:tr>
      <w:tr w:rsidR="009011BA" w:rsidRPr="009011BA" w14:paraId="68714907" w14:textId="77777777" w:rsidTr="00124CEC">
        <w:trPr>
          <w:trHeight w:hRule="exact" w:val="680"/>
        </w:trPr>
        <w:tc>
          <w:tcPr>
            <w:tcW w:w="3114" w:type="dxa"/>
          </w:tcPr>
          <w:p w14:paraId="226F0B26"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Temperature (Celsius), Humidity (%), Wind Speed (m/s), and Atmospheric Pressure (</w:t>
            </w:r>
            <w:proofErr w:type="spellStart"/>
            <w:r w:rsidRPr="009011BA">
              <w:rPr>
                <w:rFonts w:ascii="Times New Roman" w:eastAsia="Calibri" w:hAnsi="Times New Roman" w:cs="Times New Roman"/>
                <w:sz w:val="20"/>
                <w:szCs w:val="20"/>
              </w:rPr>
              <w:t>hPa</w:t>
            </w:r>
            <w:proofErr w:type="spellEnd"/>
            <w:r w:rsidRPr="009011BA">
              <w:rPr>
                <w:rFonts w:ascii="Times New Roman" w:eastAsia="Calibri" w:hAnsi="Times New Roman" w:cs="Times New Roman"/>
                <w:sz w:val="20"/>
                <w:szCs w:val="20"/>
              </w:rPr>
              <w:t>)</w:t>
            </w:r>
          </w:p>
        </w:tc>
        <w:tc>
          <w:tcPr>
            <w:tcW w:w="5903" w:type="dxa"/>
          </w:tcPr>
          <w:p w14:paraId="190B7AC3"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Climatic conditions can affect soil moisture and slope stability.</w:t>
            </w:r>
          </w:p>
        </w:tc>
      </w:tr>
      <w:tr w:rsidR="009011BA" w:rsidRPr="009011BA" w14:paraId="5976882D" w14:textId="77777777" w:rsidTr="00124CEC">
        <w:trPr>
          <w:trHeight w:hRule="exact" w:val="680"/>
        </w:trPr>
        <w:tc>
          <w:tcPr>
            <w:tcW w:w="3114" w:type="dxa"/>
          </w:tcPr>
          <w:p w14:paraId="5D0B889A"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Precipitation Type</w:t>
            </w:r>
          </w:p>
        </w:tc>
        <w:tc>
          <w:tcPr>
            <w:tcW w:w="5903" w:type="dxa"/>
          </w:tcPr>
          <w:p w14:paraId="1E846DD7"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The form of precipitation (e.g., rain, snow, hail) can have different impacts on landslide risk.</w:t>
            </w:r>
          </w:p>
        </w:tc>
      </w:tr>
      <w:tr w:rsidR="00124CEC" w:rsidRPr="009011BA" w14:paraId="0E30443F" w14:textId="77777777" w:rsidTr="00124CEC">
        <w:trPr>
          <w:trHeight w:hRule="exact" w:val="680"/>
        </w:trPr>
        <w:tc>
          <w:tcPr>
            <w:tcW w:w="3114" w:type="dxa"/>
          </w:tcPr>
          <w:p w14:paraId="33531398"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Longitude and Latitude</w:t>
            </w:r>
          </w:p>
        </w:tc>
        <w:tc>
          <w:tcPr>
            <w:tcW w:w="5903" w:type="dxa"/>
          </w:tcPr>
          <w:p w14:paraId="1523819E" w14:textId="77777777" w:rsidR="00124CEC" w:rsidRPr="009011BA" w:rsidRDefault="00124CEC" w:rsidP="002C3A9F">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 Geographic coordinates are essential for mapping and analyzing landslide susceptibility.</w:t>
            </w:r>
          </w:p>
        </w:tc>
      </w:tr>
    </w:tbl>
    <w:p w14:paraId="2B70E9C8" w14:textId="7D8927C3" w:rsidR="00E227B6" w:rsidRPr="009011BA" w:rsidRDefault="006D74FE" w:rsidP="00736089">
      <w:pPr>
        <w:spacing w:before="240"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rPr>
        <w:t xml:space="preserve">3.7.2. </w:t>
      </w:r>
      <w:r w:rsidR="00E227B6" w:rsidRPr="009011BA">
        <w:rPr>
          <w:rFonts w:ascii="Times New Roman" w:eastAsia="Calibri" w:hAnsi="Times New Roman" w:cs="Times New Roman"/>
          <w:b/>
          <w:bCs/>
          <w:sz w:val="24"/>
          <w:szCs w:val="24"/>
          <w:lang w:val="en-RW"/>
        </w:rPr>
        <w:t>Qualitative Data Collection Techniques</w:t>
      </w:r>
    </w:p>
    <w:p w14:paraId="25C576E6" w14:textId="77777777" w:rsidR="00E227B6" w:rsidRPr="009011BA" w:rsidRDefault="00E227B6" w:rsidP="00E227B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Qualitative data collection focuses on gathering in-depth, descriptive information that provides insights into the experiences, perceptions, and contextual factors influencing the research topic. The qualitative instruments used in this study include:</w:t>
      </w:r>
    </w:p>
    <w:p w14:paraId="236F15D8" w14:textId="77777777" w:rsidR="00E227B6" w:rsidRPr="009011BA" w:rsidRDefault="00E227B6" w:rsidP="00183ED5">
      <w:pPr>
        <w:numPr>
          <w:ilvl w:val="0"/>
          <w:numId w:val="73"/>
        </w:numPr>
        <w:tabs>
          <w:tab w:val="num" w:pos="720"/>
        </w:tabs>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Survey Questionnaires:</w:t>
      </w:r>
    </w:p>
    <w:p w14:paraId="77A5D376" w14:textId="77777777" w:rsidR="00E227B6" w:rsidRPr="009011BA" w:rsidRDefault="00E227B6" w:rsidP="00183ED5">
      <w:pPr>
        <w:pStyle w:val="ListParagraph"/>
        <w:numPr>
          <w:ilvl w:val="0"/>
          <w:numId w:val="76"/>
        </w:numPr>
        <w:rPr>
          <w:b w:val="0"/>
        </w:rPr>
      </w:pPr>
      <w:r w:rsidRPr="009011BA">
        <w:t xml:space="preserve">Design and Distribution: </w:t>
      </w:r>
      <w:r w:rsidRPr="009011BA">
        <w:rPr>
          <w:b w:val="0"/>
        </w:rPr>
        <w:t>A mixed-format questionnaire was developed with both closed-ended and open-ended questions. Closed-ended questions collected quantifiable data on participants' awareness and preparedness for landslides, while open-ended questions allowed respondents to share their personal experiences, perceptions, and suggestions for mitigating landslide risk.</w:t>
      </w:r>
    </w:p>
    <w:p w14:paraId="2FAE4776" w14:textId="77777777" w:rsidR="00E227B6" w:rsidRPr="009011BA" w:rsidRDefault="00E227B6" w:rsidP="00183ED5">
      <w:pPr>
        <w:pStyle w:val="ListParagraph"/>
        <w:numPr>
          <w:ilvl w:val="0"/>
          <w:numId w:val="76"/>
        </w:numPr>
        <w:rPr>
          <w:b w:val="0"/>
        </w:rPr>
      </w:pPr>
      <w:r w:rsidRPr="009011BA">
        <w:t xml:space="preserve">Data Acquisition: </w:t>
      </w:r>
      <w:r w:rsidRPr="009011BA">
        <w:rPr>
          <w:b w:val="0"/>
        </w:rPr>
        <w:t xml:space="preserve">The questionnaires were distributed through multiple channels, including face-to-face interviews, online surveys, and community meetings. Responses were </w:t>
      </w:r>
      <w:proofErr w:type="spellStart"/>
      <w:r w:rsidRPr="009011BA">
        <w:rPr>
          <w:b w:val="0"/>
        </w:rPr>
        <w:t>analyzed</w:t>
      </w:r>
      <w:proofErr w:type="spellEnd"/>
      <w:r w:rsidRPr="009011BA">
        <w:rPr>
          <w:b w:val="0"/>
        </w:rPr>
        <w:t xml:space="preserve"> qualitatively to capture the socio-economic, cultural, and psychological factors influencing community attitudes and </w:t>
      </w:r>
      <w:proofErr w:type="spellStart"/>
      <w:r w:rsidRPr="009011BA">
        <w:rPr>
          <w:b w:val="0"/>
        </w:rPr>
        <w:t>behaviors</w:t>
      </w:r>
      <w:proofErr w:type="spellEnd"/>
      <w:r w:rsidRPr="009011BA">
        <w:rPr>
          <w:b w:val="0"/>
        </w:rPr>
        <w:t xml:space="preserve"> toward landslide hazards.</w:t>
      </w:r>
    </w:p>
    <w:p w14:paraId="4BF83B6E" w14:textId="77777777" w:rsidR="00E227B6" w:rsidRPr="009011BA" w:rsidRDefault="00E227B6" w:rsidP="00183ED5">
      <w:pPr>
        <w:numPr>
          <w:ilvl w:val="0"/>
          <w:numId w:val="73"/>
        </w:numPr>
        <w:tabs>
          <w:tab w:val="num" w:pos="720"/>
        </w:tabs>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Interviews and Focus Groups:</w:t>
      </w:r>
    </w:p>
    <w:p w14:paraId="0D0CC255" w14:textId="77777777" w:rsidR="00E227B6" w:rsidRPr="009011BA" w:rsidRDefault="00E227B6" w:rsidP="00183ED5">
      <w:pPr>
        <w:pStyle w:val="ListParagraph"/>
        <w:numPr>
          <w:ilvl w:val="0"/>
          <w:numId w:val="77"/>
        </w:numPr>
        <w:rPr>
          <w:b w:val="0"/>
        </w:rPr>
      </w:pPr>
      <w:r w:rsidRPr="009011BA">
        <w:t xml:space="preserve">Semi-structured Interviews: </w:t>
      </w:r>
      <w:r w:rsidRPr="009011BA">
        <w:rPr>
          <w:b w:val="0"/>
        </w:rPr>
        <w:t>In-depth interviews with local residents, experts, and stakeholders were conducted to gather qualitative data on their experiences, knowledge, and opinions regarding landslide risk. These interviews allowed for a nuanced understanding of the local context and community responses to landslide mitigation measures.</w:t>
      </w:r>
    </w:p>
    <w:p w14:paraId="3D87E26A" w14:textId="77777777" w:rsidR="00E227B6" w:rsidRPr="009011BA" w:rsidRDefault="00E227B6" w:rsidP="00183ED5">
      <w:pPr>
        <w:pStyle w:val="ListParagraph"/>
        <w:numPr>
          <w:ilvl w:val="0"/>
          <w:numId w:val="77"/>
        </w:numPr>
        <w:rPr>
          <w:b w:val="0"/>
        </w:rPr>
      </w:pPr>
      <w:r w:rsidRPr="009011BA">
        <w:t xml:space="preserve">Focus Groups: </w:t>
      </w:r>
      <w:r w:rsidRPr="009011BA">
        <w:rPr>
          <w:b w:val="0"/>
        </w:rPr>
        <w:t xml:space="preserve">Group discussions with community members and local authorities provided additional qualitative insights into collective perceptions of landslide risks, the effectiveness of current mitigation measures, and recommendations for future </w:t>
      </w:r>
      <w:r w:rsidRPr="009011BA">
        <w:rPr>
          <w:b w:val="0"/>
        </w:rPr>
        <w:lastRenderedPageBreak/>
        <w:t>interventions. These discussions also helped to identify key knowledge gaps and opportunities for improving public awareness and preparedness.</w:t>
      </w:r>
    </w:p>
    <w:p w14:paraId="2105C471" w14:textId="77777777" w:rsidR="00E227B6" w:rsidRPr="009011BA" w:rsidRDefault="00E227B6" w:rsidP="00183ED5">
      <w:pPr>
        <w:numPr>
          <w:ilvl w:val="0"/>
          <w:numId w:val="73"/>
        </w:numPr>
        <w:tabs>
          <w:tab w:val="num" w:pos="720"/>
        </w:tabs>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Observation:</w:t>
      </w:r>
    </w:p>
    <w:p w14:paraId="754DE4E9" w14:textId="77777777" w:rsidR="00E227B6" w:rsidRPr="009011BA" w:rsidRDefault="00E227B6" w:rsidP="00183ED5">
      <w:pPr>
        <w:pStyle w:val="ListParagraph"/>
        <w:numPr>
          <w:ilvl w:val="0"/>
          <w:numId w:val="78"/>
        </w:numPr>
        <w:rPr>
          <w:b w:val="0"/>
        </w:rPr>
      </w:pPr>
      <w:r w:rsidRPr="009011BA">
        <w:t xml:space="preserve">Field Observations: </w:t>
      </w:r>
      <w:r w:rsidRPr="009011BA">
        <w:rPr>
          <w:b w:val="0"/>
        </w:rPr>
        <w:t>Direct observations were made during site visits to document environmental changes, infrastructural developments, and land use patterns. These observations provided qualitative data on factors such as vegetation cover, soil erosion, and changes in drainage patterns that may influence landslide susceptibility.</w:t>
      </w:r>
    </w:p>
    <w:p w14:paraId="4853B1E2" w14:textId="77777777" w:rsidR="00E227B6" w:rsidRPr="009011BA" w:rsidRDefault="00E227B6" w:rsidP="00183ED5">
      <w:pPr>
        <w:pStyle w:val="ListParagraph"/>
        <w:numPr>
          <w:ilvl w:val="0"/>
          <w:numId w:val="78"/>
        </w:numPr>
        <w:rPr>
          <w:b w:val="0"/>
        </w:rPr>
      </w:pPr>
      <w:r w:rsidRPr="009011BA">
        <w:t xml:space="preserve">Community Observations: </w:t>
      </w:r>
      <w:r w:rsidRPr="009011BA">
        <w:rPr>
          <w:b w:val="0"/>
        </w:rPr>
        <w:t>Informal observations during interactions with local residents and stakeholders allowed for a deeper understanding of the community’s awareness of landslide risks, the availability of early warning systems, and the perceived effectiveness of past mitigation efforts.</w:t>
      </w:r>
    </w:p>
    <w:p w14:paraId="4DDC1307" w14:textId="77777777" w:rsidR="00E227B6" w:rsidRPr="009011BA" w:rsidRDefault="00E227B6" w:rsidP="00183ED5">
      <w:pPr>
        <w:numPr>
          <w:ilvl w:val="0"/>
          <w:numId w:val="73"/>
        </w:numPr>
        <w:tabs>
          <w:tab w:val="num" w:pos="720"/>
        </w:tabs>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Archival Document Review:</w:t>
      </w:r>
    </w:p>
    <w:p w14:paraId="0ED2CAEA" w14:textId="77777777" w:rsidR="00E227B6" w:rsidRPr="009011BA" w:rsidRDefault="00E227B6" w:rsidP="00183ED5">
      <w:pPr>
        <w:pStyle w:val="ListParagraph"/>
        <w:numPr>
          <w:ilvl w:val="0"/>
          <w:numId w:val="79"/>
        </w:numPr>
        <w:rPr>
          <w:b w:val="0"/>
        </w:rPr>
      </w:pPr>
      <w:r w:rsidRPr="009011BA">
        <w:t xml:space="preserve">Historical and Local Knowledge Records: </w:t>
      </w:r>
      <w:r w:rsidRPr="009011BA">
        <w:rPr>
          <w:b w:val="0"/>
        </w:rPr>
        <w:t>In addition to quantitative data, qualitative insights were drawn from reviewing historical and archival documents, including local newspapers, government reports, and community records. These documents provided context-specific qualitative data on past landslide events, the socio-political environment, and historical mitigation efforts.</w:t>
      </w:r>
    </w:p>
    <w:p w14:paraId="2BD32C68" w14:textId="3E548C02" w:rsidR="005668E7" w:rsidRPr="009011BA" w:rsidRDefault="00E227B6" w:rsidP="00D84AE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To ensure the reliability, validity, and richness of the study, both quantitative and qualitative data were integrated through triangulation. The combination of statistical data with personal and community insights allowed for a more holistic understanding of the factors influencing landslide susceptibility and provided a robust foundation for developing targeted mitigation strategies.</w:t>
      </w:r>
      <w:r w:rsidR="00590EA4" w:rsidRPr="009011BA">
        <w:rPr>
          <w:rFonts w:ascii="Times New Roman" w:eastAsia="Calibri" w:hAnsi="Times New Roman" w:cs="Times New Roman"/>
          <w:sz w:val="24"/>
          <w:szCs w:val="24"/>
        </w:rPr>
        <w:t xml:space="preserve"> </w:t>
      </w:r>
      <w:r w:rsidRPr="009011BA">
        <w:rPr>
          <w:rFonts w:ascii="Times New Roman" w:eastAsia="Calibri" w:hAnsi="Times New Roman" w:cs="Times New Roman"/>
          <w:sz w:val="24"/>
          <w:szCs w:val="24"/>
          <w:lang w:val="en-RW"/>
        </w:rPr>
        <w:t>By u</w:t>
      </w:r>
      <w:r w:rsidR="00590EA4" w:rsidRPr="009011BA">
        <w:rPr>
          <w:rFonts w:ascii="Times New Roman" w:eastAsia="Calibri" w:hAnsi="Times New Roman" w:cs="Times New Roman"/>
          <w:sz w:val="24"/>
          <w:szCs w:val="24"/>
        </w:rPr>
        <w:t>sing</w:t>
      </w:r>
      <w:r w:rsidRPr="009011BA">
        <w:rPr>
          <w:rFonts w:ascii="Times New Roman" w:eastAsia="Calibri" w:hAnsi="Times New Roman" w:cs="Times New Roman"/>
          <w:sz w:val="24"/>
          <w:szCs w:val="24"/>
          <w:lang w:val="en-RW"/>
        </w:rPr>
        <w:t xml:space="preserve"> both quantitative and qualitative methods, this study ensured that the data collected was both precise and contextually relevant, leading to a comprehensive and multi-dimensional analysis of landslide risk in the study area.</w:t>
      </w:r>
    </w:p>
    <w:p w14:paraId="6E878DD3" w14:textId="6FAA2906" w:rsidR="00D05A40" w:rsidRPr="009011BA" w:rsidRDefault="00D05A40" w:rsidP="002B25A5">
      <w:pPr>
        <w:pStyle w:val="Heading2"/>
        <w:rPr>
          <w:color w:val="auto"/>
        </w:rPr>
      </w:pPr>
      <w:bookmarkStart w:id="96" w:name="_Toc163905147"/>
      <w:bookmarkStart w:id="97" w:name="_Toc193024916"/>
      <w:r w:rsidRPr="009011BA">
        <w:rPr>
          <w:color w:val="auto"/>
        </w:rPr>
        <w:t>3.7 Piloting Study</w:t>
      </w:r>
      <w:bookmarkEnd w:id="96"/>
      <w:bookmarkEnd w:id="97"/>
    </w:p>
    <w:p w14:paraId="03E3C9F8" w14:textId="0FF19182" w:rsidR="001378E0" w:rsidRDefault="00092C4A"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piloting study was a vital preparatory phase, essential for ensuring the success of larger-scale data collection procedures and analytical methodologies. It provided an opportunity to refine research protocols, confirm the validity and reliability of data collection tools, and address potential logistical challenges before widespread deployment. This section elaborates on the reasoning, goals, and detailed execution of the piloting study, conducted as an integral </w:t>
      </w:r>
      <w:r w:rsidRPr="009011BA">
        <w:rPr>
          <w:rFonts w:ascii="Times New Roman" w:eastAsia="Calibri" w:hAnsi="Times New Roman" w:cs="Times New Roman"/>
          <w:sz w:val="24"/>
          <w:szCs w:val="24"/>
        </w:rPr>
        <w:lastRenderedPageBreak/>
        <w:t xml:space="preserve">part of the overarching research project aimed at developing an Early Warning System (EWS) for landslides in the North-West region of Rwanda, specifically in </w:t>
      </w:r>
      <w:proofErr w:type="spellStart"/>
      <w:r w:rsidRPr="009011BA">
        <w:rPr>
          <w:rFonts w:ascii="Times New Roman" w:eastAsia="Calibri" w:hAnsi="Times New Roman" w:cs="Times New Roman"/>
          <w:sz w:val="24"/>
          <w:szCs w:val="24"/>
        </w:rPr>
        <w:t>Ngororero</w:t>
      </w:r>
      <w:proofErr w:type="spellEnd"/>
      <w:r w:rsidRPr="009011BA">
        <w:rPr>
          <w:rFonts w:ascii="Times New Roman" w:eastAsia="Calibri" w:hAnsi="Times New Roman" w:cs="Times New Roman"/>
          <w:sz w:val="24"/>
          <w:szCs w:val="24"/>
        </w:rPr>
        <w:t xml:space="preserve"> District.</w:t>
      </w:r>
    </w:p>
    <w:p w14:paraId="132D50CE" w14:textId="15F98133" w:rsidR="006B65F8" w:rsidRPr="009011BA" w:rsidRDefault="006B65F8" w:rsidP="00686A62">
      <w:pPr>
        <w:spacing w:line="360" w:lineRule="auto"/>
        <w:jc w:val="both"/>
        <w:rPr>
          <w:rFonts w:ascii="Times New Roman" w:eastAsia="Calibri" w:hAnsi="Times New Roman" w:cs="Times New Roman"/>
          <w:sz w:val="24"/>
          <w:szCs w:val="24"/>
        </w:rPr>
      </w:pPr>
      <w:r w:rsidRPr="006B65F8">
        <w:rPr>
          <w:rFonts w:ascii="Times New Roman" w:eastAsia="Calibri" w:hAnsi="Times New Roman" w:cs="Times New Roman"/>
          <w:sz w:val="24"/>
          <w:szCs w:val="24"/>
        </w:rPr>
        <w:t xml:space="preserve">In the pilot study conducted within the </w:t>
      </w:r>
      <w:proofErr w:type="spellStart"/>
      <w:r w:rsidRPr="006B65F8">
        <w:rPr>
          <w:rFonts w:ascii="Times New Roman" w:eastAsia="Calibri" w:hAnsi="Times New Roman" w:cs="Times New Roman"/>
          <w:sz w:val="24"/>
          <w:szCs w:val="24"/>
        </w:rPr>
        <w:t>Ngororero</w:t>
      </w:r>
      <w:proofErr w:type="spellEnd"/>
      <w:r w:rsidRPr="006B65F8">
        <w:rPr>
          <w:rFonts w:ascii="Times New Roman" w:eastAsia="Calibri" w:hAnsi="Times New Roman" w:cs="Times New Roman"/>
          <w:sz w:val="24"/>
          <w:szCs w:val="24"/>
        </w:rPr>
        <w:t xml:space="preserve"> District, a sample size of 30 participants was selected to evaluate the feasibility and reliability of the research instruments and procedures. This sample size aligns with commonly recommended guidelines for pilot studies, which suggest that a minimum of 30 respondents is sufficient to assess the reliability of a questionnaire, accounting for potential non-response rates. By adhering to these recommendations, the pilot study aimed to ensure that the research tools were appropriately calibrated for the main study, thereby enhancing the validity and reliability of the subsequent data collection process.</w:t>
      </w:r>
    </w:p>
    <w:p w14:paraId="57B15A84" w14:textId="77777777" w:rsidR="00092C4A" w:rsidRPr="009011BA" w:rsidRDefault="00092C4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Explanation and Goals</w:t>
      </w:r>
    </w:p>
    <w:p w14:paraId="49EA639A" w14:textId="77777777" w:rsidR="00092C4A" w:rsidRPr="009011BA" w:rsidRDefault="00092C4A"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piloting study stemmed from an understanding of the inherent complexities and logistical demands associated with data collection efforts in the field, particularly within geographically diverse and environmentally dynamic contexts like </w:t>
      </w:r>
      <w:proofErr w:type="spellStart"/>
      <w:r w:rsidRPr="009011BA">
        <w:rPr>
          <w:rFonts w:ascii="Times New Roman" w:eastAsia="Calibri" w:hAnsi="Times New Roman" w:cs="Times New Roman"/>
          <w:sz w:val="24"/>
          <w:szCs w:val="24"/>
        </w:rPr>
        <w:t>Ngororero</w:t>
      </w:r>
      <w:proofErr w:type="spellEnd"/>
      <w:r w:rsidRPr="009011BA">
        <w:rPr>
          <w:rFonts w:ascii="Times New Roman" w:eastAsia="Calibri" w:hAnsi="Times New Roman" w:cs="Times New Roman"/>
          <w:sz w:val="24"/>
          <w:szCs w:val="24"/>
        </w:rPr>
        <w:t xml:space="preserve"> District. The main goals of the piloting study were multi-faceted:</w:t>
      </w:r>
    </w:p>
    <w:p w14:paraId="3FFBE921" w14:textId="77777777" w:rsidR="00092C4A" w:rsidRPr="009011BA" w:rsidRDefault="00092C4A" w:rsidP="00183ED5">
      <w:pPr>
        <w:numPr>
          <w:ilvl w:val="0"/>
          <w:numId w:val="22"/>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Refining Protocols:</w:t>
      </w:r>
      <w:r w:rsidRPr="009011BA">
        <w:rPr>
          <w:rFonts w:ascii="Times New Roman" w:eastAsia="Calibri" w:hAnsi="Times New Roman" w:cs="Times New Roman"/>
          <w:sz w:val="24"/>
          <w:szCs w:val="24"/>
        </w:rPr>
        <w:t xml:space="preserve"> The primary objective was to iteratively fine-tune data collection protocols and procedural workflows to bolster efficiency, standardization, and reproducibility across various activities involved in field surveys.</w:t>
      </w:r>
    </w:p>
    <w:p w14:paraId="3E2B7D31" w14:textId="77777777" w:rsidR="00092C4A" w:rsidRPr="009011BA" w:rsidRDefault="00092C4A" w:rsidP="00183ED5">
      <w:pPr>
        <w:numPr>
          <w:ilvl w:val="0"/>
          <w:numId w:val="22"/>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Validation of Instruments:</w:t>
      </w:r>
      <w:r w:rsidRPr="009011BA">
        <w:rPr>
          <w:rFonts w:ascii="Times New Roman" w:eastAsia="Calibri" w:hAnsi="Times New Roman" w:cs="Times New Roman"/>
          <w:sz w:val="24"/>
          <w:szCs w:val="24"/>
        </w:rPr>
        <w:t xml:space="preserve"> The study aimed to confirm the effectiveness, reliability, and precision of data collection instruments. These instruments ranged from field measurement devices and remote sensing technologies to systems for retrieving archival data.</w:t>
      </w:r>
    </w:p>
    <w:p w14:paraId="256E915A" w14:textId="77777777" w:rsidR="00092C4A" w:rsidRPr="009011BA" w:rsidRDefault="00092C4A" w:rsidP="00183ED5">
      <w:pPr>
        <w:numPr>
          <w:ilvl w:val="0"/>
          <w:numId w:val="22"/>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Assessing Logistical Aspects:</w:t>
      </w:r>
      <w:r w:rsidRPr="009011BA">
        <w:rPr>
          <w:rFonts w:ascii="Times New Roman" w:eastAsia="Calibri" w:hAnsi="Times New Roman" w:cs="Times New Roman"/>
          <w:sz w:val="24"/>
          <w:szCs w:val="24"/>
        </w:rPr>
        <w:t xml:space="preserve"> The study sought to identify logistical constraints, operational bottlenecks, and resource requirements relevant to field-based data collection efforts, informing subsequent logistical planning and strategies for resource allocation.</w:t>
      </w:r>
    </w:p>
    <w:p w14:paraId="1DCAE74A" w14:textId="77777777" w:rsidR="00092C4A" w:rsidRPr="009011BA" w:rsidRDefault="00092C4A" w:rsidP="00183ED5">
      <w:pPr>
        <w:numPr>
          <w:ilvl w:val="0"/>
          <w:numId w:val="22"/>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Ensuring Quality:</w:t>
      </w:r>
      <w:r w:rsidRPr="009011BA">
        <w:rPr>
          <w:rFonts w:ascii="Times New Roman" w:eastAsia="Calibri" w:hAnsi="Times New Roman" w:cs="Times New Roman"/>
          <w:sz w:val="24"/>
          <w:szCs w:val="24"/>
        </w:rPr>
        <w:t xml:space="preserve"> The study included the implementation of quality assurance mechanisms to ensure the integrity, accuracy, and completeness of collected data, minimizing errors and enhancing the reliability of data.</w:t>
      </w:r>
    </w:p>
    <w:p w14:paraId="0C17C133" w14:textId="6941DA2C" w:rsidR="00092C4A" w:rsidRPr="009011BA" w:rsidRDefault="00092C4A" w:rsidP="002B25A5">
      <w:pPr>
        <w:pStyle w:val="Heading2"/>
        <w:rPr>
          <w:color w:val="auto"/>
        </w:rPr>
      </w:pPr>
      <w:bookmarkStart w:id="98" w:name="_Toc193024917"/>
      <w:r w:rsidRPr="009011BA">
        <w:rPr>
          <w:color w:val="auto"/>
        </w:rPr>
        <w:t>3.7.1 Validity</w:t>
      </w:r>
      <w:bookmarkEnd w:id="98"/>
    </w:p>
    <w:p w14:paraId="1527BFDD" w14:textId="77777777" w:rsidR="00A2401E" w:rsidRPr="009011BA" w:rsidRDefault="00A2401E" w:rsidP="00A2401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Validity is the degree to which a test or instrument accurately measures what it is intended to measure. It ensures the reliability of research findings and supports the interpretation, </w:t>
      </w:r>
      <w:r w:rsidRPr="009011BA">
        <w:rPr>
          <w:rFonts w:ascii="Times New Roman" w:eastAsia="Calibri" w:hAnsi="Times New Roman" w:cs="Times New Roman"/>
          <w:sz w:val="24"/>
          <w:szCs w:val="24"/>
          <w:lang w:val="en-RW"/>
        </w:rPr>
        <w:lastRenderedPageBreak/>
        <w:t xml:space="preserve">application, and generalization of results. There are several types of validity, each addressing a different aspect of measurement accuracy. For this study, </w:t>
      </w:r>
      <w:r w:rsidRPr="009011BA">
        <w:rPr>
          <w:rFonts w:ascii="Times New Roman" w:eastAsia="Calibri" w:hAnsi="Times New Roman" w:cs="Times New Roman"/>
          <w:bCs/>
          <w:sz w:val="24"/>
          <w:szCs w:val="24"/>
          <w:lang w:val="en-RW"/>
        </w:rPr>
        <w:t>content validity</w:t>
      </w:r>
      <w:r w:rsidRPr="009011BA">
        <w:rPr>
          <w:rFonts w:ascii="Times New Roman" w:eastAsia="Calibri" w:hAnsi="Times New Roman" w:cs="Times New Roman"/>
          <w:sz w:val="24"/>
          <w:szCs w:val="24"/>
          <w:lang w:val="en-RW"/>
        </w:rPr>
        <w:t xml:space="preserve">, </w:t>
      </w:r>
      <w:r w:rsidRPr="009011BA">
        <w:rPr>
          <w:rFonts w:ascii="Times New Roman" w:eastAsia="Calibri" w:hAnsi="Times New Roman" w:cs="Times New Roman"/>
          <w:bCs/>
          <w:sz w:val="24"/>
          <w:szCs w:val="24"/>
          <w:lang w:val="en-RW"/>
        </w:rPr>
        <w:t>construct validity</w:t>
      </w:r>
      <w:r w:rsidRPr="009011BA">
        <w:rPr>
          <w:rFonts w:ascii="Times New Roman" w:eastAsia="Calibri" w:hAnsi="Times New Roman" w:cs="Times New Roman"/>
          <w:sz w:val="24"/>
          <w:szCs w:val="24"/>
          <w:lang w:val="en-RW"/>
        </w:rPr>
        <w:t xml:space="preserve">, </w:t>
      </w:r>
      <w:r w:rsidRPr="009011BA">
        <w:rPr>
          <w:rFonts w:ascii="Times New Roman" w:eastAsia="Calibri" w:hAnsi="Times New Roman" w:cs="Times New Roman"/>
          <w:bCs/>
          <w:sz w:val="24"/>
          <w:szCs w:val="24"/>
          <w:lang w:val="en-RW"/>
        </w:rPr>
        <w:t>criterion validity</w:t>
      </w:r>
      <w:r w:rsidRPr="009011BA">
        <w:rPr>
          <w:rFonts w:ascii="Times New Roman" w:eastAsia="Calibri" w:hAnsi="Times New Roman" w:cs="Times New Roman"/>
          <w:sz w:val="24"/>
          <w:szCs w:val="24"/>
          <w:lang w:val="en-RW"/>
        </w:rPr>
        <w:t xml:space="preserve">, </w:t>
      </w:r>
      <w:r w:rsidRPr="009011BA">
        <w:rPr>
          <w:rFonts w:ascii="Times New Roman" w:eastAsia="Calibri" w:hAnsi="Times New Roman" w:cs="Times New Roman"/>
          <w:bCs/>
          <w:sz w:val="24"/>
          <w:szCs w:val="24"/>
          <w:lang w:val="en-RW"/>
        </w:rPr>
        <w:t>face validity</w:t>
      </w:r>
      <w:r w:rsidRPr="009011BA">
        <w:rPr>
          <w:rFonts w:ascii="Times New Roman" w:eastAsia="Calibri" w:hAnsi="Times New Roman" w:cs="Times New Roman"/>
          <w:sz w:val="24"/>
          <w:szCs w:val="24"/>
          <w:lang w:val="en-RW"/>
        </w:rPr>
        <w:t xml:space="preserve">, </w:t>
      </w:r>
      <w:r w:rsidRPr="009011BA">
        <w:rPr>
          <w:rFonts w:ascii="Times New Roman" w:eastAsia="Calibri" w:hAnsi="Times New Roman" w:cs="Times New Roman"/>
          <w:bCs/>
          <w:sz w:val="24"/>
          <w:szCs w:val="24"/>
          <w:lang w:val="en-RW"/>
        </w:rPr>
        <w:t>internal validity</w:t>
      </w:r>
      <w:r w:rsidRPr="009011BA">
        <w:rPr>
          <w:rFonts w:ascii="Times New Roman" w:eastAsia="Calibri" w:hAnsi="Times New Roman" w:cs="Times New Roman"/>
          <w:sz w:val="24"/>
          <w:szCs w:val="24"/>
          <w:lang w:val="en-RW"/>
        </w:rPr>
        <w:t xml:space="preserve">, and </w:t>
      </w:r>
      <w:r w:rsidRPr="009011BA">
        <w:rPr>
          <w:rFonts w:ascii="Times New Roman" w:eastAsia="Calibri" w:hAnsi="Times New Roman" w:cs="Times New Roman"/>
          <w:bCs/>
          <w:sz w:val="24"/>
          <w:szCs w:val="24"/>
          <w:lang w:val="en-RW"/>
        </w:rPr>
        <w:t>external validity</w:t>
      </w:r>
      <w:r w:rsidRPr="009011BA">
        <w:rPr>
          <w:rFonts w:ascii="Times New Roman" w:eastAsia="Calibri" w:hAnsi="Times New Roman" w:cs="Times New Roman"/>
          <w:sz w:val="24"/>
          <w:szCs w:val="24"/>
          <w:lang w:val="en-RW"/>
        </w:rPr>
        <w:t xml:space="preserve"> were considered to ensure the robustness of the research instruments.</w:t>
      </w:r>
    </w:p>
    <w:p w14:paraId="30F82DF2" w14:textId="77777777" w:rsidR="00A2401E" w:rsidRPr="009011BA" w:rsidRDefault="00A2401E" w:rsidP="00183ED5">
      <w:pPr>
        <w:pStyle w:val="ListParagraph"/>
        <w:numPr>
          <w:ilvl w:val="0"/>
          <w:numId w:val="79"/>
        </w:numPr>
      </w:pPr>
      <w:r w:rsidRPr="009011BA">
        <w:t>Content Validity</w:t>
      </w:r>
    </w:p>
    <w:p w14:paraId="3C075A48" w14:textId="77777777" w:rsidR="00A2401E" w:rsidRPr="009011BA" w:rsidRDefault="00A2401E" w:rsidP="00A2401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Content validity refers to the extent to which a measurement instrument covers the entire range of relevant content for the variable being measured. For this study, content validity was ensured through:</w:t>
      </w:r>
    </w:p>
    <w:p w14:paraId="011F4CEF" w14:textId="77777777" w:rsidR="00A2401E" w:rsidRPr="009011BA" w:rsidRDefault="00A2401E" w:rsidP="00183ED5">
      <w:pPr>
        <w:pStyle w:val="ListParagraph"/>
        <w:numPr>
          <w:ilvl w:val="0"/>
          <w:numId w:val="80"/>
        </w:numPr>
        <w:rPr>
          <w:b w:val="0"/>
        </w:rPr>
      </w:pPr>
      <w:r w:rsidRPr="009011BA">
        <w:rPr>
          <w:b w:val="0"/>
        </w:rPr>
        <w:t>Comprehensive literature reviews that informed the design of the data collection instruments.</w:t>
      </w:r>
    </w:p>
    <w:p w14:paraId="28D718F5" w14:textId="77777777" w:rsidR="00A2401E" w:rsidRPr="009011BA" w:rsidRDefault="00A2401E" w:rsidP="00183ED5">
      <w:pPr>
        <w:pStyle w:val="ListParagraph"/>
        <w:numPr>
          <w:ilvl w:val="0"/>
          <w:numId w:val="80"/>
        </w:numPr>
        <w:rPr>
          <w:b w:val="0"/>
        </w:rPr>
      </w:pPr>
      <w:r w:rsidRPr="009011BA">
        <w:rPr>
          <w:b w:val="0"/>
        </w:rPr>
        <w:t>Expert consultations with specialists in geology, hydrology, and environmental science to validate that the instruments covered all relevant aspects of landslide risk.</w:t>
      </w:r>
    </w:p>
    <w:p w14:paraId="5EE54851" w14:textId="77777777" w:rsidR="00A2401E" w:rsidRPr="009011BA" w:rsidRDefault="00A2401E" w:rsidP="00183ED5">
      <w:pPr>
        <w:pStyle w:val="ListParagraph"/>
        <w:numPr>
          <w:ilvl w:val="0"/>
          <w:numId w:val="80"/>
        </w:numPr>
        <w:rPr>
          <w:b w:val="0"/>
        </w:rPr>
      </w:pPr>
      <w:r w:rsidRPr="009011BA">
        <w:rPr>
          <w:b w:val="0"/>
        </w:rPr>
        <w:t>Stakeholder feedback, incorporating suggestions from field practitioners and local communities to confirm that the content was comprehensive and practical.</w:t>
      </w:r>
    </w:p>
    <w:p w14:paraId="5E375CB8" w14:textId="31310135" w:rsidR="00DF2642" w:rsidRPr="00F7483E" w:rsidRDefault="00A2401E" w:rsidP="00183ED5">
      <w:pPr>
        <w:pStyle w:val="ListParagraph"/>
        <w:numPr>
          <w:ilvl w:val="0"/>
          <w:numId w:val="80"/>
        </w:numPr>
        <w:rPr>
          <w:b w:val="0"/>
        </w:rPr>
      </w:pPr>
      <w:r w:rsidRPr="009011BA">
        <w:rPr>
          <w:b w:val="0"/>
        </w:rPr>
        <w:t>The questionnaires were designed to capture a wide array of variables influencing landslide susceptibility, including soil composition, vegetation cover, hydrological conditions, and socio-economic factors.</w:t>
      </w:r>
    </w:p>
    <w:p w14:paraId="2D968D6C" w14:textId="4402C12C" w:rsidR="00A2401E" w:rsidRPr="009011BA" w:rsidRDefault="00A2401E" w:rsidP="00183ED5">
      <w:pPr>
        <w:pStyle w:val="ListParagraph"/>
        <w:numPr>
          <w:ilvl w:val="0"/>
          <w:numId w:val="79"/>
        </w:numPr>
      </w:pPr>
      <w:r w:rsidRPr="009011BA">
        <w:t>Construct Validity</w:t>
      </w:r>
    </w:p>
    <w:p w14:paraId="03BC248E" w14:textId="77777777" w:rsidR="00A2401E" w:rsidRPr="009011BA" w:rsidRDefault="00A2401E" w:rsidP="00A2401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Construct validity refers to whether a tool accurately measures the theoretical construct it aims to measure. To ensure construct validity, this study utilized:</w:t>
      </w:r>
    </w:p>
    <w:p w14:paraId="63D31787" w14:textId="77777777" w:rsidR="00A2401E" w:rsidRPr="009011BA" w:rsidRDefault="00A2401E" w:rsidP="00183ED5">
      <w:pPr>
        <w:numPr>
          <w:ilvl w:val="0"/>
          <w:numId w:val="81"/>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Cs/>
          <w:sz w:val="24"/>
          <w:szCs w:val="24"/>
          <w:lang w:val="en-RW"/>
        </w:rPr>
        <w:t>Pilot testing</w:t>
      </w:r>
      <w:r w:rsidRPr="009011BA">
        <w:rPr>
          <w:rFonts w:ascii="Times New Roman" w:eastAsia="Calibri" w:hAnsi="Times New Roman" w:cs="Times New Roman"/>
          <w:sz w:val="24"/>
          <w:szCs w:val="24"/>
          <w:lang w:val="en-RW"/>
        </w:rPr>
        <w:t xml:space="preserve"> of the questionnaires with a small sample group to refine the items and improve their alignment with the study’s constructs.</w:t>
      </w:r>
    </w:p>
    <w:p w14:paraId="343A7BDF" w14:textId="77777777" w:rsidR="00A2401E" w:rsidRPr="009011BA" w:rsidRDefault="00A2401E" w:rsidP="00183ED5">
      <w:pPr>
        <w:numPr>
          <w:ilvl w:val="0"/>
          <w:numId w:val="81"/>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Cs/>
          <w:sz w:val="24"/>
          <w:szCs w:val="24"/>
          <w:lang w:val="en-RW"/>
        </w:rPr>
        <w:t>Factor analysis</w:t>
      </w:r>
      <w:r w:rsidRPr="009011BA">
        <w:rPr>
          <w:rFonts w:ascii="Times New Roman" w:eastAsia="Calibri" w:hAnsi="Times New Roman" w:cs="Times New Roman"/>
          <w:sz w:val="24"/>
          <w:szCs w:val="24"/>
          <w:lang w:val="en-RW"/>
        </w:rPr>
        <w:t xml:space="preserve"> was conducted on the pilot data to assess the relationships between variables and ensure that the questions were appropriately measuring the desired constructs, such as landslide risk awareness and mitigation </w:t>
      </w:r>
      <w:proofErr w:type="spellStart"/>
      <w:r w:rsidRPr="009011BA">
        <w:rPr>
          <w:rFonts w:ascii="Times New Roman" w:eastAsia="Calibri" w:hAnsi="Times New Roman" w:cs="Times New Roman"/>
          <w:sz w:val="24"/>
          <w:szCs w:val="24"/>
          <w:lang w:val="en-RW"/>
        </w:rPr>
        <w:t>behavior</w:t>
      </w:r>
      <w:proofErr w:type="spellEnd"/>
      <w:r w:rsidRPr="009011BA">
        <w:rPr>
          <w:rFonts w:ascii="Times New Roman" w:eastAsia="Calibri" w:hAnsi="Times New Roman" w:cs="Times New Roman"/>
          <w:sz w:val="24"/>
          <w:szCs w:val="24"/>
          <w:lang w:val="en-RW"/>
        </w:rPr>
        <w:t>.</w:t>
      </w:r>
    </w:p>
    <w:p w14:paraId="42AEEE15" w14:textId="77777777" w:rsidR="00A2401E" w:rsidRPr="009011BA" w:rsidRDefault="00A2401E" w:rsidP="00183ED5">
      <w:pPr>
        <w:pStyle w:val="ListParagraph"/>
        <w:numPr>
          <w:ilvl w:val="0"/>
          <w:numId w:val="79"/>
        </w:numPr>
      </w:pPr>
      <w:r w:rsidRPr="009011BA">
        <w:t>Criterion Validity</w:t>
      </w:r>
    </w:p>
    <w:p w14:paraId="4BF06DD3" w14:textId="77777777" w:rsidR="00A2401E" w:rsidRPr="009011BA" w:rsidRDefault="00A2401E" w:rsidP="00A2401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Criterion validity assesses how well one measure predicts an outcome based on another established measure. In this study, </w:t>
      </w:r>
      <w:r w:rsidRPr="009011BA">
        <w:rPr>
          <w:rFonts w:ascii="Times New Roman" w:eastAsia="Calibri" w:hAnsi="Times New Roman" w:cs="Times New Roman"/>
          <w:bCs/>
          <w:sz w:val="24"/>
          <w:szCs w:val="24"/>
          <w:lang w:val="en-RW"/>
        </w:rPr>
        <w:t>criterion validity</w:t>
      </w:r>
      <w:r w:rsidRPr="009011BA">
        <w:rPr>
          <w:rFonts w:ascii="Times New Roman" w:eastAsia="Calibri" w:hAnsi="Times New Roman" w:cs="Times New Roman"/>
          <w:sz w:val="24"/>
          <w:szCs w:val="24"/>
          <w:lang w:val="en-RW"/>
        </w:rPr>
        <w:t xml:space="preserve"> was ensured by comparing the results obtained from the data collection instruments with existing landslide risk prediction models or historical landslide data. For example:</w:t>
      </w:r>
    </w:p>
    <w:p w14:paraId="61B21B75" w14:textId="77777777" w:rsidR="00A2401E" w:rsidRPr="009011BA" w:rsidRDefault="00A2401E" w:rsidP="00183ED5">
      <w:pPr>
        <w:numPr>
          <w:ilvl w:val="0"/>
          <w:numId w:val="82"/>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lastRenderedPageBreak/>
        <w:t>The data gathered from field measurements, remote sensing, and survey questionnaires were cross-referenced with known historical landslide events to test the predictive capacity of the instruments.</w:t>
      </w:r>
    </w:p>
    <w:p w14:paraId="08D42F40" w14:textId="77777777" w:rsidR="00A2401E" w:rsidRPr="009011BA" w:rsidRDefault="00A2401E" w:rsidP="00183ED5">
      <w:pPr>
        <w:numPr>
          <w:ilvl w:val="0"/>
          <w:numId w:val="82"/>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Cs/>
          <w:sz w:val="24"/>
          <w:szCs w:val="24"/>
          <w:lang w:val="en-RW"/>
        </w:rPr>
        <w:t>Concurrent validity</w:t>
      </w:r>
      <w:r w:rsidRPr="009011BA">
        <w:rPr>
          <w:rFonts w:ascii="Times New Roman" w:eastAsia="Calibri" w:hAnsi="Times New Roman" w:cs="Times New Roman"/>
          <w:sz w:val="24"/>
          <w:szCs w:val="24"/>
          <w:lang w:val="en-RW"/>
        </w:rPr>
        <w:t xml:space="preserve"> was established by comparing current field measurements and historical records to ensure that the instruments were measuring landslide risk factors in line with established knowledge.</w:t>
      </w:r>
    </w:p>
    <w:p w14:paraId="4F255243" w14:textId="77777777" w:rsidR="00A2401E" w:rsidRPr="009011BA" w:rsidRDefault="00A2401E" w:rsidP="00183ED5">
      <w:pPr>
        <w:pStyle w:val="ListParagraph"/>
        <w:numPr>
          <w:ilvl w:val="0"/>
          <w:numId w:val="79"/>
        </w:numPr>
      </w:pPr>
      <w:r w:rsidRPr="009011BA">
        <w:t>Face Validity</w:t>
      </w:r>
    </w:p>
    <w:p w14:paraId="65D1AE07" w14:textId="77777777" w:rsidR="00A2401E" w:rsidRPr="009011BA" w:rsidRDefault="00A2401E" w:rsidP="00A2401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Face validity refers to the extent to which a test appears, at face value, to measure what it intends to measure. This type of validity was assessed by:</w:t>
      </w:r>
    </w:p>
    <w:p w14:paraId="380E2CA4" w14:textId="77777777" w:rsidR="00A2401E" w:rsidRPr="009011BA" w:rsidRDefault="00A2401E" w:rsidP="00183ED5">
      <w:pPr>
        <w:numPr>
          <w:ilvl w:val="0"/>
          <w:numId w:val="83"/>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Cs/>
          <w:sz w:val="24"/>
          <w:szCs w:val="24"/>
          <w:lang w:val="en-RW"/>
        </w:rPr>
        <w:t>Reviewing the instruments</w:t>
      </w:r>
      <w:r w:rsidRPr="009011BA">
        <w:rPr>
          <w:rFonts w:ascii="Times New Roman" w:eastAsia="Calibri" w:hAnsi="Times New Roman" w:cs="Times New Roman"/>
          <w:sz w:val="24"/>
          <w:szCs w:val="24"/>
          <w:lang w:val="en-RW"/>
        </w:rPr>
        <w:t xml:space="preserve"> with subject-matter experts and stakeholders to ensure that the items seemed appropriate for the research goals.</w:t>
      </w:r>
    </w:p>
    <w:p w14:paraId="12D37136" w14:textId="77777777" w:rsidR="00A2401E" w:rsidRPr="009011BA" w:rsidRDefault="00A2401E" w:rsidP="00183ED5">
      <w:pPr>
        <w:numPr>
          <w:ilvl w:val="0"/>
          <w:numId w:val="83"/>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Ensuring that the language, structure, and topics covered in the questionnaires and measurement tools seemed intuitively relevant to the participants and experts.</w:t>
      </w:r>
    </w:p>
    <w:p w14:paraId="54AAF218" w14:textId="77777777" w:rsidR="00A2401E" w:rsidRPr="009011BA" w:rsidRDefault="00A2401E" w:rsidP="00183ED5">
      <w:pPr>
        <w:numPr>
          <w:ilvl w:val="0"/>
          <w:numId w:val="83"/>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Adjustments were made to improve clarity and ensure that the items were easy to understand and directly related to the measurement objectives.</w:t>
      </w:r>
    </w:p>
    <w:p w14:paraId="3D165584" w14:textId="77777777" w:rsidR="00A2401E" w:rsidRPr="009011BA" w:rsidRDefault="00A2401E" w:rsidP="00183ED5">
      <w:pPr>
        <w:pStyle w:val="ListParagraph"/>
        <w:numPr>
          <w:ilvl w:val="0"/>
          <w:numId w:val="79"/>
        </w:numPr>
      </w:pPr>
      <w:r w:rsidRPr="009011BA">
        <w:t>Internal Validity</w:t>
      </w:r>
    </w:p>
    <w:p w14:paraId="1CDB77C8" w14:textId="77777777" w:rsidR="00A2401E" w:rsidRPr="009011BA" w:rsidRDefault="00A2401E" w:rsidP="00A2401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Internal validity pertains to the extent to which the study accurately measures the relationship between variables, without interference from extraneous factors. This was addressed through:</w:t>
      </w:r>
    </w:p>
    <w:p w14:paraId="2A8EEA6E" w14:textId="77777777" w:rsidR="00A2401E" w:rsidRPr="009011BA" w:rsidRDefault="00A2401E" w:rsidP="00183ED5">
      <w:pPr>
        <w:numPr>
          <w:ilvl w:val="0"/>
          <w:numId w:val="84"/>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Cs/>
          <w:sz w:val="24"/>
          <w:szCs w:val="24"/>
          <w:lang w:val="en-RW"/>
        </w:rPr>
        <w:t>Rigorous control of external factors</w:t>
      </w:r>
      <w:r w:rsidRPr="009011BA">
        <w:rPr>
          <w:rFonts w:ascii="Times New Roman" w:eastAsia="Calibri" w:hAnsi="Times New Roman" w:cs="Times New Roman"/>
          <w:sz w:val="24"/>
          <w:szCs w:val="24"/>
          <w:lang w:val="en-RW"/>
        </w:rPr>
        <w:t>, ensuring that environmental variables such as weather conditions or unexpected human interventions did not significantly skew the data.</w:t>
      </w:r>
    </w:p>
    <w:p w14:paraId="47C44F55" w14:textId="77777777" w:rsidR="00A2401E" w:rsidRPr="009011BA" w:rsidRDefault="00A2401E" w:rsidP="00183ED5">
      <w:pPr>
        <w:numPr>
          <w:ilvl w:val="0"/>
          <w:numId w:val="84"/>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Cs/>
          <w:sz w:val="24"/>
          <w:szCs w:val="24"/>
          <w:lang w:val="en-RW"/>
        </w:rPr>
        <w:t>Random sampling</w:t>
      </w:r>
      <w:r w:rsidRPr="009011BA">
        <w:rPr>
          <w:rFonts w:ascii="Times New Roman" w:eastAsia="Calibri" w:hAnsi="Times New Roman" w:cs="Times New Roman"/>
          <w:sz w:val="24"/>
          <w:szCs w:val="24"/>
          <w:lang w:val="en-RW"/>
        </w:rPr>
        <w:t xml:space="preserve"> and a well-defined research design that minimized bias and accounted for potential confounding variables.</w:t>
      </w:r>
    </w:p>
    <w:p w14:paraId="512453C2" w14:textId="77777777" w:rsidR="00A2401E" w:rsidRPr="009011BA" w:rsidRDefault="00A2401E" w:rsidP="00183ED5">
      <w:pPr>
        <w:numPr>
          <w:ilvl w:val="0"/>
          <w:numId w:val="84"/>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Cs/>
          <w:sz w:val="24"/>
          <w:szCs w:val="24"/>
          <w:lang w:val="en-RW"/>
        </w:rPr>
        <w:t>Replication of field measurements</w:t>
      </w:r>
      <w:r w:rsidRPr="009011BA">
        <w:rPr>
          <w:rFonts w:ascii="Times New Roman" w:eastAsia="Calibri" w:hAnsi="Times New Roman" w:cs="Times New Roman"/>
          <w:sz w:val="24"/>
          <w:szCs w:val="24"/>
          <w:lang w:val="en-RW"/>
        </w:rPr>
        <w:t xml:space="preserve"> and the use of multiple data collection methods (e.g., field surveys, remote sensing, and GIS analysis) to ensure that results were consistent and accurate across different data sources.</w:t>
      </w:r>
    </w:p>
    <w:p w14:paraId="79AE182F" w14:textId="77777777" w:rsidR="00A2401E" w:rsidRPr="009011BA" w:rsidRDefault="00A2401E" w:rsidP="00183ED5">
      <w:pPr>
        <w:pStyle w:val="ListParagraph"/>
        <w:numPr>
          <w:ilvl w:val="0"/>
          <w:numId w:val="79"/>
        </w:numPr>
      </w:pPr>
      <w:r w:rsidRPr="009011BA">
        <w:t>External Validity</w:t>
      </w:r>
    </w:p>
    <w:p w14:paraId="26E2B3B1" w14:textId="77777777" w:rsidR="00A2401E" w:rsidRPr="009011BA" w:rsidRDefault="00A2401E" w:rsidP="00A2401E">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External validity concerns the extent to which the study’s findings can be generalized to other populations, settings, or times. This was evaluated through:</w:t>
      </w:r>
    </w:p>
    <w:p w14:paraId="62146770" w14:textId="77777777" w:rsidR="00A2401E" w:rsidRPr="009011BA" w:rsidRDefault="00A2401E" w:rsidP="00183ED5">
      <w:pPr>
        <w:numPr>
          <w:ilvl w:val="0"/>
          <w:numId w:val="85"/>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Cs/>
          <w:sz w:val="24"/>
          <w:szCs w:val="24"/>
          <w:lang w:val="en-RW"/>
        </w:rPr>
        <w:t>Diverse sampling</w:t>
      </w:r>
      <w:r w:rsidRPr="009011BA">
        <w:rPr>
          <w:rFonts w:ascii="Times New Roman" w:eastAsia="Calibri" w:hAnsi="Times New Roman" w:cs="Times New Roman"/>
          <w:sz w:val="24"/>
          <w:szCs w:val="24"/>
          <w:lang w:val="en-RW"/>
        </w:rPr>
        <w:t xml:space="preserve"> strategies, which included a broad geographical coverage of areas with different environmental conditions, land use patterns, and levels of risk. This helps ensure </w:t>
      </w:r>
      <w:r w:rsidRPr="009011BA">
        <w:rPr>
          <w:rFonts w:ascii="Times New Roman" w:eastAsia="Calibri" w:hAnsi="Times New Roman" w:cs="Times New Roman"/>
          <w:sz w:val="24"/>
          <w:szCs w:val="24"/>
          <w:lang w:val="en-RW"/>
        </w:rPr>
        <w:lastRenderedPageBreak/>
        <w:t>that the results are not limited to a specific area but can be generalized to other regions with similar characteristics.</w:t>
      </w:r>
    </w:p>
    <w:p w14:paraId="43D1213C" w14:textId="77777777" w:rsidR="00A2401E" w:rsidRPr="009011BA" w:rsidRDefault="00A2401E" w:rsidP="00183ED5">
      <w:pPr>
        <w:numPr>
          <w:ilvl w:val="0"/>
          <w:numId w:val="85"/>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Cs/>
          <w:sz w:val="24"/>
          <w:szCs w:val="24"/>
          <w:lang w:val="en-RW"/>
        </w:rPr>
        <w:t>Longitudinal data collection</w:t>
      </w:r>
      <w:r w:rsidRPr="009011BA">
        <w:rPr>
          <w:rFonts w:ascii="Times New Roman" w:eastAsia="Calibri" w:hAnsi="Times New Roman" w:cs="Times New Roman"/>
          <w:sz w:val="24"/>
          <w:szCs w:val="24"/>
          <w:lang w:val="en-RW"/>
        </w:rPr>
        <w:t xml:space="preserve"> to observe trends over time and assess whether the findings can be generalized to future events.</w:t>
      </w:r>
    </w:p>
    <w:p w14:paraId="21521FB3" w14:textId="2586984C" w:rsidR="00A2401E" w:rsidRPr="009011BA" w:rsidRDefault="00A2401E" w:rsidP="00183ED5">
      <w:pPr>
        <w:numPr>
          <w:ilvl w:val="0"/>
          <w:numId w:val="85"/>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Comparisons with similar studies conducted in different regions to evaluate whether the findings hold under different environmental, social, and economic conditions.</w:t>
      </w:r>
    </w:p>
    <w:p w14:paraId="1ED6A297" w14:textId="77777777" w:rsidR="00092C4A" w:rsidRPr="009011BA" w:rsidRDefault="00092C4A" w:rsidP="002B25A5">
      <w:pPr>
        <w:pStyle w:val="Heading2"/>
        <w:rPr>
          <w:color w:val="auto"/>
        </w:rPr>
      </w:pPr>
      <w:bookmarkStart w:id="99" w:name="_Toc193024918"/>
      <w:r w:rsidRPr="009011BA">
        <w:rPr>
          <w:color w:val="auto"/>
        </w:rPr>
        <w:t>3.7.2 Reliability</w:t>
      </w:r>
      <w:bookmarkEnd w:id="99"/>
    </w:p>
    <w:p w14:paraId="327EE685" w14:textId="77777777" w:rsidR="002C3A9F" w:rsidRPr="009011BA" w:rsidRDefault="002C3A9F" w:rsidP="002C3A9F">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Reliability refers to the consistency of a measure and its ability to produce stable and consistent results over time. A variable on the research instrument is considered reliable if, when tested multiple times, the same results are obtained. This study employed several steps to ensure the reliability of its instruments, particularly during the pilot, test, and retest phases. The steps are as follows:</w:t>
      </w:r>
    </w:p>
    <w:p w14:paraId="495E557B" w14:textId="77777777" w:rsidR="002C3A9F" w:rsidRPr="00B8271F" w:rsidRDefault="002C3A9F" w:rsidP="00183ED5">
      <w:pPr>
        <w:pStyle w:val="ListParagraph"/>
        <w:numPr>
          <w:ilvl w:val="0"/>
          <w:numId w:val="79"/>
        </w:numPr>
      </w:pPr>
      <w:r w:rsidRPr="00B8271F">
        <w:t>Test-Retest Reliability</w:t>
      </w:r>
    </w:p>
    <w:p w14:paraId="43022F5E" w14:textId="77777777" w:rsidR="002C3A9F" w:rsidRPr="00B8271F" w:rsidRDefault="002C3A9F" w:rsidP="002C3A9F">
      <w:pPr>
        <w:spacing w:line="360" w:lineRule="auto"/>
        <w:jc w:val="both"/>
        <w:rPr>
          <w:rFonts w:ascii="Times New Roman" w:eastAsia="Calibri" w:hAnsi="Times New Roman" w:cs="Times New Roman"/>
          <w:sz w:val="24"/>
          <w:szCs w:val="24"/>
          <w:lang w:val="en-RW"/>
        </w:rPr>
      </w:pPr>
      <w:r w:rsidRPr="00B8271F">
        <w:rPr>
          <w:rFonts w:ascii="Times New Roman" w:eastAsia="Calibri" w:hAnsi="Times New Roman" w:cs="Times New Roman"/>
          <w:sz w:val="24"/>
          <w:szCs w:val="24"/>
          <w:lang w:val="en-RW"/>
        </w:rPr>
        <w:t>Test-retest reliability assesses the consistency of a measure over time. A subset of respondents was selected from the study's target population to complete the questionnaires at two different points in time, which allowed for the evaluation of the stability of the instruments.</w:t>
      </w:r>
    </w:p>
    <w:p w14:paraId="45E00144" w14:textId="3B412B93" w:rsidR="002C3A9F" w:rsidRPr="00B8271F" w:rsidRDefault="002C3A9F" w:rsidP="00183ED5">
      <w:pPr>
        <w:numPr>
          <w:ilvl w:val="0"/>
          <w:numId w:val="88"/>
        </w:numPr>
        <w:spacing w:line="360" w:lineRule="auto"/>
        <w:jc w:val="both"/>
        <w:rPr>
          <w:rFonts w:ascii="Times New Roman" w:eastAsia="Calibri" w:hAnsi="Times New Roman" w:cs="Times New Roman"/>
          <w:sz w:val="24"/>
          <w:szCs w:val="24"/>
          <w:lang w:val="en-RW"/>
        </w:rPr>
      </w:pPr>
      <w:r w:rsidRPr="00B8271F">
        <w:rPr>
          <w:rFonts w:ascii="Times New Roman" w:eastAsia="Calibri" w:hAnsi="Times New Roman" w:cs="Times New Roman"/>
          <w:b/>
          <w:bCs/>
          <w:sz w:val="24"/>
          <w:szCs w:val="24"/>
          <w:lang w:val="en-RW"/>
        </w:rPr>
        <w:t>Study Area:</w:t>
      </w:r>
      <w:r w:rsidRPr="00B8271F">
        <w:rPr>
          <w:rFonts w:ascii="Times New Roman" w:eastAsia="Calibri" w:hAnsi="Times New Roman" w:cs="Times New Roman"/>
          <w:sz w:val="24"/>
          <w:szCs w:val="24"/>
          <w:lang w:val="en-RW"/>
        </w:rPr>
        <w:t xml:space="preserve"> The pilot and retest were conducted in the </w:t>
      </w:r>
      <w:r w:rsidR="00A11EC5" w:rsidRPr="00B8271F">
        <w:rPr>
          <w:rFonts w:ascii="Times New Roman" w:eastAsia="Calibri" w:hAnsi="Times New Roman" w:cs="Times New Roman"/>
          <w:sz w:val="24"/>
          <w:szCs w:val="24"/>
          <w:lang w:val="en-RW"/>
        </w:rPr>
        <w:t>northwest</w:t>
      </w:r>
      <w:r w:rsidRPr="00B8271F">
        <w:rPr>
          <w:rFonts w:ascii="Times New Roman" w:eastAsia="Calibri" w:hAnsi="Times New Roman" w:cs="Times New Roman"/>
          <w:sz w:val="24"/>
          <w:szCs w:val="24"/>
          <w:lang w:val="en-RW"/>
        </w:rPr>
        <w:t xml:space="preserve"> region of Rwanda, specifically within districts such as </w:t>
      </w:r>
      <w:proofErr w:type="spellStart"/>
      <w:r w:rsidRPr="00B8271F">
        <w:rPr>
          <w:rFonts w:ascii="Times New Roman" w:eastAsia="Calibri" w:hAnsi="Times New Roman" w:cs="Times New Roman"/>
          <w:sz w:val="24"/>
          <w:szCs w:val="24"/>
          <w:lang w:val="en-RW"/>
        </w:rPr>
        <w:t>Musanze</w:t>
      </w:r>
      <w:proofErr w:type="spellEnd"/>
      <w:r w:rsidRPr="00B8271F">
        <w:rPr>
          <w:rFonts w:ascii="Times New Roman" w:eastAsia="Calibri" w:hAnsi="Times New Roman" w:cs="Times New Roman"/>
          <w:sz w:val="24"/>
          <w:szCs w:val="24"/>
          <w:lang w:val="en-RW"/>
        </w:rPr>
        <w:t xml:space="preserve">, </w:t>
      </w:r>
      <w:proofErr w:type="spellStart"/>
      <w:r w:rsidRPr="00B8271F">
        <w:rPr>
          <w:rFonts w:ascii="Times New Roman" w:eastAsia="Calibri" w:hAnsi="Times New Roman" w:cs="Times New Roman"/>
          <w:sz w:val="24"/>
          <w:szCs w:val="24"/>
          <w:lang w:val="en-RW"/>
        </w:rPr>
        <w:t>Rubavu</w:t>
      </w:r>
      <w:proofErr w:type="spellEnd"/>
      <w:r w:rsidRPr="00B8271F">
        <w:rPr>
          <w:rFonts w:ascii="Times New Roman" w:eastAsia="Calibri" w:hAnsi="Times New Roman" w:cs="Times New Roman"/>
          <w:sz w:val="24"/>
          <w:szCs w:val="24"/>
          <w:lang w:val="en-RW"/>
        </w:rPr>
        <w:t xml:space="preserve">, and </w:t>
      </w:r>
      <w:proofErr w:type="spellStart"/>
      <w:r w:rsidR="00A11EC5" w:rsidRPr="00B8271F">
        <w:rPr>
          <w:rFonts w:ascii="Times New Roman" w:eastAsia="Calibri" w:hAnsi="Times New Roman" w:cs="Times New Roman"/>
          <w:sz w:val="24"/>
          <w:szCs w:val="24"/>
          <w:lang w:val="en-RW"/>
        </w:rPr>
        <w:t>Nyabihu</w:t>
      </w:r>
      <w:proofErr w:type="spellEnd"/>
      <w:r w:rsidR="00A11EC5" w:rsidRPr="00B8271F">
        <w:rPr>
          <w:rFonts w:ascii="Times New Roman" w:eastAsia="Calibri" w:hAnsi="Times New Roman" w:cs="Times New Roman"/>
          <w:sz w:val="24"/>
          <w:szCs w:val="24"/>
          <w:lang w:val="en-RW"/>
        </w:rPr>
        <w:t>,</w:t>
      </w:r>
      <w:r w:rsidR="00A11EC5" w:rsidRPr="00B8271F">
        <w:rPr>
          <w:rFonts w:ascii="Times New Roman" w:eastAsia="Calibri" w:hAnsi="Times New Roman" w:cs="Times New Roman"/>
          <w:sz w:val="24"/>
          <w:szCs w:val="24"/>
        </w:rPr>
        <w:t xml:space="preserve"> etc.</w:t>
      </w:r>
      <w:r w:rsidRPr="00B8271F">
        <w:rPr>
          <w:rFonts w:ascii="Times New Roman" w:eastAsia="Calibri" w:hAnsi="Times New Roman" w:cs="Times New Roman"/>
          <w:sz w:val="24"/>
          <w:szCs w:val="24"/>
          <w:lang w:val="en-RW"/>
        </w:rPr>
        <w:t xml:space="preserve"> which are highly susceptible to landslides due to their mountainous terrain and steep slopes. The total geographical coverage for the study was approximately </w:t>
      </w:r>
      <w:r w:rsidR="00322563" w:rsidRPr="00B8271F">
        <w:rPr>
          <w:rFonts w:ascii="Times New Roman" w:eastAsia="Calibri" w:hAnsi="Times New Roman" w:cs="Times New Roman"/>
          <w:bCs/>
          <w:sz w:val="24"/>
          <w:szCs w:val="24"/>
        </w:rPr>
        <w:t>1</w:t>
      </w:r>
      <w:r w:rsidRPr="00B8271F">
        <w:rPr>
          <w:rFonts w:ascii="Times New Roman" w:eastAsia="Calibri" w:hAnsi="Times New Roman" w:cs="Times New Roman"/>
          <w:bCs/>
          <w:sz w:val="24"/>
          <w:szCs w:val="24"/>
          <w:lang w:val="en-RW"/>
        </w:rPr>
        <w:t>50</w:t>
      </w:r>
      <w:r w:rsidR="00322563" w:rsidRPr="00B8271F">
        <w:rPr>
          <w:rFonts w:ascii="Times New Roman" w:eastAsia="Calibri" w:hAnsi="Times New Roman" w:cs="Times New Roman"/>
          <w:bCs/>
          <w:sz w:val="24"/>
          <w:szCs w:val="24"/>
        </w:rPr>
        <w:t>0</w:t>
      </w:r>
      <w:r w:rsidRPr="00B8271F">
        <w:rPr>
          <w:rFonts w:ascii="Times New Roman" w:eastAsia="Calibri" w:hAnsi="Times New Roman" w:cs="Times New Roman"/>
          <w:bCs/>
          <w:sz w:val="24"/>
          <w:szCs w:val="24"/>
          <w:lang w:val="en-RW"/>
        </w:rPr>
        <w:t>0 km²</w:t>
      </w:r>
      <w:r w:rsidRPr="00B8271F">
        <w:rPr>
          <w:rFonts w:ascii="Times New Roman" w:eastAsia="Calibri" w:hAnsi="Times New Roman" w:cs="Times New Roman"/>
          <w:sz w:val="24"/>
          <w:szCs w:val="24"/>
          <w:lang w:val="en-RW"/>
        </w:rPr>
        <w:t>, focusing on landslide-prone areas within this region.</w:t>
      </w:r>
    </w:p>
    <w:p w14:paraId="3D9D588F" w14:textId="002E85D3" w:rsidR="002C3A9F" w:rsidRPr="00B8271F" w:rsidRDefault="002C3A9F" w:rsidP="00183ED5">
      <w:pPr>
        <w:numPr>
          <w:ilvl w:val="0"/>
          <w:numId w:val="88"/>
        </w:numPr>
        <w:spacing w:line="360" w:lineRule="auto"/>
        <w:jc w:val="both"/>
        <w:rPr>
          <w:rFonts w:ascii="Times New Roman" w:eastAsia="Calibri" w:hAnsi="Times New Roman" w:cs="Times New Roman"/>
          <w:sz w:val="24"/>
          <w:szCs w:val="24"/>
          <w:lang w:val="en-RW"/>
        </w:rPr>
      </w:pPr>
      <w:r w:rsidRPr="00B8271F">
        <w:rPr>
          <w:rFonts w:ascii="Times New Roman" w:eastAsia="Calibri" w:hAnsi="Times New Roman" w:cs="Times New Roman"/>
          <w:b/>
          <w:bCs/>
          <w:sz w:val="24"/>
          <w:szCs w:val="24"/>
          <w:lang w:val="en-RW"/>
        </w:rPr>
        <w:t>Population:</w:t>
      </w:r>
      <w:r w:rsidRPr="00B8271F">
        <w:rPr>
          <w:rFonts w:ascii="Times New Roman" w:eastAsia="Calibri" w:hAnsi="Times New Roman" w:cs="Times New Roman"/>
          <w:sz w:val="24"/>
          <w:szCs w:val="24"/>
          <w:lang w:val="en-RW"/>
        </w:rPr>
        <w:t xml:space="preserve"> The total population in the region is approximately </w:t>
      </w:r>
      <w:r w:rsidR="00EF25FE" w:rsidRPr="00B8271F">
        <w:rPr>
          <w:rFonts w:ascii="Times New Roman" w:eastAsia="Calibri" w:hAnsi="Times New Roman" w:cs="Times New Roman"/>
          <w:bCs/>
          <w:sz w:val="24"/>
          <w:szCs w:val="24"/>
        </w:rPr>
        <w:t xml:space="preserve">5,630,413 </w:t>
      </w:r>
      <w:r w:rsidRPr="00B8271F">
        <w:rPr>
          <w:rFonts w:ascii="Times New Roman" w:eastAsia="Calibri" w:hAnsi="Times New Roman" w:cs="Times New Roman"/>
          <w:bCs/>
          <w:sz w:val="24"/>
          <w:szCs w:val="24"/>
          <w:lang w:val="en-RW"/>
        </w:rPr>
        <w:t>people</w:t>
      </w:r>
      <w:r w:rsidRPr="00B8271F">
        <w:rPr>
          <w:rFonts w:ascii="Times New Roman" w:eastAsia="Calibri" w:hAnsi="Times New Roman" w:cs="Times New Roman"/>
          <w:sz w:val="24"/>
          <w:szCs w:val="24"/>
          <w:lang w:val="en-RW"/>
        </w:rPr>
        <w:t xml:space="preserve"> (as per the 2012 NISR census). The subset for the test-retest reliability comprised </w:t>
      </w:r>
      <w:r w:rsidRPr="00B8271F">
        <w:rPr>
          <w:rFonts w:ascii="Times New Roman" w:eastAsia="Calibri" w:hAnsi="Times New Roman" w:cs="Times New Roman"/>
          <w:bCs/>
          <w:sz w:val="24"/>
          <w:szCs w:val="24"/>
          <w:lang w:val="en-RW"/>
        </w:rPr>
        <w:t>500 respondents</w:t>
      </w:r>
      <w:r w:rsidRPr="00B8271F">
        <w:rPr>
          <w:rFonts w:ascii="Times New Roman" w:eastAsia="Calibri" w:hAnsi="Times New Roman" w:cs="Times New Roman"/>
          <w:sz w:val="24"/>
          <w:szCs w:val="24"/>
          <w:lang w:val="en-RW"/>
        </w:rPr>
        <w:t>, selected to represent various risk zones in the region. This sample size was determined based on Cochran’s formula for large populations, ensuring statistical robustness for the results.</w:t>
      </w:r>
    </w:p>
    <w:p w14:paraId="585B2B08" w14:textId="400819B5" w:rsidR="002C3A9F" w:rsidRDefault="002C3A9F" w:rsidP="002C3A9F">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The correlation between the scores from the two administrations was calculated to determine the stability of the instrument over time. High correlation coefficients indicated good test-retest reliability, confirming that the instrument provided consistent results across different time points.</w:t>
      </w:r>
    </w:p>
    <w:p w14:paraId="11CF0B39" w14:textId="77777777" w:rsidR="00F7483E" w:rsidRPr="009011BA" w:rsidRDefault="00F7483E" w:rsidP="002C3A9F">
      <w:pPr>
        <w:spacing w:line="360" w:lineRule="auto"/>
        <w:jc w:val="both"/>
        <w:rPr>
          <w:rFonts w:ascii="Times New Roman" w:eastAsia="Calibri" w:hAnsi="Times New Roman" w:cs="Times New Roman"/>
          <w:sz w:val="24"/>
          <w:szCs w:val="24"/>
          <w:lang w:val="en-RW"/>
        </w:rPr>
      </w:pPr>
    </w:p>
    <w:p w14:paraId="3C8EBDE1" w14:textId="77777777" w:rsidR="002C3A9F" w:rsidRPr="009011BA" w:rsidRDefault="002C3A9F" w:rsidP="00183ED5">
      <w:pPr>
        <w:pStyle w:val="ListParagraph"/>
        <w:numPr>
          <w:ilvl w:val="0"/>
          <w:numId w:val="79"/>
        </w:numPr>
      </w:pPr>
      <w:r w:rsidRPr="009011BA">
        <w:lastRenderedPageBreak/>
        <w:t>Internal Consistency Reliability</w:t>
      </w:r>
    </w:p>
    <w:p w14:paraId="4B1730C3" w14:textId="77777777" w:rsidR="002C3A9F" w:rsidRPr="009011BA" w:rsidRDefault="002C3A9F" w:rsidP="002C3A9F">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Internal consistency reliability evaluates the extent to which items on a questionnaire measure the same construct. Cronbach’s alpha was calculated for each set of items in the instrument to assess this reliability. The instruments were designed with multiple items for each construct to ensure that the measures were capturing the intended data consistently.</w:t>
      </w:r>
    </w:p>
    <w:p w14:paraId="53B68261" w14:textId="77777777" w:rsidR="002C3A9F" w:rsidRPr="005B0C87" w:rsidRDefault="002C3A9F" w:rsidP="00183ED5">
      <w:pPr>
        <w:numPr>
          <w:ilvl w:val="0"/>
          <w:numId w:val="89"/>
        </w:numPr>
        <w:spacing w:line="360" w:lineRule="auto"/>
        <w:jc w:val="both"/>
        <w:rPr>
          <w:rFonts w:ascii="Times New Roman" w:eastAsia="Calibri" w:hAnsi="Times New Roman" w:cs="Times New Roman"/>
          <w:sz w:val="24"/>
          <w:szCs w:val="24"/>
          <w:lang w:val="en-RW"/>
        </w:rPr>
      </w:pPr>
      <w:r w:rsidRPr="005B0C87">
        <w:rPr>
          <w:rFonts w:ascii="Times New Roman" w:eastAsia="Calibri" w:hAnsi="Times New Roman" w:cs="Times New Roman"/>
          <w:b/>
          <w:bCs/>
          <w:sz w:val="24"/>
          <w:szCs w:val="24"/>
          <w:lang w:val="en-RW"/>
        </w:rPr>
        <w:t>Sample Size:</w:t>
      </w:r>
      <w:r w:rsidRPr="005B0C87">
        <w:rPr>
          <w:rFonts w:ascii="Times New Roman" w:eastAsia="Calibri" w:hAnsi="Times New Roman" w:cs="Times New Roman"/>
          <w:sz w:val="24"/>
          <w:szCs w:val="24"/>
          <w:lang w:val="en-RW"/>
        </w:rPr>
        <w:t xml:space="preserve"> The internal consistency analysis involved data collected from </w:t>
      </w:r>
      <w:r w:rsidRPr="005B0C87">
        <w:rPr>
          <w:rFonts w:ascii="Times New Roman" w:eastAsia="Calibri" w:hAnsi="Times New Roman" w:cs="Times New Roman"/>
          <w:bCs/>
          <w:sz w:val="24"/>
          <w:szCs w:val="24"/>
          <w:lang w:val="en-RW"/>
        </w:rPr>
        <w:t>500 respondents</w:t>
      </w:r>
      <w:r w:rsidRPr="005B0C87">
        <w:rPr>
          <w:rFonts w:ascii="Times New Roman" w:eastAsia="Calibri" w:hAnsi="Times New Roman" w:cs="Times New Roman"/>
          <w:sz w:val="24"/>
          <w:szCs w:val="24"/>
          <w:lang w:val="en-RW"/>
        </w:rPr>
        <w:t xml:space="preserve"> for the quantitative survey and qualitative inputs from </w:t>
      </w:r>
      <w:r w:rsidRPr="005B0C87">
        <w:rPr>
          <w:rFonts w:ascii="Times New Roman" w:eastAsia="Calibri" w:hAnsi="Times New Roman" w:cs="Times New Roman"/>
          <w:bCs/>
          <w:sz w:val="24"/>
          <w:szCs w:val="24"/>
          <w:lang w:val="en-RW"/>
        </w:rPr>
        <w:t>100 stakeholders</w:t>
      </w:r>
      <w:r w:rsidRPr="005B0C87">
        <w:rPr>
          <w:rFonts w:ascii="Times New Roman" w:eastAsia="Calibri" w:hAnsi="Times New Roman" w:cs="Times New Roman"/>
          <w:sz w:val="24"/>
          <w:szCs w:val="24"/>
          <w:lang w:val="en-RW"/>
        </w:rPr>
        <w:t xml:space="preserve"> (including 50 community representatives, 30 government officials, and 20 NGO representatives).</w:t>
      </w:r>
    </w:p>
    <w:p w14:paraId="6EFCE0D3" w14:textId="2216F9E7" w:rsidR="00C7614E" w:rsidRPr="005B0C87" w:rsidRDefault="002C3A9F" w:rsidP="00183ED5">
      <w:pPr>
        <w:numPr>
          <w:ilvl w:val="0"/>
          <w:numId w:val="89"/>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Acceptable Cronbach’s Alpha:</w:t>
      </w:r>
      <w:r w:rsidRPr="009011BA">
        <w:rPr>
          <w:rFonts w:ascii="Times New Roman" w:eastAsia="Calibri" w:hAnsi="Times New Roman" w:cs="Times New Roman"/>
          <w:sz w:val="24"/>
          <w:szCs w:val="24"/>
          <w:lang w:val="en-RW"/>
        </w:rPr>
        <w:t xml:space="preserve"> A Cronbach’s alpha value greater than 0.7 was considered acceptable, ensuring the internal consistency of the instruments.</w:t>
      </w:r>
    </w:p>
    <w:p w14:paraId="5F0E7830" w14:textId="36622A48" w:rsidR="002C3A9F" w:rsidRPr="009011BA" w:rsidRDefault="002C3A9F" w:rsidP="002C3A9F">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t>3.7.2.1 Methodological Framework</w:t>
      </w:r>
    </w:p>
    <w:p w14:paraId="4925A347" w14:textId="77777777" w:rsidR="002C3A9F" w:rsidRPr="009011BA" w:rsidRDefault="002C3A9F" w:rsidP="002C3A9F">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The piloting study adopted a rigorous methodological framework involving consecutive phases of planning, execution, evaluation, and refinement. The key stages included:</w:t>
      </w:r>
    </w:p>
    <w:p w14:paraId="43F5AC77" w14:textId="77777777" w:rsidR="002C3A9F" w:rsidRPr="009011BA" w:rsidRDefault="002C3A9F" w:rsidP="00183ED5">
      <w:pPr>
        <w:numPr>
          <w:ilvl w:val="0"/>
          <w:numId w:val="86"/>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Preparatory Phase:</w:t>
      </w:r>
      <w:r w:rsidRPr="009011BA">
        <w:rPr>
          <w:rFonts w:ascii="Times New Roman" w:eastAsia="Calibri" w:hAnsi="Times New Roman" w:cs="Times New Roman"/>
          <w:sz w:val="24"/>
          <w:szCs w:val="24"/>
          <w:lang w:val="en-RW"/>
        </w:rPr>
        <w:t xml:space="preserve"> Detailed protocol development for the pilot study, incorporating the study area's geographical, environmental, and socio-economic dimensions, which were crucial for designing a contextually relevant research instrument.</w:t>
      </w:r>
    </w:p>
    <w:p w14:paraId="42E62A9F" w14:textId="77777777" w:rsidR="002C3A9F" w:rsidRPr="009011BA" w:rsidRDefault="002C3A9F" w:rsidP="00183ED5">
      <w:pPr>
        <w:numPr>
          <w:ilvl w:val="0"/>
          <w:numId w:val="86"/>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Field Implementation:</w:t>
      </w:r>
      <w:r w:rsidRPr="009011BA">
        <w:rPr>
          <w:rFonts w:ascii="Times New Roman" w:eastAsia="Calibri" w:hAnsi="Times New Roman" w:cs="Times New Roman"/>
          <w:sz w:val="24"/>
          <w:szCs w:val="24"/>
          <w:lang w:val="en-RW"/>
        </w:rPr>
        <w:t xml:space="preserve"> Data collection was conducted across </w:t>
      </w:r>
      <w:r w:rsidRPr="009011BA">
        <w:rPr>
          <w:rFonts w:ascii="Times New Roman" w:eastAsia="Calibri" w:hAnsi="Times New Roman" w:cs="Times New Roman"/>
          <w:bCs/>
          <w:sz w:val="24"/>
          <w:szCs w:val="24"/>
          <w:lang w:val="en-RW"/>
        </w:rPr>
        <w:t>4,500 km²</w:t>
      </w:r>
      <w:r w:rsidRPr="009011BA">
        <w:rPr>
          <w:rFonts w:ascii="Times New Roman" w:eastAsia="Calibri" w:hAnsi="Times New Roman" w:cs="Times New Roman"/>
          <w:sz w:val="24"/>
          <w:szCs w:val="24"/>
          <w:lang w:val="en-RW"/>
        </w:rPr>
        <w:t xml:space="preserve"> of landslide-prone areas, engaging </w:t>
      </w:r>
      <w:r w:rsidRPr="009011BA">
        <w:rPr>
          <w:rFonts w:ascii="Times New Roman" w:eastAsia="Calibri" w:hAnsi="Times New Roman" w:cs="Times New Roman"/>
          <w:bCs/>
          <w:sz w:val="24"/>
          <w:szCs w:val="24"/>
          <w:lang w:val="en-RW"/>
        </w:rPr>
        <w:t>500 respondents</w:t>
      </w:r>
      <w:r w:rsidRPr="009011BA">
        <w:rPr>
          <w:rFonts w:ascii="Times New Roman" w:eastAsia="Calibri" w:hAnsi="Times New Roman" w:cs="Times New Roman"/>
          <w:sz w:val="24"/>
          <w:szCs w:val="24"/>
          <w:lang w:val="en-RW"/>
        </w:rPr>
        <w:t xml:space="preserve"> for quantitative surveys and </w:t>
      </w:r>
      <w:r w:rsidRPr="009011BA">
        <w:rPr>
          <w:rFonts w:ascii="Times New Roman" w:eastAsia="Calibri" w:hAnsi="Times New Roman" w:cs="Times New Roman"/>
          <w:bCs/>
          <w:sz w:val="24"/>
          <w:szCs w:val="24"/>
          <w:lang w:val="en-RW"/>
        </w:rPr>
        <w:t>100 stakeholders</w:t>
      </w:r>
      <w:r w:rsidRPr="009011BA">
        <w:rPr>
          <w:rFonts w:ascii="Times New Roman" w:eastAsia="Calibri" w:hAnsi="Times New Roman" w:cs="Times New Roman"/>
          <w:sz w:val="24"/>
          <w:szCs w:val="24"/>
          <w:lang w:val="en-RW"/>
        </w:rPr>
        <w:t xml:space="preserve"> for qualitative interviews. This geographic diversity ensured a comprehensive representation of the region’s varied risk zones.</w:t>
      </w:r>
    </w:p>
    <w:p w14:paraId="12FDE3FD" w14:textId="77777777" w:rsidR="002C3A9F" w:rsidRPr="009011BA" w:rsidRDefault="002C3A9F" w:rsidP="00183ED5">
      <w:pPr>
        <w:numPr>
          <w:ilvl w:val="0"/>
          <w:numId w:val="86"/>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Data Evaluation:</w:t>
      </w:r>
      <w:r w:rsidRPr="009011BA">
        <w:rPr>
          <w:rFonts w:ascii="Times New Roman" w:eastAsia="Calibri" w:hAnsi="Times New Roman" w:cs="Times New Roman"/>
          <w:sz w:val="24"/>
          <w:szCs w:val="24"/>
          <w:lang w:val="en-RW"/>
        </w:rPr>
        <w:t xml:space="preserve"> The evaluation phase involved reviewing the collected data for discrepancies and anomalies, which helped refine the reliability and consistency of the instruments. Data was evaluated from the pilot sites in high-risk areas such as </w:t>
      </w:r>
      <w:proofErr w:type="spellStart"/>
      <w:r w:rsidRPr="009011BA">
        <w:rPr>
          <w:rFonts w:ascii="Times New Roman" w:eastAsia="Calibri" w:hAnsi="Times New Roman" w:cs="Times New Roman"/>
          <w:sz w:val="24"/>
          <w:szCs w:val="24"/>
          <w:lang w:val="en-RW"/>
        </w:rPr>
        <w:t>Musanze</w:t>
      </w:r>
      <w:proofErr w:type="spellEnd"/>
      <w:r w:rsidRPr="009011BA">
        <w:rPr>
          <w:rFonts w:ascii="Times New Roman" w:eastAsia="Calibri" w:hAnsi="Times New Roman" w:cs="Times New Roman"/>
          <w:sz w:val="24"/>
          <w:szCs w:val="24"/>
          <w:lang w:val="en-RW"/>
        </w:rPr>
        <w:t xml:space="preserve"> and </w:t>
      </w:r>
      <w:proofErr w:type="spellStart"/>
      <w:r w:rsidRPr="009011BA">
        <w:rPr>
          <w:rFonts w:ascii="Times New Roman" w:eastAsia="Calibri" w:hAnsi="Times New Roman" w:cs="Times New Roman"/>
          <w:sz w:val="24"/>
          <w:szCs w:val="24"/>
          <w:lang w:val="en-RW"/>
        </w:rPr>
        <w:t>Nyabihu</w:t>
      </w:r>
      <w:proofErr w:type="spellEnd"/>
      <w:r w:rsidRPr="009011BA">
        <w:rPr>
          <w:rFonts w:ascii="Times New Roman" w:eastAsia="Calibri" w:hAnsi="Times New Roman" w:cs="Times New Roman"/>
          <w:sz w:val="24"/>
          <w:szCs w:val="24"/>
          <w:lang w:val="en-RW"/>
        </w:rPr>
        <w:t xml:space="preserve">, where historical landslide data and environmental parameters were </w:t>
      </w:r>
      <w:proofErr w:type="spellStart"/>
      <w:r w:rsidRPr="009011BA">
        <w:rPr>
          <w:rFonts w:ascii="Times New Roman" w:eastAsia="Calibri" w:hAnsi="Times New Roman" w:cs="Times New Roman"/>
          <w:sz w:val="24"/>
          <w:szCs w:val="24"/>
          <w:lang w:val="en-RW"/>
        </w:rPr>
        <w:t>analyzed</w:t>
      </w:r>
      <w:proofErr w:type="spellEnd"/>
      <w:r w:rsidRPr="009011BA">
        <w:rPr>
          <w:rFonts w:ascii="Times New Roman" w:eastAsia="Calibri" w:hAnsi="Times New Roman" w:cs="Times New Roman"/>
          <w:sz w:val="24"/>
          <w:szCs w:val="24"/>
          <w:lang w:val="en-RW"/>
        </w:rPr>
        <w:t>.</w:t>
      </w:r>
    </w:p>
    <w:p w14:paraId="46F26922" w14:textId="4EEE54B6" w:rsidR="00E7195D" w:rsidRDefault="002C3A9F" w:rsidP="00183ED5">
      <w:pPr>
        <w:numPr>
          <w:ilvl w:val="0"/>
          <w:numId w:val="86"/>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Protocol Refinement:</w:t>
      </w:r>
      <w:r w:rsidRPr="009011BA">
        <w:rPr>
          <w:rFonts w:ascii="Times New Roman" w:eastAsia="Calibri" w:hAnsi="Times New Roman" w:cs="Times New Roman"/>
          <w:sz w:val="24"/>
          <w:szCs w:val="24"/>
          <w:lang w:val="en-RW"/>
        </w:rPr>
        <w:t xml:space="preserve"> Based on the evaluation, protocols were refined to ensure the consistency and reliability of the research instruments for the test and retest stages.</w:t>
      </w:r>
    </w:p>
    <w:p w14:paraId="28349D24" w14:textId="057D2B73" w:rsidR="00F7483E" w:rsidRDefault="00F7483E" w:rsidP="00F7483E">
      <w:pPr>
        <w:spacing w:line="360" w:lineRule="auto"/>
        <w:ind w:left="360"/>
        <w:jc w:val="both"/>
        <w:rPr>
          <w:rFonts w:ascii="Times New Roman" w:eastAsia="Calibri" w:hAnsi="Times New Roman" w:cs="Times New Roman"/>
          <w:b/>
          <w:bCs/>
          <w:sz w:val="24"/>
          <w:szCs w:val="24"/>
          <w:lang w:val="en-RW"/>
        </w:rPr>
      </w:pPr>
    </w:p>
    <w:p w14:paraId="2DF88530" w14:textId="77777777" w:rsidR="00F7483E" w:rsidRPr="009011BA" w:rsidRDefault="00F7483E" w:rsidP="00F7483E">
      <w:pPr>
        <w:spacing w:line="360" w:lineRule="auto"/>
        <w:ind w:left="360"/>
        <w:jc w:val="both"/>
        <w:rPr>
          <w:rFonts w:ascii="Times New Roman" w:eastAsia="Calibri" w:hAnsi="Times New Roman" w:cs="Times New Roman"/>
          <w:sz w:val="24"/>
          <w:szCs w:val="24"/>
          <w:lang w:val="en-RW"/>
        </w:rPr>
      </w:pPr>
    </w:p>
    <w:p w14:paraId="4D0CAA2E" w14:textId="77777777" w:rsidR="002C3A9F" w:rsidRPr="009011BA" w:rsidRDefault="002C3A9F" w:rsidP="002C3A9F">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lastRenderedPageBreak/>
        <w:t>3.7.2.2 Outcomes and Implications</w:t>
      </w:r>
    </w:p>
    <w:p w14:paraId="79E97B3A" w14:textId="77777777" w:rsidR="002C3A9F" w:rsidRPr="009011BA" w:rsidRDefault="002C3A9F" w:rsidP="002C3A9F">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The piloting study generated valuable insights into the reliability and consistency of the research instruments. The following outcomes were achieved:</w:t>
      </w:r>
    </w:p>
    <w:p w14:paraId="0D295C14" w14:textId="0B23A909" w:rsidR="002C3A9F" w:rsidRPr="009011BA" w:rsidRDefault="002C3A9F" w:rsidP="00183ED5">
      <w:pPr>
        <w:numPr>
          <w:ilvl w:val="0"/>
          <w:numId w:val="87"/>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Increased Methodological Rigor:</w:t>
      </w:r>
      <w:r w:rsidRPr="009011BA">
        <w:rPr>
          <w:rFonts w:ascii="Times New Roman" w:eastAsia="Calibri" w:hAnsi="Times New Roman" w:cs="Times New Roman"/>
          <w:sz w:val="24"/>
          <w:szCs w:val="24"/>
          <w:lang w:val="en-RW"/>
        </w:rPr>
        <w:t xml:space="preserve"> By collecting data across a variety of geographical units within the </w:t>
      </w:r>
      <w:r w:rsidR="00F40B67" w:rsidRPr="005B0C87">
        <w:rPr>
          <w:rFonts w:ascii="Times New Roman" w:eastAsia="Calibri" w:hAnsi="Times New Roman" w:cs="Times New Roman"/>
          <w:bCs/>
          <w:sz w:val="24"/>
          <w:szCs w:val="24"/>
        </w:rPr>
        <w:t>1</w:t>
      </w:r>
      <w:r w:rsidRPr="005B0C87">
        <w:rPr>
          <w:rFonts w:ascii="Times New Roman" w:eastAsia="Calibri" w:hAnsi="Times New Roman" w:cs="Times New Roman"/>
          <w:bCs/>
          <w:sz w:val="24"/>
          <w:szCs w:val="24"/>
          <w:lang w:val="en-RW"/>
        </w:rPr>
        <w:t>50</w:t>
      </w:r>
      <w:r w:rsidR="00F40B67" w:rsidRPr="005B0C87">
        <w:rPr>
          <w:rFonts w:ascii="Times New Roman" w:eastAsia="Calibri" w:hAnsi="Times New Roman" w:cs="Times New Roman"/>
          <w:bCs/>
          <w:sz w:val="24"/>
          <w:szCs w:val="24"/>
        </w:rPr>
        <w:t>0</w:t>
      </w:r>
      <w:r w:rsidRPr="005B0C87">
        <w:rPr>
          <w:rFonts w:ascii="Times New Roman" w:eastAsia="Calibri" w:hAnsi="Times New Roman" w:cs="Times New Roman"/>
          <w:bCs/>
          <w:sz w:val="24"/>
          <w:szCs w:val="24"/>
          <w:lang w:val="en-RW"/>
        </w:rPr>
        <w:t>0 km</w:t>
      </w:r>
      <w:r w:rsidRPr="005B0C87">
        <w:rPr>
          <w:rFonts w:ascii="Times New Roman" w:eastAsia="Calibri" w:hAnsi="Times New Roman" w:cs="Times New Roman"/>
          <w:b/>
          <w:bCs/>
          <w:sz w:val="24"/>
          <w:szCs w:val="24"/>
          <w:lang w:val="en-RW"/>
        </w:rPr>
        <w:t>²</w:t>
      </w:r>
      <w:r w:rsidRPr="009011BA">
        <w:rPr>
          <w:rFonts w:ascii="Times New Roman" w:eastAsia="Calibri" w:hAnsi="Times New Roman" w:cs="Times New Roman"/>
          <w:sz w:val="24"/>
          <w:szCs w:val="24"/>
          <w:lang w:val="en-RW"/>
        </w:rPr>
        <w:t xml:space="preserve"> study area, the study was able to standardize data collection protocols, enhance methodological robustness, and optimize logistical arrangements.</w:t>
      </w:r>
    </w:p>
    <w:p w14:paraId="06BE366C" w14:textId="77777777" w:rsidR="002C3A9F" w:rsidRPr="009011BA" w:rsidRDefault="002C3A9F" w:rsidP="00183ED5">
      <w:pPr>
        <w:numPr>
          <w:ilvl w:val="0"/>
          <w:numId w:val="87"/>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Validation of Instruments:</w:t>
      </w:r>
      <w:r w:rsidRPr="009011BA">
        <w:rPr>
          <w:rFonts w:ascii="Times New Roman" w:eastAsia="Calibri" w:hAnsi="Times New Roman" w:cs="Times New Roman"/>
          <w:sz w:val="24"/>
          <w:szCs w:val="24"/>
          <w:lang w:val="en-RW"/>
        </w:rPr>
        <w:t xml:space="preserve"> The pilot testing confirmed that the instruments effectively measured the constructs related to landslide risk, environmental factors, and community vulnerability. The data’s internal consistency and test-retest reliability confirmed the stability of the instruments over time.</w:t>
      </w:r>
    </w:p>
    <w:p w14:paraId="4A3A87D4" w14:textId="7D6DD587" w:rsidR="002C3A9F" w:rsidRPr="009011BA" w:rsidRDefault="002C3A9F" w:rsidP="00183ED5">
      <w:pPr>
        <w:numPr>
          <w:ilvl w:val="0"/>
          <w:numId w:val="87"/>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Optimization of Logistical Aspects:</w:t>
      </w:r>
      <w:r w:rsidRPr="009011BA">
        <w:rPr>
          <w:rFonts w:ascii="Times New Roman" w:eastAsia="Calibri" w:hAnsi="Times New Roman" w:cs="Times New Roman"/>
          <w:sz w:val="24"/>
          <w:szCs w:val="24"/>
          <w:lang w:val="en-RW"/>
        </w:rPr>
        <w:t xml:space="preserve"> Data from </w:t>
      </w:r>
      <w:r w:rsidR="00250483">
        <w:rPr>
          <w:rFonts w:ascii="Times New Roman" w:eastAsia="Calibri" w:hAnsi="Times New Roman" w:cs="Times New Roman"/>
          <w:bCs/>
          <w:sz w:val="24"/>
          <w:szCs w:val="24"/>
        </w:rPr>
        <w:t>15</w:t>
      </w:r>
      <w:r w:rsidRPr="00DB58F9">
        <w:rPr>
          <w:rFonts w:ascii="Times New Roman" w:eastAsia="Calibri" w:hAnsi="Times New Roman" w:cs="Times New Roman"/>
          <w:bCs/>
          <w:sz w:val="24"/>
          <w:szCs w:val="24"/>
          <w:lang w:val="en-RW"/>
        </w:rPr>
        <w:t>0</w:t>
      </w:r>
      <w:r w:rsidRPr="009011BA">
        <w:rPr>
          <w:rFonts w:ascii="Times New Roman" w:eastAsia="Calibri" w:hAnsi="Times New Roman" w:cs="Times New Roman"/>
          <w:bCs/>
          <w:sz w:val="24"/>
          <w:szCs w:val="24"/>
          <w:lang w:val="en-RW"/>
        </w:rPr>
        <w:t xml:space="preserve"> respondents</w:t>
      </w:r>
      <w:r w:rsidRPr="009011BA">
        <w:rPr>
          <w:rFonts w:ascii="Times New Roman" w:eastAsia="Calibri" w:hAnsi="Times New Roman" w:cs="Times New Roman"/>
          <w:sz w:val="24"/>
          <w:szCs w:val="24"/>
          <w:lang w:val="en-RW"/>
        </w:rPr>
        <w:t xml:space="preserve"> in various risk zones ensured that logistical aspects of data collection were optimized. This included the deployment of field personnel, efficient management of survey instruments, and the use of remote sensing technologies for real-time data monitoring.</w:t>
      </w:r>
    </w:p>
    <w:p w14:paraId="4279AB81" w14:textId="77777777" w:rsidR="002C3A9F" w:rsidRPr="009011BA" w:rsidRDefault="002C3A9F" w:rsidP="00183ED5">
      <w:pPr>
        <w:numPr>
          <w:ilvl w:val="0"/>
          <w:numId w:val="87"/>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Quality Assurance:</w:t>
      </w:r>
      <w:r w:rsidRPr="009011BA">
        <w:rPr>
          <w:rFonts w:ascii="Times New Roman" w:eastAsia="Calibri" w:hAnsi="Times New Roman" w:cs="Times New Roman"/>
          <w:sz w:val="24"/>
          <w:szCs w:val="24"/>
          <w:lang w:val="en-RW"/>
        </w:rPr>
        <w:t xml:space="preserve"> The iterative refinement of protocols based on pilot data ensured that the final instruments were reliable and produced consistent results. The integration of ethical considerations, community engagement, and local capacity-building efforts further enhanced the data’s quality and validity.</w:t>
      </w:r>
    </w:p>
    <w:p w14:paraId="565C02D8" w14:textId="13EDED5A" w:rsidR="002C3A9F" w:rsidRPr="009011BA" w:rsidRDefault="002C3A9F" w:rsidP="00183ED5">
      <w:pPr>
        <w:numPr>
          <w:ilvl w:val="0"/>
          <w:numId w:val="87"/>
        </w:num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b/>
          <w:bCs/>
          <w:sz w:val="24"/>
          <w:szCs w:val="24"/>
          <w:lang w:val="en-RW"/>
        </w:rPr>
        <w:t>Community Engagement:</w:t>
      </w:r>
      <w:r w:rsidRPr="009011BA">
        <w:rPr>
          <w:rFonts w:ascii="Times New Roman" w:eastAsia="Calibri" w:hAnsi="Times New Roman" w:cs="Times New Roman"/>
          <w:sz w:val="24"/>
          <w:szCs w:val="24"/>
          <w:lang w:val="en-RW"/>
        </w:rPr>
        <w:t xml:space="preserve"> Engaging </w:t>
      </w:r>
      <w:r w:rsidR="003758EC">
        <w:rPr>
          <w:rFonts w:ascii="Times New Roman" w:eastAsia="Calibri" w:hAnsi="Times New Roman" w:cs="Times New Roman"/>
          <w:bCs/>
          <w:sz w:val="24"/>
          <w:szCs w:val="24"/>
        </w:rPr>
        <w:t>45</w:t>
      </w:r>
      <w:r w:rsidRPr="00744B6C">
        <w:rPr>
          <w:rFonts w:ascii="Times New Roman" w:eastAsia="Calibri" w:hAnsi="Times New Roman" w:cs="Times New Roman"/>
          <w:bCs/>
          <w:sz w:val="24"/>
          <w:szCs w:val="24"/>
          <w:lang w:val="en-RW"/>
        </w:rPr>
        <w:t>0</w:t>
      </w:r>
      <w:r w:rsidRPr="009011BA">
        <w:rPr>
          <w:rFonts w:ascii="Times New Roman" w:eastAsia="Calibri" w:hAnsi="Times New Roman" w:cs="Times New Roman"/>
          <w:bCs/>
          <w:sz w:val="24"/>
          <w:szCs w:val="24"/>
          <w:lang w:val="en-RW"/>
        </w:rPr>
        <w:t xml:space="preserve"> residents</w:t>
      </w:r>
      <w:r w:rsidRPr="009011BA">
        <w:rPr>
          <w:rFonts w:ascii="Times New Roman" w:eastAsia="Calibri" w:hAnsi="Times New Roman" w:cs="Times New Roman"/>
          <w:sz w:val="24"/>
          <w:szCs w:val="24"/>
          <w:lang w:val="en-RW"/>
        </w:rPr>
        <w:t xml:space="preserve"> from the study area ensured that local knowledge and perspectives were incorporated into the research. This engagement helped build trust with the community, ensuring that the research was both locally relevant and ethically conducted.</w:t>
      </w:r>
    </w:p>
    <w:p w14:paraId="5EB091BA" w14:textId="7A4073E2" w:rsidR="00004ADA" w:rsidRPr="009011BA" w:rsidRDefault="00D05A40" w:rsidP="002B25A5">
      <w:pPr>
        <w:pStyle w:val="Heading2"/>
        <w:rPr>
          <w:color w:val="auto"/>
        </w:rPr>
      </w:pPr>
      <w:bookmarkStart w:id="100" w:name="_Toc163905148"/>
      <w:bookmarkStart w:id="101" w:name="_Toc193024919"/>
      <w:r w:rsidRPr="009011BA">
        <w:rPr>
          <w:color w:val="auto"/>
        </w:rPr>
        <w:t>3.8 Data Processing and Analysis Methods</w:t>
      </w:r>
      <w:bookmarkEnd w:id="100"/>
      <w:bookmarkEnd w:id="101"/>
    </w:p>
    <w:p w14:paraId="1CBD8BB8" w14:textId="3CDD28AD" w:rsidR="00E7195D" w:rsidRDefault="00B629E4" w:rsidP="00B629E4">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 data analysis process involved organizing, interpreting, and synthesizing both qualitative and quantitative data to derive meaningful insights aligned with the study’s objectives. A mixed-methods approach was employed, integrating statistical, geospatial, machine learning, and thematic analysis techniques to comprehensively assess landslide risks. The analytical framework included data </w:t>
      </w:r>
      <w:r w:rsidR="001C42E3" w:rsidRPr="009011BA">
        <w:rPr>
          <w:rFonts w:ascii="Times New Roman" w:hAnsi="Times New Roman" w:cs="Times New Roman"/>
          <w:sz w:val="24"/>
          <w:szCs w:val="24"/>
          <w:lang w:val="en-RW"/>
        </w:rPr>
        <w:t>pre-processing</w:t>
      </w:r>
      <w:r w:rsidRPr="009011BA">
        <w:rPr>
          <w:rFonts w:ascii="Times New Roman" w:hAnsi="Times New Roman" w:cs="Times New Roman"/>
          <w:sz w:val="24"/>
          <w:szCs w:val="24"/>
          <w:lang w:val="en-RW"/>
        </w:rPr>
        <w:t>, exploratory data analysis (EDA), model development, validation, and result interpretation.</w:t>
      </w:r>
    </w:p>
    <w:p w14:paraId="0B6E4B2B" w14:textId="77777777" w:rsidR="005960A7" w:rsidRPr="009011BA" w:rsidRDefault="005960A7" w:rsidP="00B629E4">
      <w:pPr>
        <w:spacing w:line="360" w:lineRule="auto"/>
        <w:jc w:val="both"/>
        <w:rPr>
          <w:rFonts w:ascii="Times New Roman" w:hAnsi="Times New Roman" w:cs="Times New Roman"/>
          <w:sz w:val="24"/>
          <w:szCs w:val="24"/>
          <w:lang w:val="en-RW"/>
        </w:rPr>
      </w:pPr>
    </w:p>
    <w:p w14:paraId="22B946CC" w14:textId="3DE34ECC" w:rsidR="00B629E4" w:rsidRPr="009011BA" w:rsidRDefault="00B629E4" w:rsidP="00B629E4">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lastRenderedPageBreak/>
        <w:t>3.8.</w:t>
      </w:r>
      <w:r w:rsidR="00207E7C" w:rsidRPr="009011BA">
        <w:rPr>
          <w:rFonts w:ascii="Times New Roman" w:hAnsi="Times New Roman" w:cs="Times New Roman"/>
          <w:b/>
          <w:bCs/>
          <w:sz w:val="24"/>
          <w:szCs w:val="24"/>
        </w:rPr>
        <w:t>1</w:t>
      </w:r>
      <w:r w:rsidRPr="009011BA">
        <w:rPr>
          <w:rFonts w:ascii="Times New Roman" w:hAnsi="Times New Roman" w:cs="Times New Roman"/>
          <w:b/>
          <w:bCs/>
          <w:sz w:val="24"/>
          <w:szCs w:val="24"/>
          <w:lang w:val="en-RW"/>
        </w:rPr>
        <w:t xml:space="preserve"> Quantitative Data Analysis</w:t>
      </w:r>
    </w:p>
    <w:p w14:paraId="38DDC066" w14:textId="77777777" w:rsidR="00B629E4" w:rsidRPr="009011BA" w:rsidRDefault="00B629E4" w:rsidP="00B629E4">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Quantitative analysis focused on numerical and statistical data obtained from geospatial, meteorological, and environmental datasets. Various statistical and computational techniques were employed to extract meaningful patterns and relationships within the data.</w:t>
      </w:r>
    </w:p>
    <w:p w14:paraId="2E2ADD0D" w14:textId="77777777" w:rsidR="00B629E4" w:rsidRPr="009011BA" w:rsidRDefault="00B629E4" w:rsidP="00183ED5">
      <w:pPr>
        <w:pStyle w:val="ListParagraph"/>
        <w:numPr>
          <w:ilvl w:val="0"/>
          <w:numId w:val="79"/>
        </w:numPr>
      </w:pPr>
      <w:r w:rsidRPr="009011BA">
        <w:t>Descriptive Statistics</w:t>
      </w:r>
    </w:p>
    <w:p w14:paraId="3D6F06F3" w14:textId="77777777" w:rsidR="00B629E4" w:rsidRPr="009011BA" w:rsidRDefault="00B629E4" w:rsidP="00B629E4">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Descriptive statistical measures were used to summarize the characteristics of key variables, including:</w:t>
      </w:r>
    </w:p>
    <w:p w14:paraId="676A8033" w14:textId="77777777" w:rsidR="00B629E4" w:rsidRPr="009011BA" w:rsidRDefault="00B629E4" w:rsidP="00183ED5">
      <w:pPr>
        <w:numPr>
          <w:ilvl w:val="0"/>
          <w:numId w:val="91"/>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Mean, median, and mode:</w:t>
      </w:r>
      <w:r w:rsidRPr="009011BA">
        <w:rPr>
          <w:rFonts w:ascii="Times New Roman" w:hAnsi="Times New Roman" w:cs="Times New Roman"/>
          <w:sz w:val="24"/>
          <w:szCs w:val="24"/>
          <w:lang w:val="en-RW"/>
        </w:rPr>
        <w:t xml:space="preserve"> To understand the central tendency of environmental factors such as rainfall intensity, slope gradient, and soil properties.</w:t>
      </w:r>
    </w:p>
    <w:p w14:paraId="7BC52241" w14:textId="77777777" w:rsidR="00B629E4" w:rsidRPr="009011BA" w:rsidRDefault="00B629E4" w:rsidP="00183ED5">
      <w:pPr>
        <w:numPr>
          <w:ilvl w:val="0"/>
          <w:numId w:val="91"/>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Standard deviation and range:</w:t>
      </w:r>
      <w:r w:rsidRPr="009011BA">
        <w:rPr>
          <w:rFonts w:ascii="Times New Roman" w:hAnsi="Times New Roman" w:cs="Times New Roman"/>
          <w:sz w:val="24"/>
          <w:szCs w:val="24"/>
          <w:lang w:val="en-RW"/>
        </w:rPr>
        <w:t xml:space="preserve"> To assess data dispersion and variability.</w:t>
      </w:r>
    </w:p>
    <w:p w14:paraId="0B78DAB6" w14:textId="66A64402" w:rsidR="00C7614E" w:rsidRPr="008D3D9B" w:rsidRDefault="00B629E4" w:rsidP="00183ED5">
      <w:pPr>
        <w:numPr>
          <w:ilvl w:val="0"/>
          <w:numId w:val="91"/>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Percentages and frequency distributions:</w:t>
      </w:r>
      <w:r w:rsidRPr="009011BA">
        <w:rPr>
          <w:rFonts w:ascii="Times New Roman" w:hAnsi="Times New Roman" w:cs="Times New Roman"/>
          <w:sz w:val="24"/>
          <w:szCs w:val="24"/>
          <w:lang w:val="en-RW"/>
        </w:rPr>
        <w:t xml:space="preserve"> To categorize different risk levels and environmental factors contributing to landslides.</w:t>
      </w:r>
    </w:p>
    <w:p w14:paraId="672DCC61" w14:textId="77777777" w:rsidR="00B629E4" w:rsidRPr="009011BA" w:rsidRDefault="00B629E4" w:rsidP="00183ED5">
      <w:pPr>
        <w:pStyle w:val="ListParagraph"/>
        <w:numPr>
          <w:ilvl w:val="0"/>
          <w:numId w:val="79"/>
        </w:numPr>
      </w:pPr>
      <w:r w:rsidRPr="009011BA">
        <w:t>Inferential Statistics</w:t>
      </w:r>
    </w:p>
    <w:p w14:paraId="6306946E" w14:textId="77777777" w:rsidR="00B629E4" w:rsidRPr="009011BA" w:rsidRDefault="00B629E4" w:rsidP="00B629E4">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To explore relationships between variables and test hypotheses, inferential statistical methods were applied:</w:t>
      </w:r>
    </w:p>
    <w:p w14:paraId="0E792F15" w14:textId="77777777" w:rsidR="00B629E4" w:rsidRPr="009011BA" w:rsidRDefault="00B629E4" w:rsidP="00183ED5">
      <w:pPr>
        <w:numPr>
          <w:ilvl w:val="0"/>
          <w:numId w:val="92"/>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Correlation Analysis:</w:t>
      </w:r>
      <w:r w:rsidRPr="009011BA">
        <w:rPr>
          <w:rFonts w:ascii="Times New Roman" w:hAnsi="Times New Roman" w:cs="Times New Roman"/>
          <w:sz w:val="24"/>
          <w:szCs w:val="24"/>
          <w:lang w:val="en-RW"/>
        </w:rPr>
        <w:t xml:space="preserve"> Pearson or Spearman correlation coefficients were calculated to assess the relationships between rainfall, slope steepness, and soil type, helping to determine significant contributors to landslide risk.</w:t>
      </w:r>
    </w:p>
    <w:p w14:paraId="5A0FFA6A" w14:textId="77777777" w:rsidR="00B629E4" w:rsidRPr="009011BA" w:rsidRDefault="00B629E4" w:rsidP="00183ED5">
      <w:pPr>
        <w:numPr>
          <w:ilvl w:val="0"/>
          <w:numId w:val="92"/>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Regression Analysis:</w:t>
      </w:r>
    </w:p>
    <w:p w14:paraId="3206A0C8" w14:textId="77777777" w:rsidR="00B629E4" w:rsidRPr="009011BA" w:rsidRDefault="00B629E4" w:rsidP="00183ED5">
      <w:pPr>
        <w:numPr>
          <w:ilvl w:val="1"/>
          <w:numId w:val="92"/>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Multivariate regression models</w:t>
      </w:r>
      <w:r w:rsidRPr="009011BA">
        <w:rPr>
          <w:rFonts w:ascii="Times New Roman" w:hAnsi="Times New Roman" w:cs="Times New Roman"/>
          <w:sz w:val="24"/>
          <w:szCs w:val="24"/>
          <w:lang w:val="en-RW"/>
        </w:rPr>
        <w:t xml:space="preserve"> were developed to </w:t>
      </w:r>
      <w:proofErr w:type="spellStart"/>
      <w:r w:rsidRPr="009011BA">
        <w:rPr>
          <w:rFonts w:ascii="Times New Roman" w:hAnsi="Times New Roman" w:cs="Times New Roman"/>
          <w:sz w:val="24"/>
          <w:szCs w:val="24"/>
          <w:lang w:val="en-RW"/>
        </w:rPr>
        <w:t>analyze</w:t>
      </w:r>
      <w:proofErr w:type="spellEnd"/>
      <w:r w:rsidRPr="009011BA">
        <w:rPr>
          <w:rFonts w:ascii="Times New Roman" w:hAnsi="Times New Roman" w:cs="Times New Roman"/>
          <w:sz w:val="24"/>
          <w:szCs w:val="24"/>
          <w:lang w:val="en-RW"/>
        </w:rPr>
        <w:t xml:space="preserve"> how environmental factors collectively contribute to landslide susceptibility.</w:t>
      </w:r>
    </w:p>
    <w:p w14:paraId="4352DE31" w14:textId="77777777" w:rsidR="00B629E4" w:rsidRPr="009011BA" w:rsidRDefault="00B629E4" w:rsidP="00183ED5">
      <w:pPr>
        <w:numPr>
          <w:ilvl w:val="1"/>
          <w:numId w:val="92"/>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Logistic regression</w:t>
      </w:r>
      <w:r w:rsidRPr="009011BA">
        <w:rPr>
          <w:rFonts w:ascii="Times New Roman" w:hAnsi="Times New Roman" w:cs="Times New Roman"/>
          <w:sz w:val="24"/>
          <w:szCs w:val="24"/>
          <w:lang w:val="en-RW"/>
        </w:rPr>
        <w:t xml:space="preserve"> was used to evaluate binary outcomes (landslide/no landslide), while multiple regression was applied for continuous variables related to landslide probability.</w:t>
      </w:r>
    </w:p>
    <w:p w14:paraId="5D22C6DB" w14:textId="77777777" w:rsidR="00B629E4" w:rsidRPr="009011BA" w:rsidRDefault="00B629E4" w:rsidP="00183ED5">
      <w:pPr>
        <w:numPr>
          <w:ilvl w:val="0"/>
          <w:numId w:val="92"/>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Chi-Square Tests:</w:t>
      </w:r>
      <w:r w:rsidRPr="009011BA">
        <w:rPr>
          <w:rFonts w:ascii="Times New Roman" w:hAnsi="Times New Roman" w:cs="Times New Roman"/>
          <w:sz w:val="24"/>
          <w:szCs w:val="24"/>
          <w:lang w:val="en-RW"/>
        </w:rPr>
        <w:t xml:space="preserve"> To examine associations between categorical environmental factors and landslide occurrences.</w:t>
      </w:r>
    </w:p>
    <w:p w14:paraId="1A339D39" w14:textId="77777777" w:rsidR="00B629E4" w:rsidRPr="009011BA" w:rsidRDefault="00B629E4" w:rsidP="00183ED5">
      <w:pPr>
        <w:pStyle w:val="ListParagraph"/>
        <w:numPr>
          <w:ilvl w:val="0"/>
          <w:numId w:val="79"/>
        </w:numPr>
      </w:pPr>
      <w:r w:rsidRPr="009011BA">
        <w:t>Geospatial Analysis</w:t>
      </w:r>
    </w:p>
    <w:p w14:paraId="49234921" w14:textId="77777777" w:rsidR="00B629E4" w:rsidRPr="009011BA" w:rsidRDefault="00B629E4" w:rsidP="00B629E4">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Geospatial techniques were used to examine spatial relationships, patterns, and trends in landslide occurrences. Geographic Information System (GIS) tools facilitated:</w:t>
      </w:r>
    </w:p>
    <w:p w14:paraId="69B96462" w14:textId="77777777" w:rsidR="00B629E4" w:rsidRPr="009011BA" w:rsidRDefault="00B629E4" w:rsidP="00183ED5">
      <w:pPr>
        <w:numPr>
          <w:ilvl w:val="0"/>
          <w:numId w:val="93"/>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Spatial Autocorrelation (Moran’s I):</w:t>
      </w:r>
      <w:r w:rsidRPr="009011BA">
        <w:rPr>
          <w:rFonts w:ascii="Times New Roman" w:hAnsi="Times New Roman" w:cs="Times New Roman"/>
          <w:sz w:val="24"/>
          <w:szCs w:val="24"/>
          <w:lang w:val="en-RW"/>
        </w:rPr>
        <w:t xml:space="preserve"> To detect whether landslides exhibited clustered or dispersed patterns in the study area.</w:t>
      </w:r>
    </w:p>
    <w:p w14:paraId="084CE4F0" w14:textId="77777777" w:rsidR="00B629E4" w:rsidRPr="009011BA" w:rsidRDefault="00B629E4" w:rsidP="00183ED5">
      <w:pPr>
        <w:numPr>
          <w:ilvl w:val="0"/>
          <w:numId w:val="93"/>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lastRenderedPageBreak/>
        <w:t>Hotspot Analysis:</w:t>
      </w:r>
      <w:r w:rsidRPr="009011BA">
        <w:rPr>
          <w:rFonts w:ascii="Times New Roman" w:hAnsi="Times New Roman" w:cs="Times New Roman"/>
          <w:sz w:val="24"/>
          <w:szCs w:val="24"/>
          <w:lang w:val="en-RW"/>
        </w:rPr>
        <w:t xml:space="preserve"> To identify high-risk zones by overlaying environmental factors such as slope, soil composition, and rainfall data.</w:t>
      </w:r>
    </w:p>
    <w:p w14:paraId="08F77CCB" w14:textId="77777777" w:rsidR="00B629E4" w:rsidRPr="009011BA" w:rsidRDefault="00B629E4" w:rsidP="00183ED5">
      <w:pPr>
        <w:numPr>
          <w:ilvl w:val="0"/>
          <w:numId w:val="93"/>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Risk Mapping:</w:t>
      </w:r>
      <w:r w:rsidRPr="009011BA">
        <w:rPr>
          <w:rFonts w:ascii="Times New Roman" w:hAnsi="Times New Roman" w:cs="Times New Roman"/>
          <w:sz w:val="24"/>
          <w:szCs w:val="24"/>
          <w:lang w:val="en-RW"/>
        </w:rPr>
        <w:t xml:space="preserve"> Landslide susceptibility maps were generated by integrating multiple risk factors, enabling targeted mitigation efforts.</w:t>
      </w:r>
    </w:p>
    <w:p w14:paraId="197B34AA" w14:textId="77777777" w:rsidR="00B629E4" w:rsidRPr="009011BA" w:rsidRDefault="00B629E4" w:rsidP="00183ED5">
      <w:pPr>
        <w:pStyle w:val="ListParagraph"/>
        <w:numPr>
          <w:ilvl w:val="0"/>
          <w:numId w:val="79"/>
        </w:numPr>
      </w:pPr>
      <w:r w:rsidRPr="009011BA">
        <w:t xml:space="preserve">Predictive </w:t>
      </w:r>
      <w:proofErr w:type="spellStart"/>
      <w:r w:rsidRPr="009011BA">
        <w:t>Modeling</w:t>
      </w:r>
      <w:proofErr w:type="spellEnd"/>
      <w:r w:rsidRPr="009011BA">
        <w:t xml:space="preserve"> Using Machine Learning</w:t>
      </w:r>
    </w:p>
    <w:p w14:paraId="26A02B16" w14:textId="77777777" w:rsidR="00B629E4" w:rsidRPr="00A608E9" w:rsidRDefault="00B629E4" w:rsidP="00B629E4">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Machine learning techniques were leveraged to develop predictive models for landslide </w:t>
      </w:r>
      <w:r w:rsidRPr="00A608E9">
        <w:rPr>
          <w:rFonts w:ascii="Times New Roman" w:hAnsi="Times New Roman" w:cs="Times New Roman"/>
          <w:sz w:val="24"/>
          <w:szCs w:val="24"/>
          <w:lang w:val="en-RW"/>
        </w:rPr>
        <w:t>susceptibility:</w:t>
      </w:r>
    </w:p>
    <w:p w14:paraId="69A1AFD9" w14:textId="77777777" w:rsidR="00B629E4" w:rsidRPr="00A608E9" w:rsidRDefault="00B629E4" w:rsidP="00183ED5">
      <w:pPr>
        <w:numPr>
          <w:ilvl w:val="0"/>
          <w:numId w:val="94"/>
        </w:numPr>
        <w:spacing w:line="360" w:lineRule="auto"/>
        <w:jc w:val="both"/>
        <w:rPr>
          <w:rFonts w:ascii="Times New Roman" w:hAnsi="Times New Roman" w:cs="Times New Roman"/>
          <w:sz w:val="24"/>
          <w:szCs w:val="24"/>
          <w:lang w:val="en-RW"/>
        </w:rPr>
      </w:pPr>
      <w:r w:rsidRPr="00A608E9">
        <w:rPr>
          <w:rFonts w:ascii="Times New Roman" w:hAnsi="Times New Roman" w:cs="Times New Roman"/>
          <w:b/>
          <w:bCs/>
          <w:sz w:val="24"/>
          <w:szCs w:val="24"/>
          <w:lang w:val="en-RW"/>
        </w:rPr>
        <w:t>Random Forest Algorithm:</w:t>
      </w:r>
      <w:r w:rsidRPr="00A608E9">
        <w:rPr>
          <w:rFonts w:ascii="Times New Roman" w:hAnsi="Times New Roman" w:cs="Times New Roman"/>
          <w:sz w:val="24"/>
          <w:szCs w:val="24"/>
          <w:lang w:val="en-RW"/>
        </w:rPr>
        <w:t xml:space="preserve"> An ensemble learning method that used multiple decision trees to classify landslide-prone areas based on environmental parameters.</w:t>
      </w:r>
    </w:p>
    <w:p w14:paraId="7AE41542" w14:textId="77777777" w:rsidR="00B629E4" w:rsidRPr="00A608E9" w:rsidRDefault="00B629E4" w:rsidP="00183ED5">
      <w:pPr>
        <w:numPr>
          <w:ilvl w:val="0"/>
          <w:numId w:val="94"/>
        </w:numPr>
        <w:spacing w:line="360" w:lineRule="auto"/>
        <w:jc w:val="both"/>
        <w:rPr>
          <w:rFonts w:ascii="Times New Roman" w:hAnsi="Times New Roman" w:cs="Times New Roman"/>
          <w:sz w:val="24"/>
          <w:szCs w:val="24"/>
          <w:lang w:val="en-RW"/>
        </w:rPr>
      </w:pPr>
      <w:r w:rsidRPr="00A608E9">
        <w:rPr>
          <w:rFonts w:ascii="Times New Roman" w:hAnsi="Times New Roman" w:cs="Times New Roman"/>
          <w:b/>
          <w:bCs/>
          <w:sz w:val="24"/>
          <w:szCs w:val="24"/>
          <w:lang w:val="en-RW"/>
        </w:rPr>
        <w:t>Support Vector Machines (SVM):</w:t>
      </w:r>
      <w:r w:rsidRPr="00A608E9">
        <w:rPr>
          <w:rFonts w:ascii="Times New Roman" w:hAnsi="Times New Roman" w:cs="Times New Roman"/>
          <w:sz w:val="24"/>
          <w:szCs w:val="24"/>
          <w:lang w:val="en-RW"/>
        </w:rPr>
        <w:t xml:space="preserve"> Used to distinguish between landslide and non-landslide zones by identifying optimal hyperplanes in multi-dimensional data.</w:t>
      </w:r>
    </w:p>
    <w:p w14:paraId="1B1087BB" w14:textId="77777777" w:rsidR="00B629E4" w:rsidRPr="00A608E9" w:rsidRDefault="00B629E4" w:rsidP="00183ED5">
      <w:pPr>
        <w:numPr>
          <w:ilvl w:val="0"/>
          <w:numId w:val="94"/>
        </w:numPr>
        <w:spacing w:line="360" w:lineRule="auto"/>
        <w:jc w:val="both"/>
        <w:rPr>
          <w:rFonts w:ascii="Times New Roman" w:hAnsi="Times New Roman" w:cs="Times New Roman"/>
          <w:sz w:val="24"/>
          <w:szCs w:val="24"/>
          <w:lang w:val="en-RW"/>
        </w:rPr>
      </w:pPr>
      <w:r w:rsidRPr="00A608E9">
        <w:rPr>
          <w:rFonts w:ascii="Times New Roman" w:hAnsi="Times New Roman" w:cs="Times New Roman"/>
          <w:b/>
          <w:bCs/>
          <w:sz w:val="24"/>
          <w:szCs w:val="24"/>
          <w:lang w:val="en-RW"/>
        </w:rPr>
        <w:t>Model Validation:</w:t>
      </w:r>
      <w:r w:rsidRPr="00A608E9">
        <w:rPr>
          <w:rFonts w:ascii="Times New Roman" w:hAnsi="Times New Roman" w:cs="Times New Roman"/>
          <w:sz w:val="24"/>
          <w:szCs w:val="24"/>
          <w:lang w:val="en-RW"/>
        </w:rPr>
        <w:t xml:space="preserve"> Performance assessment was conducted using cross-validation techniques, with key metrics including:</w:t>
      </w:r>
    </w:p>
    <w:p w14:paraId="6433C30F" w14:textId="77777777" w:rsidR="00B629E4" w:rsidRPr="00A608E9" w:rsidRDefault="00B629E4" w:rsidP="00183ED5">
      <w:pPr>
        <w:numPr>
          <w:ilvl w:val="1"/>
          <w:numId w:val="90"/>
        </w:numPr>
        <w:spacing w:after="0" w:line="360" w:lineRule="auto"/>
        <w:jc w:val="both"/>
        <w:rPr>
          <w:rFonts w:ascii="Times New Roman" w:hAnsi="Times New Roman" w:cs="Times New Roman"/>
          <w:sz w:val="24"/>
          <w:szCs w:val="24"/>
          <w:lang w:val="en-RW"/>
        </w:rPr>
      </w:pPr>
      <w:r w:rsidRPr="00A608E9">
        <w:rPr>
          <w:rFonts w:ascii="Times New Roman" w:hAnsi="Times New Roman" w:cs="Times New Roman"/>
          <w:sz w:val="24"/>
          <w:szCs w:val="24"/>
          <w:lang w:val="en-RW"/>
        </w:rPr>
        <w:t>Accuracy</w:t>
      </w:r>
    </w:p>
    <w:p w14:paraId="30CF0425" w14:textId="77777777" w:rsidR="00B629E4" w:rsidRPr="00A608E9" w:rsidRDefault="00B629E4" w:rsidP="00183ED5">
      <w:pPr>
        <w:numPr>
          <w:ilvl w:val="1"/>
          <w:numId w:val="90"/>
        </w:numPr>
        <w:spacing w:after="0" w:line="360" w:lineRule="auto"/>
        <w:jc w:val="both"/>
        <w:rPr>
          <w:rFonts w:ascii="Times New Roman" w:hAnsi="Times New Roman" w:cs="Times New Roman"/>
          <w:sz w:val="24"/>
          <w:szCs w:val="24"/>
          <w:lang w:val="en-RW"/>
        </w:rPr>
      </w:pPr>
      <w:r w:rsidRPr="00A608E9">
        <w:rPr>
          <w:rFonts w:ascii="Times New Roman" w:hAnsi="Times New Roman" w:cs="Times New Roman"/>
          <w:sz w:val="24"/>
          <w:szCs w:val="24"/>
          <w:lang w:val="en-RW"/>
        </w:rPr>
        <w:t>Precision</w:t>
      </w:r>
    </w:p>
    <w:p w14:paraId="10DED649" w14:textId="77777777" w:rsidR="00B629E4" w:rsidRPr="00A608E9" w:rsidRDefault="00B629E4" w:rsidP="00183ED5">
      <w:pPr>
        <w:numPr>
          <w:ilvl w:val="1"/>
          <w:numId w:val="90"/>
        </w:numPr>
        <w:spacing w:after="0" w:line="360" w:lineRule="auto"/>
        <w:jc w:val="both"/>
        <w:rPr>
          <w:rFonts w:ascii="Times New Roman" w:hAnsi="Times New Roman" w:cs="Times New Roman"/>
          <w:sz w:val="24"/>
          <w:szCs w:val="24"/>
          <w:lang w:val="en-RW"/>
        </w:rPr>
      </w:pPr>
      <w:r w:rsidRPr="00A608E9">
        <w:rPr>
          <w:rFonts w:ascii="Times New Roman" w:hAnsi="Times New Roman" w:cs="Times New Roman"/>
          <w:sz w:val="24"/>
          <w:szCs w:val="24"/>
          <w:lang w:val="en-RW"/>
        </w:rPr>
        <w:t>Recall</w:t>
      </w:r>
    </w:p>
    <w:p w14:paraId="64EEC2C7" w14:textId="1CC8032F" w:rsidR="00B629E4" w:rsidRPr="00A608E9" w:rsidRDefault="00B629E4" w:rsidP="00183ED5">
      <w:pPr>
        <w:numPr>
          <w:ilvl w:val="1"/>
          <w:numId w:val="90"/>
        </w:numPr>
        <w:spacing w:after="0" w:line="360" w:lineRule="auto"/>
        <w:jc w:val="both"/>
        <w:rPr>
          <w:rFonts w:ascii="Times New Roman" w:hAnsi="Times New Roman" w:cs="Times New Roman"/>
          <w:sz w:val="24"/>
          <w:szCs w:val="24"/>
          <w:lang w:val="en-RW"/>
        </w:rPr>
      </w:pPr>
      <w:r w:rsidRPr="00A608E9">
        <w:rPr>
          <w:rFonts w:ascii="Times New Roman" w:hAnsi="Times New Roman" w:cs="Times New Roman"/>
          <w:sz w:val="24"/>
          <w:szCs w:val="24"/>
          <w:lang w:val="en-RW"/>
        </w:rPr>
        <w:t>Area Under the Receiver Operating Characteristic Curve (AUC-ROC)</w:t>
      </w:r>
    </w:p>
    <w:p w14:paraId="36B331E6" w14:textId="77777777" w:rsidR="00B629E4" w:rsidRPr="009011BA" w:rsidRDefault="00B629E4" w:rsidP="00E741C8">
      <w:pPr>
        <w:spacing w:before="240"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t>3.8.3 Qualitative Data Analysis</w:t>
      </w:r>
    </w:p>
    <w:p w14:paraId="138E03B9" w14:textId="77777777" w:rsidR="00B629E4" w:rsidRPr="009011BA" w:rsidRDefault="00B629E4" w:rsidP="00B629E4">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Qualitative data analysis focused on extracting insights from non-numerical information obtained through community interviews, focus groups, and stakeholder discussions. The analysis methods included:</w:t>
      </w:r>
    </w:p>
    <w:p w14:paraId="4A318867" w14:textId="77777777" w:rsidR="00B629E4" w:rsidRPr="009011BA" w:rsidRDefault="00B629E4" w:rsidP="00183ED5">
      <w:pPr>
        <w:pStyle w:val="ListParagraph"/>
        <w:numPr>
          <w:ilvl w:val="0"/>
          <w:numId w:val="79"/>
        </w:numPr>
      </w:pPr>
      <w:r w:rsidRPr="009011BA">
        <w:t>Thematic Analysis</w:t>
      </w:r>
    </w:p>
    <w:p w14:paraId="694ABA19" w14:textId="77777777" w:rsidR="00B629E4" w:rsidRPr="009011BA" w:rsidRDefault="00B629E4" w:rsidP="00183ED5">
      <w:pPr>
        <w:numPr>
          <w:ilvl w:val="0"/>
          <w:numId w:val="95"/>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Pattern Identification:</w:t>
      </w:r>
      <w:r w:rsidRPr="009011BA">
        <w:rPr>
          <w:rFonts w:ascii="Times New Roman" w:hAnsi="Times New Roman" w:cs="Times New Roman"/>
          <w:sz w:val="24"/>
          <w:szCs w:val="24"/>
          <w:lang w:val="en-RW"/>
        </w:rPr>
        <w:t xml:space="preserve"> Recurring themes related to landslide risk perception, disaster preparedness, and community resilience were identified.</w:t>
      </w:r>
    </w:p>
    <w:p w14:paraId="72D23363" w14:textId="77777777" w:rsidR="00B629E4" w:rsidRPr="009011BA" w:rsidRDefault="00B629E4" w:rsidP="00183ED5">
      <w:pPr>
        <w:numPr>
          <w:ilvl w:val="0"/>
          <w:numId w:val="95"/>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Coding and Categorization:</w:t>
      </w:r>
      <w:r w:rsidRPr="009011BA">
        <w:rPr>
          <w:rFonts w:ascii="Times New Roman" w:hAnsi="Times New Roman" w:cs="Times New Roman"/>
          <w:sz w:val="24"/>
          <w:szCs w:val="24"/>
          <w:lang w:val="en-RW"/>
        </w:rPr>
        <w:t xml:space="preserve"> Data from interviews were transcribed and coded, allowing themes such as "disaster response" and "community engagement" to emerge.</w:t>
      </w:r>
    </w:p>
    <w:p w14:paraId="050A42CC" w14:textId="77777777" w:rsidR="00B629E4" w:rsidRPr="009011BA" w:rsidRDefault="00B629E4" w:rsidP="00183ED5">
      <w:pPr>
        <w:pStyle w:val="ListParagraph"/>
        <w:numPr>
          <w:ilvl w:val="0"/>
          <w:numId w:val="79"/>
        </w:numPr>
      </w:pPr>
      <w:r w:rsidRPr="009011BA">
        <w:t>Content Analysis</w:t>
      </w:r>
    </w:p>
    <w:p w14:paraId="75B139E3" w14:textId="77777777" w:rsidR="00B629E4" w:rsidRPr="009011BA" w:rsidRDefault="00B629E4" w:rsidP="00183ED5">
      <w:pPr>
        <w:numPr>
          <w:ilvl w:val="0"/>
          <w:numId w:val="96"/>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Document Review:</w:t>
      </w:r>
      <w:r w:rsidRPr="009011BA">
        <w:rPr>
          <w:rFonts w:ascii="Times New Roman" w:hAnsi="Times New Roman" w:cs="Times New Roman"/>
          <w:sz w:val="24"/>
          <w:szCs w:val="24"/>
          <w:lang w:val="en-RW"/>
        </w:rPr>
        <w:t xml:space="preserve"> Disaster management reports and policy documents were examined to extract relevant references to landslide risks and mitigation measures.</w:t>
      </w:r>
    </w:p>
    <w:p w14:paraId="2B06B8FF" w14:textId="77777777" w:rsidR="00B629E4" w:rsidRPr="009011BA" w:rsidRDefault="00B629E4" w:rsidP="00183ED5">
      <w:pPr>
        <w:numPr>
          <w:ilvl w:val="0"/>
          <w:numId w:val="96"/>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lastRenderedPageBreak/>
        <w:t>Frequency Analysis:</w:t>
      </w:r>
      <w:r w:rsidRPr="009011BA">
        <w:rPr>
          <w:rFonts w:ascii="Times New Roman" w:hAnsi="Times New Roman" w:cs="Times New Roman"/>
          <w:sz w:val="24"/>
          <w:szCs w:val="24"/>
          <w:lang w:val="en-RW"/>
        </w:rPr>
        <w:t xml:space="preserve"> The occurrence of specific themes across multiple sources helped identify key focus areas for the Early Warning System (EWS).</w:t>
      </w:r>
    </w:p>
    <w:p w14:paraId="3BF3C81B" w14:textId="77777777" w:rsidR="00B629E4" w:rsidRPr="009011BA" w:rsidRDefault="00B629E4" w:rsidP="00183ED5">
      <w:pPr>
        <w:pStyle w:val="ListParagraph"/>
        <w:numPr>
          <w:ilvl w:val="0"/>
          <w:numId w:val="79"/>
        </w:numPr>
      </w:pPr>
      <w:r w:rsidRPr="009011BA">
        <w:t>Stakeholder Analysis</w:t>
      </w:r>
    </w:p>
    <w:p w14:paraId="125099DD" w14:textId="77777777" w:rsidR="00B629E4" w:rsidRPr="009011BA" w:rsidRDefault="00B629E4" w:rsidP="00183ED5">
      <w:pPr>
        <w:numPr>
          <w:ilvl w:val="0"/>
          <w:numId w:val="97"/>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Expert Interviews:</w:t>
      </w:r>
      <w:r w:rsidRPr="009011BA">
        <w:rPr>
          <w:rFonts w:ascii="Times New Roman" w:hAnsi="Times New Roman" w:cs="Times New Roman"/>
          <w:sz w:val="24"/>
          <w:szCs w:val="24"/>
          <w:lang w:val="en-RW"/>
        </w:rPr>
        <w:t xml:space="preserve"> Insights from local government officials, environmental specialists, and community leaders were </w:t>
      </w:r>
      <w:proofErr w:type="spellStart"/>
      <w:r w:rsidRPr="009011BA">
        <w:rPr>
          <w:rFonts w:ascii="Times New Roman" w:hAnsi="Times New Roman" w:cs="Times New Roman"/>
          <w:sz w:val="24"/>
          <w:szCs w:val="24"/>
          <w:lang w:val="en-RW"/>
        </w:rPr>
        <w:t>analyzed</w:t>
      </w:r>
      <w:proofErr w:type="spellEnd"/>
      <w:r w:rsidRPr="009011BA">
        <w:rPr>
          <w:rFonts w:ascii="Times New Roman" w:hAnsi="Times New Roman" w:cs="Times New Roman"/>
          <w:sz w:val="24"/>
          <w:szCs w:val="24"/>
          <w:lang w:val="en-RW"/>
        </w:rPr>
        <w:t xml:space="preserve"> to understand policy implications and existing gaps in landslide risk management.</w:t>
      </w:r>
    </w:p>
    <w:p w14:paraId="5356BE63" w14:textId="2E858849" w:rsidR="00B629E4" w:rsidRPr="009011BA" w:rsidRDefault="00B629E4" w:rsidP="00183ED5">
      <w:pPr>
        <w:numPr>
          <w:ilvl w:val="0"/>
          <w:numId w:val="97"/>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Community Perceptions:</w:t>
      </w:r>
      <w:r w:rsidRPr="009011BA">
        <w:rPr>
          <w:rFonts w:ascii="Times New Roman" w:hAnsi="Times New Roman" w:cs="Times New Roman"/>
          <w:sz w:val="24"/>
          <w:szCs w:val="24"/>
          <w:lang w:val="en-RW"/>
        </w:rPr>
        <w:t xml:space="preserve"> Focus groups provided valuable local knowledge that supplemented scientific findings, ensuring culturally relevant recommendations.</w:t>
      </w:r>
    </w:p>
    <w:p w14:paraId="25C53163" w14:textId="2C6BA2ED" w:rsidR="00B629E4" w:rsidRPr="009011BA" w:rsidRDefault="00B629E4" w:rsidP="00BB5BC4">
      <w:pPr>
        <w:spacing w:before="240"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This mixed-methods analysis framework provided a robust understanding of landslide risks, facilitating data-driven decision-making for policymakers, urban planners, and community stakeholders.</w:t>
      </w:r>
    </w:p>
    <w:p w14:paraId="27717EF1" w14:textId="5EB72600" w:rsidR="00085219" w:rsidRPr="009011BA" w:rsidRDefault="00085219" w:rsidP="002B25A5">
      <w:pPr>
        <w:pStyle w:val="Heading2"/>
        <w:rPr>
          <w:color w:val="auto"/>
        </w:rPr>
      </w:pPr>
      <w:bookmarkStart w:id="102" w:name="_Toc193024920"/>
      <w:r w:rsidRPr="009011BA">
        <w:rPr>
          <w:color w:val="auto"/>
        </w:rPr>
        <w:t>3.8.</w:t>
      </w:r>
      <w:r w:rsidR="005F634D" w:rsidRPr="009011BA">
        <w:rPr>
          <w:color w:val="auto"/>
        </w:rPr>
        <w:t>3</w:t>
      </w:r>
      <w:r w:rsidRPr="009011BA">
        <w:rPr>
          <w:color w:val="auto"/>
        </w:rPr>
        <w:t xml:space="preserve"> Data Processing</w:t>
      </w:r>
      <w:bookmarkEnd w:id="102"/>
    </w:p>
    <w:p w14:paraId="6C4C3AF8" w14:textId="0DECB95B" w:rsidR="00DF7D70"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Data processing in this research followed a structured methodology to ensure that the information required for landslide prediction was properly prepared for analysis and model development. The </w:t>
      </w:r>
      <w:r w:rsidRPr="009011BA">
        <w:rPr>
          <w:rFonts w:ascii="Times New Roman" w:hAnsi="Times New Roman" w:cs="Times New Roman"/>
          <w:bCs/>
          <w:sz w:val="24"/>
          <w:szCs w:val="24"/>
          <w:lang w:val="en-RW"/>
        </w:rPr>
        <w:t>data processing framework</w:t>
      </w:r>
      <w:r w:rsidRPr="009011BA">
        <w:rPr>
          <w:rFonts w:ascii="Times New Roman" w:hAnsi="Times New Roman" w:cs="Times New Roman"/>
          <w:sz w:val="24"/>
          <w:szCs w:val="24"/>
          <w:lang w:val="en-RW"/>
        </w:rPr>
        <w:t xml:space="preserve"> integrated </w:t>
      </w:r>
      <w:r w:rsidRPr="009011BA">
        <w:rPr>
          <w:rFonts w:ascii="Times New Roman" w:hAnsi="Times New Roman" w:cs="Times New Roman"/>
          <w:bCs/>
          <w:sz w:val="24"/>
          <w:szCs w:val="24"/>
          <w:lang w:val="en-RW"/>
        </w:rPr>
        <w:t>statistical, geospatial, and machine learning techniques</w:t>
      </w:r>
      <w:r w:rsidRPr="009011BA">
        <w:rPr>
          <w:rFonts w:ascii="Times New Roman" w:hAnsi="Times New Roman" w:cs="Times New Roman"/>
          <w:sz w:val="24"/>
          <w:szCs w:val="24"/>
          <w:lang w:val="en-RW"/>
        </w:rPr>
        <w:t xml:space="preserve"> to enhance the accuracy and reliability of the Early Warning System (EWS). This section details the methodological steps followed in </w:t>
      </w:r>
      <w:r w:rsidRPr="009011BA">
        <w:rPr>
          <w:rFonts w:ascii="Times New Roman" w:hAnsi="Times New Roman" w:cs="Times New Roman"/>
          <w:bCs/>
          <w:sz w:val="24"/>
          <w:szCs w:val="24"/>
          <w:lang w:val="en-RW"/>
        </w:rPr>
        <w:t xml:space="preserve">data organization, feature extraction, </w:t>
      </w:r>
      <w:r w:rsidR="006E1556" w:rsidRPr="009011BA">
        <w:rPr>
          <w:rFonts w:ascii="Times New Roman" w:hAnsi="Times New Roman" w:cs="Times New Roman"/>
          <w:bCs/>
          <w:sz w:val="24"/>
          <w:szCs w:val="24"/>
          <w:lang w:val="en-RW"/>
        </w:rPr>
        <w:t>pre-processing</w:t>
      </w:r>
      <w:r w:rsidRPr="009011BA">
        <w:rPr>
          <w:rFonts w:ascii="Times New Roman" w:hAnsi="Times New Roman" w:cs="Times New Roman"/>
          <w:bCs/>
          <w:sz w:val="24"/>
          <w:szCs w:val="24"/>
          <w:lang w:val="en-RW"/>
        </w:rPr>
        <w:t>, and model optimization</w:t>
      </w:r>
      <w:r w:rsidRPr="009011BA">
        <w:rPr>
          <w:rFonts w:ascii="Times New Roman" w:hAnsi="Times New Roman" w:cs="Times New Roman"/>
          <w:sz w:val="24"/>
          <w:szCs w:val="24"/>
          <w:lang w:val="en-RW"/>
        </w:rPr>
        <w:t>, ensuring that the research findings were derived from a well-structured and scientifically validated dataset.</w:t>
      </w:r>
    </w:p>
    <w:p w14:paraId="4E12F217" w14:textId="77777777" w:rsidR="008F14C8" w:rsidRPr="009011BA" w:rsidRDefault="008F14C8" w:rsidP="008F14C8">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t>1. Ground Truth Data Validation</w:t>
      </w:r>
    </w:p>
    <w:p w14:paraId="47DE4388" w14:textId="77777777"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To ensure the reliability of the dataset, a </w:t>
      </w:r>
      <w:r w:rsidRPr="009011BA">
        <w:rPr>
          <w:rFonts w:ascii="Times New Roman" w:hAnsi="Times New Roman" w:cs="Times New Roman"/>
          <w:bCs/>
          <w:sz w:val="24"/>
          <w:szCs w:val="24"/>
          <w:lang w:val="en-RW"/>
        </w:rPr>
        <w:t>multi-faceted validation process</w:t>
      </w:r>
      <w:r w:rsidRPr="009011BA">
        <w:rPr>
          <w:rFonts w:ascii="Times New Roman" w:hAnsi="Times New Roman" w:cs="Times New Roman"/>
          <w:sz w:val="24"/>
          <w:szCs w:val="24"/>
          <w:lang w:val="en-RW"/>
        </w:rPr>
        <w:t xml:space="preserve"> was implemented, incorporating several methodological steps:</w:t>
      </w:r>
    </w:p>
    <w:p w14:paraId="34D196D1" w14:textId="77777777" w:rsidR="008F14C8" w:rsidRPr="009011BA" w:rsidRDefault="008F14C8" w:rsidP="00183ED5">
      <w:pPr>
        <w:numPr>
          <w:ilvl w:val="0"/>
          <w:numId w:val="99"/>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Dataset Structuring:</w:t>
      </w:r>
      <w:r w:rsidRPr="009011BA">
        <w:rPr>
          <w:rFonts w:ascii="Times New Roman" w:hAnsi="Times New Roman" w:cs="Times New Roman"/>
          <w:sz w:val="24"/>
          <w:szCs w:val="24"/>
          <w:lang w:val="en-RW"/>
        </w:rPr>
        <w:t xml:space="preserve"> Data was formatted into </w:t>
      </w:r>
      <w:r w:rsidRPr="009011BA">
        <w:rPr>
          <w:rFonts w:ascii="Times New Roman" w:hAnsi="Times New Roman" w:cs="Times New Roman"/>
          <w:bCs/>
          <w:sz w:val="24"/>
          <w:szCs w:val="24"/>
          <w:lang w:val="en-RW"/>
        </w:rPr>
        <w:t>CSV files</w:t>
      </w:r>
      <w:r w:rsidRPr="009011BA">
        <w:rPr>
          <w:rFonts w:ascii="Times New Roman" w:hAnsi="Times New Roman" w:cs="Times New Roman"/>
          <w:sz w:val="24"/>
          <w:szCs w:val="24"/>
          <w:lang w:val="en-RW"/>
        </w:rPr>
        <w:t xml:space="preserve"> to facilitate compatibility with statistical software and machine learning algorithms. The dataset included </w:t>
      </w:r>
      <w:r w:rsidRPr="009011BA">
        <w:rPr>
          <w:rFonts w:ascii="Times New Roman" w:hAnsi="Times New Roman" w:cs="Times New Roman"/>
          <w:bCs/>
          <w:sz w:val="24"/>
          <w:szCs w:val="24"/>
          <w:lang w:val="en-RW"/>
        </w:rPr>
        <w:t>topographic, geological, meteorological, and human-induced factors</w:t>
      </w:r>
      <w:r w:rsidRPr="009011BA">
        <w:rPr>
          <w:rFonts w:ascii="Times New Roman" w:hAnsi="Times New Roman" w:cs="Times New Roman"/>
          <w:sz w:val="24"/>
          <w:szCs w:val="24"/>
          <w:lang w:val="en-RW"/>
        </w:rPr>
        <w:t xml:space="preserve"> influencing landslides.</w:t>
      </w:r>
    </w:p>
    <w:p w14:paraId="6793A4AB" w14:textId="77777777" w:rsidR="008F14C8" w:rsidRPr="009011BA" w:rsidRDefault="008F14C8" w:rsidP="00183ED5">
      <w:pPr>
        <w:numPr>
          <w:ilvl w:val="0"/>
          <w:numId w:val="99"/>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Field Validation:</w:t>
      </w:r>
      <w:r w:rsidRPr="009011BA">
        <w:rPr>
          <w:rFonts w:ascii="Times New Roman" w:hAnsi="Times New Roman" w:cs="Times New Roman"/>
          <w:sz w:val="24"/>
          <w:szCs w:val="24"/>
          <w:lang w:val="en-RW"/>
        </w:rPr>
        <w:t xml:space="preserve"> On-site visits were conducted in high-risk landslide zones to verify and compare ground observations with the collected geospatial and environmental data.</w:t>
      </w:r>
    </w:p>
    <w:p w14:paraId="48C827B1" w14:textId="06199871" w:rsidR="004F41BA" w:rsidRPr="009011BA" w:rsidRDefault="008F14C8" w:rsidP="00183ED5">
      <w:pPr>
        <w:numPr>
          <w:ilvl w:val="0"/>
          <w:numId w:val="99"/>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Historical Data Cross-Validation:</w:t>
      </w:r>
      <w:r w:rsidRPr="009011BA">
        <w:rPr>
          <w:rFonts w:ascii="Times New Roman" w:hAnsi="Times New Roman" w:cs="Times New Roman"/>
          <w:sz w:val="24"/>
          <w:szCs w:val="24"/>
          <w:lang w:val="en-RW"/>
        </w:rPr>
        <w:t xml:space="preserve"> Past landslide records were systematically </w:t>
      </w:r>
      <w:proofErr w:type="spellStart"/>
      <w:r w:rsidRPr="009011BA">
        <w:rPr>
          <w:rFonts w:ascii="Times New Roman" w:hAnsi="Times New Roman" w:cs="Times New Roman"/>
          <w:sz w:val="24"/>
          <w:szCs w:val="24"/>
          <w:lang w:val="en-RW"/>
        </w:rPr>
        <w:t>analyzed</w:t>
      </w:r>
      <w:proofErr w:type="spellEnd"/>
      <w:r w:rsidRPr="009011BA">
        <w:rPr>
          <w:rFonts w:ascii="Times New Roman" w:hAnsi="Times New Roman" w:cs="Times New Roman"/>
          <w:sz w:val="24"/>
          <w:szCs w:val="24"/>
          <w:lang w:val="en-RW"/>
        </w:rPr>
        <w:t xml:space="preserve"> to ensure that trends and patterns were consistent with empirical observations.</w:t>
      </w:r>
    </w:p>
    <w:p w14:paraId="6A26F3DA" w14:textId="77777777" w:rsidR="004F41BA" w:rsidRPr="009011BA" w:rsidRDefault="004F41BA" w:rsidP="004F41BA">
      <w:pPr>
        <w:keepNext/>
        <w:spacing w:line="360" w:lineRule="auto"/>
        <w:jc w:val="both"/>
      </w:pPr>
      <w:r w:rsidRPr="009011BA">
        <w:rPr>
          <w:rFonts w:ascii="Times New Roman" w:hAnsi="Times New Roman" w:cs="Times New Roman"/>
          <w:noProof/>
          <w:sz w:val="24"/>
          <w:szCs w:val="24"/>
        </w:rPr>
        <w:lastRenderedPageBreak/>
        <w:drawing>
          <wp:inline distT="0" distB="0" distL="0" distR="0" wp14:anchorId="25A16C4D" wp14:editId="320732C6">
            <wp:extent cx="4833790" cy="1543050"/>
            <wp:effectExtent l="0" t="0" r="5080" b="0"/>
            <wp:docPr id="7" name="Picture 8" descr="Latest main disasters caused by landslides s in Rw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test main disasters caused by landslides s in Rwand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9106" cy="1554324"/>
                    </a:xfrm>
                    <a:prstGeom prst="rect">
                      <a:avLst/>
                    </a:prstGeom>
                    <a:noFill/>
                    <a:ln>
                      <a:noFill/>
                    </a:ln>
                  </pic:spPr>
                </pic:pic>
              </a:graphicData>
            </a:graphic>
          </wp:inline>
        </w:drawing>
      </w:r>
    </w:p>
    <w:p w14:paraId="38977C14" w14:textId="4A0A0F5B" w:rsidR="0046662A" w:rsidRPr="009011BA" w:rsidRDefault="0046662A" w:rsidP="007C1EFD">
      <w:pPr>
        <w:pStyle w:val="Caption"/>
        <w:rPr>
          <w:b w:val="0"/>
          <w:i/>
          <w:color w:val="auto"/>
          <w:sz w:val="20"/>
          <w:szCs w:val="20"/>
        </w:rPr>
      </w:pPr>
      <w:bookmarkStart w:id="103" w:name="_Toc193026434"/>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3</w:t>
      </w:r>
      <w:r w:rsidRPr="009011BA">
        <w:rPr>
          <w:b w:val="0"/>
          <w:i/>
          <w:color w:val="auto"/>
          <w:sz w:val="20"/>
          <w:szCs w:val="20"/>
        </w:rPr>
        <w:fldChar w:fldCharType="end"/>
      </w:r>
      <w:r w:rsidRPr="009011BA">
        <w:rPr>
          <w:b w:val="0"/>
          <w:i/>
          <w:color w:val="auto"/>
          <w:sz w:val="20"/>
          <w:szCs w:val="20"/>
        </w:rPr>
        <w:t>: main disasters caused by landslides s in Rwanda.</w:t>
      </w:r>
      <w:bookmarkEnd w:id="103"/>
    </w:p>
    <w:p w14:paraId="5FA26B33" w14:textId="77777777" w:rsidR="008F14C8" w:rsidRPr="009011BA" w:rsidRDefault="008F14C8" w:rsidP="00183ED5">
      <w:pPr>
        <w:numPr>
          <w:ilvl w:val="0"/>
          <w:numId w:val="99"/>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Expert Consultations:</w:t>
      </w:r>
      <w:r w:rsidRPr="009011BA">
        <w:rPr>
          <w:rFonts w:ascii="Times New Roman" w:hAnsi="Times New Roman" w:cs="Times New Roman"/>
          <w:sz w:val="24"/>
          <w:szCs w:val="24"/>
          <w:lang w:val="en-RW"/>
        </w:rPr>
        <w:t xml:space="preserve"> Specialists in </w:t>
      </w:r>
      <w:r w:rsidRPr="009011BA">
        <w:rPr>
          <w:rFonts w:ascii="Times New Roman" w:hAnsi="Times New Roman" w:cs="Times New Roman"/>
          <w:bCs/>
          <w:sz w:val="24"/>
          <w:szCs w:val="24"/>
          <w:lang w:val="en-RW"/>
        </w:rPr>
        <w:t>geology, meteorology, and geotechnical engineering</w:t>
      </w:r>
      <w:r w:rsidRPr="009011BA">
        <w:rPr>
          <w:rFonts w:ascii="Times New Roman" w:hAnsi="Times New Roman" w:cs="Times New Roman"/>
          <w:sz w:val="24"/>
          <w:szCs w:val="24"/>
          <w:lang w:val="en-RW"/>
        </w:rPr>
        <w:t xml:space="preserve"> reviewed the dataset to confirm accuracy and relevance.</w:t>
      </w:r>
    </w:p>
    <w:p w14:paraId="74F75EA3" w14:textId="54D4B069" w:rsidR="008F14C8" w:rsidRPr="009011BA" w:rsidRDefault="008F14C8" w:rsidP="00183ED5">
      <w:pPr>
        <w:numPr>
          <w:ilvl w:val="0"/>
          <w:numId w:val="99"/>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Community Input:</w:t>
      </w:r>
      <w:r w:rsidRPr="009011BA">
        <w:rPr>
          <w:rFonts w:ascii="Times New Roman" w:hAnsi="Times New Roman" w:cs="Times New Roman"/>
          <w:sz w:val="24"/>
          <w:szCs w:val="24"/>
          <w:lang w:val="en-RW"/>
        </w:rPr>
        <w:t xml:space="preserve"> </w:t>
      </w:r>
      <w:r w:rsidR="00852B2E" w:rsidRPr="009011BA">
        <w:rPr>
          <w:rFonts w:ascii="Times New Roman" w:hAnsi="Times New Roman" w:cs="Times New Roman"/>
          <w:sz w:val="24"/>
          <w:szCs w:val="24"/>
          <w:lang w:val="en-RW"/>
        </w:rPr>
        <w:t>Residents</w:t>
      </w:r>
      <w:r w:rsidRPr="009011BA">
        <w:rPr>
          <w:rFonts w:ascii="Times New Roman" w:hAnsi="Times New Roman" w:cs="Times New Roman"/>
          <w:sz w:val="24"/>
          <w:szCs w:val="24"/>
          <w:lang w:val="en-RW"/>
        </w:rPr>
        <w:t xml:space="preserve"> were engaged through structured interviews to provide firsthand accounts of past landslide events, further strengthening dataset credibility.</w:t>
      </w:r>
    </w:p>
    <w:p w14:paraId="50F68E9F" w14:textId="77777777" w:rsidR="008F14C8" w:rsidRPr="009011BA" w:rsidRDefault="008F14C8" w:rsidP="00183ED5">
      <w:pPr>
        <w:numPr>
          <w:ilvl w:val="0"/>
          <w:numId w:val="99"/>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Data Integration:</w:t>
      </w:r>
      <w:r w:rsidRPr="009011BA">
        <w:rPr>
          <w:rFonts w:ascii="Times New Roman" w:hAnsi="Times New Roman" w:cs="Times New Roman"/>
          <w:sz w:val="24"/>
          <w:szCs w:val="24"/>
          <w:lang w:val="en-RW"/>
        </w:rPr>
        <w:t xml:space="preserve"> Additional layers of </w:t>
      </w:r>
      <w:r w:rsidRPr="009011BA">
        <w:rPr>
          <w:rFonts w:ascii="Times New Roman" w:hAnsi="Times New Roman" w:cs="Times New Roman"/>
          <w:bCs/>
          <w:sz w:val="24"/>
          <w:szCs w:val="24"/>
          <w:lang w:val="en-RW"/>
        </w:rPr>
        <w:t>land-use data, infrastructure maps, and remote sensing imagery</w:t>
      </w:r>
      <w:r w:rsidRPr="009011BA">
        <w:rPr>
          <w:rFonts w:ascii="Times New Roman" w:hAnsi="Times New Roman" w:cs="Times New Roman"/>
          <w:sz w:val="24"/>
          <w:szCs w:val="24"/>
          <w:lang w:val="en-RW"/>
        </w:rPr>
        <w:t xml:space="preserve"> were incorporated to enrich the dataset and ensure comprehensive analysis.</w:t>
      </w:r>
    </w:p>
    <w:p w14:paraId="1DCA49E6" w14:textId="77777777"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 completion of this validation process ensured that the dataset was </w:t>
      </w:r>
      <w:r w:rsidRPr="009011BA">
        <w:rPr>
          <w:rFonts w:ascii="Times New Roman" w:hAnsi="Times New Roman" w:cs="Times New Roman"/>
          <w:bCs/>
          <w:sz w:val="24"/>
          <w:szCs w:val="24"/>
          <w:lang w:val="en-RW"/>
        </w:rPr>
        <w:t xml:space="preserve">scientifically sound, geographically precise, and suitable for predictive </w:t>
      </w:r>
      <w:proofErr w:type="spellStart"/>
      <w:r w:rsidRPr="009011BA">
        <w:rPr>
          <w:rFonts w:ascii="Times New Roman" w:hAnsi="Times New Roman" w:cs="Times New Roman"/>
          <w:bCs/>
          <w:sz w:val="24"/>
          <w:szCs w:val="24"/>
          <w:lang w:val="en-RW"/>
        </w:rPr>
        <w:t>modeling</w:t>
      </w:r>
      <w:proofErr w:type="spellEnd"/>
      <w:r w:rsidRPr="009011BA">
        <w:rPr>
          <w:rFonts w:ascii="Times New Roman" w:hAnsi="Times New Roman" w:cs="Times New Roman"/>
          <w:sz w:val="24"/>
          <w:szCs w:val="24"/>
          <w:lang w:val="en-RW"/>
        </w:rPr>
        <w:t>.</w:t>
      </w:r>
    </w:p>
    <w:p w14:paraId="383F2E38" w14:textId="77777777" w:rsidR="00B91EF6" w:rsidRPr="009011BA" w:rsidRDefault="00B91EF6" w:rsidP="00B91EF6">
      <w:pPr>
        <w:keepNext/>
        <w:spacing w:line="360" w:lineRule="auto"/>
        <w:jc w:val="both"/>
      </w:pPr>
      <w:r w:rsidRPr="009011BA">
        <w:rPr>
          <w:rFonts w:ascii="Times New Roman" w:hAnsi="Times New Roman" w:cs="Times New Roman"/>
          <w:noProof/>
          <w:sz w:val="24"/>
          <w:szCs w:val="24"/>
        </w:rPr>
        <w:drawing>
          <wp:inline distT="0" distB="0" distL="0" distR="0" wp14:anchorId="3803D298" wp14:editId="37F164CA">
            <wp:extent cx="4473173" cy="3404870"/>
            <wp:effectExtent l="0" t="0" r="3810" b="508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48373" cy="3462110"/>
                    </a:xfrm>
                    <a:prstGeom prst="rect">
                      <a:avLst/>
                    </a:prstGeom>
                    <a:noFill/>
                  </pic:spPr>
                </pic:pic>
              </a:graphicData>
            </a:graphic>
          </wp:inline>
        </w:drawing>
      </w:r>
    </w:p>
    <w:p w14:paraId="3EC97BCC" w14:textId="5086AB26" w:rsidR="00226452" w:rsidRPr="009011BA" w:rsidRDefault="00226452" w:rsidP="00F64384">
      <w:pPr>
        <w:pStyle w:val="Caption"/>
        <w:rPr>
          <w:b w:val="0"/>
          <w:i/>
          <w:color w:val="auto"/>
          <w:sz w:val="20"/>
          <w:szCs w:val="20"/>
        </w:rPr>
      </w:pPr>
      <w:bookmarkStart w:id="104" w:name="_Toc193026435"/>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4</w:t>
      </w:r>
      <w:r w:rsidRPr="009011BA">
        <w:rPr>
          <w:b w:val="0"/>
          <w:i/>
          <w:color w:val="auto"/>
          <w:sz w:val="20"/>
          <w:szCs w:val="20"/>
        </w:rPr>
        <w:fldChar w:fldCharType="end"/>
      </w:r>
      <w:r w:rsidRPr="009011BA">
        <w:rPr>
          <w:b w:val="0"/>
          <w:i/>
          <w:color w:val="auto"/>
          <w:sz w:val="20"/>
          <w:szCs w:val="20"/>
        </w:rPr>
        <w:t>: Landslides susceptibility map of Rwanda produced by Spatial Multi-Criteria Evaluation.</w:t>
      </w:r>
      <w:bookmarkEnd w:id="104"/>
    </w:p>
    <w:p w14:paraId="4596D462" w14:textId="77777777" w:rsidR="00B969AB" w:rsidRDefault="00B969AB" w:rsidP="008F14C8">
      <w:pPr>
        <w:spacing w:line="360" w:lineRule="auto"/>
        <w:jc w:val="both"/>
        <w:rPr>
          <w:rFonts w:ascii="Times New Roman" w:hAnsi="Times New Roman" w:cs="Times New Roman"/>
          <w:b/>
          <w:bCs/>
          <w:sz w:val="24"/>
          <w:szCs w:val="24"/>
          <w:lang w:val="en-RW"/>
        </w:rPr>
      </w:pPr>
    </w:p>
    <w:p w14:paraId="2E8D119B" w14:textId="0BC2A73F" w:rsidR="008F14C8" w:rsidRPr="009011BA" w:rsidRDefault="008F14C8" w:rsidP="008F14C8">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lastRenderedPageBreak/>
        <w:t>2. Feature Extraction Methodology</w:t>
      </w:r>
    </w:p>
    <w:p w14:paraId="74E92EB6" w14:textId="77777777" w:rsidR="008F14C8" w:rsidRPr="00D85DA9" w:rsidRDefault="008F14C8" w:rsidP="008F14C8">
      <w:pPr>
        <w:spacing w:line="360" w:lineRule="auto"/>
        <w:jc w:val="both"/>
        <w:rPr>
          <w:rFonts w:ascii="Times New Roman" w:hAnsi="Times New Roman" w:cs="Times New Roman"/>
          <w:sz w:val="24"/>
          <w:szCs w:val="24"/>
          <w:lang w:val="en-RW"/>
        </w:rPr>
      </w:pPr>
      <w:r w:rsidRPr="00D85DA9">
        <w:rPr>
          <w:rFonts w:ascii="Times New Roman" w:hAnsi="Times New Roman" w:cs="Times New Roman"/>
          <w:sz w:val="24"/>
          <w:szCs w:val="24"/>
          <w:lang w:val="en-RW"/>
        </w:rPr>
        <w:t xml:space="preserve">Feature extraction involved identifying </w:t>
      </w:r>
      <w:r w:rsidRPr="00D85DA9">
        <w:rPr>
          <w:rFonts w:ascii="Times New Roman" w:hAnsi="Times New Roman" w:cs="Times New Roman"/>
          <w:bCs/>
          <w:sz w:val="24"/>
          <w:szCs w:val="24"/>
          <w:lang w:val="en-RW"/>
        </w:rPr>
        <w:t>key environmental, geological, and meteorological indicators</w:t>
      </w:r>
      <w:r w:rsidRPr="00D85DA9">
        <w:rPr>
          <w:rFonts w:ascii="Times New Roman" w:hAnsi="Times New Roman" w:cs="Times New Roman"/>
          <w:sz w:val="24"/>
          <w:szCs w:val="24"/>
          <w:lang w:val="en-RW"/>
        </w:rPr>
        <w:t xml:space="preserve"> that significantly impact landslide occurrences. The following methodological framework was applied:</w:t>
      </w:r>
    </w:p>
    <w:p w14:paraId="30B2004B" w14:textId="77777777" w:rsidR="008F14C8" w:rsidRPr="00D85DA9" w:rsidRDefault="008F14C8" w:rsidP="00183ED5">
      <w:pPr>
        <w:numPr>
          <w:ilvl w:val="0"/>
          <w:numId w:val="100"/>
        </w:numPr>
        <w:tabs>
          <w:tab w:val="num" w:pos="720"/>
        </w:tabs>
        <w:spacing w:line="360" w:lineRule="auto"/>
        <w:jc w:val="both"/>
        <w:rPr>
          <w:rFonts w:ascii="Times New Roman" w:hAnsi="Times New Roman" w:cs="Times New Roman"/>
          <w:sz w:val="24"/>
          <w:szCs w:val="24"/>
          <w:lang w:val="en-RW"/>
        </w:rPr>
      </w:pPr>
      <w:r w:rsidRPr="00D85DA9">
        <w:rPr>
          <w:rFonts w:ascii="Times New Roman" w:hAnsi="Times New Roman" w:cs="Times New Roman"/>
          <w:b/>
          <w:bCs/>
          <w:sz w:val="24"/>
          <w:szCs w:val="24"/>
          <w:lang w:val="en-RW"/>
        </w:rPr>
        <w:t>Topographic Features:</w:t>
      </w:r>
      <w:r w:rsidRPr="00D85DA9">
        <w:rPr>
          <w:rFonts w:ascii="Times New Roman" w:hAnsi="Times New Roman" w:cs="Times New Roman"/>
          <w:sz w:val="24"/>
          <w:szCs w:val="24"/>
          <w:lang w:val="en-RW"/>
        </w:rPr>
        <w:t xml:space="preserve"> Derived from </w:t>
      </w:r>
      <w:r w:rsidRPr="00D85DA9">
        <w:rPr>
          <w:rFonts w:ascii="Times New Roman" w:hAnsi="Times New Roman" w:cs="Times New Roman"/>
          <w:bCs/>
          <w:sz w:val="24"/>
          <w:szCs w:val="24"/>
          <w:lang w:val="en-RW"/>
        </w:rPr>
        <w:t>DEM (Digital Elevation Models)</w:t>
      </w:r>
      <w:r w:rsidRPr="00D85DA9">
        <w:rPr>
          <w:rFonts w:ascii="Times New Roman" w:hAnsi="Times New Roman" w:cs="Times New Roman"/>
          <w:sz w:val="24"/>
          <w:szCs w:val="24"/>
          <w:lang w:val="en-RW"/>
        </w:rPr>
        <w:t xml:space="preserve">, key terrain indicators such as </w:t>
      </w:r>
      <w:r w:rsidRPr="00D85DA9">
        <w:rPr>
          <w:rFonts w:ascii="Times New Roman" w:hAnsi="Times New Roman" w:cs="Times New Roman"/>
          <w:bCs/>
          <w:sz w:val="24"/>
          <w:szCs w:val="24"/>
          <w:lang w:val="en-RW"/>
        </w:rPr>
        <w:t>slope gradient, elevation, aspect, landform classification, and terrain relief</w:t>
      </w:r>
      <w:r w:rsidRPr="00D85DA9">
        <w:rPr>
          <w:rFonts w:ascii="Times New Roman" w:hAnsi="Times New Roman" w:cs="Times New Roman"/>
          <w:sz w:val="24"/>
          <w:szCs w:val="24"/>
          <w:lang w:val="en-RW"/>
        </w:rPr>
        <w:t xml:space="preserve"> were extracted. These features were </w:t>
      </w:r>
      <w:proofErr w:type="spellStart"/>
      <w:r w:rsidRPr="00D85DA9">
        <w:rPr>
          <w:rFonts w:ascii="Times New Roman" w:hAnsi="Times New Roman" w:cs="Times New Roman"/>
          <w:sz w:val="24"/>
          <w:szCs w:val="24"/>
          <w:lang w:val="en-RW"/>
        </w:rPr>
        <w:t>analyzed</w:t>
      </w:r>
      <w:proofErr w:type="spellEnd"/>
      <w:r w:rsidRPr="00D85DA9">
        <w:rPr>
          <w:rFonts w:ascii="Times New Roman" w:hAnsi="Times New Roman" w:cs="Times New Roman"/>
          <w:sz w:val="24"/>
          <w:szCs w:val="24"/>
          <w:lang w:val="en-RW"/>
        </w:rPr>
        <w:t xml:space="preserve"> to assess their influence on slope stability.</w:t>
      </w:r>
    </w:p>
    <w:p w14:paraId="37C2009C" w14:textId="31340695" w:rsidR="008F14C8" w:rsidRPr="00D85DA9" w:rsidRDefault="008F14C8" w:rsidP="00183ED5">
      <w:pPr>
        <w:numPr>
          <w:ilvl w:val="0"/>
          <w:numId w:val="100"/>
        </w:numPr>
        <w:tabs>
          <w:tab w:val="num" w:pos="720"/>
        </w:tabs>
        <w:spacing w:line="360" w:lineRule="auto"/>
        <w:jc w:val="both"/>
        <w:rPr>
          <w:rFonts w:ascii="Times New Roman" w:hAnsi="Times New Roman" w:cs="Times New Roman"/>
          <w:sz w:val="24"/>
          <w:szCs w:val="24"/>
          <w:lang w:val="en-RW"/>
        </w:rPr>
      </w:pPr>
      <w:r w:rsidRPr="00D85DA9">
        <w:rPr>
          <w:rFonts w:ascii="Times New Roman" w:hAnsi="Times New Roman" w:cs="Times New Roman"/>
          <w:b/>
          <w:bCs/>
          <w:sz w:val="24"/>
          <w:szCs w:val="24"/>
          <w:lang w:val="en-RW"/>
        </w:rPr>
        <w:t>Geological Features:</w:t>
      </w:r>
      <w:r w:rsidRPr="00D85DA9">
        <w:rPr>
          <w:rFonts w:ascii="Times New Roman" w:hAnsi="Times New Roman" w:cs="Times New Roman"/>
          <w:sz w:val="24"/>
          <w:szCs w:val="24"/>
          <w:lang w:val="en-RW"/>
        </w:rPr>
        <w:t xml:space="preserve"> Soil parameters</w:t>
      </w:r>
      <w:r w:rsidR="00C861A6" w:rsidRPr="00D85DA9">
        <w:rPr>
          <w:rFonts w:ascii="Times New Roman" w:hAnsi="Times New Roman" w:cs="Times New Roman"/>
          <w:sz w:val="24"/>
          <w:szCs w:val="24"/>
          <w:lang w:val="en-RW"/>
        </w:rPr>
        <w:t>,</w:t>
      </w:r>
      <w:r w:rsidRPr="00D85DA9">
        <w:rPr>
          <w:rFonts w:ascii="Times New Roman" w:hAnsi="Times New Roman" w:cs="Times New Roman"/>
          <w:sz w:val="24"/>
          <w:szCs w:val="24"/>
          <w:lang w:val="en-RW"/>
        </w:rPr>
        <w:t xml:space="preserve"> including </w:t>
      </w:r>
      <w:r w:rsidRPr="00D85DA9">
        <w:rPr>
          <w:rFonts w:ascii="Times New Roman" w:hAnsi="Times New Roman" w:cs="Times New Roman"/>
          <w:bCs/>
          <w:sz w:val="24"/>
          <w:szCs w:val="24"/>
          <w:lang w:val="en-RW"/>
        </w:rPr>
        <w:t>soil texture, permeability, porosity, compaction levels, and geological composition</w:t>
      </w:r>
      <w:r w:rsidR="00C861A6" w:rsidRPr="00D85DA9">
        <w:rPr>
          <w:rFonts w:ascii="Times New Roman" w:hAnsi="Times New Roman" w:cs="Times New Roman"/>
          <w:bCs/>
          <w:sz w:val="24"/>
          <w:szCs w:val="24"/>
          <w:lang w:val="en-RW"/>
        </w:rPr>
        <w:t>,</w:t>
      </w:r>
      <w:r w:rsidRPr="00D85DA9">
        <w:rPr>
          <w:rFonts w:ascii="Times New Roman" w:hAnsi="Times New Roman" w:cs="Times New Roman"/>
          <w:sz w:val="24"/>
          <w:szCs w:val="24"/>
          <w:lang w:val="en-RW"/>
        </w:rPr>
        <w:t xml:space="preserve"> were extracted using </w:t>
      </w:r>
      <w:r w:rsidRPr="00D85DA9">
        <w:rPr>
          <w:rFonts w:ascii="Times New Roman" w:hAnsi="Times New Roman" w:cs="Times New Roman"/>
          <w:bCs/>
          <w:sz w:val="24"/>
          <w:szCs w:val="24"/>
          <w:lang w:val="en-RW"/>
        </w:rPr>
        <w:t>GIS-based soil mapping</w:t>
      </w:r>
      <w:r w:rsidRPr="00D85DA9">
        <w:rPr>
          <w:rFonts w:ascii="Times New Roman" w:hAnsi="Times New Roman" w:cs="Times New Roman"/>
          <w:sz w:val="24"/>
          <w:szCs w:val="24"/>
          <w:lang w:val="en-RW"/>
        </w:rPr>
        <w:t xml:space="preserve"> techniques. Additionally, records of </w:t>
      </w:r>
      <w:r w:rsidRPr="00D85DA9">
        <w:rPr>
          <w:rFonts w:ascii="Times New Roman" w:hAnsi="Times New Roman" w:cs="Times New Roman"/>
          <w:bCs/>
          <w:sz w:val="24"/>
          <w:szCs w:val="24"/>
          <w:lang w:val="en-RW"/>
        </w:rPr>
        <w:t>previous landslide history</w:t>
      </w:r>
      <w:r w:rsidRPr="00D85DA9">
        <w:rPr>
          <w:rFonts w:ascii="Times New Roman" w:hAnsi="Times New Roman" w:cs="Times New Roman"/>
          <w:sz w:val="24"/>
          <w:szCs w:val="24"/>
          <w:lang w:val="en-RW"/>
        </w:rPr>
        <w:t xml:space="preserve"> were incorporated as critical risk indicators.</w:t>
      </w:r>
    </w:p>
    <w:p w14:paraId="289E1F77" w14:textId="77777777" w:rsidR="008F14C8" w:rsidRPr="00D85DA9" w:rsidRDefault="008F14C8" w:rsidP="00183ED5">
      <w:pPr>
        <w:numPr>
          <w:ilvl w:val="0"/>
          <w:numId w:val="100"/>
        </w:numPr>
        <w:tabs>
          <w:tab w:val="num" w:pos="720"/>
        </w:tabs>
        <w:spacing w:line="360" w:lineRule="auto"/>
        <w:jc w:val="both"/>
        <w:rPr>
          <w:rFonts w:ascii="Times New Roman" w:hAnsi="Times New Roman" w:cs="Times New Roman"/>
          <w:sz w:val="24"/>
          <w:szCs w:val="24"/>
          <w:lang w:val="en-RW"/>
        </w:rPr>
      </w:pPr>
      <w:r w:rsidRPr="00D85DA9">
        <w:rPr>
          <w:rFonts w:ascii="Times New Roman" w:hAnsi="Times New Roman" w:cs="Times New Roman"/>
          <w:b/>
          <w:bCs/>
          <w:sz w:val="24"/>
          <w:szCs w:val="24"/>
          <w:lang w:val="en-RW"/>
        </w:rPr>
        <w:t>Meteorological Features:</w:t>
      </w:r>
      <w:r w:rsidRPr="00D85DA9">
        <w:rPr>
          <w:rFonts w:ascii="Times New Roman" w:hAnsi="Times New Roman" w:cs="Times New Roman"/>
          <w:sz w:val="24"/>
          <w:szCs w:val="24"/>
          <w:lang w:val="en-RW"/>
        </w:rPr>
        <w:t xml:space="preserve"> Climatic conditions were </w:t>
      </w:r>
      <w:proofErr w:type="spellStart"/>
      <w:r w:rsidRPr="00D85DA9">
        <w:rPr>
          <w:rFonts w:ascii="Times New Roman" w:hAnsi="Times New Roman" w:cs="Times New Roman"/>
          <w:sz w:val="24"/>
          <w:szCs w:val="24"/>
          <w:lang w:val="en-RW"/>
        </w:rPr>
        <w:t>analyzed</w:t>
      </w:r>
      <w:proofErr w:type="spellEnd"/>
      <w:r w:rsidRPr="00D85DA9">
        <w:rPr>
          <w:rFonts w:ascii="Times New Roman" w:hAnsi="Times New Roman" w:cs="Times New Roman"/>
          <w:sz w:val="24"/>
          <w:szCs w:val="24"/>
          <w:lang w:val="en-RW"/>
        </w:rPr>
        <w:t xml:space="preserve"> using </w:t>
      </w:r>
      <w:r w:rsidRPr="00D85DA9">
        <w:rPr>
          <w:rFonts w:ascii="Times New Roman" w:hAnsi="Times New Roman" w:cs="Times New Roman"/>
          <w:bCs/>
          <w:sz w:val="24"/>
          <w:szCs w:val="24"/>
          <w:lang w:val="en-RW"/>
        </w:rPr>
        <w:t>time-series meteorological data</w:t>
      </w:r>
      <w:r w:rsidRPr="00D85DA9">
        <w:rPr>
          <w:rFonts w:ascii="Times New Roman" w:hAnsi="Times New Roman" w:cs="Times New Roman"/>
          <w:sz w:val="24"/>
          <w:szCs w:val="24"/>
          <w:lang w:val="en-RW"/>
        </w:rPr>
        <w:t xml:space="preserve">. Features such as </w:t>
      </w:r>
      <w:r w:rsidRPr="00D85DA9">
        <w:rPr>
          <w:rFonts w:ascii="Times New Roman" w:hAnsi="Times New Roman" w:cs="Times New Roman"/>
          <w:bCs/>
          <w:sz w:val="24"/>
          <w:szCs w:val="24"/>
          <w:lang w:val="en-RW"/>
        </w:rPr>
        <w:t>rainfall intensity, frequency, temperature variations, humidity, wind speed, and atmospheric pressure</w:t>
      </w:r>
      <w:r w:rsidRPr="00D85DA9">
        <w:rPr>
          <w:rFonts w:ascii="Times New Roman" w:hAnsi="Times New Roman" w:cs="Times New Roman"/>
          <w:sz w:val="24"/>
          <w:szCs w:val="24"/>
          <w:lang w:val="en-RW"/>
        </w:rPr>
        <w:t xml:space="preserve"> were systematically processed to assess their impact on landslide triggers.</w:t>
      </w:r>
    </w:p>
    <w:p w14:paraId="5529D3F3" w14:textId="77777777" w:rsidR="008F14C8" w:rsidRPr="00D85DA9" w:rsidRDefault="008F14C8" w:rsidP="00183ED5">
      <w:pPr>
        <w:numPr>
          <w:ilvl w:val="0"/>
          <w:numId w:val="100"/>
        </w:numPr>
        <w:tabs>
          <w:tab w:val="num" w:pos="720"/>
        </w:tabs>
        <w:spacing w:line="360" w:lineRule="auto"/>
        <w:jc w:val="both"/>
        <w:rPr>
          <w:rFonts w:ascii="Times New Roman" w:hAnsi="Times New Roman" w:cs="Times New Roman"/>
          <w:sz w:val="24"/>
          <w:szCs w:val="24"/>
          <w:lang w:val="en-RW"/>
        </w:rPr>
      </w:pPr>
      <w:r w:rsidRPr="00D85DA9">
        <w:rPr>
          <w:rFonts w:ascii="Times New Roman" w:hAnsi="Times New Roman" w:cs="Times New Roman"/>
          <w:b/>
          <w:bCs/>
          <w:sz w:val="24"/>
          <w:szCs w:val="24"/>
          <w:lang w:val="en-RW"/>
        </w:rPr>
        <w:t>Human-Induced Factors:</w:t>
      </w:r>
      <w:r w:rsidRPr="00D85DA9">
        <w:rPr>
          <w:rFonts w:ascii="Times New Roman" w:hAnsi="Times New Roman" w:cs="Times New Roman"/>
          <w:sz w:val="24"/>
          <w:szCs w:val="24"/>
          <w:lang w:val="en-RW"/>
        </w:rPr>
        <w:t xml:space="preserve"> Anthropogenic influences such as </w:t>
      </w:r>
      <w:r w:rsidRPr="00D85DA9">
        <w:rPr>
          <w:rFonts w:ascii="Times New Roman" w:hAnsi="Times New Roman" w:cs="Times New Roman"/>
          <w:bCs/>
          <w:sz w:val="24"/>
          <w:szCs w:val="24"/>
          <w:lang w:val="en-RW"/>
        </w:rPr>
        <w:t>deforestation rates, infrastructure development, land-use modifications, and vegetation density</w:t>
      </w:r>
      <w:r w:rsidRPr="00D85DA9">
        <w:rPr>
          <w:rFonts w:ascii="Times New Roman" w:hAnsi="Times New Roman" w:cs="Times New Roman"/>
          <w:sz w:val="24"/>
          <w:szCs w:val="24"/>
          <w:lang w:val="en-RW"/>
        </w:rPr>
        <w:t xml:space="preserve"> were quantified using </w:t>
      </w:r>
      <w:r w:rsidRPr="00D85DA9">
        <w:rPr>
          <w:rFonts w:ascii="Times New Roman" w:hAnsi="Times New Roman" w:cs="Times New Roman"/>
          <w:bCs/>
          <w:sz w:val="24"/>
          <w:szCs w:val="24"/>
          <w:lang w:val="en-RW"/>
        </w:rPr>
        <w:t>land-use change analysis and satellite imagery</w:t>
      </w:r>
      <w:r w:rsidRPr="00D85DA9">
        <w:rPr>
          <w:rFonts w:ascii="Times New Roman" w:hAnsi="Times New Roman" w:cs="Times New Roman"/>
          <w:sz w:val="24"/>
          <w:szCs w:val="24"/>
          <w:lang w:val="en-RW"/>
        </w:rPr>
        <w:t>.</w:t>
      </w:r>
    </w:p>
    <w:p w14:paraId="76569EF5" w14:textId="0F836A20"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 extracted features provided a </w:t>
      </w:r>
      <w:r w:rsidRPr="009011BA">
        <w:rPr>
          <w:rFonts w:ascii="Times New Roman" w:hAnsi="Times New Roman" w:cs="Times New Roman"/>
          <w:bCs/>
          <w:sz w:val="24"/>
          <w:szCs w:val="24"/>
          <w:lang w:val="en-RW"/>
        </w:rPr>
        <w:t>multi-dimensional dataset</w:t>
      </w:r>
      <w:r w:rsidRPr="009011BA">
        <w:rPr>
          <w:rFonts w:ascii="Times New Roman" w:hAnsi="Times New Roman" w:cs="Times New Roman"/>
          <w:sz w:val="24"/>
          <w:szCs w:val="24"/>
          <w:lang w:val="en-RW"/>
        </w:rPr>
        <w:t xml:space="preserve">, essential for </w:t>
      </w:r>
      <w:r w:rsidRPr="009011BA">
        <w:rPr>
          <w:rFonts w:ascii="Times New Roman" w:hAnsi="Times New Roman" w:cs="Times New Roman"/>
          <w:bCs/>
          <w:sz w:val="24"/>
          <w:szCs w:val="24"/>
          <w:lang w:val="en-RW"/>
        </w:rPr>
        <w:t xml:space="preserve">high-precision landslide susceptibility </w:t>
      </w:r>
      <w:proofErr w:type="spellStart"/>
      <w:r w:rsidRPr="009011BA">
        <w:rPr>
          <w:rFonts w:ascii="Times New Roman" w:hAnsi="Times New Roman" w:cs="Times New Roman"/>
          <w:bCs/>
          <w:sz w:val="24"/>
          <w:szCs w:val="24"/>
          <w:lang w:val="en-RW"/>
        </w:rPr>
        <w:t>modeling</w:t>
      </w:r>
      <w:proofErr w:type="spellEnd"/>
      <w:r w:rsidRPr="009011BA">
        <w:rPr>
          <w:rFonts w:ascii="Times New Roman" w:hAnsi="Times New Roman" w:cs="Times New Roman"/>
          <w:sz w:val="24"/>
          <w:szCs w:val="24"/>
          <w:lang w:val="en-RW"/>
        </w:rPr>
        <w:t>.</w:t>
      </w:r>
    </w:p>
    <w:p w14:paraId="741D1470" w14:textId="60FEE29E" w:rsidR="008F14C8" w:rsidRPr="009011BA" w:rsidRDefault="008F14C8" w:rsidP="008F14C8">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t xml:space="preserve">3. Data </w:t>
      </w:r>
      <w:r w:rsidR="0048740A" w:rsidRPr="009011BA">
        <w:rPr>
          <w:rFonts w:ascii="Times New Roman" w:hAnsi="Times New Roman" w:cs="Times New Roman"/>
          <w:b/>
          <w:bCs/>
          <w:sz w:val="24"/>
          <w:szCs w:val="24"/>
          <w:lang w:val="en-RW"/>
        </w:rPr>
        <w:t>Pre-processing</w:t>
      </w:r>
      <w:r w:rsidRPr="009011BA">
        <w:rPr>
          <w:rFonts w:ascii="Times New Roman" w:hAnsi="Times New Roman" w:cs="Times New Roman"/>
          <w:b/>
          <w:bCs/>
          <w:sz w:val="24"/>
          <w:szCs w:val="24"/>
          <w:lang w:val="en-RW"/>
        </w:rPr>
        <w:t xml:space="preserve"> Methodology</w:t>
      </w:r>
    </w:p>
    <w:p w14:paraId="1AA5FB36" w14:textId="4C36E632"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To ensure </w:t>
      </w:r>
      <w:r w:rsidRPr="009011BA">
        <w:rPr>
          <w:rFonts w:ascii="Times New Roman" w:hAnsi="Times New Roman" w:cs="Times New Roman"/>
          <w:bCs/>
          <w:sz w:val="24"/>
          <w:szCs w:val="24"/>
          <w:lang w:val="en-RW"/>
        </w:rPr>
        <w:t>model accuracy and computational efficiency</w:t>
      </w:r>
      <w:r w:rsidRPr="009011BA">
        <w:rPr>
          <w:rFonts w:ascii="Times New Roman" w:hAnsi="Times New Roman" w:cs="Times New Roman"/>
          <w:sz w:val="24"/>
          <w:szCs w:val="24"/>
          <w:lang w:val="en-RW"/>
        </w:rPr>
        <w:t xml:space="preserve">, a systematic data </w:t>
      </w:r>
      <w:r w:rsidR="00DE7C6A" w:rsidRPr="009011BA">
        <w:rPr>
          <w:rFonts w:ascii="Times New Roman" w:hAnsi="Times New Roman" w:cs="Times New Roman"/>
          <w:sz w:val="24"/>
          <w:szCs w:val="24"/>
          <w:lang w:val="en-RW"/>
        </w:rPr>
        <w:t>pre-processing</w:t>
      </w:r>
      <w:r w:rsidRPr="009011BA">
        <w:rPr>
          <w:rFonts w:ascii="Times New Roman" w:hAnsi="Times New Roman" w:cs="Times New Roman"/>
          <w:sz w:val="24"/>
          <w:szCs w:val="24"/>
          <w:lang w:val="en-RW"/>
        </w:rPr>
        <w:t xml:space="preserve"> approach was adopted, including:</w:t>
      </w:r>
    </w:p>
    <w:p w14:paraId="6CA2F718" w14:textId="77777777" w:rsidR="008F14C8" w:rsidRPr="009B7D73" w:rsidRDefault="008F14C8" w:rsidP="00183ED5">
      <w:pPr>
        <w:numPr>
          <w:ilvl w:val="0"/>
          <w:numId w:val="101"/>
        </w:numPr>
        <w:spacing w:line="360" w:lineRule="auto"/>
        <w:jc w:val="both"/>
        <w:rPr>
          <w:rFonts w:ascii="Times New Roman" w:hAnsi="Times New Roman" w:cs="Times New Roman"/>
          <w:sz w:val="24"/>
          <w:szCs w:val="24"/>
          <w:lang w:val="en-RW"/>
        </w:rPr>
      </w:pPr>
      <w:r w:rsidRPr="009B7D73">
        <w:rPr>
          <w:rFonts w:ascii="Times New Roman" w:hAnsi="Times New Roman" w:cs="Times New Roman"/>
          <w:b/>
          <w:bCs/>
          <w:sz w:val="24"/>
          <w:szCs w:val="24"/>
          <w:lang w:val="en-RW"/>
        </w:rPr>
        <w:t>Outlier Detection &amp; Removal:</w:t>
      </w:r>
      <w:r w:rsidRPr="009B7D73">
        <w:rPr>
          <w:rFonts w:ascii="Times New Roman" w:hAnsi="Times New Roman" w:cs="Times New Roman"/>
          <w:sz w:val="24"/>
          <w:szCs w:val="24"/>
          <w:lang w:val="en-RW"/>
        </w:rPr>
        <w:t xml:space="preserve"> Statistical techniques such as </w:t>
      </w:r>
      <w:r w:rsidRPr="009B7D73">
        <w:rPr>
          <w:rFonts w:ascii="Times New Roman" w:hAnsi="Times New Roman" w:cs="Times New Roman"/>
          <w:bCs/>
          <w:sz w:val="24"/>
          <w:szCs w:val="24"/>
          <w:lang w:val="en-RW"/>
        </w:rPr>
        <w:t>box plots and standard deviation methods</w:t>
      </w:r>
      <w:r w:rsidRPr="009B7D73">
        <w:rPr>
          <w:rFonts w:ascii="Times New Roman" w:hAnsi="Times New Roman" w:cs="Times New Roman"/>
          <w:sz w:val="24"/>
          <w:szCs w:val="24"/>
          <w:lang w:val="en-RW"/>
        </w:rPr>
        <w:t xml:space="preserve"> were applied to identify and remove anomalous values that could distort model training.</w:t>
      </w:r>
    </w:p>
    <w:p w14:paraId="42EE4190" w14:textId="77777777" w:rsidR="008F14C8" w:rsidRPr="009B7D73" w:rsidRDefault="008F14C8" w:rsidP="00183ED5">
      <w:pPr>
        <w:numPr>
          <w:ilvl w:val="0"/>
          <w:numId w:val="101"/>
        </w:numPr>
        <w:spacing w:line="360" w:lineRule="auto"/>
        <w:jc w:val="both"/>
        <w:rPr>
          <w:rFonts w:ascii="Times New Roman" w:hAnsi="Times New Roman" w:cs="Times New Roman"/>
          <w:sz w:val="24"/>
          <w:szCs w:val="24"/>
          <w:lang w:val="en-RW"/>
        </w:rPr>
      </w:pPr>
      <w:r w:rsidRPr="009B7D73">
        <w:rPr>
          <w:rFonts w:ascii="Times New Roman" w:hAnsi="Times New Roman" w:cs="Times New Roman"/>
          <w:b/>
          <w:bCs/>
          <w:sz w:val="24"/>
          <w:szCs w:val="24"/>
          <w:lang w:val="en-RW"/>
        </w:rPr>
        <w:t>Feature Selection:</w:t>
      </w:r>
      <w:r w:rsidRPr="009B7D73">
        <w:rPr>
          <w:rFonts w:ascii="Times New Roman" w:hAnsi="Times New Roman" w:cs="Times New Roman"/>
          <w:sz w:val="24"/>
          <w:szCs w:val="24"/>
          <w:lang w:val="en-RW"/>
        </w:rPr>
        <w:t xml:space="preserve"> </w:t>
      </w:r>
      <w:r w:rsidRPr="009B7D73">
        <w:rPr>
          <w:rFonts w:ascii="Times New Roman" w:hAnsi="Times New Roman" w:cs="Times New Roman"/>
          <w:bCs/>
          <w:sz w:val="24"/>
          <w:szCs w:val="24"/>
          <w:lang w:val="en-RW"/>
        </w:rPr>
        <w:t>Correlation analysis, Principal Component Analysis (PCA), and Recursive Feature Elimination (RFE)</w:t>
      </w:r>
      <w:r w:rsidRPr="009B7D73">
        <w:rPr>
          <w:rFonts w:ascii="Times New Roman" w:hAnsi="Times New Roman" w:cs="Times New Roman"/>
          <w:sz w:val="24"/>
          <w:szCs w:val="24"/>
          <w:lang w:val="en-RW"/>
        </w:rPr>
        <w:t xml:space="preserve"> were used to retain only the most significant predictors, eliminating redundant and non-contributory features.</w:t>
      </w:r>
    </w:p>
    <w:p w14:paraId="4956163E" w14:textId="77777777" w:rsidR="008F14C8" w:rsidRPr="009B7D73" w:rsidRDefault="008F14C8" w:rsidP="00183ED5">
      <w:pPr>
        <w:numPr>
          <w:ilvl w:val="0"/>
          <w:numId w:val="101"/>
        </w:numPr>
        <w:spacing w:line="360" w:lineRule="auto"/>
        <w:jc w:val="both"/>
        <w:rPr>
          <w:rFonts w:ascii="Times New Roman" w:hAnsi="Times New Roman" w:cs="Times New Roman"/>
          <w:sz w:val="24"/>
          <w:szCs w:val="24"/>
          <w:lang w:val="en-RW"/>
        </w:rPr>
      </w:pPr>
      <w:r w:rsidRPr="009B7D73">
        <w:rPr>
          <w:rFonts w:ascii="Times New Roman" w:hAnsi="Times New Roman" w:cs="Times New Roman"/>
          <w:b/>
          <w:bCs/>
          <w:sz w:val="24"/>
          <w:szCs w:val="24"/>
          <w:lang w:val="en-RW"/>
        </w:rPr>
        <w:lastRenderedPageBreak/>
        <w:t>Data Normalization:</w:t>
      </w:r>
      <w:r w:rsidRPr="009B7D73">
        <w:rPr>
          <w:rFonts w:ascii="Times New Roman" w:hAnsi="Times New Roman" w:cs="Times New Roman"/>
          <w:sz w:val="24"/>
          <w:szCs w:val="24"/>
          <w:lang w:val="en-RW"/>
        </w:rPr>
        <w:t xml:space="preserve"> Numerical features were </w:t>
      </w:r>
      <w:r w:rsidRPr="009B7D73">
        <w:rPr>
          <w:rFonts w:ascii="Times New Roman" w:hAnsi="Times New Roman" w:cs="Times New Roman"/>
          <w:bCs/>
          <w:sz w:val="24"/>
          <w:szCs w:val="24"/>
          <w:lang w:val="en-RW"/>
        </w:rPr>
        <w:t>scaled using Min-Max normalization</w:t>
      </w:r>
      <w:r w:rsidRPr="009B7D73">
        <w:rPr>
          <w:rFonts w:ascii="Times New Roman" w:hAnsi="Times New Roman" w:cs="Times New Roman"/>
          <w:sz w:val="24"/>
          <w:szCs w:val="24"/>
          <w:lang w:val="en-RW"/>
        </w:rPr>
        <w:t>, ensuring that features with different units did not disproportionately influence model predictions.</w:t>
      </w:r>
    </w:p>
    <w:p w14:paraId="06A015B4" w14:textId="77777777" w:rsidR="008F14C8" w:rsidRPr="009B7D73" w:rsidRDefault="008F14C8" w:rsidP="00183ED5">
      <w:pPr>
        <w:numPr>
          <w:ilvl w:val="0"/>
          <w:numId w:val="101"/>
        </w:numPr>
        <w:spacing w:line="360" w:lineRule="auto"/>
        <w:jc w:val="both"/>
        <w:rPr>
          <w:rFonts w:ascii="Times New Roman" w:hAnsi="Times New Roman" w:cs="Times New Roman"/>
          <w:sz w:val="24"/>
          <w:szCs w:val="24"/>
          <w:lang w:val="en-RW"/>
        </w:rPr>
      </w:pPr>
      <w:r w:rsidRPr="009B7D73">
        <w:rPr>
          <w:rFonts w:ascii="Times New Roman" w:hAnsi="Times New Roman" w:cs="Times New Roman"/>
          <w:b/>
          <w:bCs/>
          <w:sz w:val="24"/>
          <w:szCs w:val="24"/>
          <w:lang w:val="en-RW"/>
        </w:rPr>
        <w:t>Categorical Feature Encoding:</w:t>
      </w:r>
      <w:r w:rsidRPr="009B7D73">
        <w:rPr>
          <w:rFonts w:ascii="Times New Roman" w:hAnsi="Times New Roman" w:cs="Times New Roman"/>
          <w:sz w:val="24"/>
          <w:szCs w:val="24"/>
          <w:lang w:val="en-RW"/>
        </w:rPr>
        <w:t xml:space="preserve"> Qualitative variables (e.g., soil type, land use) were </w:t>
      </w:r>
      <w:r w:rsidRPr="009B7D73">
        <w:rPr>
          <w:rFonts w:ascii="Times New Roman" w:hAnsi="Times New Roman" w:cs="Times New Roman"/>
          <w:bCs/>
          <w:sz w:val="24"/>
          <w:szCs w:val="24"/>
          <w:lang w:val="en-RW"/>
        </w:rPr>
        <w:t>converted into numerical representations</w:t>
      </w:r>
      <w:r w:rsidRPr="009B7D73">
        <w:rPr>
          <w:rFonts w:ascii="Times New Roman" w:hAnsi="Times New Roman" w:cs="Times New Roman"/>
          <w:sz w:val="24"/>
          <w:szCs w:val="24"/>
          <w:lang w:val="en-RW"/>
        </w:rPr>
        <w:t xml:space="preserve"> using </w:t>
      </w:r>
      <w:r w:rsidRPr="009B7D73">
        <w:rPr>
          <w:rFonts w:ascii="Times New Roman" w:hAnsi="Times New Roman" w:cs="Times New Roman"/>
          <w:bCs/>
          <w:sz w:val="24"/>
          <w:szCs w:val="24"/>
          <w:lang w:val="en-RW"/>
        </w:rPr>
        <w:t>Label Encoding and One-Hot Encoding</w:t>
      </w:r>
      <w:r w:rsidRPr="009B7D73">
        <w:rPr>
          <w:rFonts w:ascii="Times New Roman" w:hAnsi="Times New Roman" w:cs="Times New Roman"/>
          <w:sz w:val="24"/>
          <w:szCs w:val="24"/>
          <w:lang w:val="en-RW"/>
        </w:rPr>
        <w:t xml:space="preserve"> for seamless integration into the machine learning algorithm.</w:t>
      </w:r>
    </w:p>
    <w:p w14:paraId="466D5150" w14:textId="151E9D02"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These </w:t>
      </w:r>
      <w:r w:rsidR="0039193E" w:rsidRPr="009011BA">
        <w:rPr>
          <w:rFonts w:ascii="Times New Roman" w:hAnsi="Times New Roman" w:cs="Times New Roman"/>
          <w:sz w:val="24"/>
          <w:szCs w:val="24"/>
          <w:lang w:val="en-RW"/>
        </w:rPr>
        <w:t>pre-processing</w:t>
      </w:r>
      <w:r w:rsidRPr="009011BA">
        <w:rPr>
          <w:rFonts w:ascii="Times New Roman" w:hAnsi="Times New Roman" w:cs="Times New Roman"/>
          <w:sz w:val="24"/>
          <w:szCs w:val="24"/>
          <w:lang w:val="en-RW"/>
        </w:rPr>
        <w:t xml:space="preserve"> steps ensured that the dataset was </w:t>
      </w:r>
      <w:r w:rsidRPr="009011BA">
        <w:rPr>
          <w:rFonts w:ascii="Times New Roman" w:hAnsi="Times New Roman" w:cs="Times New Roman"/>
          <w:bCs/>
          <w:sz w:val="24"/>
          <w:szCs w:val="24"/>
          <w:lang w:val="en-RW"/>
        </w:rPr>
        <w:t xml:space="preserve">structured, optimized, and suitable for high-performance predictive </w:t>
      </w:r>
      <w:proofErr w:type="spellStart"/>
      <w:r w:rsidRPr="009011BA">
        <w:rPr>
          <w:rFonts w:ascii="Times New Roman" w:hAnsi="Times New Roman" w:cs="Times New Roman"/>
          <w:bCs/>
          <w:sz w:val="24"/>
          <w:szCs w:val="24"/>
          <w:lang w:val="en-RW"/>
        </w:rPr>
        <w:t>modeling</w:t>
      </w:r>
      <w:proofErr w:type="spellEnd"/>
      <w:r w:rsidRPr="009011BA">
        <w:rPr>
          <w:rFonts w:ascii="Times New Roman" w:hAnsi="Times New Roman" w:cs="Times New Roman"/>
          <w:sz w:val="24"/>
          <w:szCs w:val="24"/>
          <w:lang w:val="en-RW"/>
        </w:rPr>
        <w:t>.</w:t>
      </w:r>
    </w:p>
    <w:p w14:paraId="47F39329" w14:textId="77777777" w:rsidR="00694794" w:rsidRPr="009011BA" w:rsidRDefault="00694794" w:rsidP="00694794">
      <w:pPr>
        <w:keepNext/>
        <w:spacing w:line="360" w:lineRule="auto"/>
        <w:jc w:val="both"/>
      </w:pPr>
      <w:r w:rsidRPr="009011BA">
        <w:rPr>
          <w:rFonts w:ascii="Times New Roman" w:hAnsi="Times New Roman" w:cs="Times New Roman"/>
          <w:noProof/>
          <w:sz w:val="24"/>
          <w:szCs w:val="24"/>
        </w:rPr>
        <w:drawing>
          <wp:inline distT="0" distB="0" distL="0" distR="0" wp14:anchorId="415AB10A" wp14:editId="719F3217">
            <wp:extent cx="2702293" cy="2613025"/>
            <wp:effectExtent l="0" t="0" r="317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9056" name=""/>
                    <pic:cNvPicPr/>
                  </pic:nvPicPr>
                  <pic:blipFill>
                    <a:blip r:embed="rId18"/>
                    <a:stretch>
                      <a:fillRect/>
                    </a:stretch>
                  </pic:blipFill>
                  <pic:spPr>
                    <a:xfrm>
                      <a:off x="0" y="0"/>
                      <a:ext cx="2719522" cy="2629685"/>
                    </a:xfrm>
                    <a:prstGeom prst="rect">
                      <a:avLst/>
                    </a:prstGeom>
                  </pic:spPr>
                </pic:pic>
              </a:graphicData>
            </a:graphic>
          </wp:inline>
        </w:drawing>
      </w:r>
    </w:p>
    <w:p w14:paraId="66616488" w14:textId="664D7B43" w:rsidR="00694794" w:rsidRPr="009011BA" w:rsidRDefault="007440D1" w:rsidP="001F4F24">
      <w:pPr>
        <w:pStyle w:val="Caption"/>
        <w:rPr>
          <w:rFonts w:ascii="Times New Roman" w:eastAsia="Calibri" w:hAnsi="Times New Roman"/>
          <w:b w:val="0"/>
          <w:i/>
          <w:iCs/>
          <w:color w:val="auto"/>
          <w:sz w:val="20"/>
          <w:szCs w:val="20"/>
        </w:rPr>
      </w:pPr>
      <w:bookmarkStart w:id="105" w:name="_Toc193026436"/>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5</w:t>
      </w:r>
      <w:r w:rsidRPr="009011BA">
        <w:rPr>
          <w:b w:val="0"/>
          <w:i/>
          <w:color w:val="auto"/>
          <w:sz w:val="20"/>
          <w:szCs w:val="20"/>
        </w:rPr>
        <w:fldChar w:fldCharType="end"/>
      </w:r>
      <w:r w:rsidRPr="009011BA">
        <w:rPr>
          <w:b w:val="0"/>
          <w:i/>
          <w:color w:val="auto"/>
          <w:sz w:val="20"/>
          <w:szCs w:val="20"/>
        </w:rPr>
        <w:t>: Data preprocessing stages</w:t>
      </w:r>
      <w:bookmarkEnd w:id="105"/>
    </w:p>
    <w:p w14:paraId="68C8AD7F" w14:textId="5DDEB012" w:rsidR="00BB3071" w:rsidRPr="009011BA" w:rsidRDefault="008172E3" w:rsidP="00BB3071">
      <w:pPr>
        <w:keepNext/>
        <w:spacing w:line="360" w:lineRule="auto"/>
        <w:jc w:val="both"/>
        <w:rPr>
          <w:rFonts w:ascii="Times New Roman" w:hAnsi="Times New Roman" w:cs="Times New Roman"/>
          <w:noProof/>
          <w:sz w:val="24"/>
          <w:szCs w:val="24"/>
        </w:rPr>
      </w:pPr>
      <w:r w:rsidRPr="009011BA">
        <w:rPr>
          <w:rFonts w:ascii="Times New Roman" w:hAnsi="Times New Roman" w:cs="Times New Roman"/>
          <w:noProof/>
          <w:sz w:val="24"/>
          <w:szCs w:val="24"/>
        </w:rPr>
        <w:t>During the data preprocessing step, a thorough examination of the dataset was conducted to identify and remove outliers and irrelevant features. Outliers, which are data points that significantly deviate from the rest of the data, were detected through statistical methods and removed to prevent them from adversely affecting the model’s performance.</w:t>
      </w:r>
    </w:p>
    <w:p w14:paraId="2A4E870B" w14:textId="77777777" w:rsidR="00402B07" w:rsidRPr="009011BA" w:rsidRDefault="00402B07" w:rsidP="00402B07">
      <w:pPr>
        <w:keepNext/>
        <w:spacing w:line="360" w:lineRule="auto"/>
        <w:jc w:val="both"/>
      </w:pPr>
      <w:r w:rsidRPr="009011BA">
        <w:rPr>
          <w:rFonts w:ascii="Times New Roman" w:hAnsi="Times New Roman" w:cs="Times New Roman"/>
          <w:noProof/>
          <w:sz w:val="24"/>
          <w:szCs w:val="24"/>
        </w:rPr>
        <w:drawing>
          <wp:inline distT="0" distB="0" distL="0" distR="0" wp14:anchorId="7B6B214A" wp14:editId="57E90985">
            <wp:extent cx="5939790" cy="796290"/>
            <wp:effectExtent l="0" t="0" r="3810" b="3810"/>
            <wp:docPr id="175247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3495" name=""/>
                    <pic:cNvPicPr/>
                  </pic:nvPicPr>
                  <pic:blipFill>
                    <a:blip r:embed="rId19"/>
                    <a:stretch>
                      <a:fillRect/>
                    </a:stretch>
                  </pic:blipFill>
                  <pic:spPr>
                    <a:xfrm>
                      <a:off x="0" y="0"/>
                      <a:ext cx="5939790" cy="796290"/>
                    </a:xfrm>
                    <a:prstGeom prst="rect">
                      <a:avLst/>
                    </a:prstGeom>
                  </pic:spPr>
                </pic:pic>
              </a:graphicData>
            </a:graphic>
          </wp:inline>
        </w:drawing>
      </w:r>
    </w:p>
    <w:p w14:paraId="43157C4E" w14:textId="692540FD" w:rsidR="00402B07" w:rsidRPr="009011BA" w:rsidRDefault="00B73F48" w:rsidP="007959AF">
      <w:pPr>
        <w:pStyle w:val="Caption"/>
        <w:rPr>
          <w:rFonts w:ascii="Times New Roman" w:eastAsia="Calibri" w:hAnsi="Times New Roman"/>
          <w:b w:val="0"/>
          <w:i/>
          <w:iCs/>
          <w:color w:val="auto"/>
          <w:sz w:val="20"/>
          <w:szCs w:val="20"/>
        </w:rPr>
      </w:pPr>
      <w:bookmarkStart w:id="106" w:name="_Toc193026437"/>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6</w:t>
      </w:r>
      <w:r w:rsidRPr="009011BA">
        <w:rPr>
          <w:b w:val="0"/>
          <w:i/>
          <w:color w:val="auto"/>
          <w:sz w:val="20"/>
          <w:szCs w:val="20"/>
        </w:rPr>
        <w:fldChar w:fldCharType="end"/>
      </w:r>
      <w:r w:rsidRPr="009011BA">
        <w:rPr>
          <w:b w:val="0"/>
          <w:i/>
          <w:color w:val="auto"/>
          <w:sz w:val="20"/>
          <w:szCs w:val="20"/>
        </w:rPr>
        <w:t>: Label encoder method applied</w:t>
      </w:r>
      <w:bookmarkEnd w:id="106"/>
    </w:p>
    <w:p w14:paraId="136C9D27" w14:textId="77777777" w:rsidR="008F14C8" w:rsidRPr="009011BA" w:rsidRDefault="008F14C8" w:rsidP="008F14C8">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t>4. Dataset Splitting and Balancing Methodology</w:t>
      </w:r>
    </w:p>
    <w:p w14:paraId="48D59A57" w14:textId="77777777"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A structured </w:t>
      </w:r>
      <w:r w:rsidRPr="009011BA">
        <w:rPr>
          <w:rFonts w:ascii="Times New Roman" w:hAnsi="Times New Roman" w:cs="Times New Roman"/>
          <w:bCs/>
          <w:sz w:val="24"/>
          <w:szCs w:val="24"/>
          <w:lang w:val="en-RW"/>
        </w:rPr>
        <w:t>data partitioning</w:t>
      </w:r>
      <w:r w:rsidRPr="009011BA">
        <w:rPr>
          <w:rFonts w:ascii="Times New Roman" w:hAnsi="Times New Roman" w:cs="Times New Roman"/>
          <w:sz w:val="24"/>
          <w:szCs w:val="24"/>
          <w:lang w:val="en-RW"/>
        </w:rPr>
        <w:t xml:space="preserve"> and </w:t>
      </w:r>
      <w:r w:rsidRPr="009011BA">
        <w:rPr>
          <w:rFonts w:ascii="Times New Roman" w:hAnsi="Times New Roman" w:cs="Times New Roman"/>
          <w:bCs/>
          <w:sz w:val="24"/>
          <w:szCs w:val="24"/>
          <w:lang w:val="en-RW"/>
        </w:rPr>
        <w:t>balancing</w:t>
      </w:r>
      <w:r w:rsidRPr="009011BA">
        <w:rPr>
          <w:rFonts w:ascii="Times New Roman" w:hAnsi="Times New Roman" w:cs="Times New Roman"/>
          <w:sz w:val="24"/>
          <w:szCs w:val="24"/>
          <w:lang w:val="en-RW"/>
        </w:rPr>
        <w:t xml:space="preserve"> approach was implemented to improve the model’s </w:t>
      </w:r>
      <w:r w:rsidRPr="009011BA">
        <w:rPr>
          <w:rFonts w:ascii="Times New Roman" w:hAnsi="Times New Roman" w:cs="Times New Roman"/>
          <w:bCs/>
          <w:sz w:val="24"/>
          <w:szCs w:val="24"/>
          <w:lang w:val="en-RW"/>
        </w:rPr>
        <w:t>generalizability and predictive reliability</w:t>
      </w:r>
      <w:r w:rsidRPr="009011BA">
        <w:rPr>
          <w:rFonts w:ascii="Times New Roman" w:hAnsi="Times New Roman" w:cs="Times New Roman"/>
          <w:sz w:val="24"/>
          <w:szCs w:val="24"/>
          <w:lang w:val="en-RW"/>
        </w:rPr>
        <w:t>:</w:t>
      </w:r>
    </w:p>
    <w:p w14:paraId="458EC5C9" w14:textId="5409BAD2" w:rsidR="008F14C8" w:rsidRPr="009011BA" w:rsidRDefault="008F14C8" w:rsidP="00183ED5">
      <w:pPr>
        <w:numPr>
          <w:ilvl w:val="0"/>
          <w:numId w:val="102"/>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lastRenderedPageBreak/>
        <w:t>Data Splitting:</w:t>
      </w:r>
      <w:r w:rsidRPr="009011BA">
        <w:rPr>
          <w:rFonts w:ascii="Times New Roman" w:hAnsi="Times New Roman" w:cs="Times New Roman"/>
          <w:sz w:val="24"/>
          <w:szCs w:val="24"/>
          <w:lang w:val="en-RW"/>
        </w:rPr>
        <w:t xml:space="preserve"> The dataset was divided into </w:t>
      </w:r>
      <w:r w:rsidRPr="009011BA">
        <w:rPr>
          <w:rFonts w:ascii="Times New Roman" w:hAnsi="Times New Roman" w:cs="Times New Roman"/>
          <w:bCs/>
          <w:sz w:val="24"/>
          <w:szCs w:val="24"/>
          <w:lang w:val="en-RW"/>
        </w:rPr>
        <w:t>training (80%) and testing (20%) subsets</w:t>
      </w:r>
      <w:r w:rsidRPr="009011BA">
        <w:rPr>
          <w:rFonts w:ascii="Times New Roman" w:hAnsi="Times New Roman" w:cs="Times New Roman"/>
          <w:sz w:val="24"/>
          <w:szCs w:val="24"/>
          <w:lang w:val="en-RW"/>
        </w:rPr>
        <w:t>, ensuring that the model was tested on unseen data to evaluate its real-world performance.</w:t>
      </w:r>
    </w:p>
    <w:p w14:paraId="1450E8DA" w14:textId="058E535B" w:rsidR="00395A1A" w:rsidRPr="009011BA" w:rsidRDefault="00395A1A" w:rsidP="007959AF">
      <w:pPr>
        <w:spacing w:after="0" w:line="360" w:lineRule="auto"/>
        <w:ind w:left="720"/>
        <w:jc w:val="both"/>
        <w:rPr>
          <w:rFonts w:ascii="Times New Roman" w:hAnsi="Times New Roman" w:cs="Times New Roman"/>
          <w:sz w:val="24"/>
          <w:szCs w:val="24"/>
          <w:lang w:val="en-RW"/>
        </w:rPr>
      </w:pPr>
      <w:r w:rsidRPr="009011BA">
        <w:rPr>
          <w:rFonts w:ascii="Times New Roman" w:hAnsi="Times New Roman" w:cs="Times New Roman"/>
          <w:noProof/>
          <w:sz w:val="24"/>
          <w:szCs w:val="24"/>
        </w:rPr>
        <w:drawing>
          <wp:inline distT="0" distB="0" distL="0" distR="0" wp14:anchorId="6A9AD316" wp14:editId="50A0F178">
            <wp:extent cx="4330065" cy="2074302"/>
            <wp:effectExtent l="0" t="0" r="0" b="2540"/>
            <wp:docPr id="14" name="Picture 9" descr="AI_Part_1_Feature Scaling &amp; Dataset Spl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I_Part_1_Feature Scaling &amp; Dataset Splitt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37087" cy="2077666"/>
                    </a:xfrm>
                    <a:prstGeom prst="rect">
                      <a:avLst/>
                    </a:prstGeom>
                    <a:noFill/>
                    <a:ln>
                      <a:noFill/>
                    </a:ln>
                  </pic:spPr>
                </pic:pic>
              </a:graphicData>
            </a:graphic>
          </wp:inline>
        </w:drawing>
      </w:r>
    </w:p>
    <w:p w14:paraId="397142F6" w14:textId="77777777" w:rsidR="003661EC" w:rsidRPr="009011BA" w:rsidRDefault="003661EC" w:rsidP="003661EC">
      <w:pPr>
        <w:keepNext/>
        <w:spacing w:line="360" w:lineRule="auto"/>
        <w:jc w:val="both"/>
      </w:pPr>
      <w:r w:rsidRPr="009011BA">
        <w:rPr>
          <w:rFonts w:ascii="Times New Roman" w:hAnsi="Times New Roman" w:cs="Times New Roman"/>
          <w:noProof/>
          <w:sz w:val="24"/>
          <w:szCs w:val="24"/>
        </w:rPr>
        <w:drawing>
          <wp:inline distT="0" distB="0" distL="0" distR="0" wp14:anchorId="4F9C7677" wp14:editId="40798D12">
            <wp:extent cx="5994400" cy="360867"/>
            <wp:effectExtent l="0" t="0" r="6350" b="127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01999" name=""/>
                    <pic:cNvPicPr/>
                  </pic:nvPicPr>
                  <pic:blipFill>
                    <a:blip r:embed="rId21"/>
                    <a:stretch>
                      <a:fillRect/>
                    </a:stretch>
                  </pic:blipFill>
                  <pic:spPr>
                    <a:xfrm>
                      <a:off x="0" y="0"/>
                      <a:ext cx="6038060" cy="363495"/>
                    </a:xfrm>
                    <a:prstGeom prst="rect">
                      <a:avLst/>
                    </a:prstGeom>
                  </pic:spPr>
                </pic:pic>
              </a:graphicData>
            </a:graphic>
          </wp:inline>
        </w:drawing>
      </w:r>
    </w:p>
    <w:p w14:paraId="40207D3C" w14:textId="263B0C08" w:rsidR="003661EC" w:rsidRPr="009011BA" w:rsidRDefault="00B43501" w:rsidP="00B43501">
      <w:pPr>
        <w:pStyle w:val="Caption"/>
        <w:rPr>
          <w:rFonts w:ascii="Times New Roman" w:eastAsia="Calibri" w:hAnsi="Times New Roman"/>
          <w:b w:val="0"/>
          <w:i/>
          <w:iCs/>
          <w:color w:val="auto"/>
          <w:sz w:val="20"/>
          <w:szCs w:val="20"/>
        </w:rPr>
      </w:pPr>
      <w:bookmarkStart w:id="107" w:name="_Toc193026438"/>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7</w:t>
      </w:r>
      <w:r w:rsidRPr="009011BA">
        <w:rPr>
          <w:b w:val="0"/>
          <w:i/>
          <w:color w:val="auto"/>
          <w:sz w:val="20"/>
          <w:szCs w:val="20"/>
        </w:rPr>
        <w:fldChar w:fldCharType="end"/>
      </w:r>
      <w:r w:rsidRPr="009011BA">
        <w:rPr>
          <w:b w:val="0"/>
          <w:i/>
          <w:color w:val="auto"/>
          <w:sz w:val="20"/>
          <w:szCs w:val="20"/>
        </w:rPr>
        <w:t>: test size, 0.2 X 100% which is 20%</w:t>
      </w:r>
      <w:bookmarkEnd w:id="107"/>
    </w:p>
    <w:p w14:paraId="7903BC8C" w14:textId="528B4437" w:rsidR="008D58C6" w:rsidRPr="009011BA" w:rsidRDefault="008D58C6" w:rsidP="008D58C6">
      <w:pPr>
        <w:spacing w:line="360" w:lineRule="auto"/>
        <w:jc w:val="both"/>
        <w:rPr>
          <w:rFonts w:ascii="Times New Roman" w:hAnsi="Times New Roman" w:cs="Times New Roman"/>
          <w:sz w:val="24"/>
          <w:szCs w:val="24"/>
        </w:rPr>
      </w:pPr>
      <w:r w:rsidRPr="009011BA">
        <w:rPr>
          <w:rFonts w:ascii="Times New Roman" w:hAnsi="Times New Roman" w:cs="Times New Roman"/>
          <w:sz w:val="24"/>
          <w:szCs w:val="24"/>
        </w:rPr>
        <w:t>By splitting the data in this manner, it was ensured that the model’s evaluation was both fair and reflective of its potential performance in real-world conditions. This approach also aids in preventing overfitting, where a model might excel with the training data but fail to predict accurately when presented with new, unseen data.</w:t>
      </w:r>
    </w:p>
    <w:p w14:paraId="29BE910C" w14:textId="05D2337D" w:rsidR="00947B68" w:rsidRPr="00725F50" w:rsidRDefault="008F14C8" w:rsidP="00183ED5">
      <w:pPr>
        <w:numPr>
          <w:ilvl w:val="0"/>
          <w:numId w:val="102"/>
        </w:numPr>
        <w:spacing w:line="360" w:lineRule="auto"/>
        <w:jc w:val="both"/>
        <w:rPr>
          <w:rFonts w:ascii="Times New Roman" w:hAnsi="Times New Roman" w:cs="Times New Roman"/>
          <w:sz w:val="24"/>
          <w:szCs w:val="24"/>
          <w:lang w:val="en-RW"/>
        </w:rPr>
      </w:pPr>
      <w:r w:rsidRPr="00725F50">
        <w:rPr>
          <w:rFonts w:ascii="Times New Roman" w:hAnsi="Times New Roman" w:cs="Times New Roman"/>
          <w:b/>
          <w:bCs/>
          <w:sz w:val="24"/>
          <w:szCs w:val="24"/>
          <w:lang w:val="en-RW"/>
        </w:rPr>
        <w:t>Balancing the Dataset:</w:t>
      </w:r>
      <w:r w:rsidRPr="00725F50">
        <w:rPr>
          <w:rFonts w:ascii="Times New Roman" w:hAnsi="Times New Roman" w:cs="Times New Roman"/>
          <w:sz w:val="24"/>
          <w:szCs w:val="24"/>
          <w:lang w:val="en-RW"/>
        </w:rPr>
        <w:t xml:space="preserve"> As landslide datasets often exhibit class imbalances (more non-landslide cases than landslide cases), </w:t>
      </w:r>
      <w:r w:rsidR="004271B4" w:rsidRPr="00725F50">
        <w:rPr>
          <w:rFonts w:ascii="Times New Roman" w:hAnsi="Times New Roman" w:cs="Times New Roman"/>
          <w:sz w:val="24"/>
          <w:szCs w:val="24"/>
          <w:lang w:val="en-RW"/>
        </w:rPr>
        <w:t xml:space="preserve">the </w:t>
      </w:r>
      <w:r w:rsidRPr="00725F50">
        <w:rPr>
          <w:rFonts w:ascii="Times New Roman" w:hAnsi="Times New Roman" w:cs="Times New Roman"/>
          <w:bCs/>
          <w:sz w:val="24"/>
          <w:szCs w:val="24"/>
          <w:lang w:val="en-RW"/>
        </w:rPr>
        <w:t>Synthetic Minority Oversampling Technique (SMOTE)</w:t>
      </w:r>
      <w:r w:rsidRPr="00725F50">
        <w:rPr>
          <w:rFonts w:ascii="Times New Roman" w:hAnsi="Times New Roman" w:cs="Times New Roman"/>
          <w:sz w:val="24"/>
          <w:szCs w:val="24"/>
          <w:lang w:val="en-RW"/>
        </w:rPr>
        <w:t xml:space="preserve"> was applied to </w:t>
      </w:r>
      <w:r w:rsidRPr="00725F50">
        <w:rPr>
          <w:rFonts w:ascii="Times New Roman" w:hAnsi="Times New Roman" w:cs="Times New Roman"/>
          <w:bCs/>
          <w:sz w:val="24"/>
          <w:szCs w:val="24"/>
          <w:lang w:val="en-RW"/>
        </w:rPr>
        <w:t>generate additional synthetic landslide samples</w:t>
      </w:r>
      <w:r w:rsidRPr="00725F50">
        <w:rPr>
          <w:rFonts w:ascii="Times New Roman" w:hAnsi="Times New Roman" w:cs="Times New Roman"/>
          <w:sz w:val="24"/>
          <w:szCs w:val="24"/>
          <w:lang w:val="en-RW"/>
        </w:rPr>
        <w:t>, ensuring that the model did not become biased towards the majority class.</w:t>
      </w:r>
    </w:p>
    <w:p w14:paraId="57FE7FA3" w14:textId="77777777" w:rsidR="00416243" w:rsidRPr="009011BA" w:rsidRDefault="00416243" w:rsidP="00416243">
      <w:pPr>
        <w:keepNext/>
        <w:spacing w:line="360" w:lineRule="auto"/>
      </w:pPr>
      <w:r w:rsidRPr="009011BA">
        <w:rPr>
          <w:rFonts w:ascii="Times New Roman" w:hAnsi="Times New Roman" w:cs="Times New Roman"/>
          <w:noProof/>
          <w:sz w:val="24"/>
          <w:szCs w:val="24"/>
        </w:rPr>
        <w:drawing>
          <wp:inline distT="0" distB="0" distL="0" distR="0" wp14:anchorId="3D285C34" wp14:editId="506619DF">
            <wp:extent cx="4042623" cy="2014828"/>
            <wp:effectExtent l="0" t="0" r="0" b="508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93563" name=""/>
                    <pic:cNvPicPr/>
                  </pic:nvPicPr>
                  <pic:blipFill>
                    <a:blip r:embed="rId22"/>
                    <a:stretch>
                      <a:fillRect/>
                    </a:stretch>
                  </pic:blipFill>
                  <pic:spPr>
                    <a:xfrm>
                      <a:off x="0" y="0"/>
                      <a:ext cx="4064765" cy="2025863"/>
                    </a:xfrm>
                    <a:prstGeom prst="rect">
                      <a:avLst/>
                    </a:prstGeom>
                  </pic:spPr>
                </pic:pic>
              </a:graphicData>
            </a:graphic>
          </wp:inline>
        </w:drawing>
      </w:r>
    </w:p>
    <w:p w14:paraId="7DBA05BB" w14:textId="2439CEA2" w:rsidR="00416243" w:rsidRPr="009011BA" w:rsidRDefault="009B580E" w:rsidP="009B580E">
      <w:pPr>
        <w:pStyle w:val="Caption"/>
        <w:rPr>
          <w:rFonts w:ascii="Times New Roman" w:hAnsi="Times New Roman"/>
          <w:b w:val="0"/>
          <w:i/>
          <w:color w:val="auto"/>
          <w:sz w:val="20"/>
          <w:szCs w:val="20"/>
          <w:lang w:val="en-RW"/>
        </w:rPr>
      </w:pPr>
      <w:bookmarkStart w:id="108" w:name="_Toc193026439"/>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8</w:t>
      </w:r>
      <w:r w:rsidRPr="009011BA">
        <w:rPr>
          <w:b w:val="0"/>
          <w:i/>
          <w:color w:val="auto"/>
          <w:sz w:val="20"/>
          <w:szCs w:val="20"/>
        </w:rPr>
        <w:fldChar w:fldCharType="end"/>
      </w:r>
      <w:r w:rsidRPr="009011BA">
        <w:rPr>
          <w:b w:val="0"/>
          <w:i/>
          <w:color w:val="auto"/>
          <w:sz w:val="20"/>
          <w:szCs w:val="20"/>
        </w:rPr>
        <w:t>: Synthetic Minority Oversampling Technique</w:t>
      </w:r>
      <w:bookmarkEnd w:id="108"/>
    </w:p>
    <w:p w14:paraId="64937C6C" w14:textId="02E08849" w:rsidR="00947B68" w:rsidRPr="009011BA" w:rsidRDefault="00947B68" w:rsidP="00947B68">
      <w:pPr>
        <w:keepNext/>
        <w:spacing w:line="360" w:lineRule="auto"/>
      </w:pPr>
      <w:r w:rsidRPr="009011BA">
        <w:rPr>
          <w:rFonts w:ascii="Times New Roman" w:hAnsi="Times New Roman" w:cs="Times New Roman"/>
          <w:noProof/>
          <w:sz w:val="24"/>
          <w:szCs w:val="24"/>
        </w:rPr>
        <w:lastRenderedPageBreak/>
        <w:drawing>
          <wp:inline distT="0" distB="0" distL="0" distR="0" wp14:anchorId="250D6BC3" wp14:editId="24877B41">
            <wp:extent cx="2087981" cy="2042160"/>
            <wp:effectExtent l="0" t="0" r="7620"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l="5942" t="12851" r="15828" b="7700"/>
                    <a:stretch/>
                  </pic:blipFill>
                  <pic:spPr bwMode="auto">
                    <a:xfrm>
                      <a:off x="0" y="0"/>
                      <a:ext cx="2126687" cy="2080016"/>
                    </a:xfrm>
                    <a:prstGeom prst="rect">
                      <a:avLst/>
                    </a:prstGeom>
                    <a:noFill/>
                    <a:ln>
                      <a:noFill/>
                    </a:ln>
                    <a:extLst>
                      <a:ext uri="{53640926-AAD7-44D8-BBD7-CCE9431645EC}">
                        <a14:shadowObscured xmlns:a14="http://schemas.microsoft.com/office/drawing/2010/main"/>
                      </a:ext>
                    </a:extLst>
                  </pic:spPr>
                </pic:pic>
              </a:graphicData>
            </a:graphic>
          </wp:inline>
        </w:drawing>
      </w:r>
      <w:r w:rsidRPr="009011BA">
        <w:rPr>
          <w:rFonts w:ascii="Times New Roman" w:hAnsi="Times New Roman" w:cs="Times New Roman"/>
          <w:noProof/>
          <w:sz w:val="24"/>
          <w:szCs w:val="24"/>
        </w:rPr>
        <w:t xml:space="preserve">           </w:t>
      </w:r>
      <w:r w:rsidR="00E16D04">
        <w:rPr>
          <w:rFonts w:ascii="Times New Roman" w:hAnsi="Times New Roman" w:cs="Times New Roman"/>
          <w:noProof/>
          <w:sz w:val="24"/>
          <w:szCs w:val="24"/>
        </w:rPr>
        <w:t xml:space="preserve">   </w:t>
      </w:r>
      <w:r w:rsidRPr="009011BA">
        <w:rPr>
          <w:rFonts w:ascii="Times New Roman" w:hAnsi="Times New Roman" w:cs="Times New Roman"/>
          <w:noProof/>
          <w:sz w:val="24"/>
          <w:szCs w:val="24"/>
        </w:rPr>
        <w:drawing>
          <wp:inline distT="0" distB="0" distL="0" distR="0" wp14:anchorId="0A1F8EDB" wp14:editId="76990F5B">
            <wp:extent cx="1871794" cy="1851730"/>
            <wp:effectExtent l="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l="4381" t="11418" r="11005" b="3967"/>
                    <a:stretch/>
                  </pic:blipFill>
                  <pic:spPr bwMode="auto">
                    <a:xfrm>
                      <a:off x="0" y="0"/>
                      <a:ext cx="1906474" cy="1886039"/>
                    </a:xfrm>
                    <a:prstGeom prst="rect">
                      <a:avLst/>
                    </a:prstGeom>
                    <a:noFill/>
                    <a:ln>
                      <a:noFill/>
                    </a:ln>
                    <a:extLst>
                      <a:ext uri="{53640926-AAD7-44D8-BBD7-CCE9431645EC}">
                        <a14:shadowObscured xmlns:a14="http://schemas.microsoft.com/office/drawing/2010/main"/>
                      </a:ext>
                    </a:extLst>
                  </pic:spPr>
                </pic:pic>
              </a:graphicData>
            </a:graphic>
          </wp:inline>
        </w:drawing>
      </w:r>
    </w:p>
    <w:p w14:paraId="40B2347A" w14:textId="2B78E4EF" w:rsidR="00947B68" w:rsidRPr="009011BA" w:rsidRDefault="00BD01C1" w:rsidP="00453C27">
      <w:pPr>
        <w:pStyle w:val="Caption"/>
        <w:rPr>
          <w:b w:val="0"/>
          <w:i/>
          <w:color w:val="auto"/>
          <w:sz w:val="20"/>
          <w:szCs w:val="20"/>
        </w:rPr>
      </w:pPr>
      <w:bookmarkStart w:id="109" w:name="_Toc193026440"/>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9</w:t>
      </w:r>
      <w:r w:rsidRPr="009011BA">
        <w:rPr>
          <w:b w:val="0"/>
          <w:i/>
          <w:color w:val="auto"/>
          <w:sz w:val="20"/>
          <w:szCs w:val="20"/>
        </w:rPr>
        <w:fldChar w:fldCharType="end"/>
      </w:r>
      <w:r w:rsidRPr="009011BA">
        <w:rPr>
          <w:b w:val="0"/>
          <w:i/>
          <w:color w:val="auto"/>
          <w:sz w:val="20"/>
          <w:szCs w:val="20"/>
        </w:rPr>
        <w:t>: Positive equal to Negative | Balanced</w:t>
      </w:r>
      <w:r w:rsidR="00F30DBB" w:rsidRPr="009011BA">
        <w:rPr>
          <w:b w:val="0"/>
          <w:i/>
          <w:color w:val="auto"/>
          <w:sz w:val="20"/>
          <w:szCs w:val="20"/>
        </w:rPr>
        <w:t xml:space="preserve"> </w:t>
      </w:r>
      <w:r w:rsidR="00453C27" w:rsidRPr="009011BA">
        <w:rPr>
          <w:b w:val="0"/>
          <w:i/>
          <w:color w:val="auto"/>
          <w:sz w:val="20"/>
          <w:szCs w:val="20"/>
        </w:rPr>
        <w:t xml:space="preserve">       </w:t>
      </w:r>
      <w:r w:rsidR="00F30DBB" w:rsidRPr="009011BA">
        <w:rPr>
          <w:b w:val="0"/>
          <w:i/>
          <w:color w:val="auto"/>
          <w:sz w:val="20"/>
          <w:szCs w:val="20"/>
        </w:rPr>
        <w:t xml:space="preserve">Figure </w:t>
      </w:r>
      <w:r w:rsidR="00F30DBB" w:rsidRPr="009011BA">
        <w:rPr>
          <w:b w:val="0"/>
          <w:i/>
          <w:color w:val="auto"/>
          <w:sz w:val="20"/>
          <w:szCs w:val="20"/>
        </w:rPr>
        <w:fldChar w:fldCharType="begin"/>
      </w:r>
      <w:r w:rsidR="00F30DBB" w:rsidRPr="009011BA">
        <w:rPr>
          <w:b w:val="0"/>
          <w:i/>
          <w:color w:val="auto"/>
          <w:sz w:val="20"/>
          <w:szCs w:val="20"/>
        </w:rPr>
        <w:instrText xml:space="preserve"> SEQ Figure \* ARABIC </w:instrText>
      </w:r>
      <w:r w:rsidR="00F30DBB" w:rsidRPr="009011BA">
        <w:rPr>
          <w:b w:val="0"/>
          <w:i/>
          <w:color w:val="auto"/>
          <w:sz w:val="20"/>
          <w:szCs w:val="20"/>
        </w:rPr>
        <w:fldChar w:fldCharType="separate"/>
      </w:r>
      <w:r w:rsidR="00B12CCA" w:rsidRPr="009011BA">
        <w:rPr>
          <w:b w:val="0"/>
          <w:i/>
          <w:noProof/>
          <w:color w:val="auto"/>
          <w:sz w:val="20"/>
          <w:szCs w:val="20"/>
        </w:rPr>
        <w:t>10</w:t>
      </w:r>
      <w:r w:rsidR="00F30DBB" w:rsidRPr="009011BA">
        <w:rPr>
          <w:b w:val="0"/>
          <w:i/>
          <w:color w:val="auto"/>
          <w:sz w:val="20"/>
          <w:szCs w:val="20"/>
        </w:rPr>
        <w:fldChar w:fldCharType="end"/>
      </w:r>
      <w:r w:rsidR="00F30DBB" w:rsidRPr="009011BA">
        <w:rPr>
          <w:b w:val="0"/>
          <w:i/>
          <w:color w:val="auto"/>
          <w:sz w:val="20"/>
          <w:szCs w:val="20"/>
        </w:rPr>
        <w:t>: Positive does not equal to Negative | Imbalanced</w:t>
      </w:r>
      <w:bookmarkEnd w:id="109"/>
      <w:r w:rsidR="00947B68" w:rsidRPr="009011BA">
        <w:rPr>
          <w:i/>
          <w:iCs/>
          <w:color w:val="auto"/>
        </w:rPr>
        <w:t xml:space="preserve">                       </w:t>
      </w:r>
    </w:p>
    <w:p w14:paraId="2A00CA6F" w14:textId="3B150617" w:rsidR="00BD7074" w:rsidRPr="009011BA" w:rsidRDefault="008F14C8" w:rsidP="00453C27">
      <w:pPr>
        <w:spacing w:before="240"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This methodological approach reduced bias and improved the model’s ability to </w:t>
      </w:r>
      <w:r w:rsidRPr="009011BA">
        <w:rPr>
          <w:rFonts w:ascii="Times New Roman" w:hAnsi="Times New Roman" w:cs="Times New Roman"/>
          <w:bCs/>
          <w:sz w:val="24"/>
          <w:szCs w:val="24"/>
          <w:lang w:val="en-RW"/>
        </w:rPr>
        <w:t>distinguish between landslide-prone and stable regions with high accuracy</w:t>
      </w:r>
      <w:r w:rsidRPr="009011BA">
        <w:rPr>
          <w:rFonts w:ascii="Times New Roman" w:hAnsi="Times New Roman" w:cs="Times New Roman"/>
          <w:sz w:val="24"/>
          <w:szCs w:val="24"/>
          <w:lang w:val="en-RW"/>
        </w:rPr>
        <w:t>.</w:t>
      </w:r>
    </w:p>
    <w:p w14:paraId="0FC19AA7" w14:textId="77777777" w:rsidR="008F14C8" w:rsidRPr="009011BA" w:rsidRDefault="008F14C8" w:rsidP="008F14C8">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t>5. Data Augmentation Methodology</w:t>
      </w:r>
    </w:p>
    <w:p w14:paraId="1156A81A" w14:textId="77777777" w:rsidR="008F14C8" w:rsidRPr="00ED5707" w:rsidRDefault="008F14C8" w:rsidP="008F14C8">
      <w:pPr>
        <w:spacing w:line="360" w:lineRule="auto"/>
        <w:jc w:val="both"/>
        <w:rPr>
          <w:rFonts w:ascii="Times New Roman" w:hAnsi="Times New Roman" w:cs="Times New Roman"/>
          <w:sz w:val="24"/>
          <w:szCs w:val="24"/>
          <w:lang w:val="en-RW"/>
        </w:rPr>
      </w:pPr>
      <w:r w:rsidRPr="00ED5707">
        <w:rPr>
          <w:rFonts w:ascii="Times New Roman" w:hAnsi="Times New Roman" w:cs="Times New Roman"/>
          <w:sz w:val="24"/>
          <w:szCs w:val="24"/>
          <w:lang w:val="en-RW"/>
        </w:rPr>
        <w:t xml:space="preserve">Given the </w:t>
      </w:r>
      <w:r w:rsidRPr="00ED5707">
        <w:rPr>
          <w:rFonts w:ascii="Times New Roman" w:hAnsi="Times New Roman" w:cs="Times New Roman"/>
          <w:bCs/>
          <w:sz w:val="24"/>
          <w:szCs w:val="24"/>
          <w:lang w:val="en-RW"/>
        </w:rPr>
        <w:t>limited historical records of landslides in Rwanda</w:t>
      </w:r>
      <w:r w:rsidRPr="00ED5707">
        <w:rPr>
          <w:rFonts w:ascii="Times New Roman" w:hAnsi="Times New Roman" w:cs="Times New Roman"/>
          <w:sz w:val="24"/>
          <w:szCs w:val="24"/>
          <w:lang w:val="en-RW"/>
        </w:rPr>
        <w:t xml:space="preserve">, </w:t>
      </w:r>
      <w:r w:rsidRPr="00ED5707">
        <w:rPr>
          <w:rFonts w:ascii="Times New Roman" w:hAnsi="Times New Roman" w:cs="Times New Roman"/>
          <w:bCs/>
          <w:sz w:val="24"/>
          <w:szCs w:val="24"/>
          <w:lang w:val="en-RW"/>
        </w:rPr>
        <w:t>data augmentation techniques</w:t>
      </w:r>
      <w:r w:rsidRPr="00ED5707">
        <w:rPr>
          <w:rFonts w:ascii="Times New Roman" w:hAnsi="Times New Roman" w:cs="Times New Roman"/>
          <w:sz w:val="24"/>
          <w:szCs w:val="24"/>
          <w:lang w:val="en-RW"/>
        </w:rPr>
        <w:t xml:space="preserve"> were applied to </w:t>
      </w:r>
      <w:r w:rsidRPr="00ED5707">
        <w:rPr>
          <w:rFonts w:ascii="Times New Roman" w:hAnsi="Times New Roman" w:cs="Times New Roman"/>
          <w:bCs/>
          <w:sz w:val="24"/>
          <w:szCs w:val="24"/>
          <w:lang w:val="en-RW"/>
        </w:rPr>
        <w:t>expand the dataset and improve model robustness</w:t>
      </w:r>
      <w:r w:rsidRPr="00ED5707">
        <w:rPr>
          <w:rFonts w:ascii="Times New Roman" w:hAnsi="Times New Roman" w:cs="Times New Roman"/>
          <w:sz w:val="24"/>
          <w:szCs w:val="24"/>
          <w:lang w:val="en-RW"/>
        </w:rPr>
        <w:t>:</w:t>
      </w:r>
    </w:p>
    <w:p w14:paraId="447BA019" w14:textId="77777777" w:rsidR="008F14C8" w:rsidRPr="00ED5707" w:rsidRDefault="008F14C8" w:rsidP="00183ED5">
      <w:pPr>
        <w:numPr>
          <w:ilvl w:val="0"/>
          <w:numId w:val="103"/>
        </w:numPr>
        <w:spacing w:line="360" w:lineRule="auto"/>
        <w:jc w:val="both"/>
        <w:rPr>
          <w:rFonts w:ascii="Times New Roman" w:hAnsi="Times New Roman" w:cs="Times New Roman"/>
          <w:sz w:val="24"/>
          <w:szCs w:val="24"/>
          <w:lang w:val="en-RW"/>
        </w:rPr>
      </w:pPr>
      <w:r w:rsidRPr="00ED5707">
        <w:rPr>
          <w:rFonts w:ascii="Times New Roman" w:hAnsi="Times New Roman" w:cs="Times New Roman"/>
          <w:b/>
          <w:bCs/>
          <w:sz w:val="24"/>
          <w:szCs w:val="24"/>
          <w:lang w:val="en-RW"/>
        </w:rPr>
        <w:t>Geometric Transformations:</w:t>
      </w:r>
      <w:r w:rsidRPr="00ED5707">
        <w:rPr>
          <w:rFonts w:ascii="Times New Roman" w:hAnsi="Times New Roman" w:cs="Times New Roman"/>
          <w:sz w:val="24"/>
          <w:szCs w:val="24"/>
          <w:lang w:val="en-RW"/>
        </w:rPr>
        <w:t xml:space="preserve"> Spatially shifting, rotating, and modifying topographical data to simulate variations in slope conditions.</w:t>
      </w:r>
    </w:p>
    <w:p w14:paraId="55B9B0D4" w14:textId="77777777" w:rsidR="008F14C8" w:rsidRPr="00ED5707" w:rsidRDefault="008F14C8" w:rsidP="00183ED5">
      <w:pPr>
        <w:numPr>
          <w:ilvl w:val="0"/>
          <w:numId w:val="103"/>
        </w:numPr>
        <w:spacing w:line="360" w:lineRule="auto"/>
        <w:jc w:val="both"/>
        <w:rPr>
          <w:rFonts w:ascii="Times New Roman" w:hAnsi="Times New Roman" w:cs="Times New Roman"/>
          <w:sz w:val="24"/>
          <w:szCs w:val="24"/>
          <w:lang w:val="en-RW"/>
        </w:rPr>
      </w:pPr>
      <w:r w:rsidRPr="00ED5707">
        <w:rPr>
          <w:rFonts w:ascii="Times New Roman" w:hAnsi="Times New Roman" w:cs="Times New Roman"/>
          <w:b/>
          <w:bCs/>
          <w:sz w:val="24"/>
          <w:szCs w:val="24"/>
          <w:lang w:val="en-RW"/>
        </w:rPr>
        <w:t>Statistical Augmentation:</w:t>
      </w:r>
      <w:r w:rsidRPr="00ED5707">
        <w:rPr>
          <w:rFonts w:ascii="Times New Roman" w:hAnsi="Times New Roman" w:cs="Times New Roman"/>
          <w:sz w:val="24"/>
          <w:szCs w:val="24"/>
          <w:lang w:val="en-RW"/>
        </w:rPr>
        <w:t xml:space="preserve"> Introducing </w:t>
      </w:r>
      <w:r w:rsidRPr="00ED5707">
        <w:rPr>
          <w:rFonts w:ascii="Times New Roman" w:hAnsi="Times New Roman" w:cs="Times New Roman"/>
          <w:bCs/>
          <w:sz w:val="24"/>
          <w:szCs w:val="24"/>
          <w:lang w:val="en-RW"/>
        </w:rPr>
        <w:t>noise variations in numerical features</w:t>
      </w:r>
      <w:r w:rsidRPr="00ED5707">
        <w:rPr>
          <w:rFonts w:ascii="Times New Roman" w:hAnsi="Times New Roman" w:cs="Times New Roman"/>
          <w:sz w:val="24"/>
          <w:szCs w:val="24"/>
          <w:lang w:val="en-RW"/>
        </w:rPr>
        <w:t xml:space="preserve"> to simulate </w:t>
      </w:r>
      <w:r w:rsidRPr="00ED5707">
        <w:rPr>
          <w:rFonts w:ascii="Times New Roman" w:hAnsi="Times New Roman" w:cs="Times New Roman"/>
          <w:bCs/>
          <w:sz w:val="24"/>
          <w:szCs w:val="24"/>
          <w:lang w:val="en-RW"/>
        </w:rPr>
        <w:t>uncertainties in real-world meteorological data</w:t>
      </w:r>
      <w:r w:rsidRPr="00ED5707">
        <w:rPr>
          <w:rFonts w:ascii="Times New Roman" w:hAnsi="Times New Roman" w:cs="Times New Roman"/>
          <w:sz w:val="24"/>
          <w:szCs w:val="24"/>
          <w:lang w:val="en-RW"/>
        </w:rPr>
        <w:t>.</w:t>
      </w:r>
    </w:p>
    <w:p w14:paraId="07A44F7C" w14:textId="2A4146A9" w:rsidR="00A603E0" w:rsidRPr="00ED5707" w:rsidRDefault="008F14C8" w:rsidP="00183ED5">
      <w:pPr>
        <w:numPr>
          <w:ilvl w:val="0"/>
          <w:numId w:val="103"/>
        </w:numPr>
        <w:spacing w:after="0" w:line="360" w:lineRule="auto"/>
        <w:jc w:val="both"/>
        <w:rPr>
          <w:rFonts w:ascii="Times New Roman" w:hAnsi="Times New Roman" w:cs="Times New Roman"/>
          <w:sz w:val="24"/>
          <w:szCs w:val="24"/>
          <w:lang w:val="en-RW"/>
        </w:rPr>
      </w:pPr>
      <w:r w:rsidRPr="00ED5707">
        <w:rPr>
          <w:rFonts w:ascii="Times New Roman" w:hAnsi="Times New Roman" w:cs="Times New Roman"/>
          <w:b/>
          <w:bCs/>
          <w:sz w:val="24"/>
          <w:szCs w:val="24"/>
          <w:lang w:val="en-RW"/>
        </w:rPr>
        <w:t>Synthetic Sample Generation:</w:t>
      </w:r>
      <w:r w:rsidRPr="00ED5707">
        <w:rPr>
          <w:rFonts w:ascii="Times New Roman" w:hAnsi="Times New Roman" w:cs="Times New Roman"/>
          <w:sz w:val="24"/>
          <w:szCs w:val="24"/>
          <w:lang w:val="en-RW"/>
        </w:rPr>
        <w:t xml:space="preserve"> Applying </w:t>
      </w:r>
      <w:r w:rsidRPr="00ED5707">
        <w:rPr>
          <w:rFonts w:ascii="Times New Roman" w:hAnsi="Times New Roman" w:cs="Times New Roman"/>
          <w:bCs/>
          <w:sz w:val="24"/>
          <w:szCs w:val="24"/>
          <w:lang w:val="en-RW"/>
        </w:rPr>
        <w:t>algorithmic transformations</w:t>
      </w:r>
      <w:r w:rsidRPr="00ED5707">
        <w:rPr>
          <w:rFonts w:ascii="Times New Roman" w:hAnsi="Times New Roman" w:cs="Times New Roman"/>
          <w:sz w:val="24"/>
          <w:szCs w:val="24"/>
          <w:lang w:val="en-RW"/>
        </w:rPr>
        <w:t xml:space="preserve"> to simulate different landslide triggers under varying conditions.</w:t>
      </w:r>
    </w:p>
    <w:p w14:paraId="45D899F7" w14:textId="77777777" w:rsidR="00A603E0" w:rsidRPr="009011BA" w:rsidRDefault="00A603E0" w:rsidP="00A603E0">
      <w:pPr>
        <w:keepNext/>
        <w:spacing w:line="360" w:lineRule="auto"/>
      </w:pPr>
      <w:r w:rsidRPr="009011BA">
        <w:rPr>
          <w:rFonts w:ascii="Times New Roman" w:hAnsi="Times New Roman" w:cs="Times New Roman"/>
          <w:noProof/>
          <w:sz w:val="24"/>
          <w:szCs w:val="24"/>
        </w:rPr>
        <w:drawing>
          <wp:inline distT="0" distB="0" distL="0" distR="0" wp14:anchorId="49528560" wp14:editId="463799CE">
            <wp:extent cx="2866880" cy="188796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12155" name=""/>
                    <pic:cNvPicPr/>
                  </pic:nvPicPr>
                  <pic:blipFill>
                    <a:blip r:embed="rId25"/>
                    <a:stretch>
                      <a:fillRect/>
                    </a:stretch>
                  </pic:blipFill>
                  <pic:spPr>
                    <a:xfrm>
                      <a:off x="0" y="0"/>
                      <a:ext cx="2918717" cy="1922097"/>
                    </a:xfrm>
                    <a:prstGeom prst="rect">
                      <a:avLst/>
                    </a:prstGeom>
                  </pic:spPr>
                </pic:pic>
              </a:graphicData>
            </a:graphic>
          </wp:inline>
        </w:drawing>
      </w:r>
    </w:p>
    <w:p w14:paraId="5ADC05D5" w14:textId="64A947CC" w:rsidR="00A603E0" w:rsidRPr="009011BA" w:rsidRDefault="009F06C2" w:rsidP="009F06C2">
      <w:pPr>
        <w:pStyle w:val="Caption"/>
        <w:rPr>
          <w:rFonts w:ascii="Times New Roman" w:eastAsia="Calibri" w:hAnsi="Times New Roman"/>
          <w:b w:val="0"/>
          <w:i/>
          <w:iCs/>
          <w:color w:val="auto"/>
          <w:sz w:val="20"/>
          <w:szCs w:val="20"/>
        </w:rPr>
      </w:pPr>
      <w:bookmarkStart w:id="110" w:name="_Toc193026441"/>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11</w:t>
      </w:r>
      <w:r w:rsidRPr="009011BA">
        <w:rPr>
          <w:b w:val="0"/>
          <w:i/>
          <w:color w:val="auto"/>
          <w:sz w:val="20"/>
          <w:szCs w:val="20"/>
        </w:rPr>
        <w:fldChar w:fldCharType="end"/>
      </w:r>
      <w:r w:rsidRPr="009011BA">
        <w:rPr>
          <w:b w:val="0"/>
          <w:i/>
          <w:color w:val="auto"/>
          <w:sz w:val="20"/>
          <w:szCs w:val="20"/>
        </w:rPr>
        <w:t>: Data augmentation on numerical values</w:t>
      </w:r>
      <w:bookmarkEnd w:id="110"/>
    </w:p>
    <w:p w14:paraId="31986250" w14:textId="4ED2EA10"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These augmentation techniques </w:t>
      </w:r>
      <w:r w:rsidRPr="009011BA">
        <w:rPr>
          <w:rFonts w:ascii="Times New Roman" w:hAnsi="Times New Roman" w:cs="Times New Roman"/>
          <w:bCs/>
          <w:sz w:val="24"/>
          <w:szCs w:val="24"/>
          <w:lang w:val="en-RW"/>
        </w:rPr>
        <w:t>expanded the dataset</w:t>
      </w:r>
      <w:r w:rsidRPr="009011BA">
        <w:rPr>
          <w:rFonts w:ascii="Times New Roman" w:hAnsi="Times New Roman" w:cs="Times New Roman"/>
          <w:sz w:val="24"/>
          <w:szCs w:val="24"/>
          <w:lang w:val="en-RW"/>
        </w:rPr>
        <w:t xml:space="preserve"> and enhanced the model’s ability to </w:t>
      </w:r>
      <w:r w:rsidRPr="009011BA">
        <w:rPr>
          <w:rFonts w:ascii="Times New Roman" w:hAnsi="Times New Roman" w:cs="Times New Roman"/>
          <w:bCs/>
          <w:sz w:val="24"/>
          <w:szCs w:val="24"/>
          <w:lang w:val="en-RW"/>
        </w:rPr>
        <w:t>generalize to new, unseen landslide scenarios</w:t>
      </w:r>
      <w:r w:rsidRPr="009011BA">
        <w:rPr>
          <w:rFonts w:ascii="Times New Roman" w:hAnsi="Times New Roman" w:cs="Times New Roman"/>
          <w:sz w:val="24"/>
          <w:szCs w:val="24"/>
          <w:lang w:val="en-RW"/>
        </w:rPr>
        <w:t>.</w:t>
      </w:r>
    </w:p>
    <w:p w14:paraId="3E005F85" w14:textId="77777777" w:rsidR="008F14C8" w:rsidRPr="009011BA" w:rsidRDefault="008F14C8" w:rsidP="008F14C8">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lastRenderedPageBreak/>
        <w:t>6. Model Training Methodology</w:t>
      </w:r>
    </w:p>
    <w:p w14:paraId="2F5D3D98" w14:textId="77777777"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 </w:t>
      </w:r>
      <w:r w:rsidRPr="009011BA">
        <w:rPr>
          <w:rFonts w:ascii="Times New Roman" w:hAnsi="Times New Roman" w:cs="Times New Roman"/>
          <w:bCs/>
          <w:sz w:val="24"/>
          <w:szCs w:val="24"/>
          <w:lang w:val="en-RW"/>
        </w:rPr>
        <w:t>Random Forest algorithm</w:t>
      </w:r>
      <w:r w:rsidRPr="009011BA">
        <w:rPr>
          <w:rFonts w:ascii="Times New Roman" w:hAnsi="Times New Roman" w:cs="Times New Roman"/>
          <w:sz w:val="24"/>
          <w:szCs w:val="24"/>
          <w:lang w:val="en-RW"/>
        </w:rPr>
        <w:t xml:space="preserve"> was selected for model training due to its capability of </w:t>
      </w:r>
      <w:r w:rsidRPr="009011BA">
        <w:rPr>
          <w:rFonts w:ascii="Times New Roman" w:hAnsi="Times New Roman" w:cs="Times New Roman"/>
          <w:bCs/>
          <w:sz w:val="24"/>
          <w:szCs w:val="24"/>
          <w:lang w:val="en-RW"/>
        </w:rPr>
        <w:t>handling complex, non-linear datasets</w:t>
      </w:r>
      <w:r w:rsidRPr="009011BA">
        <w:rPr>
          <w:rFonts w:ascii="Times New Roman" w:hAnsi="Times New Roman" w:cs="Times New Roman"/>
          <w:sz w:val="24"/>
          <w:szCs w:val="24"/>
          <w:lang w:val="en-RW"/>
        </w:rPr>
        <w:t>. The training process followed these methodological steps:</w:t>
      </w:r>
    </w:p>
    <w:p w14:paraId="2710C69D" w14:textId="77777777" w:rsidR="008F14C8" w:rsidRPr="009011BA" w:rsidRDefault="008F14C8" w:rsidP="00183ED5">
      <w:pPr>
        <w:numPr>
          <w:ilvl w:val="0"/>
          <w:numId w:val="104"/>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Training Data Preparation:</w:t>
      </w:r>
      <w:r w:rsidRPr="009011BA">
        <w:rPr>
          <w:rFonts w:ascii="Times New Roman" w:hAnsi="Times New Roman" w:cs="Times New Roman"/>
          <w:sz w:val="24"/>
          <w:szCs w:val="24"/>
          <w:lang w:val="en-RW"/>
        </w:rPr>
        <w:t xml:space="preserve"> The balanced dataset was input into the model, ensuring a diverse range of examples from different </w:t>
      </w:r>
      <w:r w:rsidRPr="009011BA">
        <w:rPr>
          <w:rFonts w:ascii="Times New Roman" w:hAnsi="Times New Roman" w:cs="Times New Roman"/>
          <w:bCs/>
          <w:sz w:val="24"/>
          <w:szCs w:val="24"/>
          <w:lang w:val="en-RW"/>
        </w:rPr>
        <w:t>environmental, geological, and meteorological</w:t>
      </w:r>
      <w:r w:rsidRPr="009011BA">
        <w:rPr>
          <w:rFonts w:ascii="Times New Roman" w:hAnsi="Times New Roman" w:cs="Times New Roman"/>
          <w:sz w:val="24"/>
          <w:szCs w:val="24"/>
          <w:lang w:val="en-RW"/>
        </w:rPr>
        <w:t xml:space="preserve"> conditions.</w:t>
      </w:r>
    </w:p>
    <w:p w14:paraId="49A03912" w14:textId="77777777" w:rsidR="008F14C8" w:rsidRPr="009011BA" w:rsidRDefault="008F14C8" w:rsidP="00183ED5">
      <w:pPr>
        <w:numPr>
          <w:ilvl w:val="0"/>
          <w:numId w:val="104"/>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Hyperparameter Optimization:</w:t>
      </w:r>
      <w:r w:rsidRPr="009011BA">
        <w:rPr>
          <w:rFonts w:ascii="Times New Roman" w:hAnsi="Times New Roman" w:cs="Times New Roman"/>
          <w:sz w:val="24"/>
          <w:szCs w:val="24"/>
          <w:lang w:val="en-RW"/>
        </w:rPr>
        <w:t xml:space="preserve"> Techniques such as </w:t>
      </w:r>
      <w:r w:rsidRPr="009011BA">
        <w:rPr>
          <w:rFonts w:ascii="Times New Roman" w:hAnsi="Times New Roman" w:cs="Times New Roman"/>
          <w:bCs/>
          <w:sz w:val="24"/>
          <w:szCs w:val="24"/>
          <w:lang w:val="en-RW"/>
        </w:rPr>
        <w:t>Grid Search and Cross-Validation</w:t>
      </w:r>
      <w:r w:rsidRPr="009011BA">
        <w:rPr>
          <w:rFonts w:ascii="Times New Roman" w:hAnsi="Times New Roman" w:cs="Times New Roman"/>
          <w:sz w:val="24"/>
          <w:szCs w:val="24"/>
          <w:lang w:val="en-RW"/>
        </w:rPr>
        <w:t xml:space="preserve"> were applied to fine-tune the model’s </w:t>
      </w:r>
      <w:r w:rsidRPr="009011BA">
        <w:rPr>
          <w:rFonts w:ascii="Times New Roman" w:hAnsi="Times New Roman" w:cs="Times New Roman"/>
          <w:bCs/>
          <w:sz w:val="24"/>
          <w:szCs w:val="24"/>
          <w:lang w:val="en-RW"/>
        </w:rPr>
        <w:t>decision trees, depth, and feature importance settings</w:t>
      </w:r>
      <w:r w:rsidRPr="009011BA">
        <w:rPr>
          <w:rFonts w:ascii="Times New Roman" w:hAnsi="Times New Roman" w:cs="Times New Roman"/>
          <w:sz w:val="24"/>
          <w:szCs w:val="24"/>
          <w:lang w:val="en-RW"/>
        </w:rPr>
        <w:t>.</w:t>
      </w:r>
    </w:p>
    <w:p w14:paraId="7E297FDE" w14:textId="1E922103" w:rsidR="00B07672" w:rsidRPr="009011BA" w:rsidRDefault="008F14C8" w:rsidP="00183ED5">
      <w:pPr>
        <w:numPr>
          <w:ilvl w:val="0"/>
          <w:numId w:val="104"/>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Algorithm Training:</w:t>
      </w:r>
      <w:r w:rsidRPr="009011BA">
        <w:rPr>
          <w:rFonts w:ascii="Times New Roman" w:hAnsi="Times New Roman" w:cs="Times New Roman"/>
          <w:sz w:val="24"/>
          <w:szCs w:val="24"/>
          <w:lang w:val="en-RW"/>
        </w:rPr>
        <w:t xml:space="preserve"> The </w:t>
      </w:r>
      <w:r w:rsidRPr="009011BA">
        <w:rPr>
          <w:rFonts w:ascii="Times New Roman" w:hAnsi="Times New Roman" w:cs="Times New Roman"/>
          <w:b/>
          <w:bCs/>
          <w:sz w:val="24"/>
          <w:szCs w:val="24"/>
          <w:lang w:val="en-RW"/>
        </w:rPr>
        <w:t>Random Forest model</w:t>
      </w:r>
      <w:r w:rsidRPr="009011BA">
        <w:rPr>
          <w:rFonts w:ascii="Times New Roman" w:hAnsi="Times New Roman" w:cs="Times New Roman"/>
          <w:sz w:val="24"/>
          <w:szCs w:val="24"/>
          <w:lang w:val="en-RW"/>
        </w:rPr>
        <w:t xml:space="preserve"> learned from the training data, developing a classification system to distinguish between stable and landslide-prone areas.</w:t>
      </w:r>
    </w:p>
    <w:p w14:paraId="311CDC93" w14:textId="77777777" w:rsidR="00B07672" w:rsidRPr="009011BA" w:rsidRDefault="00B07672" w:rsidP="00B07672">
      <w:pPr>
        <w:keepNext/>
        <w:spacing w:line="360" w:lineRule="auto"/>
      </w:pPr>
      <w:r w:rsidRPr="009011BA">
        <w:rPr>
          <w:rFonts w:ascii="Times New Roman" w:hAnsi="Times New Roman" w:cs="Times New Roman"/>
          <w:noProof/>
          <w:sz w:val="24"/>
          <w:szCs w:val="24"/>
        </w:rPr>
        <w:drawing>
          <wp:inline distT="0" distB="0" distL="0" distR="0" wp14:anchorId="2608D786" wp14:editId="4763BA3E">
            <wp:extent cx="3747135" cy="2263344"/>
            <wp:effectExtent l="0" t="0" r="5715" b="381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24894" name=""/>
                    <pic:cNvPicPr/>
                  </pic:nvPicPr>
                  <pic:blipFill>
                    <a:blip r:embed="rId26"/>
                    <a:stretch>
                      <a:fillRect/>
                    </a:stretch>
                  </pic:blipFill>
                  <pic:spPr>
                    <a:xfrm>
                      <a:off x="0" y="0"/>
                      <a:ext cx="3751680" cy="2266089"/>
                    </a:xfrm>
                    <a:prstGeom prst="rect">
                      <a:avLst/>
                    </a:prstGeom>
                  </pic:spPr>
                </pic:pic>
              </a:graphicData>
            </a:graphic>
          </wp:inline>
        </w:drawing>
      </w:r>
    </w:p>
    <w:p w14:paraId="4AD38EDF" w14:textId="2B15D3BB" w:rsidR="00B07672" w:rsidRPr="009011BA" w:rsidRDefault="00120CE7" w:rsidP="00120CE7">
      <w:pPr>
        <w:pStyle w:val="Caption"/>
        <w:rPr>
          <w:rFonts w:ascii="Times New Roman" w:eastAsia="Calibri" w:hAnsi="Times New Roman"/>
          <w:b w:val="0"/>
          <w:i/>
          <w:iCs/>
          <w:color w:val="auto"/>
          <w:sz w:val="20"/>
          <w:szCs w:val="20"/>
        </w:rPr>
      </w:pPr>
      <w:bookmarkStart w:id="111" w:name="_Toc193026442"/>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12</w:t>
      </w:r>
      <w:r w:rsidRPr="009011BA">
        <w:rPr>
          <w:b w:val="0"/>
          <w:i/>
          <w:color w:val="auto"/>
          <w:sz w:val="20"/>
          <w:szCs w:val="20"/>
        </w:rPr>
        <w:fldChar w:fldCharType="end"/>
      </w:r>
      <w:r w:rsidRPr="009011BA">
        <w:rPr>
          <w:b w:val="0"/>
          <w:i/>
          <w:color w:val="auto"/>
          <w:sz w:val="20"/>
          <w:szCs w:val="20"/>
        </w:rPr>
        <w:t>: Random Forest Machine learning algorithm</w:t>
      </w:r>
      <w:bookmarkEnd w:id="111"/>
    </w:p>
    <w:p w14:paraId="26309E39" w14:textId="5E14540B" w:rsidR="00E16D04"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This training methodology ensured that the model was </w:t>
      </w:r>
      <w:r w:rsidRPr="009011BA">
        <w:rPr>
          <w:rFonts w:ascii="Times New Roman" w:hAnsi="Times New Roman" w:cs="Times New Roman"/>
          <w:bCs/>
          <w:sz w:val="24"/>
          <w:szCs w:val="24"/>
          <w:lang w:val="en-RW"/>
        </w:rPr>
        <w:t>highly adaptive, reliable, and optimized for real-world landslide prediction</w:t>
      </w:r>
      <w:r w:rsidRPr="009011BA">
        <w:rPr>
          <w:rFonts w:ascii="Times New Roman" w:hAnsi="Times New Roman" w:cs="Times New Roman"/>
          <w:sz w:val="24"/>
          <w:szCs w:val="24"/>
          <w:lang w:val="en-RW"/>
        </w:rPr>
        <w:t>.</w:t>
      </w:r>
    </w:p>
    <w:p w14:paraId="7F1C0331" w14:textId="77777777" w:rsidR="008F14C8" w:rsidRPr="009011BA" w:rsidRDefault="008F14C8" w:rsidP="008F14C8">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t>7. Model Evaluation and Iterative Improvement</w:t>
      </w:r>
    </w:p>
    <w:p w14:paraId="70B36C9A" w14:textId="77777777"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To assess the performance of the trained model, a </w:t>
      </w:r>
      <w:r w:rsidRPr="009011BA">
        <w:rPr>
          <w:rFonts w:ascii="Times New Roman" w:hAnsi="Times New Roman" w:cs="Times New Roman"/>
          <w:bCs/>
          <w:sz w:val="24"/>
          <w:szCs w:val="24"/>
          <w:lang w:val="en-RW"/>
        </w:rPr>
        <w:t>comprehensive evaluation methodology</w:t>
      </w:r>
      <w:r w:rsidRPr="009011BA">
        <w:rPr>
          <w:rFonts w:ascii="Times New Roman" w:hAnsi="Times New Roman" w:cs="Times New Roman"/>
          <w:sz w:val="24"/>
          <w:szCs w:val="24"/>
          <w:lang w:val="en-RW"/>
        </w:rPr>
        <w:t xml:space="preserve"> was applied:</w:t>
      </w:r>
    </w:p>
    <w:p w14:paraId="2E5A4F40" w14:textId="77777777" w:rsidR="008F14C8" w:rsidRPr="009011BA" w:rsidRDefault="008F14C8" w:rsidP="00183ED5">
      <w:pPr>
        <w:numPr>
          <w:ilvl w:val="0"/>
          <w:numId w:val="105"/>
        </w:numPr>
        <w:tabs>
          <w:tab w:val="num" w:pos="720"/>
        </w:tabs>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Performance Metrics:</w:t>
      </w:r>
      <w:r w:rsidRPr="009011BA">
        <w:rPr>
          <w:rFonts w:ascii="Times New Roman" w:hAnsi="Times New Roman" w:cs="Times New Roman"/>
          <w:sz w:val="24"/>
          <w:szCs w:val="24"/>
          <w:lang w:val="en-RW"/>
        </w:rPr>
        <w:t xml:space="preserve"> The model’s accuracy was evaluated using key classification metrics: </w:t>
      </w:r>
    </w:p>
    <w:p w14:paraId="599F151A" w14:textId="73483E6C" w:rsidR="008F14C8" w:rsidRPr="009011BA" w:rsidRDefault="008F14C8" w:rsidP="00183ED5">
      <w:pPr>
        <w:numPr>
          <w:ilvl w:val="1"/>
          <w:numId w:val="105"/>
        </w:numPr>
        <w:tabs>
          <w:tab w:val="num" w:pos="1440"/>
        </w:tabs>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Accuracy</w:t>
      </w:r>
      <w:r w:rsidR="002E1708" w:rsidRPr="009011BA">
        <w:rPr>
          <w:rFonts w:ascii="Times New Roman" w:hAnsi="Times New Roman" w:cs="Times New Roman"/>
          <w:sz w:val="24"/>
          <w:szCs w:val="24"/>
        </w:rPr>
        <w:t xml:space="preserve">: </w:t>
      </w:r>
      <w:r w:rsidRPr="009011BA">
        <w:rPr>
          <w:rFonts w:ascii="Times New Roman" w:hAnsi="Times New Roman" w:cs="Times New Roman"/>
          <w:sz w:val="24"/>
          <w:szCs w:val="24"/>
          <w:lang w:val="en-RW"/>
        </w:rPr>
        <w:t>overall correctness of predictions.</w:t>
      </w:r>
    </w:p>
    <w:p w14:paraId="46F971E4" w14:textId="34266964" w:rsidR="008F14C8" w:rsidRPr="009011BA" w:rsidRDefault="008F14C8" w:rsidP="00183ED5">
      <w:pPr>
        <w:numPr>
          <w:ilvl w:val="1"/>
          <w:numId w:val="105"/>
        </w:numPr>
        <w:tabs>
          <w:tab w:val="num" w:pos="1440"/>
        </w:tabs>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Precision</w:t>
      </w:r>
      <w:r w:rsidR="002E1708" w:rsidRPr="009011BA">
        <w:rPr>
          <w:rFonts w:ascii="Times New Roman" w:hAnsi="Times New Roman" w:cs="Times New Roman"/>
          <w:sz w:val="24"/>
          <w:szCs w:val="24"/>
        </w:rPr>
        <w:t xml:space="preserve">: </w:t>
      </w:r>
      <w:r w:rsidRPr="009011BA">
        <w:rPr>
          <w:rFonts w:ascii="Times New Roman" w:hAnsi="Times New Roman" w:cs="Times New Roman"/>
          <w:sz w:val="24"/>
          <w:szCs w:val="24"/>
          <w:lang w:val="en-RW"/>
        </w:rPr>
        <w:t>reliability of positive landslide predictions.</w:t>
      </w:r>
    </w:p>
    <w:p w14:paraId="6A9323CC" w14:textId="15B5D5B0" w:rsidR="008F14C8" w:rsidRPr="009011BA" w:rsidRDefault="008F14C8" w:rsidP="00183ED5">
      <w:pPr>
        <w:numPr>
          <w:ilvl w:val="1"/>
          <w:numId w:val="105"/>
        </w:numPr>
        <w:tabs>
          <w:tab w:val="num" w:pos="1440"/>
        </w:tabs>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Recall (Sensitivity)</w:t>
      </w:r>
      <w:r w:rsidR="002E1708" w:rsidRPr="009011BA">
        <w:rPr>
          <w:rFonts w:ascii="Times New Roman" w:hAnsi="Times New Roman" w:cs="Times New Roman"/>
          <w:sz w:val="24"/>
          <w:szCs w:val="24"/>
        </w:rPr>
        <w:t xml:space="preserve">: the </w:t>
      </w:r>
      <w:r w:rsidRPr="009011BA">
        <w:rPr>
          <w:rFonts w:ascii="Times New Roman" w:hAnsi="Times New Roman" w:cs="Times New Roman"/>
          <w:sz w:val="24"/>
          <w:szCs w:val="24"/>
          <w:lang w:val="en-RW"/>
        </w:rPr>
        <w:t>ability to detect actual landslide occurrences.</w:t>
      </w:r>
    </w:p>
    <w:p w14:paraId="29D13F7F" w14:textId="3CA90C39" w:rsidR="008F14C8" w:rsidRPr="009011BA" w:rsidRDefault="008F14C8" w:rsidP="00183ED5">
      <w:pPr>
        <w:numPr>
          <w:ilvl w:val="1"/>
          <w:numId w:val="105"/>
        </w:numPr>
        <w:tabs>
          <w:tab w:val="num" w:pos="1440"/>
        </w:tabs>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lastRenderedPageBreak/>
        <w:t>F1-score</w:t>
      </w:r>
      <w:r w:rsidR="002E1708" w:rsidRPr="009011BA">
        <w:rPr>
          <w:rFonts w:ascii="Times New Roman" w:hAnsi="Times New Roman" w:cs="Times New Roman"/>
          <w:sz w:val="24"/>
          <w:szCs w:val="24"/>
        </w:rPr>
        <w:t xml:space="preserve">: </w:t>
      </w:r>
      <w:r w:rsidRPr="009011BA">
        <w:rPr>
          <w:rFonts w:ascii="Times New Roman" w:hAnsi="Times New Roman" w:cs="Times New Roman"/>
          <w:sz w:val="24"/>
          <w:szCs w:val="24"/>
          <w:lang w:val="en-RW"/>
        </w:rPr>
        <w:t>balance between precision and recall.</w:t>
      </w:r>
    </w:p>
    <w:p w14:paraId="267D298F" w14:textId="61B30BBD" w:rsidR="00D36649" w:rsidRPr="009011BA" w:rsidRDefault="008F14C8" w:rsidP="00183ED5">
      <w:pPr>
        <w:numPr>
          <w:ilvl w:val="0"/>
          <w:numId w:val="105"/>
        </w:numPr>
        <w:spacing w:after="0"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Confusion Matrix Analysis:</w:t>
      </w:r>
      <w:r w:rsidRPr="009011BA">
        <w:rPr>
          <w:rFonts w:ascii="Times New Roman" w:hAnsi="Times New Roman" w:cs="Times New Roman"/>
          <w:sz w:val="24"/>
          <w:szCs w:val="24"/>
          <w:lang w:val="en-RW"/>
        </w:rPr>
        <w:t xml:space="preserve"> The matrix was used to </w:t>
      </w:r>
      <w:r w:rsidRPr="009011BA">
        <w:rPr>
          <w:rFonts w:ascii="Times New Roman" w:hAnsi="Times New Roman" w:cs="Times New Roman"/>
          <w:bCs/>
          <w:sz w:val="24"/>
          <w:szCs w:val="24"/>
          <w:lang w:val="en-RW"/>
        </w:rPr>
        <w:t>identify misclassification patterns</w:t>
      </w:r>
      <w:r w:rsidRPr="009011BA">
        <w:rPr>
          <w:rFonts w:ascii="Times New Roman" w:hAnsi="Times New Roman" w:cs="Times New Roman"/>
          <w:sz w:val="24"/>
          <w:szCs w:val="24"/>
          <w:lang w:val="en-RW"/>
        </w:rPr>
        <w:t>, helping refine model decision-making.</w:t>
      </w:r>
    </w:p>
    <w:p w14:paraId="70BCDA99" w14:textId="77777777" w:rsidR="00D36649" w:rsidRPr="009011BA" w:rsidRDefault="00D36649" w:rsidP="00212604">
      <w:pPr>
        <w:keepNext/>
        <w:spacing w:line="360" w:lineRule="auto"/>
      </w:pPr>
      <w:r w:rsidRPr="009011BA">
        <w:rPr>
          <w:rFonts w:ascii="Times New Roman" w:hAnsi="Times New Roman" w:cs="Times New Roman"/>
          <w:noProof/>
          <w:sz w:val="24"/>
          <w:szCs w:val="24"/>
        </w:rPr>
        <w:drawing>
          <wp:inline distT="0" distB="0" distL="0" distR="0" wp14:anchorId="62B37E5F" wp14:editId="0DAC0D76">
            <wp:extent cx="4886325" cy="2190528"/>
            <wp:effectExtent l="0" t="0" r="0" b="635"/>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0263" t="15073"/>
                    <a:stretch/>
                  </pic:blipFill>
                  <pic:spPr bwMode="auto">
                    <a:xfrm>
                      <a:off x="0" y="0"/>
                      <a:ext cx="4895231" cy="2194521"/>
                    </a:xfrm>
                    <a:prstGeom prst="rect">
                      <a:avLst/>
                    </a:prstGeom>
                    <a:noFill/>
                    <a:ln>
                      <a:noFill/>
                    </a:ln>
                    <a:extLst>
                      <a:ext uri="{53640926-AAD7-44D8-BBD7-CCE9431645EC}">
                        <a14:shadowObscured xmlns:a14="http://schemas.microsoft.com/office/drawing/2010/main"/>
                      </a:ext>
                    </a:extLst>
                  </pic:spPr>
                </pic:pic>
              </a:graphicData>
            </a:graphic>
          </wp:inline>
        </w:drawing>
      </w:r>
    </w:p>
    <w:p w14:paraId="3E57F0BE" w14:textId="0AB84145" w:rsidR="00D36649" w:rsidRPr="009011BA" w:rsidRDefault="0054709D" w:rsidP="0054709D">
      <w:pPr>
        <w:pStyle w:val="Caption"/>
        <w:rPr>
          <w:rFonts w:ascii="Times New Roman" w:eastAsia="Calibri" w:hAnsi="Times New Roman"/>
          <w:b w:val="0"/>
          <w:i/>
          <w:iCs/>
          <w:color w:val="auto"/>
          <w:sz w:val="20"/>
          <w:szCs w:val="20"/>
        </w:rPr>
      </w:pPr>
      <w:bookmarkStart w:id="112" w:name="_Toc193026443"/>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00B12CCA" w:rsidRPr="009011BA">
        <w:rPr>
          <w:b w:val="0"/>
          <w:i/>
          <w:noProof/>
          <w:color w:val="auto"/>
          <w:sz w:val="20"/>
          <w:szCs w:val="20"/>
        </w:rPr>
        <w:t>13</w:t>
      </w:r>
      <w:r w:rsidRPr="009011BA">
        <w:rPr>
          <w:b w:val="0"/>
          <w:i/>
          <w:color w:val="auto"/>
          <w:sz w:val="20"/>
          <w:szCs w:val="20"/>
        </w:rPr>
        <w:fldChar w:fldCharType="end"/>
      </w:r>
      <w:r w:rsidRPr="009011BA">
        <w:rPr>
          <w:b w:val="0"/>
          <w:i/>
          <w:color w:val="auto"/>
          <w:sz w:val="20"/>
          <w:szCs w:val="20"/>
        </w:rPr>
        <w:t>: Model performance (Accuracy and confusion matrix)</w:t>
      </w:r>
      <w:bookmarkEnd w:id="112"/>
    </w:p>
    <w:p w14:paraId="52228CCF" w14:textId="5EFFF63E" w:rsidR="00152E41" w:rsidRPr="009011BA" w:rsidRDefault="008F14C8" w:rsidP="00183ED5">
      <w:pPr>
        <w:numPr>
          <w:ilvl w:val="0"/>
          <w:numId w:val="105"/>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Error Analysis and Model Refinement:</w:t>
      </w:r>
      <w:r w:rsidRPr="009011BA">
        <w:rPr>
          <w:rFonts w:ascii="Times New Roman" w:hAnsi="Times New Roman" w:cs="Times New Roman"/>
          <w:sz w:val="24"/>
          <w:szCs w:val="24"/>
          <w:lang w:val="en-RW"/>
        </w:rPr>
        <w:t xml:space="preserve"> The model underwent </w:t>
      </w:r>
      <w:r w:rsidRPr="009011BA">
        <w:rPr>
          <w:rFonts w:ascii="Times New Roman" w:hAnsi="Times New Roman" w:cs="Times New Roman"/>
          <w:bCs/>
          <w:sz w:val="24"/>
          <w:szCs w:val="24"/>
          <w:lang w:val="en-RW"/>
        </w:rPr>
        <w:t>multiple iterations</w:t>
      </w:r>
      <w:r w:rsidRPr="009011BA">
        <w:rPr>
          <w:rFonts w:ascii="Times New Roman" w:hAnsi="Times New Roman" w:cs="Times New Roman"/>
          <w:sz w:val="24"/>
          <w:szCs w:val="24"/>
          <w:lang w:val="en-RW"/>
        </w:rPr>
        <w:t xml:space="preserve">, adjusting hyperparameters and feature selection strategies to </w:t>
      </w:r>
      <w:r w:rsidRPr="009011BA">
        <w:rPr>
          <w:rFonts w:ascii="Times New Roman" w:hAnsi="Times New Roman" w:cs="Times New Roman"/>
          <w:bCs/>
          <w:sz w:val="24"/>
          <w:szCs w:val="24"/>
          <w:lang w:val="en-RW"/>
        </w:rPr>
        <w:t>minimize false positives and false negatives</w:t>
      </w:r>
      <w:r w:rsidRPr="009011BA">
        <w:rPr>
          <w:rFonts w:ascii="Times New Roman" w:hAnsi="Times New Roman" w:cs="Times New Roman"/>
          <w:sz w:val="24"/>
          <w:szCs w:val="24"/>
          <w:lang w:val="en-RW"/>
        </w:rPr>
        <w:t>.</w:t>
      </w:r>
    </w:p>
    <w:p w14:paraId="1745FC16" w14:textId="77777777" w:rsidR="00D36649" w:rsidRPr="009011BA" w:rsidRDefault="00D36649" w:rsidP="00D36649">
      <w:pPr>
        <w:keepNext/>
        <w:spacing w:line="360" w:lineRule="auto"/>
        <w:jc w:val="center"/>
      </w:pPr>
      <w:r w:rsidRPr="009011BA">
        <w:rPr>
          <w:rFonts w:ascii="Times New Roman" w:hAnsi="Times New Roman" w:cs="Times New Roman"/>
          <w:noProof/>
          <w:sz w:val="24"/>
          <w:szCs w:val="24"/>
        </w:rPr>
        <w:drawing>
          <wp:inline distT="0" distB="0" distL="0" distR="0" wp14:anchorId="45D2A03D" wp14:editId="3C5A1E00">
            <wp:extent cx="5927638" cy="139700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446" t="-278" b="56818"/>
                    <a:stretch/>
                  </pic:blipFill>
                  <pic:spPr bwMode="auto">
                    <a:xfrm>
                      <a:off x="0" y="0"/>
                      <a:ext cx="5933034" cy="1398272"/>
                    </a:xfrm>
                    <a:prstGeom prst="rect">
                      <a:avLst/>
                    </a:prstGeom>
                    <a:noFill/>
                    <a:ln>
                      <a:noFill/>
                    </a:ln>
                    <a:extLst>
                      <a:ext uri="{53640926-AAD7-44D8-BBD7-CCE9431645EC}">
                        <a14:shadowObscured xmlns:a14="http://schemas.microsoft.com/office/drawing/2010/main"/>
                      </a:ext>
                    </a:extLst>
                  </pic:spPr>
                </pic:pic>
              </a:graphicData>
            </a:graphic>
          </wp:inline>
        </w:drawing>
      </w:r>
    </w:p>
    <w:p w14:paraId="3D844B35" w14:textId="3CC11469" w:rsidR="00D36649" w:rsidRPr="009011BA" w:rsidRDefault="00B12CCA" w:rsidP="00B12CCA">
      <w:pPr>
        <w:pStyle w:val="Caption"/>
        <w:rPr>
          <w:rFonts w:ascii="Times New Roman" w:eastAsia="Calibri" w:hAnsi="Times New Roman"/>
          <w:b w:val="0"/>
          <w:i/>
          <w:iCs/>
          <w:color w:val="auto"/>
          <w:sz w:val="20"/>
          <w:szCs w:val="20"/>
        </w:rPr>
      </w:pPr>
      <w:bookmarkStart w:id="113" w:name="_Toc193026444"/>
      <w:r w:rsidRPr="009011BA">
        <w:rPr>
          <w:b w:val="0"/>
          <w:i/>
          <w:color w:val="auto"/>
          <w:sz w:val="20"/>
          <w:szCs w:val="20"/>
        </w:rPr>
        <w:t xml:space="preserve">Figure </w:t>
      </w:r>
      <w:r w:rsidRPr="009011BA">
        <w:rPr>
          <w:b w:val="0"/>
          <w:i/>
          <w:color w:val="auto"/>
          <w:sz w:val="20"/>
          <w:szCs w:val="20"/>
        </w:rPr>
        <w:fldChar w:fldCharType="begin"/>
      </w:r>
      <w:r w:rsidRPr="009011BA">
        <w:rPr>
          <w:b w:val="0"/>
          <w:i/>
          <w:color w:val="auto"/>
          <w:sz w:val="20"/>
          <w:szCs w:val="20"/>
        </w:rPr>
        <w:instrText xml:space="preserve"> SEQ Figure \* ARABIC </w:instrText>
      </w:r>
      <w:r w:rsidRPr="009011BA">
        <w:rPr>
          <w:b w:val="0"/>
          <w:i/>
          <w:color w:val="auto"/>
          <w:sz w:val="20"/>
          <w:szCs w:val="20"/>
        </w:rPr>
        <w:fldChar w:fldCharType="separate"/>
      </w:r>
      <w:r w:rsidRPr="009011BA">
        <w:rPr>
          <w:b w:val="0"/>
          <w:i/>
          <w:noProof/>
          <w:color w:val="auto"/>
          <w:sz w:val="20"/>
          <w:szCs w:val="20"/>
        </w:rPr>
        <w:t>14</w:t>
      </w:r>
      <w:r w:rsidRPr="009011BA">
        <w:rPr>
          <w:b w:val="0"/>
          <w:i/>
          <w:color w:val="auto"/>
          <w:sz w:val="20"/>
          <w:szCs w:val="20"/>
        </w:rPr>
        <w:fldChar w:fldCharType="end"/>
      </w:r>
      <w:r w:rsidRPr="009011BA">
        <w:rPr>
          <w:b w:val="0"/>
          <w:i/>
          <w:color w:val="auto"/>
          <w:sz w:val="20"/>
          <w:szCs w:val="20"/>
        </w:rPr>
        <w:t>:Confusion matrix</w:t>
      </w:r>
      <w:bookmarkEnd w:id="113"/>
    </w:p>
    <w:p w14:paraId="11E375C0" w14:textId="5A07A26C" w:rsidR="0034570E"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This iterative refinement process enhanced the </w:t>
      </w:r>
      <w:r w:rsidRPr="009011BA">
        <w:rPr>
          <w:rFonts w:ascii="Times New Roman" w:hAnsi="Times New Roman" w:cs="Times New Roman"/>
          <w:bCs/>
          <w:sz w:val="24"/>
          <w:szCs w:val="24"/>
          <w:lang w:val="en-RW"/>
        </w:rPr>
        <w:t>model’s reliability for real-world deployment</w:t>
      </w:r>
      <w:r w:rsidRPr="009011BA">
        <w:rPr>
          <w:rFonts w:ascii="Times New Roman" w:hAnsi="Times New Roman" w:cs="Times New Roman"/>
          <w:sz w:val="24"/>
          <w:szCs w:val="24"/>
          <w:lang w:val="en-RW"/>
        </w:rPr>
        <w:t>.</w:t>
      </w:r>
    </w:p>
    <w:p w14:paraId="5DFF6E53" w14:textId="77777777" w:rsidR="008F14C8" w:rsidRPr="009011BA" w:rsidRDefault="008F14C8" w:rsidP="008F14C8">
      <w:pPr>
        <w:spacing w:line="360" w:lineRule="auto"/>
        <w:jc w:val="both"/>
        <w:rPr>
          <w:rFonts w:ascii="Times New Roman" w:hAnsi="Times New Roman" w:cs="Times New Roman"/>
          <w:b/>
          <w:bCs/>
          <w:sz w:val="24"/>
          <w:szCs w:val="24"/>
          <w:lang w:val="en-RW"/>
        </w:rPr>
      </w:pPr>
      <w:r w:rsidRPr="009011BA">
        <w:rPr>
          <w:rFonts w:ascii="Times New Roman" w:hAnsi="Times New Roman" w:cs="Times New Roman"/>
          <w:b/>
          <w:bCs/>
          <w:sz w:val="24"/>
          <w:szCs w:val="24"/>
          <w:lang w:val="en-RW"/>
        </w:rPr>
        <w:t>8. Model Exportation and Deployment Methodology</w:t>
      </w:r>
    </w:p>
    <w:p w14:paraId="2B38551F" w14:textId="77777777" w:rsidR="008F14C8" w:rsidRPr="009011BA" w:rsidRDefault="008F14C8" w:rsidP="008F14C8">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t xml:space="preserve">The final trained model was </w:t>
      </w:r>
      <w:r w:rsidRPr="009011BA">
        <w:rPr>
          <w:rFonts w:ascii="Times New Roman" w:hAnsi="Times New Roman" w:cs="Times New Roman"/>
          <w:bCs/>
          <w:sz w:val="24"/>
          <w:szCs w:val="24"/>
          <w:lang w:val="en-RW"/>
        </w:rPr>
        <w:t>exported for practical implementation</w:t>
      </w:r>
      <w:r w:rsidRPr="009011BA">
        <w:rPr>
          <w:rFonts w:ascii="Times New Roman" w:hAnsi="Times New Roman" w:cs="Times New Roman"/>
          <w:sz w:val="24"/>
          <w:szCs w:val="24"/>
          <w:lang w:val="en-RW"/>
        </w:rPr>
        <w:t xml:space="preserve"> using a structured deployment approach:</w:t>
      </w:r>
    </w:p>
    <w:p w14:paraId="2B26607A" w14:textId="77777777" w:rsidR="008F14C8" w:rsidRPr="009011BA" w:rsidRDefault="008F14C8" w:rsidP="00183ED5">
      <w:pPr>
        <w:numPr>
          <w:ilvl w:val="0"/>
          <w:numId w:val="106"/>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Serialization with Pickle:</w:t>
      </w:r>
      <w:r w:rsidRPr="009011BA">
        <w:rPr>
          <w:rFonts w:ascii="Times New Roman" w:hAnsi="Times New Roman" w:cs="Times New Roman"/>
          <w:sz w:val="24"/>
          <w:szCs w:val="24"/>
          <w:lang w:val="en-RW"/>
        </w:rPr>
        <w:t xml:space="preserve"> The trained model was saved in </w:t>
      </w:r>
      <w:r w:rsidRPr="009011BA">
        <w:rPr>
          <w:rFonts w:ascii="Times New Roman" w:hAnsi="Times New Roman" w:cs="Times New Roman"/>
          <w:bCs/>
          <w:sz w:val="24"/>
          <w:szCs w:val="24"/>
          <w:lang w:val="en-RW"/>
        </w:rPr>
        <w:t>binary format using the Pickle library</w:t>
      </w:r>
      <w:r w:rsidRPr="009011BA">
        <w:rPr>
          <w:rFonts w:ascii="Times New Roman" w:hAnsi="Times New Roman" w:cs="Times New Roman"/>
          <w:sz w:val="24"/>
          <w:szCs w:val="24"/>
          <w:lang w:val="en-RW"/>
        </w:rPr>
        <w:t>, ensuring easy deployment in web-based applications.</w:t>
      </w:r>
    </w:p>
    <w:p w14:paraId="7A4FF678" w14:textId="77777777" w:rsidR="008F14C8" w:rsidRPr="009011BA" w:rsidRDefault="008F14C8" w:rsidP="00183ED5">
      <w:pPr>
        <w:numPr>
          <w:ilvl w:val="0"/>
          <w:numId w:val="106"/>
        </w:numPr>
        <w:spacing w:line="360" w:lineRule="auto"/>
        <w:jc w:val="both"/>
        <w:rPr>
          <w:rFonts w:ascii="Times New Roman" w:hAnsi="Times New Roman" w:cs="Times New Roman"/>
          <w:sz w:val="24"/>
          <w:szCs w:val="24"/>
          <w:lang w:val="en-RW"/>
        </w:rPr>
      </w:pPr>
      <w:r w:rsidRPr="009011BA">
        <w:rPr>
          <w:rFonts w:ascii="Times New Roman" w:hAnsi="Times New Roman" w:cs="Times New Roman"/>
          <w:b/>
          <w:bCs/>
          <w:sz w:val="24"/>
          <w:szCs w:val="24"/>
          <w:lang w:val="en-RW"/>
        </w:rPr>
        <w:t>Integration with a Web API:</w:t>
      </w:r>
      <w:r w:rsidRPr="009011BA">
        <w:rPr>
          <w:rFonts w:ascii="Times New Roman" w:hAnsi="Times New Roman" w:cs="Times New Roman"/>
          <w:sz w:val="24"/>
          <w:szCs w:val="24"/>
          <w:lang w:val="en-RW"/>
        </w:rPr>
        <w:t xml:space="preserve"> The model was linked to a </w:t>
      </w:r>
      <w:r w:rsidRPr="009011BA">
        <w:rPr>
          <w:rFonts w:ascii="Times New Roman" w:hAnsi="Times New Roman" w:cs="Times New Roman"/>
          <w:bCs/>
          <w:sz w:val="24"/>
          <w:szCs w:val="24"/>
          <w:lang w:val="en-RW"/>
        </w:rPr>
        <w:t>user-friendly web API</w:t>
      </w:r>
      <w:r w:rsidRPr="009011BA">
        <w:rPr>
          <w:rFonts w:ascii="Times New Roman" w:hAnsi="Times New Roman" w:cs="Times New Roman"/>
          <w:sz w:val="24"/>
          <w:szCs w:val="24"/>
          <w:lang w:val="en-RW"/>
        </w:rPr>
        <w:t xml:space="preserve">, allowing real-time input of environmental parameters to generate </w:t>
      </w:r>
      <w:r w:rsidRPr="009011BA">
        <w:rPr>
          <w:rFonts w:ascii="Times New Roman" w:hAnsi="Times New Roman" w:cs="Times New Roman"/>
          <w:bCs/>
          <w:sz w:val="24"/>
          <w:szCs w:val="24"/>
          <w:lang w:val="en-RW"/>
        </w:rPr>
        <w:t>instant landslide risk assessments</w:t>
      </w:r>
      <w:r w:rsidRPr="009011BA">
        <w:rPr>
          <w:rFonts w:ascii="Times New Roman" w:hAnsi="Times New Roman" w:cs="Times New Roman"/>
          <w:sz w:val="24"/>
          <w:szCs w:val="24"/>
          <w:lang w:val="en-RW"/>
        </w:rPr>
        <w:t>.</w:t>
      </w:r>
    </w:p>
    <w:p w14:paraId="46A9A852" w14:textId="50E3EF42" w:rsidR="00960C26" w:rsidRPr="009011BA" w:rsidRDefault="008F14C8" w:rsidP="001C0186">
      <w:pPr>
        <w:spacing w:line="360" w:lineRule="auto"/>
        <w:jc w:val="both"/>
        <w:rPr>
          <w:rFonts w:ascii="Times New Roman" w:hAnsi="Times New Roman" w:cs="Times New Roman"/>
          <w:sz w:val="24"/>
          <w:szCs w:val="24"/>
          <w:lang w:val="en-RW"/>
        </w:rPr>
      </w:pPr>
      <w:r w:rsidRPr="009011BA">
        <w:rPr>
          <w:rFonts w:ascii="Times New Roman" w:hAnsi="Times New Roman" w:cs="Times New Roman"/>
          <w:sz w:val="24"/>
          <w:szCs w:val="24"/>
          <w:lang w:val="en-RW"/>
        </w:rPr>
        <w:lastRenderedPageBreak/>
        <w:t xml:space="preserve">This step ensured that the developed EWS was </w:t>
      </w:r>
      <w:r w:rsidRPr="009011BA">
        <w:rPr>
          <w:rFonts w:ascii="Times New Roman" w:hAnsi="Times New Roman" w:cs="Times New Roman"/>
          <w:bCs/>
          <w:sz w:val="24"/>
          <w:szCs w:val="24"/>
          <w:lang w:val="en-RW"/>
        </w:rPr>
        <w:t>accessible, scalable, and ready for operational use in disaster management systems</w:t>
      </w:r>
      <w:r w:rsidRPr="009011BA">
        <w:rPr>
          <w:rFonts w:ascii="Times New Roman" w:hAnsi="Times New Roman" w:cs="Times New Roman"/>
          <w:sz w:val="24"/>
          <w:szCs w:val="24"/>
          <w:lang w:val="en-RW"/>
        </w:rPr>
        <w:t>.</w:t>
      </w:r>
    </w:p>
    <w:p w14:paraId="3694B0F9" w14:textId="297B8A2E" w:rsidR="00D05A40" w:rsidRPr="009011BA" w:rsidRDefault="00D05A40" w:rsidP="002B25A5">
      <w:pPr>
        <w:pStyle w:val="Heading2"/>
        <w:rPr>
          <w:color w:val="auto"/>
        </w:rPr>
      </w:pPr>
      <w:bookmarkStart w:id="114" w:name="_Toc163905149"/>
      <w:bookmarkStart w:id="115" w:name="_Toc193024921"/>
      <w:r w:rsidRPr="009011BA">
        <w:rPr>
          <w:color w:val="auto"/>
        </w:rPr>
        <w:t>3.9 Limitations of the Study</w:t>
      </w:r>
      <w:bookmarkEnd w:id="114"/>
      <w:bookmarkEnd w:id="115"/>
    </w:p>
    <w:p w14:paraId="4B431522" w14:textId="43E5E7D8" w:rsidR="00772A8D" w:rsidRPr="009011BA" w:rsidRDefault="00772A8D" w:rsidP="00686A62">
      <w:pPr>
        <w:spacing w:line="360" w:lineRule="auto"/>
        <w:jc w:val="both"/>
        <w:rPr>
          <w:rFonts w:ascii="Times New Roman" w:hAnsi="Times New Roman" w:cs="Times New Roman"/>
          <w:sz w:val="24"/>
          <w:szCs w:val="24"/>
        </w:rPr>
      </w:pPr>
      <w:r w:rsidRPr="009011BA">
        <w:rPr>
          <w:rFonts w:ascii="Times New Roman" w:hAnsi="Times New Roman" w:cs="Times New Roman"/>
          <w:sz w:val="24"/>
          <w:szCs w:val="24"/>
        </w:rPr>
        <w:t>In conducting research aimed at developing an Early Warning System (EWS) for landslides in the North-West region of Rwanda, several limitations were identified that could potentially influence the validity, generalizability, and applicability of the research findings. These limitations are critical to acknowledge, as they not only shaped the methodological approach but also underscored areas for future refinement and adaptation.</w:t>
      </w:r>
    </w:p>
    <w:p w14:paraId="678E8E8B" w14:textId="2ED60D10" w:rsidR="00772A8D" w:rsidRPr="009011BA" w:rsidRDefault="00772A8D" w:rsidP="002B25A5">
      <w:pPr>
        <w:pStyle w:val="Heading2"/>
        <w:rPr>
          <w:color w:val="auto"/>
        </w:rPr>
      </w:pPr>
      <w:bookmarkStart w:id="116" w:name="_Toc193024922"/>
      <w:r w:rsidRPr="009011BA">
        <w:rPr>
          <w:color w:val="auto"/>
        </w:rPr>
        <w:t>3.9.1 Data Limitations</w:t>
      </w:r>
      <w:bookmarkEnd w:id="116"/>
    </w:p>
    <w:p w14:paraId="62FF587D" w14:textId="77777777" w:rsidR="00772A8D" w:rsidRPr="009011BA" w:rsidRDefault="00772A8D" w:rsidP="00686A62">
      <w:pPr>
        <w:spacing w:line="360" w:lineRule="auto"/>
        <w:jc w:val="both"/>
        <w:rPr>
          <w:rFonts w:ascii="Times New Roman" w:hAnsi="Times New Roman" w:cs="Times New Roman"/>
          <w:sz w:val="24"/>
          <w:szCs w:val="24"/>
        </w:rPr>
      </w:pPr>
      <w:r w:rsidRPr="009011BA">
        <w:rPr>
          <w:rFonts w:ascii="Times New Roman" w:hAnsi="Times New Roman" w:cs="Times New Roman"/>
          <w:sz w:val="24"/>
          <w:szCs w:val="24"/>
        </w:rPr>
        <w:t>A significant limitation encountered in this study was related to the availability, quality, and resolution of the datasets used for model development and validation. The reliance on diverse sources of geospatial, meteorological, and environmental data introduced potential issues such as data gaps, inconsistencies, and biases. These data-related challenges could impact the robustness and accuracy of the predictive models developed for the EWS. Despite efforts to curate and preprocess the data meticulously, limitations in data completeness and accuracy remained a constraint. The spatial and temporal resolution of the available datasets also varied, potentially limiting the granularity and precision of the model's predictions.</w:t>
      </w:r>
    </w:p>
    <w:p w14:paraId="78F2A61F" w14:textId="3C89D440" w:rsidR="00772A8D" w:rsidRPr="009011BA" w:rsidRDefault="00772A8D" w:rsidP="002B25A5">
      <w:pPr>
        <w:pStyle w:val="Heading2"/>
        <w:rPr>
          <w:color w:val="auto"/>
        </w:rPr>
      </w:pPr>
      <w:bookmarkStart w:id="117" w:name="_Toc193024923"/>
      <w:r w:rsidRPr="009011BA">
        <w:rPr>
          <w:color w:val="auto"/>
        </w:rPr>
        <w:t>3.9.2 Model Uncertainty</w:t>
      </w:r>
      <w:bookmarkEnd w:id="117"/>
    </w:p>
    <w:p w14:paraId="0FDBF6FD" w14:textId="77777777" w:rsidR="00772A8D" w:rsidRPr="009011BA" w:rsidRDefault="00772A8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use of machine learning algorithms, while powerful in capturing complex nonlinear relationships, introduced a level of model uncertainty. This uncertainty arose from multiple sources, including the assumptions inherent in the modeling process, the selection of model parameters, and potential biases present in the training data. As with any predictive modeling, the outputs are sensitive to the input data, and therefore, the results should be interpreted with caution. The reliance on specific algorithms, such as the Random Forest, also meant that model outcomes were contingent on the chosen method's strengths and weaknesses, potentially leading to overfitting or underfitting in certain contexts.</w:t>
      </w:r>
    </w:p>
    <w:p w14:paraId="049F07FA" w14:textId="69C2FED5" w:rsidR="00772A8D" w:rsidRPr="009011BA" w:rsidRDefault="00772A8D" w:rsidP="002B25A5">
      <w:pPr>
        <w:pStyle w:val="Heading2"/>
        <w:rPr>
          <w:color w:val="auto"/>
        </w:rPr>
      </w:pPr>
      <w:bookmarkStart w:id="118" w:name="_Toc193024924"/>
      <w:r w:rsidRPr="009011BA">
        <w:rPr>
          <w:color w:val="auto"/>
        </w:rPr>
        <w:t>3.9.3 Spatial and Temporal Variability</w:t>
      </w:r>
      <w:bookmarkEnd w:id="118"/>
    </w:p>
    <w:p w14:paraId="6401C0E8" w14:textId="2C1AA0DA" w:rsidR="00772A8D" w:rsidRPr="009011BA" w:rsidRDefault="00772A8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Landslide occurrences are influenced by a myriad of environmental and meteorological factors that exhibit significant spatial and temporal variability. This variability posed challenges in ensuring the generalizability and predictive accuracy of the developed models across different regions and </w:t>
      </w:r>
      <w:r w:rsidR="00A915F9" w:rsidRPr="009011BA">
        <w:rPr>
          <w:rFonts w:ascii="Times New Roman" w:eastAsia="Calibri" w:hAnsi="Times New Roman" w:cs="Times New Roman"/>
          <w:sz w:val="24"/>
          <w:szCs w:val="24"/>
        </w:rPr>
        <w:t>periods</w:t>
      </w:r>
      <w:r w:rsidRPr="009011BA">
        <w:rPr>
          <w:rFonts w:ascii="Times New Roman" w:eastAsia="Calibri" w:hAnsi="Times New Roman" w:cs="Times New Roman"/>
          <w:sz w:val="24"/>
          <w:szCs w:val="24"/>
        </w:rPr>
        <w:t xml:space="preserve">. The heterogeneity in environmental conditions, such as soil composition, </w:t>
      </w:r>
      <w:r w:rsidRPr="009011BA">
        <w:rPr>
          <w:rFonts w:ascii="Times New Roman" w:eastAsia="Calibri" w:hAnsi="Times New Roman" w:cs="Times New Roman"/>
          <w:sz w:val="24"/>
          <w:szCs w:val="24"/>
        </w:rPr>
        <w:lastRenderedPageBreak/>
        <w:t xml:space="preserve">vegetation cover, and rainfall patterns, means that the predictive models developed for the </w:t>
      </w:r>
      <w:r w:rsidR="002B32A6" w:rsidRPr="009011BA">
        <w:rPr>
          <w:rFonts w:ascii="Times New Roman" w:eastAsia="Calibri" w:hAnsi="Times New Roman" w:cs="Times New Roman"/>
          <w:sz w:val="24"/>
          <w:szCs w:val="24"/>
        </w:rPr>
        <w:t>northwest</w:t>
      </w:r>
      <w:r w:rsidR="00A915F9" w:rsidRPr="009011BA">
        <w:rPr>
          <w:rFonts w:ascii="Times New Roman" w:eastAsia="Calibri" w:hAnsi="Times New Roman" w:cs="Times New Roman"/>
          <w:sz w:val="24"/>
          <w:szCs w:val="24"/>
        </w:rPr>
        <w:t xml:space="preserve"> region</w:t>
      </w:r>
      <w:r w:rsidRPr="009011BA">
        <w:rPr>
          <w:rFonts w:ascii="Times New Roman" w:eastAsia="Calibri" w:hAnsi="Times New Roman" w:cs="Times New Roman"/>
          <w:sz w:val="24"/>
          <w:szCs w:val="24"/>
        </w:rPr>
        <w:t xml:space="preserve"> might not be directly applicable to other landslide-prone areas without significant adjustments. The temporal variability also raises concerns about the models' ability to predict landslides under changing climatic conditions, which are likely to alter the factors contributing to landslide susceptibility over time.</w:t>
      </w:r>
    </w:p>
    <w:p w14:paraId="3252823D" w14:textId="2A787969" w:rsidR="00772A8D" w:rsidRPr="009011BA" w:rsidRDefault="00772A8D" w:rsidP="002B25A5">
      <w:pPr>
        <w:pStyle w:val="Heading2"/>
        <w:rPr>
          <w:color w:val="auto"/>
        </w:rPr>
      </w:pPr>
      <w:bookmarkStart w:id="119" w:name="_Toc193024925"/>
      <w:r w:rsidRPr="009011BA">
        <w:rPr>
          <w:color w:val="auto"/>
        </w:rPr>
        <w:t>3.9.4 Stationarity Assumption</w:t>
      </w:r>
      <w:bookmarkEnd w:id="119"/>
    </w:p>
    <w:p w14:paraId="225B1E9A" w14:textId="77777777" w:rsidR="00772A8D" w:rsidRPr="009011BA" w:rsidRDefault="00772A8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assumption of stationarity in the models—that the relationships between environmental factors and landslide occurrences remain constant over time—may not hold true in dynamic environmental systems. Factors such as climate change, land-use alterations, and human activities introduce non-stationarity, which could lead to biases and inaccuracies in the models, especially when used for long-term forecasting. The inability to fully account for non-stationarity in environmental processes represents a significant limitation in the predictive capability of the models.</w:t>
      </w:r>
    </w:p>
    <w:p w14:paraId="1CB1B584" w14:textId="35B872C2" w:rsidR="00772A8D" w:rsidRPr="009011BA" w:rsidRDefault="00772A8D" w:rsidP="002B25A5">
      <w:pPr>
        <w:pStyle w:val="Heading2"/>
        <w:rPr>
          <w:color w:val="auto"/>
        </w:rPr>
      </w:pPr>
      <w:bookmarkStart w:id="120" w:name="_Toc193024926"/>
      <w:r w:rsidRPr="009011BA">
        <w:rPr>
          <w:color w:val="auto"/>
        </w:rPr>
        <w:t>3.9.5 Validation Challenges</w:t>
      </w:r>
      <w:bookmarkEnd w:id="120"/>
    </w:p>
    <w:p w14:paraId="688D4BF0" w14:textId="77777777" w:rsidR="00772A8D" w:rsidRPr="009011BA" w:rsidRDefault="00772A8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Validation of the predictive models is a crucial step to assess their performance and reliability. However, this process was constrained by the availability of independent validation datasets, particularly in regions with limited data or where landslide events are rare. The scarcity of high-quality validation data posed a challenge in thoroughly testing the model’s predictive accuracy, potentially affecting the confidence in its generalizability to other areas or future scenarios.</w:t>
      </w:r>
    </w:p>
    <w:p w14:paraId="43EF9506" w14:textId="3E5D1C17" w:rsidR="00D05A40" w:rsidRPr="009011BA" w:rsidRDefault="00D05A40" w:rsidP="002B25A5">
      <w:pPr>
        <w:pStyle w:val="Heading2"/>
        <w:rPr>
          <w:color w:val="auto"/>
        </w:rPr>
      </w:pPr>
      <w:bookmarkStart w:id="121" w:name="_Toc163905150"/>
      <w:bookmarkStart w:id="122" w:name="_Toc193024927"/>
      <w:r w:rsidRPr="009011BA">
        <w:rPr>
          <w:color w:val="auto"/>
        </w:rPr>
        <w:t>3.</w:t>
      </w:r>
      <w:r w:rsidR="002B32A6" w:rsidRPr="009011BA">
        <w:rPr>
          <w:color w:val="auto"/>
        </w:rPr>
        <w:t>6</w:t>
      </w:r>
      <w:r w:rsidRPr="009011BA">
        <w:rPr>
          <w:color w:val="auto"/>
        </w:rPr>
        <w:t xml:space="preserve"> Ethical Considerations</w:t>
      </w:r>
      <w:bookmarkEnd w:id="121"/>
      <w:bookmarkEnd w:id="122"/>
    </w:p>
    <w:p w14:paraId="6187099E" w14:textId="77777777" w:rsidR="00DE4F16" w:rsidRPr="009011BA" w:rsidRDefault="00DE4F16" w:rsidP="00DE4F1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Ethical considerations were a foundational aspect of this research project, ensuring integrity, confidentiality, and respect for the rights and welfare of all participants and communities involved. The ethical framework employed in this study adhered to recognized research ethics guidelines and best practices, addressing several key areas, as outlined below.</w:t>
      </w:r>
    </w:p>
    <w:p w14:paraId="1488D575" w14:textId="77777777" w:rsidR="00DE4F16" w:rsidRPr="009011BA" w:rsidRDefault="00DE4F16" w:rsidP="00DE4F16">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t>3.6.1 Voluntary Participation and Informed Consent</w:t>
      </w:r>
    </w:p>
    <w:p w14:paraId="6071A1EC" w14:textId="77777777" w:rsidR="00DE4F16" w:rsidRPr="009011BA" w:rsidRDefault="00DE4F16" w:rsidP="00DE4F1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Participation in this study was entirely voluntary, and no individual or community was coerced into involvement. Before any data collection, participants were fully informed about the study’s objectives, methodology, potential risks, and benefits. Clear and comprehensible consent forms were provided, ensuring that individuals and communities had sufficient information to make an informed decision regarding their participation. Additionally, participants were made aware of their right to withdraw from the study at any stage without facing any consequences. This </w:t>
      </w:r>
      <w:r w:rsidRPr="009011BA">
        <w:rPr>
          <w:rFonts w:ascii="Times New Roman" w:eastAsia="Calibri" w:hAnsi="Times New Roman" w:cs="Times New Roman"/>
          <w:sz w:val="24"/>
          <w:szCs w:val="24"/>
          <w:lang w:val="en-RW"/>
        </w:rPr>
        <w:lastRenderedPageBreak/>
        <w:t>approach safeguarded their autonomy and upheld the ethical principle of voluntary participation.</w:t>
      </w:r>
    </w:p>
    <w:p w14:paraId="025DD253" w14:textId="77777777" w:rsidR="00DE4F16" w:rsidRPr="009011BA" w:rsidRDefault="00DE4F16" w:rsidP="00DE4F16">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t>3.6.2 Compliance with Ethical and Regulatory Frameworks</w:t>
      </w:r>
    </w:p>
    <w:p w14:paraId="645A69BB" w14:textId="77777777" w:rsidR="00DE4F16" w:rsidRPr="009011BA" w:rsidRDefault="00DE4F16" w:rsidP="00DE4F1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This research adhered strictly to national and international ethical guidelines, including those set by Rwanda’s National Ethics Committee and relevant institutional review boards. Compliance with legal and regulatory requirements concerning environmental studies, disaster risk assessment, and human subject research was ensured. Furthermore, data collection procedures aligned with established standards, including the General Data Protection Regulation (GDPR) where applicable, ensuring the responsible handling of personal and environmental data.</w:t>
      </w:r>
    </w:p>
    <w:p w14:paraId="7B9711E2" w14:textId="77777777" w:rsidR="00DE4F16" w:rsidRPr="009011BA" w:rsidRDefault="00DE4F16" w:rsidP="00DE4F16">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t>3.6.3 Maintenance of Data Privacy and Confidentiality</w:t>
      </w:r>
    </w:p>
    <w:p w14:paraId="4AEDD15B" w14:textId="3232C35B" w:rsidR="00BA3995" w:rsidRPr="009011BA" w:rsidRDefault="00DE4F16" w:rsidP="00DE4F1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The confidentiality of collected data, particularly personal and sensitive environmental information, was a top priority. Robust security measures were implemented to prevent unauthorized access or disclosure. Techniques such as data anonymization and encryption were employed to protect participant identities. Furthermore, data access was restricted to authorized personnel, and all records were stored securely in compliance with data protection regulations. These measures ensured that privacy risks were minimized, enhancing participant trust and data security.</w:t>
      </w:r>
    </w:p>
    <w:p w14:paraId="313C5580" w14:textId="77777777" w:rsidR="00DE4F16" w:rsidRPr="009011BA" w:rsidRDefault="00DE4F16" w:rsidP="00DE4F16">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t>3.6.4 Promotion of Community Engagement and Stakeholder Consultation</w:t>
      </w:r>
    </w:p>
    <w:p w14:paraId="60EC47E6" w14:textId="006CA7EC" w:rsidR="00F6573F" w:rsidRPr="009011BA" w:rsidRDefault="00DE4F16" w:rsidP="00DE4F1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The research adopted a participatory approach, fostering meaningful engagement with local communities, stakeholders, and decision-makers. Through community meetings, workshops, and consultations, stakeholders were actively involved in shaping the research process, co-designing the Early Warning System (EWS), and providing feedback on proposed solutions. This approach promoted transparency, inclusivity, and community ownership, enhancing the long-term sustainability of the research outcomes.</w:t>
      </w:r>
    </w:p>
    <w:p w14:paraId="51C5260A" w14:textId="6B316493" w:rsidR="00DE4F16" w:rsidRPr="009011BA" w:rsidRDefault="00DE4F16" w:rsidP="00DE4F16">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t>3.6.5 Upholding Equity and Social Justice</w:t>
      </w:r>
    </w:p>
    <w:p w14:paraId="13513543" w14:textId="77777777" w:rsidR="00DE4F16" w:rsidRPr="009011BA" w:rsidRDefault="00DE4F16" w:rsidP="00DE4F1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 xml:space="preserve">This study was conducted with a strong commitment to fairness and inclusivity, particularly in communities that are disproportionately affected by landslides. The research prioritized equitable access to the benefits derived from the study and sought to address the needs of the most vulnerable populations. Efforts were made to ensure that the research did not contribute </w:t>
      </w:r>
      <w:r w:rsidRPr="009011BA">
        <w:rPr>
          <w:rFonts w:ascii="Times New Roman" w:eastAsia="Calibri" w:hAnsi="Times New Roman" w:cs="Times New Roman"/>
          <w:sz w:val="24"/>
          <w:szCs w:val="24"/>
          <w:lang w:val="en-RW"/>
        </w:rPr>
        <w:lastRenderedPageBreak/>
        <w:t>to existing social inequalities but instead provided solutions that promoted resilience and adaptive capacity for all affected groups.</w:t>
      </w:r>
    </w:p>
    <w:p w14:paraId="2D7506D6" w14:textId="77777777" w:rsidR="00DE4F16" w:rsidRPr="009011BA" w:rsidRDefault="00DE4F16" w:rsidP="00DE4F16">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t>3.6.6 Ensuring Responsible Research Practices</w:t>
      </w:r>
    </w:p>
    <w:p w14:paraId="7D93FBC2" w14:textId="77777777" w:rsidR="00DE4F16" w:rsidRPr="009011BA" w:rsidRDefault="00DE4F16" w:rsidP="00DE4F1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High standards of research integrity, transparency, and accountability were upheld throughout the study. The research team adhered to professional codes of conduct, ethical review requirements, and best practices in disaster risk research. Findings were reported with objectivity, and all sources of funding or potential conflicts of interest were disclosed. Additionally, peer review mechanisms were employed to ensure scientific rigor and credibility in the final research outputs.</w:t>
      </w:r>
    </w:p>
    <w:p w14:paraId="312E2E46" w14:textId="77777777" w:rsidR="00DE4F16" w:rsidRPr="009011BA" w:rsidRDefault="00DE4F16" w:rsidP="00F6573F">
      <w:pPr>
        <w:spacing w:after="0"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t>3.6.7 Implementation of Risk Assessment and Mitigation Strategies</w:t>
      </w:r>
    </w:p>
    <w:p w14:paraId="53B20361" w14:textId="77777777" w:rsidR="00DE4F16" w:rsidRPr="009011BA" w:rsidRDefault="00DE4F16" w:rsidP="00DE4F1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A thorough ethical risk assessment was conducted to identify potential risks associated with this research, including physical, psychological, social, and environmental risks. To mitigate these risks:</w:t>
      </w:r>
    </w:p>
    <w:p w14:paraId="6F3872CF" w14:textId="77777777" w:rsidR="00DE4F16" w:rsidRPr="009011BA" w:rsidRDefault="00DE4F16" w:rsidP="00183ED5">
      <w:pPr>
        <w:numPr>
          <w:ilvl w:val="0"/>
          <w:numId w:val="98"/>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Safety measures were put in place to protect both participants and researchers.</w:t>
      </w:r>
    </w:p>
    <w:p w14:paraId="63994F7B" w14:textId="77777777" w:rsidR="00DE4F16" w:rsidRPr="009011BA" w:rsidRDefault="00DE4F16" w:rsidP="00183ED5">
      <w:pPr>
        <w:numPr>
          <w:ilvl w:val="0"/>
          <w:numId w:val="98"/>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Clear protocols were established to handle emergencies or unforeseen challenges.</w:t>
      </w:r>
    </w:p>
    <w:p w14:paraId="0B8B0B43" w14:textId="77777777" w:rsidR="00DE4F16" w:rsidRPr="009011BA" w:rsidRDefault="00DE4F16" w:rsidP="00183ED5">
      <w:pPr>
        <w:numPr>
          <w:ilvl w:val="0"/>
          <w:numId w:val="98"/>
        </w:numPr>
        <w:spacing w:after="0"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Ethical approval was sought from relevant institutional review boards before conducting fieldwork.</w:t>
      </w:r>
    </w:p>
    <w:p w14:paraId="46793B92" w14:textId="1C8D1188" w:rsidR="00E16D04" w:rsidRPr="009011BA" w:rsidRDefault="00DE4F16" w:rsidP="00DE4F16">
      <w:pPr>
        <w:spacing w:line="360" w:lineRule="auto"/>
        <w:jc w:val="both"/>
        <w:rPr>
          <w:rFonts w:ascii="Times New Roman" w:eastAsia="Calibri" w:hAnsi="Times New Roman" w:cs="Times New Roman"/>
          <w:sz w:val="24"/>
          <w:szCs w:val="24"/>
          <w:lang w:val="en-RW"/>
        </w:rPr>
      </w:pPr>
      <w:r w:rsidRPr="009011BA">
        <w:rPr>
          <w:rFonts w:ascii="Times New Roman" w:eastAsia="Calibri" w:hAnsi="Times New Roman" w:cs="Times New Roman"/>
          <w:sz w:val="24"/>
          <w:szCs w:val="24"/>
          <w:lang w:val="en-RW"/>
        </w:rPr>
        <w:t>These proactive measures ensured that all aspects of the research were carried out in a responsible and ethically sound manner.</w:t>
      </w:r>
    </w:p>
    <w:p w14:paraId="3E62D420" w14:textId="77777777" w:rsidR="00DE4F16" w:rsidRPr="009011BA" w:rsidRDefault="00DE4F16" w:rsidP="00DE4F16">
      <w:pPr>
        <w:spacing w:line="360" w:lineRule="auto"/>
        <w:jc w:val="both"/>
        <w:rPr>
          <w:rFonts w:ascii="Times New Roman" w:eastAsia="Calibri" w:hAnsi="Times New Roman" w:cs="Times New Roman"/>
          <w:b/>
          <w:bCs/>
          <w:sz w:val="24"/>
          <w:szCs w:val="24"/>
          <w:lang w:val="en-RW"/>
        </w:rPr>
      </w:pPr>
      <w:r w:rsidRPr="009011BA">
        <w:rPr>
          <w:rFonts w:ascii="Times New Roman" w:eastAsia="Calibri" w:hAnsi="Times New Roman" w:cs="Times New Roman"/>
          <w:b/>
          <w:bCs/>
          <w:sz w:val="24"/>
          <w:szCs w:val="24"/>
          <w:lang w:val="en-RW"/>
        </w:rPr>
        <w:t>3.6.8 Recognition of Cultural Sensitivity and Respect for Diversity</w:t>
      </w:r>
    </w:p>
    <w:p w14:paraId="5A4B60BA" w14:textId="4709D5A7" w:rsidR="00DE4F16" w:rsidRPr="009011BA" w:rsidRDefault="00DE4F1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lang w:val="en-RW"/>
        </w:rPr>
        <w:t>Given the cultural diversity within the study area, special attention was paid to respecting local customs, traditions, and beliefs. Engagement strategies were tailored to align with community norms, ensuring that interactions were culturally appropriate. Additionally, efforts were made to avoid exploitation, cultural misrepresentation, or any form of discrimination.</w:t>
      </w:r>
      <w:r w:rsidR="00F6573F" w:rsidRPr="009011BA">
        <w:rPr>
          <w:rFonts w:ascii="Times New Roman" w:eastAsia="Calibri" w:hAnsi="Times New Roman" w:cs="Times New Roman"/>
          <w:sz w:val="24"/>
          <w:szCs w:val="24"/>
        </w:rPr>
        <w:t xml:space="preserve">                            </w:t>
      </w:r>
      <w:r w:rsidRPr="009011BA">
        <w:rPr>
          <w:rFonts w:ascii="Times New Roman" w:eastAsia="Calibri" w:hAnsi="Times New Roman" w:cs="Times New Roman"/>
          <w:sz w:val="24"/>
          <w:szCs w:val="24"/>
          <w:lang w:val="en-RW"/>
        </w:rPr>
        <w:t>This ethical framework not only protected the rights of participants but also enhanced the credibility, reliability, and societal impact of the research.</w:t>
      </w:r>
    </w:p>
    <w:p w14:paraId="1E44E74B" w14:textId="77777777" w:rsidR="005210C8" w:rsidRPr="009011BA" w:rsidRDefault="005210C8" w:rsidP="00E605C1">
      <w:pPr>
        <w:pStyle w:val="Heading1"/>
        <w:sectPr w:rsidR="005210C8" w:rsidRPr="009011BA" w:rsidSect="000F25AC">
          <w:pgSz w:w="11907" w:h="16839" w:code="9"/>
          <w:pgMar w:top="1440" w:right="1440" w:bottom="1440" w:left="1440" w:header="0" w:footer="885" w:gutter="0"/>
          <w:cols w:space="720"/>
        </w:sectPr>
      </w:pPr>
      <w:bookmarkStart w:id="123" w:name="_Toc163905151"/>
    </w:p>
    <w:p w14:paraId="54E79B14" w14:textId="77777777" w:rsidR="005B0C87" w:rsidRDefault="00D05A40" w:rsidP="00E605C1">
      <w:pPr>
        <w:pStyle w:val="Heading1"/>
      </w:pPr>
      <w:bookmarkStart w:id="124" w:name="_Toc193024928"/>
      <w:r w:rsidRPr="009011BA">
        <w:lastRenderedPageBreak/>
        <w:t xml:space="preserve">CHAPTER </w:t>
      </w:r>
      <w:r w:rsidR="0038038B" w:rsidRPr="009011BA">
        <w:t>FOUR</w:t>
      </w:r>
    </w:p>
    <w:p w14:paraId="72263E75" w14:textId="18963122" w:rsidR="00D05A40" w:rsidRPr="009011BA" w:rsidRDefault="00D05A40" w:rsidP="00E605C1">
      <w:pPr>
        <w:pStyle w:val="Heading1"/>
      </w:pPr>
      <w:r w:rsidRPr="009011BA">
        <w:t>RESULTS AND DISCUSSIONS OF FINDINGS</w:t>
      </w:r>
      <w:bookmarkEnd w:id="123"/>
      <w:bookmarkEnd w:id="124"/>
    </w:p>
    <w:p w14:paraId="40370EEE" w14:textId="70E4DEE7" w:rsidR="00D05A40" w:rsidRPr="009011BA" w:rsidRDefault="00D05A40" w:rsidP="002B25A5">
      <w:pPr>
        <w:pStyle w:val="Heading2"/>
        <w:rPr>
          <w:color w:val="auto"/>
        </w:rPr>
      </w:pPr>
      <w:bookmarkStart w:id="125" w:name="_Toc163905152"/>
      <w:bookmarkStart w:id="126" w:name="_Toc193024929"/>
      <w:r w:rsidRPr="009011BA">
        <w:rPr>
          <w:color w:val="auto"/>
        </w:rPr>
        <w:t>4.1 Introduction: Overview of Chapter Contents</w:t>
      </w:r>
      <w:bookmarkEnd w:id="125"/>
      <w:bookmarkEnd w:id="126"/>
    </w:p>
    <w:p w14:paraId="448D8717" w14:textId="77777777" w:rsidR="00FD26C8" w:rsidRPr="009011BA" w:rsidRDefault="00FD26C8" w:rsidP="00686A62">
      <w:pPr>
        <w:spacing w:before="240"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This chapter provides a detailed presentation, analysis, and interpretation of the research findings in relation to the specific objectives of the study on landslide occurrences in Rwanda. The chapter is designed to evaluate the relationships between various environmental and meteorological factors, such as rainfall intensity, soil characteristics, land cover changes, slope stability, topographical features, and meteorological information, and their impact on landslide frequency and magnitude.</w:t>
      </w:r>
    </w:p>
    <w:p w14:paraId="04845507" w14:textId="77777777" w:rsidR="00FD26C8" w:rsidRPr="009011BA" w:rsidRDefault="00FD26C8" w:rsidP="00686A62">
      <w:pPr>
        <w:spacing w:before="240"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structure of the chapter is organized to align with each specific research objective, ensuring a systematic approach to presenting and analyzing the data collected. The findings are thoroughly examined, using a combination of quantitative methods such as descriptive statistics, correlation matrix analysis, and hypothesis testing, alongside qualitative insights derived from interviews.</w:t>
      </w:r>
    </w:p>
    <w:p w14:paraId="63BE8E96" w14:textId="77777777" w:rsidR="00FD26C8" w:rsidRPr="009011BA" w:rsidRDefault="00FD26C8" w:rsidP="00686A62">
      <w:pPr>
        <w:spacing w:before="240"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Each section of the chapter is dedicated to a specific objective of the research. The chapter begins with an analysis of the pilot study, which served as a preliminary test for the research instruments and data collection methods. This is followed by a demographic analysis of the respondents, offering insights into the socio-economic and geographical distribution of participants, which is critical for understanding the broader context of the study.</w:t>
      </w:r>
    </w:p>
    <w:p w14:paraId="2070EE4E" w14:textId="77777777" w:rsidR="00FD26C8" w:rsidRPr="009011BA" w:rsidRDefault="00FD26C8" w:rsidP="00686A62">
      <w:pPr>
        <w:spacing w:before="240"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Subsequent sections delve into the core objectives of the research. The results are presented in a logical and structured manner, employing tables, figures, and illustrations to enhance clarity and comprehension. The analysis is carried out using both descriptive and inferential statistics, which helps to uncover patterns, relationships, and trends in the data. Furthermore, qualitative data from interviews are integrated to provide a comprehensive understanding of the findings, enriching the interpretation and discussion.</w:t>
      </w:r>
    </w:p>
    <w:p w14:paraId="2772E9B3" w14:textId="77777777" w:rsidR="00FD26C8" w:rsidRPr="009011BA" w:rsidRDefault="00FD26C8" w:rsidP="00686A62">
      <w:pPr>
        <w:spacing w:before="240"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chapter concludes with a synthesis of the findings, highlighting the key insights and their implications for landslide risk management in Rwanda. The discussion of results not only addresses the research questions but also provides conclusive remarks and recommendations for future research and practical applications.</w:t>
      </w:r>
    </w:p>
    <w:p w14:paraId="65FB7363" w14:textId="74253108" w:rsidR="00711DA6" w:rsidRPr="009011BA" w:rsidRDefault="00711DA6" w:rsidP="002B25A5">
      <w:pPr>
        <w:pStyle w:val="Heading2"/>
        <w:rPr>
          <w:color w:val="auto"/>
        </w:rPr>
      </w:pPr>
      <w:bookmarkStart w:id="127" w:name="_Toc193024930"/>
      <w:r w:rsidRPr="009011BA">
        <w:rPr>
          <w:color w:val="auto"/>
        </w:rPr>
        <w:lastRenderedPageBreak/>
        <w:t>4.2 Piloting Analysis</w:t>
      </w:r>
      <w:bookmarkEnd w:id="127"/>
    </w:p>
    <w:p w14:paraId="7A869333" w14:textId="616DF882" w:rsidR="00711DA6" w:rsidRPr="009011BA" w:rsidRDefault="00711DA6"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piloting phase of this research played a pivotal role in refining and validating the research instruments and methodologies before the full-scale implementation of the study. As a preliminary step, the pilot study acted as a crucial rehearsal, allowing the research team to rigorously test the procedures, tools, and data collection methods to ensure their accuracy, reliability, and consistency. The findings from this phase provided valuable insights, enabling the refinement of the research design and contributing to the overall robustness of the study. By addressing potential issues in this preliminary phase, the likelihood of encountering significant challenges during the main study was minimized, thereby enhancing the reliability of the subsequent results.</w:t>
      </w:r>
    </w:p>
    <w:p w14:paraId="17C9FD7F" w14:textId="77777777" w:rsidR="00711DA6" w:rsidRPr="009011BA" w:rsidRDefault="00711DA6"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pilot study was conducted in the </w:t>
      </w:r>
      <w:proofErr w:type="spellStart"/>
      <w:r w:rsidRPr="009011BA">
        <w:rPr>
          <w:rFonts w:ascii="Times New Roman" w:eastAsia="Calibri" w:hAnsi="Times New Roman" w:cs="Times New Roman"/>
          <w:bCs/>
          <w:sz w:val="24"/>
          <w:szCs w:val="24"/>
        </w:rPr>
        <w:t>Ngororero</w:t>
      </w:r>
      <w:proofErr w:type="spellEnd"/>
      <w:r w:rsidRPr="009011BA">
        <w:rPr>
          <w:rFonts w:ascii="Times New Roman" w:eastAsia="Calibri" w:hAnsi="Times New Roman" w:cs="Times New Roman"/>
          <w:bCs/>
          <w:sz w:val="24"/>
          <w:szCs w:val="24"/>
        </w:rPr>
        <w:t xml:space="preserve"> District, a region identified for its susceptibility to landslides due to its mountainous terrain and heavy rainfall. The district provided an ideal setting for testing the research instruments in conditions that closely mirrored those expected during the main study. The pilot study was structured to capture a wide range of data related to the study’s specific objectives, including rainfall patterns, soil characteristics, land cover changes, slope stability, and topographical features. These data points were critical for assessing the performance of the Early Warning System (EWS) in a real-world context.</w:t>
      </w:r>
    </w:p>
    <w:p w14:paraId="3B0EAF41" w14:textId="7E4BD632" w:rsidR="00711DA6" w:rsidRPr="009011BA" w:rsidRDefault="00711DA6" w:rsidP="002B25A5">
      <w:pPr>
        <w:pStyle w:val="Heading2"/>
        <w:rPr>
          <w:color w:val="auto"/>
        </w:rPr>
      </w:pPr>
      <w:bookmarkStart w:id="128" w:name="_Toc193024931"/>
      <w:r w:rsidRPr="009011BA">
        <w:rPr>
          <w:color w:val="auto"/>
        </w:rPr>
        <w:t>4.2.1 Reliability Results</w:t>
      </w:r>
      <w:bookmarkEnd w:id="128"/>
    </w:p>
    <w:p w14:paraId="4B794691" w14:textId="77777777" w:rsidR="005C698E" w:rsidRPr="009011BA" w:rsidRDefault="005C698E"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reliability of the research instruments used in this study was critically assessed to ensure they would consistently and accurately measure the intended variables under different conditions and over time. This assessment focused on two primary aspects: </w:t>
      </w:r>
      <w:r w:rsidRPr="009011BA">
        <w:rPr>
          <w:rFonts w:ascii="Times New Roman" w:eastAsia="Calibri" w:hAnsi="Times New Roman" w:cs="Times New Roman"/>
          <w:b/>
          <w:bCs/>
          <w:sz w:val="24"/>
          <w:szCs w:val="24"/>
        </w:rPr>
        <w:t>internal consistency</w:t>
      </w:r>
      <w:r w:rsidRPr="009011BA">
        <w:rPr>
          <w:rFonts w:ascii="Times New Roman" w:eastAsia="Calibri" w:hAnsi="Times New Roman" w:cs="Times New Roman"/>
          <w:bCs/>
          <w:sz w:val="24"/>
          <w:szCs w:val="24"/>
        </w:rPr>
        <w:t xml:space="preserve"> and </w:t>
      </w:r>
      <w:r w:rsidRPr="009011BA">
        <w:rPr>
          <w:rFonts w:ascii="Times New Roman" w:eastAsia="Calibri" w:hAnsi="Times New Roman" w:cs="Times New Roman"/>
          <w:b/>
          <w:bCs/>
          <w:sz w:val="24"/>
          <w:szCs w:val="24"/>
        </w:rPr>
        <w:t>stability over time</w:t>
      </w:r>
      <w:r w:rsidRPr="009011BA">
        <w:rPr>
          <w:rFonts w:ascii="Times New Roman" w:eastAsia="Calibri" w:hAnsi="Times New Roman" w:cs="Times New Roman"/>
          <w:bCs/>
          <w:sz w:val="24"/>
          <w:szCs w:val="24"/>
        </w:rPr>
        <w:t>.</w:t>
      </w:r>
    </w:p>
    <w:p w14:paraId="00FB5040" w14:textId="77777777" w:rsidR="005C698E" w:rsidRPr="009011BA" w:rsidRDefault="005C698E" w:rsidP="006C37D1">
      <w:pPr>
        <w:pStyle w:val="ListParagraph"/>
        <w:numPr>
          <w:ilvl w:val="0"/>
          <w:numId w:val="15"/>
        </w:numPr>
      </w:pPr>
      <w:r w:rsidRPr="009011BA">
        <w:t>Internal Consistency:</w:t>
      </w:r>
    </w:p>
    <w:p w14:paraId="0694F7F4" w14:textId="444258DA" w:rsidR="005C698E" w:rsidRPr="009011BA" w:rsidRDefault="005C698E"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Internal consistency refers to the extent to which all items within a measurement scale consistently reflect the same underlying construct. This was evaluated using Cronbach's alpha, a widely accepted statistical coefficient. For the instruments used in this study, a Cronbach's alpha value above 0.7 was deemed acceptable, indicating that the items within each scale were coherently measuring the same construct. The results from the pilot study revealed that the scales for key environmental factors such as rainfall intensity, soil texture, and land cover changes had Cronbach's alpha values ranging from 0.75 to 0.82. These values demonstrate good internal consistency, suggesting that the instruments were reliable for measuring the variables in the study.</w:t>
      </w:r>
    </w:p>
    <w:p w14:paraId="78CECF1B" w14:textId="77777777" w:rsidR="005C698E" w:rsidRPr="00FE69A5" w:rsidRDefault="005C698E" w:rsidP="006C37D1">
      <w:pPr>
        <w:pStyle w:val="ListParagraph"/>
        <w:numPr>
          <w:ilvl w:val="0"/>
          <w:numId w:val="15"/>
        </w:numPr>
      </w:pPr>
      <w:r w:rsidRPr="00FE69A5">
        <w:lastRenderedPageBreak/>
        <w:t>Test-Retest Reliability:</w:t>
      </w:r>
    </w:p>
    <w:p w14:paraId="1BF905DD" w14:textId="30EC4861" w:rsidR="005C698E" w:rsidRPr="00FE69A5" w:rsidRDefault="005C698E" w:rsidP="00686A62">
      <w:pPr>
        <w:spacing w:line="360" w:lineRule="auto"/>
        <w:jc w:val="both"/>
        <w:rPr>
          <w:rFonts w:ascii="Times New Roman" w:eastAsia="Calibri" w:hAnsi="Times New Roman" w:cs="Times New Roman"/>
          <w:bCs/>
          <w:sz w:val="24"/>
          <w:szCs w:val="24"/>
        </w:rPr>
      </w:pPr>
      <w:r w:rsidRPr="00FE69A5">
        <w:rPr>
          <w:rFonts w:ascii="Times New Roman" w:eastAsia="Calibri" w:hAnsi="Times New Roman" w:cs="Times New Roman"/>
          <w:bCs/>
          <w:sz w:val="24"/>
          <w:szCs w:val="24"/>
        </w:rPr>
        <w:t>Test-retest reliability was employed to evaluate the stability of the instruments over time. This method involved administering the same set of instruments to the same group of participants at two different points in time, with a two-week interval between the tests. The consistency of the responses was analyzed by calculating the correlation between the two sets of results, with a correlation coefficient (r) greater than 0.8 being indicative of high stability. The findings from the pilot study demonstrated strong correlations across all key variables, with coefficients ranging from 0.81 to 0.89. This high level of stability suggests that the instruments consistently measured the variables over time, providing confidence that the data collected during the main study would be reliable and consistent.</w:t>
      </w:r>
    </w:p>
    <w:p w14:paraId="4242BAC9" w14:textId="5035EFC8" w:rsidR="009339CC" w:rsidRPr="009011BA" w:rsidRDefault="005C698E" w:rsidP="00686A62">
      <w:pPr>
        <w:spacing w:line="360" w:lineRule="auto"/>
        <w:jc w:val="both"/>
        <w:rPr>
          <w:rFonts w:ascii="Times New Roman" w:eastAsia="Calibri" w:hAnsi="Times New Roman" w:cs="Times New Roman"/>
          <w:bCs/>
          <w:sz w:val="24"/>
          <w:szCs w:val="24"/>
        </w:rPr>
      </w:pPr>
      <w:r w:rsidRPr="00FE69A5">
        <w:rPr>
          <w:rFonts w:ascii="Times New Roman" w:eastAsia="Calibri" w:hAnsi="Times New Roman" w:cs="Times New Roman"/>
          <w:bCs/>
          <w:sz w:val="24"/>
          <w:szCs w:val="24"/>
        </w:rPr>
        <w:t xml:space="preserve">Furthermore, the reliability analysis </w:t>
      </w:r>
      <w:r w:rsidR="00B57215" w:rsidRPr="00FE69A5">
        <w:rPr>
          <w:rFonts w:ascii="Times New Roman" w:eastAsia="Calibri" w:hAnsi="Times New Roman" w:cs="Times New Roman"/>
          <w:bCs/>
          <w:sz w:val="24"/>
          <w:szCs w:val="24"/>
        </w:rPr>
        <w:t xml:space="preserve">was </w:t>
      </w:r>
      <w:r w:rsidRPr="00FE69A5">
        <w:rPr>
          <w:rFonts w:ascii="Times New Roman" w:eastAsia="Calibri" w:hAnsi="Times New Roman" w:cs="Times New Roman"/>
          <w:bCs/>
          <w:sz w:val="24"/>
          <w:szCs w:val="24"/>
        </w:rPr>
        <w:t>extended to examine the consistency of data collected across different geographical locations within the pilot study area. This geographical consistency was critical, given the varied topographical and environmental conditions that exist within the study region. The findings demonstrated that the instruments performed reliably across different locations, further supporting their suitability for the main study.</w:t>
      </w:r>
    </w:p>
    <w:p w14:paraId="02DB5446" w14:textId="58BC31A0" w:rsidR="00711DA6" w:rsidRPr="009011BA" w:rsidRDefault="00711DA6" w:rsidP="002B25A5">
      <w:pPr>
        <w:pStyle w:val="Heading2"/>
        <w:rPr>
          <w:color w:val="auto"/>
        </w:rPr>
      </w:pPr>
      <w:bookmarkStart w:id="129" w:name="_Toc193024932"/>
      <w:r w:rsidRPr="009011BA">
        <w:rPr>
          <w:color w:val="auto"/>
        </w:rPr>
        <w:t>4.2.2 Content Validity</w:t>
      </w:r>
      <w:bookmarkEnd w:id="129"/>
    </w:p>
    <w:p w14:paraId="3C3E08DD" w14:textId="77777777" w:rsidR="001A5516" w:rsidRPr="009011BA" w:rsidRDefault="001A5516"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Content validity is a crucial aspect of research that determines whether the research instruments fully and accurately measure the intended constructs or variables within a study. In this research, content validity was assessed using a dual approach: expert judgment and qualitative feedback from pilot study participants. This approach ensured that the research instruments were comprehensive, relevant, and aligned with the study's objectives.</w:t>
      </w:r>
    </w:p>
    <w:p w14:paraId="10914E7D" w14:textId="77777777" w:rsidR="001A5516" w:rsidRPr="009011BA" w:rsidRDefault="001A5516" w:rsidP="006C37D1">
      <w:pPr>
        <w:pStyle w:val="ListParagraph"/>
        <w:numPr>
          <w:ilvl w:val="0"/>
          <w:numId w:val="15"/>
        </w:numPr>
      </w:pPr>
      <w:r w:rsidRPr="009011BA">
        <w:t>Expert Judgment:</w:t>
      </w:r>
    </w:p>
    <w:p w14:paraId="40F38641" w14:textId="12F890A1" w:rsidR="00A53103" w:rsidRPr="009011BA" w:rsidRDefault="001A5516"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A panel of subject matter experts, comprising professionals in geotechnical engineering, environmental science, and disaster risk management, was assembled to critically evaluate the research instruments. These experts reviewed the instruments to determine whether the questions and items were relevant, clear, and comprehensive enough to measure the environmental factors and their relationship to landslide occurrences effectively. The experts assessed whether the instruments adequately covered all the key variables identified in the study's conceptual framework, such as rainfall intensity, soil texture, slope stability, and land cover changes. Their collective insights were instrumental in refining the instruments to ensure that they captured the essential dimensions of each variable. The feedback from the panel </w:t>
      </w:r>
      <w:r w:rsidRPr="009011BA">
        <w:rPr>
          <w:rFonts w:ascii="Times New Roman" w:eastAsia="Calibri" w:hAnsi="Times New Roman" w:cs="Times New Roman"/>
          <w:bCs/>
          <w:sz w:val="24"/>
          <w:szCs w:val="24"/>
        </w:rPr>
        <w:lastRenderedPageBreak/>
        <w:t>indicated that the instruments were generally well-designed and aligned with the research objectives. However, minor adjustments were recommended to enhance the clarity and focus of specific questions, ensuring that they would be easily understood by respondents in the main study.</w:t>
      </w:r>
    </w:p>
    <w:p w14:paraId="2A1F4A5D" w14:textId="77777777" w:rsidR="001A5516" w:rsidRPr="009011BA" w:rsidRDefault="001A5516" w:rsidP="006C37D1">
      <w:pPr>
        <w:pStyle w:val="ListParagraph"/>
        <w:numPr>
          <w:ilvl w:val="0"/>
          <w:numId w:val="15"/>
        </w:numPr>
      </w:pPr>
      <w:r w:rsidRPr="009011BA">
        <w:t>Qualitative Feedback:</w:t>
      </w:r>
    </w:p>
    <w:p w14:paraId="5C7C10F4" w14:textId="0D74893C" w:rsidR="001A5516" w:rsidRPr="009011BA" w:rsidRDefault="001A5516"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In addition to the expert review, qualitative feedback was obtained from participants who took part in the pilot study. These participants were asked to provide feedback on the clarity, relevance, and ease of understanding of the questions included in the research instruments. The objective was to identify any potential ambiguities, confusing terminology, or biases that might affect the participants' responses. This feedback was critical for ensuring that the questions were appropriately worded and that respondents could easily comprehend and answer them without misinterpretation. Several participants pointed out areas where the wording of questions could be improved, particularly in relation to technical terms and the phrasing of complex concepts. Based on this feedback, the research team made necessary adjustments to the wording of certain questions, ensuring that they were clear, precise, and free from any potential sources of bias.</w:t>
      </w:r>
    </w:p>
    <w:p w14:paraId="77D141F1" w14:textId="77777777" w:rsidR="001A5516" w:rsidRPr="009011BA" w:rsidRDefault="001A5516" w:rsidP="006C37D1">
      <w:pPr>
        <w:pStyle w:val="ListParagraph"/>
        <w:numPr>
          <w:ilvl w:val="0"/>
          <w:numId w:val="15"/>
        </w:numPr>
      </w:pPr>
      <w:r w:rsidRPr="009011BA">
        <w:t>Synthesis and Refinement:</w:t>
      </w:r>
    </w:p>
    <w:p w14:paraId="470444E7" w14:textId="09E39754" w:rsidR="00CF0366" w:rsidRPr="009011BA" w:rsidRDefault="001A5516"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combination of expert judgment and qualitative feedback provided a robust validation process that significantly enhanced the content validity of the research instruments. By addressing the recommendations from both the expert panel and pilot study participants, the research team was able to refine the instruments to ensure that they effectively measured the intended constructs. This iterative process of review, feedback, and revision not only improved the quality of the research instruments but also contributed to the overall reliability and credibility of the study's findings.</w:t>
      </w:r>
    </w:p>
    <w:p w14:paraId="37ED6616" w14:textId="77777777" w:rsidR="001A5516" w:rsidRPr="009011BA" w:rsidRDefault="001A5516" w:rsidP="006C37D1">
      <w:pPr>
        <w:pStyle w:val="ListParagraph"/>
        <w:numPr>
          <w:ilvl w:val="0"/>
          <w:numId w:val="15"/>
        </w:numPr>
      </w:pPr>
      <w:r w:rsidRPr="009011BA">
        <w:t>Implications for the Main Study:</w:t>
      </w:r>
    </w:p>
    <w:p w14:paraId="78D8FD67" w14:textId="29723063" w:rsidR="001A5516" w:rsidRPr="009011BA" w:rsidRDefault="001A5516"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rigorous content validity assessment conducted during the pilot phase provided a strong foundation for the subsequent data collection and analysis phases of the study. By ensuring that the research instruments were both reliable and valid, the research team was able to proceed with confidence, knowing that the tools were well-suited for capturing the data needed to answer the research questions. The validated instruments mitigated the risk of measurement </w:t>
      </w:r>
      <w:r w:rsidRPr="009011BA">
        <w:rPr>
          <w:rFonts w:ascii="Times New Roman" w:eastAsia="Calibri" w:hAnsi="Times New Roman" w:cs="Times New Roman"/>
          <w:bCs/>
          <w:sz w:val="24"/>
          <w:szCs w:val="24"/>
        </w:rPr>
        <w:lastRenderedPageBreak/>
        <w:t>errors, thereby increasing the likelihood that the study's findings would be accurate, credible, and applicable to real-world scenarios.</w:t>
      </w:r>
    </w:p>
    <w:p w14:paraId="7AB50534" w14:textId="660A23E6" w:rsidR="001A5516" w:rsidRPr="009011BA" w:rsidRDefault="0010380D"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To sum up</w:t>
      </w:r>
      <w:r w:rsidR="001A5516" w:rsidRPr="009011BA">
        <w:rPr>
          <w:rFonts w:ascii="Times New Roman" w:eastAsia="Calibri" w:hAnsi="Times New Roman" w:cs="Times New Roman"/>
          <w:bCs/>
          <w:sz w:val="24"/>
          <w:szCs w:val="24"/>
        </w:rPr>
        <w:t>, the content validity assessment confirmed that the research instruments were comprehensive and well-aligned with the study's objectives. The feedback from experts and pilot study participants was invaluable in refining the instruments, ensuring that they were capable of effectively measuring the key variables in the study. This rigorous validation process provided the research team with the assurance that the instruments were fit for purpose and ready for deployment in the main study.</w:t>
      </w:r>
    </w:p>
    <w:p w14:paraId="3E9847E3" w14:textId="47DFC00D" w:rsidR="00544012" w:rsidRPr="009011BA" w:rsidRDefault="00544012" w:rsidP="002B25A5">
      <w:pPr>
        <w:pStyle w:val="Heading2"/>
        <w:rPr>
          <w:color w:val="auto"/>
        </w:rPr>
      </w:pPr>
      <w:bookmarkStart w:id="130" w:name="_Toc193024933"/>
      <w:r w:rsidRPr="009011BA">
        <w:rPr>
          <w:color w:val="auto"/>
        </w:rPr>
        <w:t>4.3 Demographic Characteristics of Respondents</w:t>
      </w:r>
      <w:bookmarkEnd w:id="130"/>
    </w:p>
    <w:p w14:paraId="0B0CAE57" w14:textId="77777777" w:rsidR="00B4029C" w:rsidRPr="009011BA" w:rsidRDefault="00B4029C"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Understanding the demographic characteristics of the respondents is essential for contextualizing the findings of this study on landslide occurrences in the North-West region of Rwanda. The majority of the respondents are Rwandans, with only a minority from other nationalities. The demographic profile of the participants, including age, gender, educational background, occupation, and geographical location, offers critical insights into how different population groups perceive and respond to landslide risks. This section provides a detailed analysis of these demographic variables, highlighting their relevance in shaping the respondents' awareness, risk perception, and adaptive behaviors related to landslides.</w:t>
      </w:r>
    </w:p>
    <w:p w14:paraId="793F1BD3" w14:textId="10E08712" w:rsidR="00544012" w:rsidRPr="009011BA" w:rsidRDefault="00544012" w:rsidP="002B25A5">
      <w:pPr>
        <w:pStyle w:val="Heading2"/>
        <w:rPr>
          <w:color w:val="auto"/>
        </w:rPr>
      </w:pPr>
      <w:bookmarkStart w:id="131" w:name="_Toc193024934"/>
      <w:r w:rsidRPr="009011BA">
        <w:rPr>
          <w:color w:val="auto"/>
        </w:rPr>
        <w:t>4.3.1 Age Distribution</w:t>
      </w:r>
      <w:bookmarkEnd w:id="131"/>
    </w:p>
    <w:p w14:paraId="4A8AFE07" w14:textId="77777777" w:rsidR="001C7480" w:rsidRPr="009011BA" w:rsidRDefault="00FF7238"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age distribution of respondents was analyzed to identify patterns in landslide awareness, experience, and responses across different age groups. The analysis revealed distinct generational differences that are crucial for understanding the varying perspectives on landslide risk management within the community.</w:t>
      </w:r>
    </w:p>
    <w:p w14:paraId="6463E811" w14:textId="1243B532" w:rsidR="00FF7238" w:rsidRPr="009011BA" w:rsidRDefault="00FF7238" w:rsidP="001C7480">
      <w:pPr>
        <w:spacing w:after="0"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38E6CB5C" wp14:editId="319933E0">
            <wp:extent cx="5667375" cy="2355615"/>
            <wp:effectExtent l="0" t="0" r="0"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96215" name=""/>
                    <pic:cNvPicPr/>
                  </pic:nvPicPr>
                  <pic:blipFill rotWithShape="1">
                    <a:blip r:embed="rId28"/>
                    <a:srcRect l="5338" r="4481"/>
                    <a:stretch/>
                  </pic:blipFill>
                  <pic:spPr bwMode="auto">
                    <a:xfrm>
                      <a:off x="0" y="0"/>
                      <a:ext cx="5697702" cy="236822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Light"/>
        <w:tblW w:w="8926" w:type="dxa"/>
        <w:tblLook w:val="04A0" w:firstRow="1" w:lastRow="0" w:firstColumn="1" w:lastColumn="0" w:noHBand="0" w:noVBand="1"/>
      </w:tblPr>
      <w:tblGrid>
        <w:gridCol w:w="4407"/>
        <w:gridCol w:w="4519"/>
      </w:tblGrid>
      <w:tr w:rsidR="009011BA" w:rsidRPr="009011BA" w14:paraId="21759DB0" w14:textId="77777777" w:rsidTr="004B2C7B">
        <w:trPr>
          <w:trHeight w:val="478"/>
        </w:trPr>
        <w:tc>
          <w:tcPr>
            <w:tcW w:w="4407" w:type="dxa"/>
            <w:hideMark/>
          </w:tcPr>
          <w:p w14:paraId="0488DEF8" w14:textId="77777777" w:rsidR="00FF7238" w:rsidRPr="009011BA" w:rsidRDefault="00FF7238" w:rsidP="00686A62">
            <w:pPr>
              <w:spacing w:before="100" w:beforeAutospacing="1" w:after="100" w:afterAutospacing="1" w:line="360" w:lineRule="auto"/>
              <w:jc w:val="both"/>
              <w:outlineLvl w:val="4"/>
              <w:rPr>
                <w:rFonts w:ascii="Times New Roman" w:eastAsia="Times New Roman" w:hAnsi="Times New Roman" w:cs="Times New Roman"/>
                <w:b/>
                <w:bCs/>
                <w:sz w:val="20"/>
                <w:szCs w:val="20"/>
              </w:rPr>
            </w:pPr>
            <w:r w:rsidRPr="009011BA">
              <w:rPr>
                <w:rFonts w:ascii="Times New Roman" w:eastAsia="Times New Roman" w:hAnsi="Times New Roman" w:cs="Times New Roman"/>
                <w:b/>
                <w:bCs/>
                <w:sz w:val="20"/>
                <w:szCs w:val="20"/>
              </w:rPr>
              <w:lastRenderedPageBreak/>
              <w:t>Age Group</w:t>
            </w:r>
          </w:p>
        </w:tc>
        <w:tc>
          <w:tcPr>
            <w:tcW w:w="4519" w:type="dxa"/>
            <w:hideMark/>
          </w:tcPr>
          <w:p w14:paraId="11DE8A8A" w14:textId="77777777" w:rsidR="00FF7238" w:rsidRPr="009011BA" w:rsidRDefault="00FF7238" w:rsidP="00686A62">
            <w:pPr>
              <w:spacing w:before="100" w:beforeAutospacing="1" w:after="100" w:afterAutospacing="1" w:line="360" w:lineRule="auto"/>
              <w:jc w:val="both"/>
              <w:outlineLvl w:val="4"/>
              <w:rPr>
                <w:rFonts w:ascii="Times New Roman" w:eastAsia="Times New Roman" w:hAnsi="Times New Roman" w:cs="Times New Roman"/>
                <w:b/>
                <w:bCs/>
                <w:sz w:val="20"/>
                <w:szCs w:val="20"/>
              </w:rPr>
            </w:pPr>
            <w:r w:rsidRPr="009011BA">
              <w:rPr>
                <w:rFonts w:ascii="Times New Roman" w:eastAsia="Times New Roman" w:hAnsi="Times New Roman" w:cs="Times New Roman"/>
                <w:b/>
                <w:bCs/>
                <w:sz w:val="20"/>
                <w:szCs w:val="20"/>
              </w:rPr>
              <w:t>Percentage of Respondents</w:t>
            </w:r>
          </w:p>
        </w:tc>
      </w:tr>
      <w:tr w:rsidR="009011BA" w:rsidRPr="009011BA" w14:paraId="119BB436" w14:textId="77777777" w:rsidTr="004B2C7B">
        <w:trPr>
          <w:trHeight w:val="490"/>
        </w:trPr>
        <w:tc>
          <w:tcPr>
            <w:tcW w:w="4407" w:type="dxa"/>
            <w:hideMark/>
          </w:tcPr>
          <w:p w14:paraId="382F1C57" w14:textId="77777777" w:rsidR="00FF7238" w:rsidRPr="009011BA" w:rsidRDefault="00FF7238" w:rsidP="00686A62">
            <w:pPr>
              <w:spacing w:before="100" w:beforeAutospacing="1" w:after="100" w:afterAutospacing="1" w:line="360" w:lineRule="auto"/>
              <w:jc w:val="both"/>
              <w:outlineLvl w:val="4"/>
              <w:rPr>
                <w:rFonts w:ascii="Times New Roman" w:eastAsia="Times New Roman" w:hAnsi="Times New Roman" w:cs="Times New Roman"/>
                <w:sz w:val="20"/>
                <w:szCs w:val="20"/>
              </w:rPr>
            </w:pPr>
            <w:r w:rsidRPr="009011BA">
              <w:rPr>
                <w:rFonts w:ascii="Times New Roman" w:eastAsia="Times New Roman" w:hAnsi="Times New Roman" w:cs="Times New Roman"/>
                <w:sz w:val="20"/>
                <w:szCs w:val="20"/>
              </w:rPr>
              <w:t>25 – 30 years</w:t>
            </w:r>
          </w:p>
        </w:tc>
        <w:tc>
          <w:tcPr>
            <w:tcW w:w="4519" w:type="dxa"/>
            <w:hideMark/>
          </w:tcPr>
          <w:p w14:paraId="025F0050" w14:textId="77777777" w:rsidR="00FF7238" w:rsidRPr="009011BA" w:rsidRDefault="00FF7238" w:rsidP="00686A62">
            <w:pPr>
              <w:spacing w:before="100" w:beforeAutospacing="1" w:after="100" w:afterAutospacing="1" w:line="360" w:lineRule="auto"/>
              <w:jc w:val="both"/>
              <w:outlineLvl w:val="4"/>
              <w:rPr>
                <w:rFonts w:ascii="Times New Roman" w:eastAsia="Times New Roman" w:hAnsi="Times New Roman" w:cs="Times New Roman"/>
                <w:sz w:val="20"/>
                <w:szCs w:val="20"/>
              </w:rPr>
            </w:pPr>
            <w:r w:rsidRPr="009011BA">
              <w:rPr>
                <w:rFonts w:ascii="Times New Roman" w:eastAsia="Times New Roman" w:hAnsi="Times New Roman" w:cs="Times New Roman"/>
                <w:sz w:val="20"/>
                <w:szCs w:val="20"/>
              </w:rPr>
              <w:t>7%</w:t>
            </w:r>
          </w:p>
        </w:tc>
      </w:tr>
      <w:tr w:rsidR="009011BA" w:rsidRPr="009011BA" w14:paraId="6EEF5087" w14:textId="77777777" w:rsidTr="004B2C7B">
        <w:trPr>
          <w:trHeight w:val="478"/>
        </w:trPr>
        <w:tc>
          <w:tcPr>
            <w:tcW w:w="4407" w:type="dxa"/>
            <w:hideMark/>
          </w:tcPr>
          <w:p w14:paraId="1D5D4979" w14:textId="77777777" w:rsidR="00FF7238" w:rsidRPr="009011BA" w:rsidRDefault="00FF7238" w:rsidP="00686A62">
            <w:pPr>
              <w:spacing w:before="100" w:beforeAutospacing="1" w:after="100" w:afterAutospacing="1" w:line="360" w:lineRule="auto"/>
              <w:jc w:val="both"/>
              <w:outlineLvl w:val="4"/>
              <w:rPr>
                <w:rFonts w:ascii="Times New Roman" w:eastAsia="Times New Roman" w:hAnsi="Times New Roman" w:cs="Times New Roman"/>
                <w:sz w:val="20"/>
                <w:szCs w:val="20"/>
              </w:rPr>
            </w:pPr>
            <w:r w:rsidRPr="009011BA">
              <w:rPr>
                <w:rFonts w:ascii="Times New Roman" w:eastAsia="Times New Roman" w:hAnsi="Times New Roman" w:cs="Times New Roman"/>
                <w:sz w:val="20"/>
                <w:szCs w:val="20"/>
              </w:rPr>
              <w:t>30 – 40 years</w:t>
            </w:r>
          </w:p>
        </w:tc>
        <w:tc>
          <w:tcPr>
            <w:tcW w:w="4519" w:type="dxa"/>
            <w:hideMark/>
          </w:tcPr>
          <w:p w14:paraId="1ED866E0" w14:textId="77777777" w:rsidR="00FF7238" w:rsidRPr="009011BA" w:rsidRDefault="00FF7238" w:rsidP="00686A62">
            <w:pPr>
              <w:spacing w:before="100" w:beforeAutospacing="1" w:after="100" w:afterAutospacing="1" w:line="360" w:lineRule="auto"/>
              <w:jc w:val="both"/>
              <w:outlineLvl w:val="4"/>
              <w:rPr>
                <w:rFonts w:ascii="Times New Roman" w:eastAsia="Times New Roman" w:hAnsi="Times New Roman" w:cs="Times New Roman"/>
                <w:sz w:val="20"/>
                <w:szCs w:val="20"/>
              </w:rPr>
            </w:pPr>
            <w:r w:rsidRPr="009011BA">
              <w:rPr>
                <w:rFonts w:ascii="Times New Roman" w:eastAsia="Times New Roman" w:hAnsi="Times New Roman" w:cs="Times New Roman"/>
                <w:sz w:val="20"/>
                <w:szCs w:val="20"/>
              </w:rPr>
              <w:t>38%</w:t>
            </w:r>
          </w:p>
        </w:tc>
      </w:tr>
      <w:tr w:rsidR="009011BA" w:rsidRPr="009011BA" w14:paraId="15075385" w14:textId="77777777" w:rsidTr="004B2C7B">
        <w:trPr>
          <w:trHeight w:val="490"/>
        </w:trPr>
        <w:tc>
          <w:tcPr>
            <w:tcW w:w="4407" w:type="dxa"/>
            <w:hideMark/>
          </w:tcPr>
          <w:p w14:paraId="6DF12AE0" w14:textId="77777777" w:rsidR="00FF7238" w:rsidRPr="009011BA" w:rsidRDefault="00FF7238" w:rsidP="00686A62">
            <w:pPr>
              <w:spacing w:before="100" w:beforeAutospacing="1" w:after="100" w:afterAutospacing="1" w:line="360" w:lineRule="auto"/>
              <w:jc w:val="both"/>
              <w:outlineLvl w:val="4"/>
              <w:rPr>
                <w:rFonts w:ascii="Times New Roman" w:eastAsia="Times New Roman" w:hAnsi="Times New Roman" w:cs="Times New Roman"/>
                <w:sz w:val="20"/>
                <w:szCs w:val="20"/>
              </w:rPr>
            </w:pPr>
            <w:r w:rsidRPr="009011BA">
              <w:rPr>
                <w:rFonts w:ascii="Times New Roman" w:eastAsia="Times New Roman" w:hAnsi="Times New Roman" w:cs="Times New Roman"/>
                <w:sz w:val="20"/>
                <w:szCs w:val="20"/>
              </w:rPr>
              <w:t>40 – 50 years</w:t>
            </w:r>
          </w:p>
        </w:tc>
        <w:tc>
          <w:tcPr>
            <w:tcW w:w="4519" w:type="dxa"/>
            <w:hideMark/>
          </w:tcPr>
          <w:p w14:paraId="5806B980" w14:textId="77777777" w:rsidR="00FF7238" w:rsidRPr="009011BA" w:rsidRDefault="00FF7238" w:rsidP="00686A62">
            <w:pPr>
              <w:spacing w:before="100" w:beforeAutospacing="1" w:after="100" w:afterAutospacing="1" w:line="360" w:lineRule="auto"/>
              <w:jc w:val="both"/>
              <w:outlineLvl w:val="4"/>
              <w:rPr>
                <w:rFonts w:ascii="Times New Roman" w:eastAsia="Times New Roman" w:hAnsi="Times New Roman" w:cs="Times New Roman"/>
                <w:sz w:val="20"/>
                <w:szCs w:val="20"/>
              </w:rPr>
            </w:pPr>
            <w:r w:rsidRPr="009011BA">
              <w:rPr>
                <w:rFonts w:ascii="Times New Roman" w:eastAsia="Times New Roman" w:hAnsi="Times New Roman" w:cs="Times New Roman"/>
                <w:sz w:val="20"/>
                <w:szCs w:val="20"/>
              </w:rPr>
              <w:t>32%</w:t>
            </w:r>
          </w:p>
        </w:tc>
      </w:tr>
      <w:tr w:rsidR="009011BA" w:rsidRPr="009011BA" w14:paraId="5A2F2251" w14:textId="77777777" w:rsidTr="004B2C7B">
        <w:trPr>
          <w:trHeight w:val="478"/>
        </w:trPr>
        <w:tc>
          <w:tcPr>
            <w:tcW w:w="4407" w:type="dxa"/>
            <w:hideMark/>
          </w:tcPr>
          <w:p w14:paraId="551BDDFF" w14:textId="77777777" w:rsidR="00FF7238" w:rsidRPr="009011BA" w:rsidRDefault="00FF7238" w:rsidP="00686A62">
            <w:pPr>
              <w:spacing w:before="100" w:beforeAutospacing="1" w:after="100" w:afterAutospacing="1" w:line="360" w:lineRule="auto"/>
              <w:jc w:val="both"/>
              <w:outlineLvl w:val="4"/>
              <w:rPr>
                <w:rFonts w:ascii="Times New Roman" w:eastAsia="Times New Roman" w:hAnsi="Times New Roman" w:cs="Times New Roman"/>
                <w:sz w:val="20"/>
                <w:szCs w:val="20"/>
              </w:rPr>
            </w:pPr>
            <w:r w:rsidRPr="009011BA">
              <w:rPr>
                <w:rFonts w:ascii="Times New Roman" w:eastAsia="Times New Roman" w:hAnsi="Times New Roman" w:cs="Times New Roman"/>
                <w:sz w:val="20"/>
                <w:szCs w:val="20"/>
              </w:rPr>
              <w:t>50 – 60 years</w:t>
            </w:r>
          </w:p>
        </w:tc>
        <w:tc>
          <w:tcPr>
            <w:tcW w:w="4519" w:type="dxa"/>
            <w:hideMark/>
          </w:tcPr>
          <w:p w14:paraId="292060D2" w14:textId="77777777" w:rsidR="00FF7238" w:rsidRPr="009011BA" w:rsidRDefault="00FF7238" w:rsidP="00686A62">
            <w:pPr>
              <w:keepNext/>
              <w:spacing w:before="100" w:beforeAutospacing="1" w:after="100" w:afterAutospacing="1" w:line="360" w:lineRule="auto"/>
              <w:jc w:val="both"/>
              <w:outlineLvl w:val="4"/>
              <w:rPr>
                <w:rFonts w:ascii="Times New Roman" w:eastAsia="Times New Roman" w:hAnsi="Times New Roman" w:cs="Times New Roman"/>
                <w:sz w:val="20"/>
                <w:szCs w:val="20"/>
              </w:rPr>
            </w:pPr>
            <w:r w:rsidRPr="009011BA">
              <w:rPr>
                <w:rFonts w:ascii="Times New Roman" w:eastAsia="Times New Roman" w:hAnsi="Times New Roman" w:cs="Times New Roman"/>
                <w:sz w:val="20"/>
                <w:szCs w:val="20"/>
              </w:rPr>
              <w:t>23%</w:t>
            </w:r>
          </w:p>
        </w:tc>
      </w:tr>
    </w:tbl>
    <w:p w14:paraId="22ECB46A" w14:textId="77777777" w:rsidR="00FF7238" w:rsidRPr="009011BA" w:rsidRDefault="00FF7238" w:rsidP="00700EC0">
      <w:pPr>
        <w:spacing w:before="240"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Analysis:</w:t>
      </w:r>
    </w:p>
    <w:p w14:paraId="6DD21A46" w14:textId="77777777" w:rsidR="00FF7238" w:rsidRPr="009011BA" w:rsidRDefault="00FF7238"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largest group of respondents fell within the 30-40 years age range, accounting for </w:t>
      </w:r>
      <w:r w:rsidRPr="009011BA">
        <w:rPr>
          <w:rFonts w:ascii="Times New Roman" w:eastAsia="Calibri" w:hAnsi="Times New Roman" w:cs="Times New Roman"/>
          <w:b/>
          <w:bCs/>
          <w:sz w:val="24"/>
          <w:szCs w:val="24"/>
        </w:rPr>
        <w:t>38%</w:t>
      </w:r>
      <w:r w:rsidRPr="009011BA">
        <w:rPr>
          <w:rFonts w:ascii="Times New Roman" w:eastAsia="Calibri" w:hAnsi="Times New Roman" w:cs="Times New Roman"/>
          <w:bCs/>
          <w:sz w:val="24"/>
          <w:szCs w:val="24"/>
        </w:rPr>
        <w:t xml:space="preserve"> of the total sample. This age group, typically active in both professional and community roles, is often at the forefront of local decision-making processes. Their involvement in key societal functions may influence their perspectives on landslide risk and management strategies. Their experiences and responsibilities during these prime working years also make them more engaged in risk mitigation efforts, contributing significantly to community preparedness initiatives.</w:t>
      </w:r>
    </w:p>
    <w:p w14:paraId="3046F27B" w14:textId="77777777" w:rsidR="00FF7238" w:rsidRPr="009011BA" w:rsidRDefault="00FF7238"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40-50 years age group represented </w:t>
      </w:r>
      <w:r w:rsidRPr="009011BA">
        <w:rPr>
          <w:rFonts w:ascii="Times New Roman" w:eastAsia="Calibri" w:hAnsi="Times New Roman" w:cs="Times New Roman"/>
          <w:b/>
          <w:bCs/>
          <w:sz w:val="24"/>
          <w:szCs w:val="24"/>
        </w:rPr>
        <w:t>32%</w:t>
      </w:r>
      <w:r w:rsidRPr="009011BA">
        <w:rPr>
          <w:rFonts w:ascii="Times New Roman" w:eastAsia="Calibri" w:hAnsi="Times New Roman" w:cs="Times New Roman"/>
          <w:bCs/>
          <w:sz w:val="24"/>
          <w:szCs w:val="24"/>
        </w:rPr>
        <w:t xml:space="preserve"> of the respondents. This group, often characterized by accumulated experience, plays a crucial role in understanding and addressing local environmental challenges, including landslides. Their long-term exposure to environmental risks has likely provided them with valuable insights into both traditional and modern mitigation practices, making them key stakeholders in community resilience strategies.</w:t>
      </w:r>
    </w:p>
    <w:p w14:paraId="2CD126AF" w14:textId="77777777" w:rsidR="00FF7238" w:rsidRPr="009011BA" w:rsidRDefault="00FF7238"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Respondents aged 50-60 years constituted </w:t>
      </w:r>
      <w:r w:rsidRPr="009011BA">
        <w:rPr>
          <w:rFonts w:ascii="Times New Roman" w:eastAsia="Calibri" w:hAnsi="Times New Roman" w:cs="Times New Roman"/>
          <w:b/>
          <w:bCs/>
          <w:sz w:val="24"/>
          <w:szCs w:val="24"/>
        </w:rPr>
        <w:t>23%</w:t>
      </w:r>
      <w:r w:rsidRPr="009011BA">
        <w:rPr>
          <w:rFonts w:ascii="Times New Roman" w:eastAsia="Calibri" w:hAnsi="Times New Roman" w:cs="Times New Roman"/>
          <w:bCs/>
          <w:sz w:val="24"/>
          <w:szCs w:val="24"/>
        </w:rPr>
        <w:t xml:space="preserve"> of the sample. This group tends to possess deep-rooted knowledge and a heightened awareness of local environmental changes. Their experience with historical landslide occurrences and their understanding of risk management makes them important contributors to the development of sustainable and effective mitigation practices.</w:t>
      </w:r>
    </w:p>
    <w:p w14:paraId="6EC5E4C8" w14:textId="77777777" w:rsidR="00FF7238" w:rsidRPr="009011BA" w:rsidRDefault="00FF7238"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youngest group, aged 25-30 years, accounted for </w:t>
      </w:r>
      <w:r w:rsidRPr="009011BA">
        <w:rPr>
          <w:rFonts w:ascii="Times New Roman" w:eastAsia="Calibri" w:hAnsi="Times New Roman" w:cs="Times New Roman"/>
          <w:b/>
          <w:bCs/>
          <w:sz w:val="24"/>
          <w:szCs w:val="24"/>
        </w:rPr>
        <w:t>7%</w:t>
      </w:r>
      <w:r w:rsidRPr="009011BA">
        <w:rPr>
          <w:rFonts w:ascii="Times New Roman" w:eastAsia="Calibri" w:hAnsi="Times New Roman" w:cs="Times New Roman"/>
          <w:bCs/>
          <w:sz w:val="24"/>
          <w:szCs w:val="24"/>
        </w:rPr>
        <w:t xml:space="preserve"> of the respondents. Although this group may be less experienced with long-term environmental changes, they often bring innovative approaches to risk management, particularly through the use of technology and new communication methods. Their active participation in educational programs and community activities is crucial for spreading awareness and fostering a culture of preparedness among the younger population.</w:t>
      </w:r>
    </w:p>
    <w:p w14:paraId="05CB4BD6" w14:textId="2AC809B7" w:rsidR="00544012" w:rsidRPr="009011BA" w:rsidRDefault="00544012" w:rsidP="002B25A5">
      <w:pPr>
        <w:pStyle w:val="Heading2"/>
        <w:rPr>
          <w:color w:val="auto"/>
        </w:rPr>
      </w:pPr>
      <w:bookmarkStart w:id="132" w:name="_Toc193024935"/>
      <w:r w:rsidRPr="009011BA">
        <w:rPr>
          <w:color w:val="auto"/>
        </w:rPr>
        <w:lastRenderedPageBreak/>
        <w:t>4.3.2 Gender Distribution</w:t>
      </w:r>
      <w:bookmarkEnd w:id="132"/>
    </w:p>
    <w:p w14:paraId="23DA9AB4" w14:textId="278A4427" w:rsidR="00485E46"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Gender distribution was examined to ensure a balanced representation of male and female perspectives on landslide occurrences. This analysis is crucial for understanding how gender influences risk perception, decision-making, and participation in mitigation activities.</w:t>
      </w:r>
    </w:p>
    <w:p w14:paraId="35C1FEF8" w14:textId="7B0A13BE"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sample consisted of a distribution of male and female respondents, allowing for a gender-sensitive analysis of landslide risk perception and preparedness. Preliminary data analysis revealed that male respondents might be more involved in technical aspects of risk management, such as infrastructure improvements and community planning, while female respondents often take a leading role in household-level preparedness and community outreach efforts.</w:t>
      </w:r>
    </w:p>
    <w:p w14:paraId="6E5F328D"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Gender-based differences in how risks are perceived and managed were evident, with women generally reporting a higher level of concern about the safety and well-being of their families. This heightened risk perception among female respondents is likely linked to their roles as primary caregivers, which makes them more attuned to the potential impacts of landslides on household stability.</w:t>
      </w:r>
    </w:p>
    <w:p w14:paraId="46BAFECA" w14:textId="3BA28AAD" w:rsidR="00544012" w:rsidRPr="009011BA" w:rsidRDefault="00544012" w:rsidP="002B25A5">
      <w:pPr>
        <w:pStyle w:val="Heading2"/>
        <w:rPr>
          <w:color w:val="auto"/>
        </w:rPr>
      </w:pPr>
      <w:bookmarkStart w:id="133" w:name="_Toc193024936"/>
      <w:r w:rsidRPr="009011BA">
        <w:rPr>
          <w:color w:val="auto"/>
        </w:rPr>
        <w:t>4.3.3 Educational Background</w:t>
      </w:r>
      <w:bookmarkEnd w:id="133"/>
    </w:p>
    <w:p w14:paraId="09267903" w14:textId="7CE49F1C" w:rsidR="00A462A2" w:rsidRPr="009011BA" w:rsidRDefault="00A462A2" w:rsidP="00FE69A5">
      <w:pPr>
        <w:spacing w:after="0"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educational background of respondents was categorized into several levels: Bachelor, Masters, Advanced Diploma, PhD, Graduate, and Professor. This variable plays a significant role in shaping respondents' understanding of environmental risks and their capacity to engage with landslide mitigation strategies.</w:t>
      </w:r>
    </w:p>
    <w:p w14:paraId="32111FB0" w14:textId="3C2156D6" w:rsidR="00CE30CA" w:rsidRPr="009011BA" w:rsidRDefault="00CE30CA" w:rsidP="00FE69A5">
      <w:pPr>
        <w:spacing w:after="0" w:line="360" w:lineRule="auto"/>
        <w:jc w:val="both"/>
        <w:rPr>
          <w:rFonts w:ascii="Times New Roman" w:eastAsia="Times New Roman" w:hAnsi="Times New Roman" w:cs="Times New Roman"/>
          <w:sz w:val="24"/>
          <w:szCs w:val="24"/>
        </w:rPr>
      </w:pPr>
      <w:r w:rsidRPr="009011BA">
        <w:rPr>
          <w:rFonts w:ascii="Times New Roman" w:eastAsia="Times New Roman" w:hAnsi="Times New Roman" w:cs="Times New Roman"/>
          <w:noProof/>
          <w:sz w:val="24"/>
          <w:szCs w:val="24"/>
        </w:rPr>
        <w:drawing>
          <wp:inline distT="0" distB="0" distL="0" distR="0" wp14:anchorId="23E41DFB" wp14:editId="2965FA00">
            <wp:extent cx="2933700" cy="3138265"/>
            <wp:effectExtent l="0" t="0" r="0" b="5080"/>
            <wp:docPr id="13131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10747" name=""/>
                    <pic:cNvPicPr/>
                  </pic:nvPicPr>
                  <pic:blipFill rotWithShape="1">
                    <a:blip r:embed="rId29"/>
                    <a:srcRect l="21615"/>
                    <a:stretch/>
                  </pic:blipFill>
                  <pic:spPr bwMode="auto">
                    <a:xfrm>
                      <a:off x="0" y="0"/>
                      <a:ext cx="2945228" cy="3150597"/>
                    </a:xfrm>
                    <a:prstGeom prst="rect">
                      <a:avLst/>
                    </a:prstGeom>
                    <a:ln>
                      <a:noFill/>
                    </a:ln>
                    <a:extLst>
                      <a:ext uri="{53640926-AAD7-44D8-BBD7-CCE9431645EC}">
                        <a14:shadowObscured xmlns:a14="http://schemas.microsoft.com/office/drawing/2010/main"/>
                      </a:ext>
                    </a:extLst>
                  </pic:spPr>
                </pic:pic>
              </a:graphicData>
            </a:graphic>
          </wp:inline>
        </w:drawing>
      </w:r>
    </w:p>
    <w:p w14:paraId="660D1E1D" w14:textId="42D4F5F3" w:rsidR="00FC1547" w:rsidRPr="009011BA" w:rsidRDefault="00FC1547" w:rsidP="00FC1547">
      <w:pPr>
        <w:spacing w:before="240" w:after="0" w:line="360" w:lineRule="auto"/>
        <w:rPr>
          <w:i/>
          <w:iCs/>
          <w:sz w:val="20"/>
          <w:szCs w:val="20"/>
        </w:rPr>
      </w:pPr>
      <w:bookmarkStart w:id="134" w:name="_Toc193026578"/>
      <w:r w:rsidRPr="009011BA">
        <w:rPr>
          <w:i/>
          <w:iCs/>
          <w:sz w:val="20"/>
          <w:szCs w:val="20"/>
        </w:rPr>
        <w:lastRenderedPageBreak/>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2</w:t>
      </w:r>
      <w:r w:rsidRPr="009011BA">
        <w:rPr>
          <w:i/>
          <w:iCs/>
          <w:sz w:val="20"/>
          <w:szCs w:val="20"/>
        </w:rPr>
        <w:fldChar w:fldCharType="end"/>
      </w:r>
      <w:r w:rsidRPr="009011BA">
        <w:rPr>
          <w:i/>
          <w:iCs/>
          <w:sz w:val="20"/>
          <w:szCs w:val="20"/>
        </w:rPr>
        <w:t>:Educational Background</w:t>
      </w:r>
      <w:bookmarkEnd w:id="134"/>
    </w:p>
    <w:tbl>
      <w:tblPr>
        <w:tblStyle w:val="TableGridLight"/>
        <w:tblW w:w="8460" w:type="dxa"/>
        <w:tblInd w:w="-5" w:type="dxa"/>
        <w:tblLook w:val="04A0" w:firstRow="1" w:lastRow="0" w:firstColumn="1" w:lastColumn="0" w:noHBand="0" w:noVBand="1"/>
      </w:tblPr>
      <w:tblGrid>
        <w:gridCol w:w="3005"/>
        <w:gridCol w:w="3005"/>
        <w:gridCol w:w="2450"/>
      </w:tblGrid>
      <w:tr w:rsidR="009011BA" w:rsidRPr="009011BA" w14:paraId="2E977485" w14:textId="77777777" w:rsidTr="009A073D">
        <w:tc>
          <w:tcPr>
            <w:tcW w:w="3005" w:type="dxa"/>
          </w:tcPr>
          <w:p w14:paraId="55F98312"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Education Level</w:t>
            </w:r>
          </w:p>
        </w:tc>
        <w:tc>
          <w:tcPr>
            <w:tcW w:w="3005" w:type="dxa"/>
          </w:tcPr>
          <w:p w14:paraId="6026251A"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Number of Respondents</w:t>
            </w:r>
          </w:p>
        </w:tc>
        <w:tc>
          <w:tcPr>
            <w:tcW w:w="2450" w:type="dxa"/>
          </w:tcPr>
          <w:p w14:paraId="326A2EF0"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Percentage (%)</w:t>
            </w:r>
          </w:p>
        </w:tc>
      </w:tr>
      <w:tr w:rsidR="009011BA" w:rsidRPr="009011BA" w14:paraId="488D9045" w14:textId="77777777" w:rsidTr="009A073D">
        <w:tc>
          <w:tcPr>
            <w:tcW w:w="3005" w:type="dxa"/>
          </w:tcPr>
          <w:p w14:paraId="035DE92A"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Bachelor</w:t>
            </w:r>
          </w:p>
        </w:tc>
        <w:tc>
          <w:tcPr>
            <w:tcW w:w="3005" w:type="dxa"/>
          </w:tcPr>
          <w:p w14:paraId="44C69160"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23</w:t>
            </w:r>
          </w:p>
        </w:tc>
        <w:tc>
          <w:tcPr>
            <w:tcW w:w="2450" w:type="dxa"/>
          </w:tcPr>
          <w:p w14:paraId="10C3F4A8"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53.49%</w:t>
            </w:r>
          </w:p>
        </w:tc>
      </w:tr>
      <w:tr w:rsidR="009011BA" w:rsidRPr="009011BA" w14:paraId="5E179F81" w14:textId="77777777" w:rsidTr="009A073D">
        <w:tc>
          <w:tcPr>
            <w:tcW w:w="3005" w:type="dxa"/>
          </w:tcPr>
          <w:p w14:paraId="79E48C97"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Masters</w:t>
            </w:r>
          </w:p>
        </w:tc>
        <w:tc>
          <w:tcPr>
            <w:tcW w:w="3005" w:type="dxa"/>
          </w:tcPr>
          <w:p w14:paraId="4FF281C7"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9</w:t>
            </w:r>
          </w:p>
        </w:tc>
        <w:tc>
          <w:tcPr>
            <w:tcW w:w="2450" w:type="dxa"/>
          </w:tcPr>
          <w:p w14:paraId="25699220"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20.93%</w:t>
            </w:r>
          </w:p>
        </w:tc>
      </w:tr>
      <w:tr w:rsidR="009011BA" w:rsidRPr="009011BA" w14:paraId="47D03E41" w14:textId="77777777" w:rsidTr="009A073D">
        <w:tc>
          <w:tcPr>
            <w:tcW w:w="3005" w:type="dxa"/>
          </w:tcPr>
          <w:p w14:paraId="4B4EF573"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Advanced diploma</w:t>
            </w:r>
          </w:p>
        </w:tc>
        <w:tc>
          <w:tcPr>
            <w:tcW w:w="3005" w:type="dxa"/>
          </w:tcPr>
          <w:p w14:paraId="2F2B1199"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7</w:t>
            </w:r>
          </w:p>
        </w:tc>
        <w:tc>
          <w:tcPr>
            <w:tcW w:w="2450" w:type="dxa"/>
          </w:tcPr>
          <w:p w14:paraId="224EE5BD"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16.28%</w:t>
            </w:r>
          </w:p>
        </w:tc>
      </w:tr>
      <w:tr w:rsidR="009011BA" w:rsidRPr="009011BA" w14:paraId="3B105354" w14:textId="77777777" w:rsidTr="009A073D">
        <w:tc>
          <w:tcPr>
            <w:tcW w:w="3005" w:type="dxa"/>
          </w:tcPr>
          <w:p w14:paraId="1AF11F1A"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PhD holder</w:t>
            </w:r>
          </w:p>
        </w:tc>
        <w:tc>
          <w:tcPr>
            <w:tcW w:w="3005" w:type="dxa"/>
          </w:tcPr>
          <w:p w14:paraId="2F42F9F8"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2</w:t>
            </w:r>
          </w:p>
        </w:tc>
        <w:tc>
          <w:tcPr>
            <w:tcW w:w="2450" w:type="dxa"/>
          </w:tcPr>
          <w:p w14:paraId="377C6A8C"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4.65%</w:t>
            </w:r>
          </w:p>
        </w:tc>
      </w:tr>
      <w:tr w:rsidR="009011BA" w:rsidRPr="009011BA" w14:paraId="3927403B" w14:textId="77777777" w:rsidTr="009A073D">
        <w:tc>
          <w:tcPr>
            <w:tcW w:w="3005" w:type="dxa"/>
          </w:tcPr>
          <w:p w14:paraId="7C598884"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Graduate</w:t>
            </w:r>
          </w:p>
        </w:tc>
        <w:tc>
          <w:tcPr>
            <w:tcW w:w="3005" w:type="dxa"/>
          </w:tcPr>
          <w:p w14:paraId="11D72957"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1</w:t>
            </w:r>
          </w:p>
        </w:tc>
        <w:tc>
          <w:tcPr>
            <w:tcW w:w="2450" w:type="dxa"/>
          </w:tcPr>
          <w:p w14:paraId="0659ABFA"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2.33%</w:t>
            </w:r>
          </w:p>
        </w:tc>
      </w:tr>
      <w:tr w:rsidR="009011BA" w:rsidRPr="009011BA" w14:paraId="655EEE18" w14:textId="77777777" w:rsidTr="009A073D">
        <w:tc>
          <w:tcPr>
            <w:tcW w:w="3005" w:type="dxa"/>
          </w:tcPr>
          <w:p w14:paraId="31D7E9EE"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Professor</w:t>
            </w:r>
          </w:p>
        </w:tc>
        <w:tc>
          <w:tcPr>
            <w:tcW w:w="3005" w:type="dxa"/>
          </w:tcPr>
          <w:p w14:paraId="433628C7" w14:textId="77777777" w:rsidR="00CE30CA" w:rsidRPr="009011BA" w:rsidRDefault="00CE30CA" w:rsidP="00686A62">
            <w:pPr>
              <w:spacing w:before="100" w:beforeAutospacing="1" w:afterAutospacing="1" w:line="360" w:lineRule="auto"/>
              <w:jc w:val="both"/>
              <w:rPr>
                <w:rFonts w:eastAsia="Times New Roman" w:cs="Times New Roman"/>
                <w:szCs w:val="20"/>
              </w:rPr>
            </w:pPr>
            <w:r w:rsidRPr="009011BA">
              <w:rPr>
                <w:rFonts w:eastAsia="Times New Roman" w:cs="Times New Roman"/>
                <w:szCs w:val="20"/>
              </w:rPr>
              <w:t>1</w:t>
            </w:r>
          </w:p>
        </w:tc>
        <w:tc>
          <w:tcPr>
            <w:tcW w:w="2450" w:type="dxa"/>
          </w:tcPr>
          <w:p w14:paraId="0FC7218E" w14:textId="77777777" w:rsidR="00CE30CA" w:rsidRPr="009011BA" w:rsidRDefault="00CE30CA" w:rsidP="00686A62">
            <w:pPr>
              <w:keepNext/>
              <w:spacing w:before="100" w:beforeAutospacing="1" w:afterAutospacing="1" w:line="360" w:lineRule="auto"/>
              <w:jc w:val="both"/>
              <w:rPr>
                <w:rFonts w:eastAsia="Times New Roman" w:cs="Times New Roman"/>
                <w:szCs w:val="20"/>
              </w:rPr>
            </w:pPr>
            <w:r w:rsidRPr="009011BA">
              <w:rPr>
                <w:rFonts w:eastAsia="Times New Roman" w:cs="Times New Roman"/>
                <w:szCs w:val="20"/>
              </w:rPr>
              <w:t>2.33%</w:t>
            </w:r>
          </w:p>
        </w:tc>
      </w:tr>
    </w:tbl>
    <w:p w14:paraId="23FD2C0D" w14:textId="77777777" w:rsidR="00A462A2" w:rsidRPr="009011BA" w:rsidRDefault="00A462A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Analysis: A significant proportion of the respondents (53.49%) had attained a Bachelor’s degree, reflecting a well-educated sample. This group is likely to have a deeper understanding of the scientific and technical aspects of landslide risks, enabling them to engage more proactively in risk mitigation activities. Their higher level of education also positions them as key stakeholders in disseminating knowledge and advocating for evidence-based approaches to landslide management.</w:t>
      </w:r>
    </w:p>
    <w:p w14:paraId="428FBEE5" w14:textId="77777777" w:rsidR="00A462A2" w:rsidRPr="009011BA" w:rsidRDefault="00A462A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Another 20.93% had completed a Master's degree, and 16.28% held an Advanced Diploma. These groups are likely to possess a good foundational understanding of environmental risks and can contribute meaningfully to sophisticated risk mitigation strategies.</w:t>
      </w:r>
    </w:p>
    <w:p w14:paraId="18DE2B34" w14:textId="02329944" w:rsidR="00A462A2" w:rsidRPr="009011BA" w:rsidRDefault="00A462A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A smaller proportion, 4.65%, had attained a PhD, representing the highly specialized knowledge within the sample. The remaining respondents were categorized as Graduate (2.33%) and Professor (2.33%), indicating the presence of individuals with both emerging and established expertise in the field.</w:t>
      </w:r>
    </w:p>
    <w:p w14:paraId="28625B1F" w14:textId="7BE07156" w:rsidR="00544012" w:rsidRPr="009011BA" w:rsidRDefault="00544012" w:rsidP="002B25A5">
      <w:pPr>
        <w:pStyle w:val="Heading2"/>
        <w:rPr>
          <w:color w:val="auto"/>
        </w:rPr>
      </w:pPr>
      <w:bookmarkStart w:id="135" w:name="_Toc193024937"/>
      <w:r w:rsidRPr="009011BA">
        <w:rPr>
          <w:color w:val="auto"/>
        </w:rPr>
        <w:t>4.3.4 Occupational Distribution</w:t>
      </w:r>
      <w:bookmarkEnd w:id="135"/>
    </w:p>
    <w:p w14:paraId="604E7BE4" w14:textId="32E5A48E"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Respondents were categorized based on their occupation, reflecting the socio-economic diversity of the study area. This variable is particularly important for understanding the different ways in which landslides impact livelihoods and how occupational groups engage in risk management.</w:t>
      </w:r>
    </w:p>
    <w:p w14:paraId="76DC41C2" w14:textId="533BC172" w:rsidR="00DC16B8" w:rsidRPr="009011BA" w:rsidRDefault="00DC16B8" w:rsidP="00513C6B">
      <w:r w:rsidRPr="009011BA">
        <w:rPr>
          <w:noProof/>
        </w:rPr>
        <w:lastRenderedPageBreak/>
        <w:drawing>
          <wp:inline distT="0" distB="0" distL="0" distR="0" wp14:anchorId="3569963B" wp14:editId="39534E28">
            <wp:extent cx="3067049" cy="2768973"/>
            <wp:effectExtent l="0" t="0" r="635" b="0"/>
            <wp:docPr id="199033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38488" name=""/>
                    <pic:cNvPicPr/>
                  </pic:nvPicPr>
                  <pic:blipFill rotWithShape="1">
                    <a:blip r:embed="rId30"/>
                    <a:srcRect l="26779" b="10101"/>
                    <a:stretch/>
                  </pic:blipFill>
                  <pic:spPr bwMode="auto">
                    <a:xfrm>
                      <a:off x="0" y="0"/>
                      <a:ext cx="3070211" cy="2771827"/>
                    </a:xfrm>
                    <a:prstGeom prst="rect">
                      <a:avLst/>
                    </a:prstGeom>
                    <a:ln>
                      <a:noFill/>
                    </a:ln>
                    <a:extLst>
                      <a:ext uri="{53640926-AAD7-44D8-BBD7-CCE9431645EC}">
                        <a14:shadowObscured xmlns:a14="http://schemas.microsoft.com/office/drawing/2010/main"/>
                      </a:ext>
                    </a:extLst>
                  </pic:spPr>
                </pic:pic>
              </a:graphicData>
            </a:graphic>
          </wp:inline>
        </w:drawing>
      </w:r>
    </w:p>
    <w:p w14:paraId="367909A2" w14:textId="7C7DD947" w:rsidR="00855FAD" w:rsidRPr="009011BA" w:rsidRDefault="00855FAD" w:rsidP="00B10925">
      <w:pPr>
        <w:spacing w:before="240" w:after="0" w:line="360" w:lineRule="auto"/>
        <w:rPr>
          <w:i/>
          <w:iCs/>
          <w:sz w:val="20"/>
          <w:szCs w:val="20"/>
        </w:rPr>
      </w:pPr>
      <w:bookmarkStart w:id="136" w:name="_Toc193026579"/>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3</w:t>
      </w:r>
      <w:r w:rsidRPr="009011BA">
        <w:rPr>
          <w:i/>
          <w:iCs/>
          <w:sz w:val="20"/>
          <w:szCs w:val="20"/>
        </w:rPr>
        <w:fldChar w:fldCharType="end"/>
      </w:r>
      <w:r w:rsidRPr="009011BA">
        <w:rPr>
          <w:i/>
          <w:iCs/>
          <w:sz w:val="20"/>
          <w:szCs w:val="20"/>
        </w:rPr>
        <w:t>:Occupational Distribution of Respondents</w:t>
      </w:r>
      <w:bookmarkEnd w:id="136"/>
    </w:p>
    <w:tbl>
      <w:tblPr>
        <w:tblStyle w:val="TableGridLight"/>
        <w:tblW w:w="8974" w:type="dxa"/>
        <w:tblLook w:val="04A0" w:firstRow="1" w:lastRow="0" w:firstColumn="1" w:lastColumn="0" w:noHBand="0" w:noVBand="1"/>
      </w:tblPr>
      <w:tblGrid>
        <w:gridCol w:w="4390"/>
        <w:gridCol w:w="4584"/>
      </w:tblGrid>
      <w:tr w:rsidR="009011BA" w:rsidRPr="009011BA" w14:paraId="787CAEE6" w14:textId="77777777" w:rsidTr="005B0150">
        <w:trPr>
          <w:trHeight w:val="473"/>
        </w:trPr>
        <w:tc>
          <w:tcPr>
            <w:tcW w:w="4390" w:type="dxa"/>
            <w:hideMark/>
          </w:tcPr>
          <w:p w14:paraId="7AD3953A" w14:textId="77777777" w:rsidR="00DC16B8" w:rsidRPr="009011BA" w:rsidRDefault="00DC16B8" w:rsidP="00686A62">
            <w:pPr>
              <w:spacing w:before="100" w:beforeAutospacing="1" w:afterAutospacing="1" w:line="360" w:lineRule="auto"/>
              <w:jc w:val="both"/>
              <w:outlineLvl w:val="4"/>
              <w:rPr>
                <w:rFonts w:eastAsia="Times New Roman" w:cs="Times New Roman"/>
                <w:b/>
                <w:bCs/>
                <w:szCs w:val="20"/>
              </w:rPr>
            </w:pPr>
            <w:r w:rsidRPr="009011BA">
              <w:rPr>
                <w:rFonts w:eastAsia="Times New Roman" w:cs="Times New Roman"/>
                <w:b/>
                <w:bCs/>
                <w:szCs w:val="20"/>
              </w:rPr>
              <w:t>Occupation</w:t>
            </w:r>
          </w:p>
        </w:tc>
        <w:tc>
          <w:tcPr>
            <w:tcW w:w="4584" w:type="dxa"/>
            <w:hideMark/>
          </w:tcPr>
          <w:p w14:paraId="2210C5B0" w14:textId="77777777" w:rsidR="00DC16B8" w:rsidRPr="009011BA" w:rsidRDefault="00DC16B8" w:rsidP="00686A62">
            <w:pPr>
              <w:spacing w:before="100" w:beforeAutospacing="1" w:afterAutospacing="1" w:line="360" w:lineRule="auto"/>
              <w:jc w:val="both"/>
              <w:outlineLvl w:val="4"/>
              <w:rPr>
                <w:rFonts w:eastAsia="Times New Roman" w:cs="Times New Roman"/>
                <w:b/>
                <w:bCs/>
                <w:szCs w:val="20"/>
              </w:rPr>
            </w:pPr>
            <w:r w:rsidRPr="009011BA">
              <w:rPr>
                <w:rFonts w:eastAsia="Times New Roman" w:cs="Times New Roman"/>
                <w:b/>
                <w:bCs/>
                <w:szCs w:val="20"/>
              </w:rPr>
              <w:t>Percentage of Respondents</w:t>
            </w:r>
          </w:p>
        </w:tc>
      </w:tr>
      <w:tr w:rsidR="009011BA" w:rsidRPr="009011BA" w14:paraId="5A2EDDCC" w14:textId="77777777" w:rsidTr="005B0150">
        <w:trPr>
          <w:trHeight w:val="485"/>
        </w:trPr>
        <w:tc>
          <w:tcPr>
            <w:tcW w:w="4390" w:type="dxa"/>
            <w:hideMark/>
          </w:tcPr>
          <w:p w14:paraId="624EB613"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Civil and Geotechnical Engineers</w:t>
            </w:r>
          </w:p>
        </w:tc>
        <w:tc>
          <w:tcPr>
            <w:tcW w:w="4584" w:type="dxa"/>
            <w:hideMark/>
          </w:tcPr>
          <w:p w14:paraId="00ABCEF3"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32.1%</w:t>
            </w:r>
          </w:p>
        </w:tc>
      </w:tr>
      <w:tr w:rsidR="009011BA" w:rsidRPr="009011BA" w14:paraId="76F9C72B" w14:textId="77777777" w:rsidTr="005B0150">
        <w:trPr>
          <w:trHeight w:val="473"/>
        </w:trPr>
        <w:tc>
          <w:tcPr>
            <w:tcW w:w="4390" w:type="dxa"/>
            <w:hideMark/>
          </w:tcPr>
          <w:p w14:paraId="52FFCAAE"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Geologists</w:t>
            </w:r>
          </w:p>
        </w:tc>
        <w:tc>
          <w:tcPr>
            <w:tcW w:w="4584" w:type="dxa"/>
            <w:hideMark/>
          </w:tcPr>
          <w:p w14:paraId="3A0F45E9"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16.8%</w:t>
            </w:r>
          </w:p>
        </w:tc>
      </w:tr>
      <w:tr w:rsidR="009011BA" w:rsidRPr="009011BA" w14:paraId="271E502B" w14:textId="77777777" w:rsidTr="005B0150">
        <w:trPr>
          <w:trHeight w:val="485"/>
        </w:trPr>
        <w:tc>
          <w:tcPr>
            <w:tcW w:w="4390" w:type="dxa"/>
            <w:hideMark/>
          </w:tcPr>
          <w:p w14:paraId="675AC06B"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Soil Scientists</w:t>
            </w:r>
          </w:p>
        </w:tc>
        <w:tc>
          <w:tcPr>
            <w:tcW w:w="4584" w:type="dxa"/>
            <w:hideMark/>
          </w:tcPr>
          <w:p w14:paraId="1F94B632"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12.9%</w:t>
            </w:r>
          </w:p>
        </w:tc>
      </w:tr>
      <w:tr w:rsidR="009011BA" w:rsidRPr="009011BA" w14:paraId="333F1B39" w14:textId="77777777" w:rsidTr="005B0150">
        <w:trPr>
          <w:trHeight w:val="473"/>
        </w:trPr>
        <w:tc>
          <w:tcPr>
            <w:tcW w:w="4390" w:type="dxa"/>
            <w:hideMark/>
          </w:tcPr>
          <w:p w14:paraId="50F63758"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Hydrologists</w:t>
            </w:r>
          </w:p>
        </w:tc>
        <w:tc>
          <w:tcPr>
            <w:tcW w:w="4584" w:type="dxa"/>
            <w:hideMark/>
          </w:tcPr>
          <w:p w14:paraId="10B60DE1"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9.4%</w:t>
            </w:r>
          </w:p>
        </w:tc>
      </w:tr>
      <w:tr w:rsidR="009011BA" w:rsidRPr="009011BA" w14:paraId="0C435059" w14:textId="77777777" w:rsidTr="005B0150">
        <w:trPr>
          <w:trHeight w:val="473"/>
        </w:trPr>
        <w:tc>
          <w:tcPr>
            <w:tcW w:w="4390" w:type="dxa"/>
            <w:hideMark/>
          </w:tcPr>
          <w:p w14:paraId="1704332D"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Agronomists</w:t>
            </w:r>
          </w:p>
        </w:tc>
        <w:tc>
          <w:tcPr>
            <w:tcW w:w="4584" w:type="dxa"/>
            <w:hideMark/>
          </w:tcPr>
          <w:p w14:paraId="172BF42E"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11.2%</w:t>
            </w:r>
          </w:p>
        </w:tc>
      </w:tr>
      <w:tr w:rsidR="009011BA" w:rsidRPr="009011BA" w14:paraId="6D432F14" w14:textId="77777777" w:rsidTr="005B0150">
        <w:trPr>
          <w:trHeight w:val="485"/>
        </w:trPr>
        <w:tc>
          <w:tcPr>
            <w:tcW w:w="4390" w:type="dxa"/>
            <w:hideMark/>
          </w:tcPr>
          <w:p w14:paraId="0D6E0C53"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Environmentalists</w:t>
            </w:r>
          </w:p>
        </w:tc>
        <w:tc>
          <w:tcPr>
            <w:tcW w:w="4584" w:type="dxa"/>
            <w:hideMark/>
          </w:tcPr>
          <w:p w14:paraId="51DB8326"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9.7%</w:t>
            </w:r>
          </w:p>
        </w:tc>
      </w:tr>
      <w:tr w:rsidR="009011BA" w:rsidRPr="009011BA" w14:paraId="5908D27B" w14:textId="77777777" w:rsidTr="005B0150">
        <w:trPr>
          <w:trHeight w:val="473"/>
        </w:trPr>
        <w:tc>
          <w:tcPr>
            <w:tcW w:w="4390" w:type="dxa"/>
            <w:hideMark/>
          </w:tcPr>
          <w:p w14:paraId="45721025" w14:textId="77777777" w:rsidR="00DC16B8" w:rsidRPr="009011BA" w:rsidRDefault="00DC16B8" w:rsidP="00686A62">
            <w:pPr>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Others</w:t>
            </w:r>
          </w:p>
        </w:tc>
        <w:tc>
          <w:tcPr>
            <w:tcW w:w="4584" w:type="dxa"/>
            <w:hideMark/>
          </w:tcPr>
          <w:p w14:paraId="43E23B46" w14:textId="77777777" w:rsidR="00DC16B8" w:rsidRPr="009011BA" w:rsidRDefault="00DC16B8" w:rsidP="00686A62">
            <w:pPr>
              <w:keepNext/>
              <w:spacing w:before="100" w:beforeAutospacing="1" w:afterAutospacing="1" w:line="360" w:lineRule="auto"/>
              <w:jc w:val="both"/>
              <w:outlineLvl w:val="4"/>
              <w:rPr>
                <w:rFonts w:eastAsia="Times New Roman" w:cs="Times New Roman"/>
                <w:szCs w:val="20"/>
              </w:rPr>
            </w:pPr>
            <w:r w:rsidRPr="009011BA">
              <w:rPr>
                <w:rFonts w:eastAsia="Times New Roman" w:cs="Times New Roman"/>
                <w:szCs w:val="20"/>
              </w:rPr>
              <w:t>7.9%</w:t>
            </w:r>
          </w:p>
        </w:tc>
      </w:tr>
    </w:tbl>
    <w:p w14:paraId="286B792A" w14:textId="77777777" w:rsidR="00327DE1" w:rsidRPr="009011BA" w:rsidRDefault="00544012" w:rsidP="00855FAD">
      <w:pPr>
        <w:spacing w:before="240"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Analysis</w:t>
      </w:r>
      <w:r w:rsidRPr="009011BA">
        <w:rPr>
          <w:rFonts w:ascii="Times New Roman" w:eastAsia="Calibri" w:hAnsi="Times New Roman" w:cs="Times New Roman"/>
          <w:bCs/>
          <w:sz w:val="24"/>
          <w:szCs w:val="24"/>
        </w:rPr>
        <w:t xml:space="preserve">: </w:t>
      </w:r>
    </w:p>
    <w:p w14:paraId="506BAF69" w14:textId="77777777" w:rsidR="00327DE1" w:rsidRPr="009011BA" w:rsidRDefault="00327DE1"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Civil and Geotechnical Engineers</w:t>
      </w:r>
      <w:r w:rsidRPr="009011BA">
        <w:rPr>
          <w:rFonts w:ascii="Times New Roman" w:eastAsia="Calibri" w:hAnsi="Times New Roman" w:cs="Times New Roman"/>
          <w:bCs/>
          <w:sz w:val="24"/>
          <w:szCs w:val="24"/>
        </w:rPr>
        <w:t xml:space="preserve"> made up the largest occupational group, representing 32.1% of the respondents. This group plays a crucial role in designing and implementing infrastructure that can withstand landslide events. Their expertise is vital for both prevention and post-disaster recovery, making them key stakeholders in landslide risk management.</w:t>
      </w:r>
    </w:p>
    <w:p w14:paraId="4E352550" w14:textId="77777777" w:rsidR="00327DE1" w:rsidRPr="009011BA" w:rsidRDefault="00327DE1"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Geologists</w:t>
      </w:r>
      <w:r w:rsidRPr="009011BA">
        <w:rPr>
          <w:rFonts w:ascii="Times New Roman" w:eastAsia="Calibri" w:hAnsi="Times New Roman" w:cs="Times New Roman"/>
          <w:bCs/>
          <w:sz w:val="24"/>
          <w:szCs w:val="24"/>
        </w:rPr>
        <w:t xml:space="preserve"> accounted for 16.8% of the respondents. Given their expertise in earth sciences, geologists are integral to understanding the geological factors that contribute to landslides. Their insights are essential for identifying high-risk areas and developing early warning systems.</w:t>
      </w:r>
    </w:p>
    <w:p w14:paraId="67E5438E" w14:textId="77777777" w:rsidR="00327DE1" w:rsidRPr="009011BA" w:rsidRDefault="00327DE1"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Soil Scientists</w:t>
      </w:r>
      <w:r w:rsidRPr="009011BA">
        <w:rPr>
          <w:rFonts w:ascii="Times New Roman" w:eastAsia="Calibri" w:hAnsi="Times New Roman" w:cs="Times New Roman"/>
          <w:bCs/>
          <w:sz w:val="24"/>
          <w:szCs w:val="24"/>
        </w:rPr>
        <w:t xml:space="preserve"> comprised 12.9% of the sample. Their work focuses on analyzing soil composition and stability, which are critical factors in landslide susceptibility. Soil scientists contribute to developing strategies for soil management and erosion control, which are vital for reducing landslide risks.</w:t>
      </w:r>
    </w:p>
    <w:p w14:paraId="615D8217" w14:textId="77777777" w:rsidR="00327DE1" w:rsidRPr="009011BA" w:rsidRDefault="00327DE1"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Hydrologists</w:t>
      </w:r>
      <w:r w:rsidRPr="009011BA">
        <w:rPr>
          <w:rFonts w:ascii="Times New Roman" w:eastAsia="Calibri" w:hAnsi="Times New Roman" w:cs="Times New Roman"/>
          <w:bCs/>
          <w:sz w:val="24"/>
          <w:szCs w:val="24"/>
        </w:rPr>
        <w:t xml:space="preserve"> represented 9.4% of the respondents. Their role in understanding water flow and its interaction with the landscape is crucial for assessing flood risks and landslide triggers, particularly in areas prone to heavy rainfall.</w:t>
      </w:r>
    </w:p>
    <w:p w14:paraId="5B548E96" w14:textId="77777777" w:rsidR="00327DE1" w:rsidRPr="009011BA" w:rsidRDefault="00327DE1"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Agronomists</w:t>
      </w:r>
      <w:r w:rsidRPr="009011BA">
        <w:rPr>
          <w:rFonts w:ascii="Times New Roman" w:eastAsia="Calibri" w:hAnsi="Times New Roman" w:cs="Times New Roman"/>
          <w:bCs/>
          <w:sz w:val="24"/>
          <w:szCs w:val="24"/>
        </w:rPr>
        <w:t xml:space="preserve"> made up 11.2% of the sample. Their expertise in agriculture and land management makes them particularly concerned with the impacts of landslides on agricultural productivity. They are often involved in developing sustainable farming practices that reduce the risk of landslides.</w:t>
      </w:r>
    </w:p>
    <w:p w14:paraId="55EEEF5A" w14:textId="77777777" w:rsidR="00327DE1" w:rsidRPr="009011BA" w:rsidRDefault="00327DE1"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Environmentalists</w:t>
      </w:r>
      <w:r w:rsidRPr="009011BA">
        <w:rPr>
          <w:rFonts w:ascii="Times New Roman" w:eastAsia="Calibri" w:hAnsi="Times New Roman" w:cs="Times New Roman"/>
          <w:bCs/>
          <w:sz w:val="24"/>
          <w:szCs w:val="24"/>
        </w:rPr>
        <w:t xml:space="preserve"> accounted for 9.7% of the respondents. They focus on the broader environmental impacts of landslides, including effects on biodiversity and ecosystem services. Environmentalists advocate for conservation and sustainable land use practices to mitigate landslide risks.</w:t>
      </w:r>
    </w:p>
    <w:p w14:paraId="4A6127E3" w14:textId="77777777" w:rsidR="00327DE1" w:rsidRPr="009011BA" w:rsidRDefault="00327DE1"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w:t>
      </w:r>
      <w:r w:rsidRPr="009011BA">
        <w:rPr>
          <w:rFonts w:ascii="Times New Roman" w:eastAsia="Calibri" w:hAnsi="Times New Roman" w:cs="Times New Roman"/>
          <w:b/>
          <w:bCs/>
          <w:sz w:val="24"/>
          <w:szCs w:val="24"/>
        </w:rPr>
        <w:t>"Others"</w:t>
      </w:r>
      <w:r w:rsidRPr="009011BA">
        <w:rPr>
          <w:rFonts w:ascii="Times New Roman" w:eastAsia="Calibri" w:hAnsi="Times New Roman" w:cs="Times New Roman"/>
          <w:bCs/>
          <w:sz w:val="24"/>
          <w:szCs w:val="24"/>
        </w:rPr>
        <w:t xml:space="preserve"> category, including professionals from various fields such as policy-making, education, and community leadership, constituted 7.9% of the respondents. This diverse group provides a wide range of perspectives on landslide risk management, highlighting the importance of interdisciplinary approaches.</w:t>
      </w:r>
    </w:p>
    <w:p w14:paraId="398C4C83" w14:textId="0D207E33" w:rsidR="00544012" w:rsidRPr="009011BA" w:rsidRDefault="00544012" w:rsidP="002B25A5">
      <w:pPr>
        <w:pStyle w:val="Heading2"/>
        <w:rPr>
          <w:color w:val="auto"/>
        </w:rPr>
      </w:pPr>
      <w:bookmarkStart w:id="137" w:name="_Toc193024938"/>
      <w:r w:rsidRPr="009011BA">
        <w:rPr>
          <w:color w:val="auto"/>
        </w:rPr>
        <w:t>4.4 Descriptive Statistics Results</w:t>
      </w:r>
      <w:bookmarkEnd w:id="137"/>
    </w:p>
    <w:p w14:paraId="56600DC3"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This section presents a comprehensive and detailed summary of the descriptive statistics related to the key variables in the study of landslide occurrences in Rwanda's North-West region. The analysis is meticulously structured to correspond to each specific objective of the research, providing valuable insights into the environmental factors that influence landslide frequency and magnitude. The inclusion of tables, charts, and graphical representations where applicable enhances the clarity and interpretability of the data, making it easier to draw meaningful conclusions.</w:t>
      </w:r>
    </w:p>
    <w:p w14:paraId="3DFCD951" w14:textId="456DF706" w:rsidR="00544012" w:rsidRPr="009011BA" w:rsidRDefault="00544012" w:rsidP="002B25A5">
      <w:pPr>
        <w:pStyle w:val="Heading2"/>
        <w:rPr>
          <w:color w:val="auto"/>
        </w:rPr>
      </w:pPr>
      <w:bookmarkStart w:id="138" w:name="_Toc193024939"/>
      <w:r w:rsidRPr="009011BA">
        <w:rPr>
          <w:color w:val="auto"/>
        </w:rPr>
        <w:lastRenderedPageBreak/>
        <w:t>4.4.1 Objective 1: Investigate the Correlation Between Rainfall Intensity and Landslide Occurrences</w:t>
      </w:r>
      <w:bookmarkEnd w:id="138"/>
    </w:p>
    <w:p w14:paraId="2829CC59" w14:textId="4815BC39" w:rsidR="00544012" w:rsidRPr="009011BA" w:rsidRDefault="00544012" w:rsidP="002B25A5">
      <w:pPr>
        <w:pStyle w:val="Heading2"/>
        <w:rPr>
          <w:color w:val="auto"/>
        </w:rPr>
      </w:pPr>
      <w:bookmarkStart w:id="139" w:name="_Toc193024940"/>
      <w:r w:rsidRPr="009011BA">
        <w:rPr>
          <w:color w:val="auto"/>
        </w:rPr>
        <w:t>4.4.1.1 Descriptive Analysis of Rainfall Patterns</w:t>
      </w:r>
      <w:bookmarkEnd w:id="139"/>
    </w:p>
    <w:p w14:paraId="1DD4D9C5" w14:textId="77777777" w:rsidR="00BF02A8" w:rsidRPr="009011BA" w:rsidRDefault="00BF02A8"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analysis of rainfall patterns was conducted by examining five key variables: intensity, duration, frequency, spatial distribution, and seasonality. These factors were assessed across the 15 districts in the North-West region of Rwanda, utilizing data from meteorological stations and remote sensing tools.</w:t>
      </w:r>
    </w:p>
    <w:p w14:paraId="09B32799" w14:textId="77777777" w:rsidR="00BF02A8" w:rsidRPr="009011BA" w:rsidRDefault="00BF02A8"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3902C192" w14:textId="77777777" w:rsidR="00BF02A8" w:rsidRPr="009011BA" w:rsidRDefault="00BF02A8" w:rsidP="00183ED5">
      <w:pPr>
        <w:numPr>
          <w:ilvl w:val="0"/>
          <w:numId w:val="44"/>
        </w:numPr>
        <w:spacing w:line="360" w:lineRule="auto"/>
        <w:ind w:left="360"/>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Intensity</w:t>
      </w:r>
      <w:r w:rsidRPr="009011BA">
        <w:rPr>
          <w:rFonts w:ascii="Times New Roman" w:eastAsia="Calibri" w:hAnsi="Times New Roman" w:cs="Times New Roman"/>
          <w:bCs/>
          <w:sz w:val="24"/>
          <w:szCs w:val="24"/>
        </w:rPr>
        <w:t xml:space="preserve">: Rainfall intensity showed significant variability, with some districts experiencing peak intensities that were markedly higher than historical averages. For instance,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districts reported the highest rainfall intensities, contributing to a higher landslide risk.</w:t>
      </w:r>
    </w:p>
    <w:p w14:paraId="39C8BF3A" w14:textId="77777777" w:rsidR="00BF02A8" w:rsidRPr="009011BA" w:rsidRDefault="00BF02A8" w:rsidP="00183ED5">
      <w:pPr>
        <w:numPr>
          <w:ilvl w:val="0"/>
          <w:numId w:val="44"/>
        </w:numPr>
        <w:spacing w:line="360" w:lineRule="auto"/>
        <w:ind w:left="360"/>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Duration</w:t>
      </w:r>
      <w:r w:rsidRPr="009011BA">
        <w:rPr>
          <w:rFonts w:ascii="Times New Roman" w:eastAsia="Calibri" w:hAnsi="Times New Roman" w:cs="Times New Roman"/>
          <w:bCs/>
          <w:sz w:val="24"/>
          <w:szCs w:val="24"/>
        </w:rPr>
        <w:t xml:space="preserve">: The duration of rainfall events varied across districts, with prolonged rainfall observed more frequently in districts like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leading to increased soil saturation and a higher likelihood of landslides.</w:t>
      </w:r>
    </w:p>
    <w:p w14:paraId="655CEEF5" w14:textId="77777777" w:rsidR="00BF02A8" w:rsidRPr="009011BA" w:rsidRDefault="00BF02A8" w:rsidP="00183ED5">
      <w:pPr>
        <w:numPr>
          <w:ilvl w:val="0"/>
          <w:numId w:val="44"/>
        </w:numPr>
        <w:spacing w:line="360" w:lineRule="auto"/>
        <w:ind w:left="360"/>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Frequency</w:t>
      </w:r>
      <w:r w:rsidRPr="009011BA">
        <w:rPr>
          <w:rFonts w:ascii="Times New Roman" w:eastAsia="Calibri" w:hAnsi="Times New Roman" w:cs="Times New Roman"/>
          <w:bCs/>
          <w:sz w:val="24"/>
          <w:szCs w:val="24"/>
        </w:rPr>
        <w:t xml:space="preserve">: The number of rainfall events per season also varied, with some districts experiencing more frequent rainfall events, particularly during the rainy seasons. </w:t>
      </w:r>
      <w:proofErr w:type="spellStart"/>
      <w:r w:rsidRPr="009011BA">
        <w:rPr>
          <w:rFonts w:ascii="Times New Roman" w:eastAsia="Calibri" w:hAnsi="Times New Roman" w:cs="Times New Roman"/>
          <w:bCs/>
          <w:sz w:val="24"/>
          <w:szCs w:val="24"/>
        </w:rPr>
        <w:t>Nyamasheke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Rusizi</w:t>
      </w:r>
      <w:proofErr w:type="spellEnd"/>
      <w:r w:rsidRPr="009011BA">
        <w:rPr>
          <w:rFonts w:ascii="Times New Roman" w:eastAsia="Calibri" w:hAnsi="Times New Roman" w:cs="Times New Roman"/>
          <w:bCs/>
          <w:sz w:val="24"/>
          <w:szCs w:val="24"/>
        </w:rPr>
        <w:t xml:space="preserve"> districts recorded a higher frequency of rainfall events, which were closely associated with landslide occurrences.</w:t>
      </w:r>
    </w:p>
    <w:p w14:paraId="39481382" w14:textId="77777777" w:rsidR="00BF02A8" w:rsidRPr="009011BA" w:rsidRDefault="00BF02A8" w:rsidP="00183ED5">
      <w:pPr>
        <w:numPr>
          <w:ilvl w:val="0"/>
          <w:numId w:val="44"/>
        </w:numPr>
        <w:spacing w:line="360" w:lineRule="auto"/>
        <w:ind w:left="360"/>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Spatial Distribution</w:t>
      </w:r>
      <w:r w:rsidRPr="009011BA">
        <w:rPr>
          <w:rFonts w:ascii="Times New Roman" w:eastAsia="Calibri" w:hAnsi="Times New Roman" w:cs="Times New Roman"/>
          <w:bCs/>
          <w:sz w:val="24"/>
          <w:szCs w:val="24"/>
        </w:rPr>
        <w:t xml:space="preserve">: Rainfall was unevenly distributed across the region, with certain districts like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Gicumbi</w:t>
      </w:r>
      <w:proofErr w:type="spellEnd"/>
      <w:r w:rsidRPr="009011BA">
        <w:rPr>
          <w:rFonts w:ascii="Times New Roman" w:eastAsia="Calibri" w:hAnsi="Times New Roman" w:cs="Times New Roman"/>
          <w:bCs/>
          <w:sz w:val="24"/>
          <w:szCs w:val="24"/>
        </w:rPr>
        <w:t xml:space="preserve"> receiving more consistent rainfall, while others experienced sporadic, intense events.</w:t>
      </w:r>
    </w:p>
    <w:p w14:paraId="5C88ED54" w14:textId="06B8C1C4" w:rsidR="002067AC" w:rsidRPr="009011BA" w:rsidRDefault="00BF02A8" w:rsidP="00183ED5">
      <w:pPr>
        <w:numPr>
          <w:ilvl w:val="0"/>
          <w:numId w:val="44"/>
        </w:numPr>
        <w:spacing w:line="360" w:lineRule="auto"/>
        <w:ind w:left="360"/>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Seasonality</w:t>
      </w:r>
      <w:r w:rsidRPr="009011BA">
        <w:rPr>
          <w:rFonts w:ascii="Times New Roman" w:eastAsia="Calibri" w:hAnsi="Times New Roman" w:cs="Times New Roman"/>
          <w:bCs/>
          <w:sz w:val="24"/>
          <w:szCs w:val="24"/>
        </w:rPr>
        <w:t>: The data highlighted clear seasonal patterns, with the majority of landslides occurring during the main rainy seasons (March-May and September-November). The variation in rainfall patterns between the dry and rainy seasons was a significant factor in the timing of landslide events.</w:t>
      </w:r>
    </w:p>
    <w:p w14:paraId="78EE28DB" w14:textId="6B9EA167" w:rsidR="00013614" w:rsidRPr="009011BA" w:rsidRDefault="00013614" w:rsidP="00013614">
      <w:pPr>
        <w:spacing w:after="0" w:line="360" w:lineRule="auto"/>
        <w:jc w:val="both"/>
        <w:rPr>
          <w:rFonts w:ascii="Times New Roman" w:eastAsia="Calibri" w:hAnsi="Times New Roman" w:cs="Times New Roman"/>
          <w:bCs/>
          <w:sz w:val="20"/>
          <w:szCs w:val="20"/>
        </w:rPr>
      </w:pPr>
      <w:bookmarkStart w:id="140" w:name="_Toc193026580"/>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4</w:t>
      </w:r>
      <w:r w:rsidRPr="009011BA">
        <w:rPr>
          <w:i/>
          <w:iCs/>
          <w:sz w:val="20"/>
          <w:szCs w:val="20"/>
        </w:rPr>
        <w:fldChar w:fldCharType="end"/>
      </w:r>
      <w:r w:rsidRPr="009011BA">
        <w:rPr>
          <w:i/>
          <w:iCs/>
          <w:sz w:val="20"/>
          <w:szCs w:val="20"/>
        </w:rPr>
        <w:t>:Independent Variables - Rainfall Patterns</w:t>
      </w:r>
      <w:bookmarkEnd w:id="140"/>
    </w:p>
    <w:tbl>
      <w:tblPr>
        <w:tblStyle w:val="TableGrid1"/>
        <w:tblW w:w="0" w:type="auto"/>
        <w:tblLook w:val="04A0" w:firstRow="1" w:lastRow="0" w:firstColumn="1" w:lastColumn="0" w:noHBand="0" w:noVBand="1"/>
      </w:tblPr>
      <w:tblGrid>
        <w:gridCol w:w="2547"/>
        <w:gridCol w:w="6007"/>
      </w:tblGrid>
      <w:tr w:rsidR="009011BA" w:rsidRPr="009011BA" w14:paraId="0D6AF0D5" w14:textId="77777777" w:rsidTr="00A77A9F">
        <w:trPr>
          <w:trHeight w:hRule="exact" w:val="397"/>
        </w:trPr>
        <w:tc>
          <w:tcPr>
            <w:tcW w:w="2547" w:type="dxa"/>
            <w:hideMark/>
          </w:tcPr>
          <w:p w14:paraId="0DE51E66" w14:textId="77777777" w:rsidR="002067AC" w:rsidRPr="009011BA" w:rsidRDefault="002067AC" w:rsidP="00686A6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Rainfall Pattern Variables</w:t>
            </w:r>
          </w:p>
        </w:tc>
        <w:tc>
          <w:tcPr>
            <w:tcW w:w="6007" w:type="dxa"/>
            <w:hideMark/>
          </w:tcPr>
          <w:p w14:paraId="29CBE05C" w14:textId="77777777" w:rsidR="002067AC" w:rsidRPr="009011BA" w:rsidRDefault="002067AC" w:rsidP="00686A6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5CB49207" w14:textId="77777777" w:rsidTr="00A77A9F">
        <w:trPr>
          <w:trHeight w:hRule="exact" w:val="397"/>
        </w:trPr>
        <w:tc>
          <w:tcPr>
            <w:tcW w:w="2547" w:type="dxa"/>
            <w:hideMark/>
          </w:tcPr>
          <w:p w14:paraId="5AA5D2D3"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Intensity</w:t>
            </w:r>
          </w:p>
        </w:tc>
        <w:tc>
          <w:tcPr>
            <w:tcW w:w="6007" w:type="dxa"/>
            <w:hideMark/>
          </w:tcPr>
          <w:p w14:paraId="2695D261"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rate at which rain falls, typically measured in mm per hour.</w:t>
            </w:r>
          </w:p>
        </w:tc>
      </w:tr>
      <w:tr w:rsidR="009011BA" w:rsidRPr="009011BA" w14:paraId="3DCB23CB" w14:textId="77777777" w:rsidTr="00A77A9F">
        <w:trPr>
          <w:trHeight w:hRule="exact" w:val="397"/>
        </w:trPr>
        <w:tc>
          <w:tcPr>
            <w:tcW w:w="2547" w:type="dxa"/>
            <w:hideMark/>
          </w:tcPr>
          <w:p w14:paraId="1652F8A1"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Duration</w:t>
            </w:r>
          </w:p>
        </w:tc>
        <w:tc>
          <w:tcPr>
            <w:tcW w:w="6007" w:type="dxa"/>
            <w:hideMark/>
          </w:tcPr>
          <w:p w14:paraId="0818E30D"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length of time rainfall occurs during a particular event.</w:t>
            </w:r>
          </w:p>
        </w:tc>
      </w:tr>
      <w:tr w:rsidR="009011BA" w:rsidRPr="009011BA" w14:paraId="51393770" w14:textId="77777777" w:rsidTr="00A77A9F">
        <w:trPr>
          <w:trHeight w:hRule="exact" w:val="397"/>
        </w:trPr>
        <w:tc>
          <w:tcPr>
            <w:tcW w:w="2547" w:type="dxa"/>
            <w:hideMark/>
          </w:tcPr>
          <w:p w14:paraId="3528F3D2"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lastRenderedPageBreak/>
              <w:t>Frequency</w:t>
            </w:r>
          </w:p>
        </w:tc>
        <w:tc>
          <w:tcPr>
            <w:tcW w:w="6007" w:type="dxa"/>
            <w:hideMark/>
          </w:tcPr>
          <w:p w14:paraId="7F1E874B"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number of rainfall events over a specific period.</w:t>
            </w:r>
          </w:p>
        </w:tc>
      </w:tr>
      <w:tr w:rsidR="009011BA" w:rsidRPr="009011BA" w14:paraId="5B035FD1" w14:textId="77777777" w:rsidTr="00A77A9F">
        <w:trPr>
          <w:trHeight w:hRule="exact" w:val="397"/>
        </w:trPr>
        <w:tc>
          <w:tcPr>
            <w:tcW w:w="2547" w:type="dxa"/>
            <w:hideMark/>
          </w:tcPr>
          <w:p w14:paraId="1B10B2CF"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Spatial Distribution</w:t>
            </w:r>
          </w:p>
        </w:tc>
        <w:tc>
          <w:tcPr>
            <w:tcW w:w="6007" w:type="dxa"/>
            <w:hideMark/>
          </w:tcPr>
          <w:p w14:paraId="6AA870FC"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How rainfall is spread across different geographical areas.</w:t>
            </w:r>
          </w:p>
        </w:tc>
      </w:tr>
      <w:tr w:rsidR="009011BA" w:rsidRPr="009011BA" w14:paraId="49A1286A" w14:textId="77777777" w:rsidTr="00A77A9F">
        <w:trPr>
          <w:trHeight w:hRule="exact" w:val="397"/>
        </w:trPr>
        <w:tc>
          <w:tcPr>
            <w:tcW w:w="2547" w:type="dxa"/>
            <w:hideMark/>
          </w:tcPr>
          <w:p w14:paraId="2B7FC0D3"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Seasonality</w:t>
            </w:r>
          </w:p>
        </w:tc>
        <w:tc>
          <w:tcPr>
            <w:tcW w:w="6007" w:type="dxa"/>
            <w:hideMark/>
          </w:tcPr>
          <w:p w14:paraId="5F1527B5" w14:textId="77777777" w:rsidR="002067AC" w:rsidRPr="009011BA" w:rsidRDefault="002067AC" w:rsidP="00686A62">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Variation in rainfall patterns according to different seasons of the year.</w:t>
            </w:r>
          </w:p>
        </w:tc>
      </w:tr>
    </w:tbl>
    <w:p w14:paraId="5ACD98A4" w14:textId="38A77116" w:rsidR="002067AC" w:rsidRPr="009011BA" w:rsidRDefault="00CE2725" w:rsidP="00CE2725">
      <w:pPr>
        <w:spacing w:before="240" w:after="0" w:line="360" w:lineRule="auto"/>
        <w:rPr>
          <w:i/>
          <w:iCs/>
          <w:sz w:val="20"/>
          <w:szCs w:val="20"/>
        </w:rPr>
      </w:pPr>
      <w:bookmarkStart w:id="141" w:name="_Toc193026581"/>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5</w:t>
      </w:r>
      <w:r w:rsidRPr="009011BA">
        <w:rPr>
          <w:i/>
          <w:iCs/>
          <w:sz w:val="20"/>
          <w:szCs w:val="20"/>
        </w:rPr>
        <w:fldChar w:fldCharType="end"/>
      </w:r>
      <w:r w:rsidRPr="009011BA">
        <w:rPr>
          <w:i/>
          <w:iCs/>
          <w:sz w:val="20"/>
          <w:szCs w:val="20"/>
        </w:rPr>
        <w:t>:Dependent Variables - Landslide Occurrences</w:t>
      </w:r>
      <w:bookmarkEnd w:id="141"/>
    </w:p>
    <w:tbl>
      <w:tblPr>
        <w:tblStyle w:val="TableGrid1"/>
        <w:tblW w:w="0" w:type="auto"/>
        <w:tblLook w:val="04A0" w:firstRow="1" w:lastRow="0" w:firstColumn="1" w:lastColumn="0" w:noHBand="0" w:noVBand="1"/>
      </w:tblPr>
      <w:tblGrid>
        <w:gridCol w:w="2547"/>
        <w:gridCol w:w="6050"/>
      </w:tblGrid>
      <w:tr w:rsidR="009011BA" w:rsidRPr="009011BA" w14:paraId="4219C9F4" w14:textId="77777777" w:rsidTr="00D03AA5">
        <w:trPr>
          <w:trHeight w:hRule="exact" w:val="397"/>
        </w:trPr>
        <w:tc>
          <w:tcPr>
            <w:tcW w:w="2547" w:type="dxa"/>
            <w:hideMark/>
          </w:tcPr>
          <w:p w14:paraId="1C65ACEA" w14:textId="77777777" w:rsidR="002067AC" w:rsidRPr="009011BA" w:rsidRDefault="002067AC" w:rsidP="00686A6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Landslide Variables</w:t>
            </w:r>
          </w:p>
        </w:tc>
        <w:tc>
          <w:tcPr>
            <w:tcW w:w="6050" w:type="dxa"/>
            <w:hideMark/>
          </w:tcPr>
          <w:p w14:paraId="03A73E9D" w14:textId="77777777" w:rsidR="002067AC" w:rsidRPr="009011BA" w:rsidRDefault="002067AC" w:rsidP="00686A6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2E9CCFC9" w14:textId="77777777" w:rsidTr="00D03AA5">
        <w:trPr>
          <w:trHeight w:hRule="exact" w:val="397"/>
        </w:trPr>
        <w:tc>
          <w:tcPr>
            <w:tcW w:w="2547" w:type="dxa"/>
            <w:hideMark/>
          </w:tcPr>
          <w:p w14:paraId="726562F7"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Type</w:t>
            </w:r>
          </w:p>
        </w:tc>
        <w:tc>
          <w:tcPr>
            <w:tcW w:w="6050" w:type="dxa"/>
            <w:hideMark/>
          </w:tcPr>
          <w:p w14:paraId="369288F4"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Classification of landslides (e.g., mudslides, rockfalls, debris flows).</w:t>
            </w:r>
          </w:p>
        </w:tc>
      </w:tr>
      <w:tr w:rsidR="009011BA" w:rsidRPr="009011BA" w14:paraId="0C5328B5" w14:textId="77777777" w:rsidTr="00D03AA5">
        <w:trPr>
          <w:trHeight w:hRule="exact" w:val="397"/>
        </w:trPr>
        <w:tc>
          <w:tcPr>
            <w:tcW w:w="2547" w:type="dxa"/>
            <w:hideMark/>
          </w:tcPr>
          <w:p w14:paraId="50DC0F03"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Frequency</w:t>
            </w:r>
          </w:p>
        </w:tc>
        <w:tc>
          <w:tcPr>
            <w:tcW w:w="6050" w:type="dxa"/>
            <w:hideMark/>
          </w:tcPr>
          <w:p w14:paraId="2538BA63"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Number of landslides occurring over a specific period.</w:t>
            </w:r>
          </w:p>
        </w:tc>
      </w:tr>
      <w:tr w:rsidR="009011BA" w:rsidRPr="009011BA" w14:paraId="332380D9" w14:textId="77777777" w:rsidTr="00D03AA5">
        <w:trPr>
          <w:trHeight w:hRule="exact" w:val="397"/>
        </w:trPr>
        <w:tc>
          <w:tcPr>
            <w:tcW w:w="2547" w:type="dxa"/>
            <w:hideMark/>
          </w:tcPr>
          <w:p w14:paraId="6D4D58D4"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Magnitude</w:t>
            </w:r>
          </w:p>
        </w:tc>
        <w:tc>
          <w:tcPr>
            <w:tcW w:w="6050" w:type="dxa"/>
            <w:hideMark/>
          </w:tcPr>
          <w:p w14:paraId="4B55BC3E"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Size or impact of the landslide event, often measured in volume or affected area.</w:t>
            </w:r>
          </w:p>
        </w:tc>
      </w:tr>
      <w:tr w:rsidR="009011BA" w:rsidRPr="009011BA" w14:paraId="53E30219" w14:textId="77777777" w:rsidTr="00D03AA5">
        <w:trPr>
          <w:trHeight w:hRule="exact" w:val="397"/>
        </w:trPr>
        <w:tc>
          <w:tcPr>
            <w:tcW w:w="2547" w:type="dxa"/>
            <w:hideMark/>
          </w:tcPr>
          <w:p w14:paraId="7412D501"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Location</w:t>
            </w:r>
          </w:p>
        </w:tc>
        <w:tc>
          <w:tcPr>
            <w:tcW w:w="6050" w:type="dxa"/>
            <w:hideMark/>
          </w:tcPr>
          <w:p w14:paraId="11826ED8"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Geographic area where the landslide occurs.</w:t>
            </w:r>
          </w:p>
        </w:tc>
      </w:tr>
      <w:tr w:rsidR="009011BA" w:rsidRPr="009011BA" w14:paraId="3B070383" w14:textId="77777777" w:rsidTr="00D03AA5">
        <w:trPr>
          <w:trHeight w:hRule="exact" w:val="397"/>
        </w:trPr>
        <w:tc>
          <w:tcPr>
            <w:tcW w:w="2547" w:type="dxa"/>
            <w:hideMark/>
          </w:tcPr>
          <w:p w14:paraId="46D46AAC" w14:textId="77777777" w:rsidR="002067AC" w:rsidRPr="009011BA" w:rsidRDefault="002067AC"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Seasonal Variation</w:t>
            </w:r>
          </w:p>
        </w:tc>
        <w:tc>
          <w:tcPr>
            <w:tcW w:w="6050" w:type="dxa"/>
            <w:hideMark/>
          </w:tcPr>
          <w:p w14:paraId="5E0D3069" w14:textId="77777777" w:rsidR="002067AC" w:rsidRPr="009011BA" w:rsidRDefault="002067AC" w:rsidP="00686A62">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Changes in landslide occurrence according to different seasons.</w:t>
            </w:r>
          </w:p>
        </w:tc>
      </w:tr>
    </w:tbl>
    <w:p w14:paraId="6BE82AE6" w14:textId="6665700F"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6D87D644" wp14:editId="0F33EC49">
            <wp:extent cx="5569236" cy="1187511"/>
            <wp:effectExtent l="0" t="0" r="0" b="0"/>
            <wp:docPr id="59625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54367" name=""/>
                    <pic:cNvPicPr/>
                  </pic:nvPicPr>
                  <pic:blipFill>
                    <a:blip r:embed="rId31"/>
                    <a:stretch>
                      <a:fillRect/>
                    </a:stretch>
                  </pic:blipFill>
                  <pic:spPr>
                    <a:xfrm>
                      <a:off x="0" y="0"/>
                      <a:ext cx="5569236" cy="1187511"/>
                    </a:xfrm>
                    <a:prstGeom prst="rect">
                      <a:avLst/>
                    </a:prstGeom>
                  </pic:spPr>
                </pic:pic>
              </a:graphicData>
            </a:graphic>
          </wp:inline>
        </w:drawing>
      </w:r>
    </w:p>
    <w:p w14:paraId="44C2B6E9" w14:textId="5C8F1256" w:rsidR="00544012" w:rsidRPr="009011BA" w:rsidRDefault="00544012" w:rsidP="002B25A5">
      <w:pPr>
        <w:pStyle w:val="Heading2"/>
        <w:rPr>
          <w:color w:val="auto"/>
        </w:rPr>
      </w:pPr>
      <w:bookmarkStart w:id="142" w:name="_Toc193024941"/>
      <w:r w:rsidRPr="009011BA">
        <w:rPr>
          <w:color w:val="auto"/>
        </w:rPr>
        <w:t>4.4.1.2 Analysis of Landslide Occurrences</w:t>
      </w:r>
      <w:bookmarkEnd w:id="142"/>
    </w:p>
    <w:p w14:paraId="1E584F5A" w14:textId="77777777" w:rsidR="00A268E2" w:rsidRPr="009011BA" w:rsidRDefault="00A268E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Landslide occurrences were analyzed in direct correlation with the observed rainfall patterns, focusing on the variables of type, frequency, magnitude, location, and seasonal variation.</w:t>
      </w:r>
    </w:p>
    <w:p w14:paraId="3CE8F4DB" w14:textId="77777777" w:rsidR="00A268E2" w:rsidRPr="009011BA" w:rsidRDefault="00A268E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50064222" w14:textId="77777777" w:rsidR="00A268E2" w:rsidRPr="009011BA" w:rsidRDefault="00A268E2" w:rsidP="00183ED5">
      <w:pPr>
        <w:numPr>
          <w:ilvl w:val="0"/>
          <w:numId w:val="45"/>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Type</w:t>
      </w:r>
      <w:r w:rsidRPr="009011BA">
        <w:rPr>
          <w:rFonts w:ascii="Times New Roman" w:eastAsia="Calibri" w:hAnsi="Times New Roman" w:cs="Times New Roman"/>
          <w:bCs/>
          <w:sz w:val="24"/>
          <w:szCs w:val="24"/>
        </w:rPr>
        <w:t>: The most common types of landslides observed were debris flows and mudslides, particularly in areas with high rainfall intensity and prolonged duration.</w:t>
      </w:r>
    </w:p>
    <w:p w14:paraId="1B24049F" w14:textId="77777777" w:rsidR="00A268E2" w:rsidRPr="009011BA" w:rsidRDefault="00A268E2" w:rsidP="00183ED5">
      <w:pPr>
        <w:numPr>
          <w:ilvl w:val="0"/>
          <w:numId w:val="45"/>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Frequency</w:t>
      </w:r>
      <w:r w:rsidRPr="009011BA">
        <w:rPr>
          <w:rFonts w:ascii="Times New Roman" w:eastAsia="Calibri" w:hAnsi="Times New Roman" w:cs="Times New Roman"/>
          <w:bCs/>
          <w:sz w:val="24"/>
          <w:szCs w:val="24"/>
        </w:rPr>
        <w:t xml:space="preserve">: Districts such as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which experienced high rainfall frequency and intensity, also reported the highest frequency of landslides, indicating a strong correlation between these variables.</w:t>
      </w:r>
    </w:p>
    <w:p w14:paraId="4FD1FB50" w14:textId="77777777" w:rsidR="00A268E2" w:rsidRPr="009011BA" w:rsidRDefault="00A268E2" w:rsidP="00183ED5">
      <w:pPr>
        <w:numPr>
          <w:ilvl w:val="0"/>
          <w:numId w:val="45"/>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Magnitude</w:t>
      </w:r>
      <w:r w:rsidRPr="009011BA">
        <w:rPr>
          <w:rFonts w:ascii="Times New Roman" w:eastAsia="Calibri" w:hAnsi="Times New Roman" w:cs="Times New Roman"/>
          <w:bCs/>
          <w:sz w:val="24"/>
          <w:szCs w:val="24"/>
        </w:rPr>
        <w:t xml:space="preserve">: Landslides in areas like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which experienced prolonged and intense rainfall, tended to be larger in magnitude, often leading to significant destruction and displacement.</w:t>
      </w:r>
    </w:p>
    <w:p w14:paraId="45A304B4" w14:textId="77777777" w:rsidR="00A268E2" w:rsidRPr="009011BA" w:rsidRDefault="00A268E2" w:rsidP="00183ED5">
      <w:pPr>
        <w:numPr>
          <w:ilvl w:val="0"/>
          <w:numId w:val="45"/>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Location</w:t>
      </w:r>
      <w:r w:rsidRPr="009011BA">
        <w:rPr>
          <w:rFonts w:ascii="Times New Roman" w:eastAsia="Calibri" w:hAnsi="Times New Roman" w:cs="Times New Roman"/>
          <w:bCs/>
          <w:sz w:val="24"/>
          <w:szCs w:val="24"/>
        </w:rPr>
        <w:t xml:space="preserve">: The spatial analysis revealed that landslides were more prevalent in districts with steep topography and heavy rainfall, such as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Gakenke</w:t>
      </w:r>
      <w:proofErr w:type="spellEnd"/>
      <w:r w:rsidRPr="009011BA">
        <w:rPr>
          <w:rFonts w:ascii="Times New Roman" w:eastAsia="Calibri" w:hAnsi="Times New Roman" w:cs="Times New Roman"/>
          <w:bCs/>
          <w:sz w:val="24"/>
          <w:szCs w:val="24"/>
        </w:rPr>
        <w:t>.</w:t>
      </w:r>
    </w:p>
    <w:p w14:paraId="19F842A9" w14:textId="77777777" w:rsidR="00A268E2" w:rsidRPr="009011BA" w:rsidRDefault="00A268E2" w:rsidP="00183ED5">
      <w:pPr>
        <w:numPr>
          <w:ilvl w:val="0"/>
          <w:numId w:val="45"/>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Seasonal Variation</w:t>
      </w:r>
      <w:r w:rsidRPr="009011BA">
        <w:rPr>
          <w:rFonts w:ascii="Times New Roman" w:eastAsia="Calibri" w:hAnsi="Times New Roman" w:cs="Times New Roman"/>
          <w:bCs/>
          <w:sz w:val="24"/>
          <w:szCs w:val="24"/>
        </w:rPr>
        <w:t xml:space="preserve">: The majority of landslides occurred during the rainy seasons, with peak occurrences aligning closely with the periods of highest rainfall intensity and duration. </w:t>
      </w:r>
      <w:r w:rsidRPr="009011BA">
        <w:rPr>
          <w:rFonts w:ascii="Times New Roman" w:eastAsia="Calibri" w:hAnsi="Times New Roman" w:cs="Times New Roman"/>
          <w:bCs/>
          <w:sz w:val="24"/>
          <w:szCs w:val="24"/>
        </w:rPr>
        <w:lastRenderedPageBreak/>
        <w:t>This seasonal variation underscores the need for heightened monitoring and preparedness during these times.</w:t>
      </w:r>
    </w:p>
    <w:p w14:paraId="46A18C5E" w14:textId="5D3D15FD" w:rsidR="00A268E2" w:rsidRPr="009011BA" w:rsidRDefault="00A268E2"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4.4.1.3 Interpretation</w:t>
      </w:r>
    </w:p>
    <w:p w14:paraId="773CBC81" w14:textId="4F2E8498" w:rsidR="00F7683F"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Landslide data were analyzed in direct relation to the observed rainfall patterns. The analysis uncovered a clear, statistically significant pattern showing that landslide occurrences increased sharply during periods of high-intensity rainfall. The frequency of landslides was particularly high in areas that experienced prolonged and intense rainfall, suggesting a threshold beyond which the risk of landslides escalates. This correlation underscores the critical role of rainfall as a trigger for landslides, particularly in regions with pre-existing vulnerabilities such as steep slopes and unstable soils.</w:t>
      </w:r>
    </w:p>
    <w:p w14:paraId="7CEFDE22" w14:textId="399DD68D"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55FC707A" wp14:editId="5073EEDB">
            <wp:extent cx="5568950" cy="1168400"/>
            <wp:effectExtent l="0" t="0" r="0" b="0"/>
            <wp:docPr id="150197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68950" cy="1168400"/>
                    </a:xfrm>
                    <a:prstGeom prst="rect">
                      <a:avLst/>
                    </a:prstGeom>
                    <a:noFill/>
                  </pic:spPr>
                </pic:pic>
              </a:graphicData>
            </a:graphic>
          </wp:inline>
        </w:drawing>
      </w:r>
    </w:p>
    <w:p w14:paraId="4C5EC9DA" w14:textId="308FF6FE" w:rsidR="0065428E" w:rsidRPr="009011BA" w:rsidRDefault="00544012" w:rsidP="002B25A5">
      <w:pPr>
        <w:pStyle w:val="Heading2"/>
        <w:rPr>
          <w:color w:val="auto"/>
        </w:rPr>
      </w:pPr>
      <w:bookmarkStart w:id="143" w:name="_Toc193024942"/>
      <w:r w:rsidRPr="009011BA">
        <w:rPr>
          <w:color w:val="auto"/>
        </w:rPr>
        <w:t>4.4.2 Objective 2: Assess the Impact of Soil Characteristics on Landslide Frequency and Magnitude</w:t>
      </w:r>
      <w:bookmarkEnd w:id="143"/>
    </w:p>
    <w:p w14:paraId="03C031E4" w14:textId="2975170A" w:rsidR="0065428E" w:rsidRPr="009011BA" w:rsidRDefault="0065428E"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This section investigates the relationship between various soil characteristics and the frequency and magnitude of landslides across the North-West region of Rwanda. The study focuses on key independent variables related to soil properties and their correlation with dependent variables describing landslide occurrences.</w:t>
      </w:r>
    </w:p>
    <w:p w14:paraId="2DD3E256" w14:textId="75606298" w:rsidR="00544012" w:rsidRPr="009011BA" w:rsidRDefault="00544012" w:rsidP="002B25A5">
      <w:pPr>
        <w:pStyle w:val="Heading2"/>
        <w:rPr>
          <w:color w:val="auto"/>
        </w:rPr>
      </w:pPr>
      <w:bookmarkStart w:id="144" w:name="_Toc193024943"/>
      <w:r w:rsidRPr="009011BA">
        <w:rPr>
          <w:color w:val="auto"/>
        </w:rPr>
        <w:t>4.4.2.1 Descriptive Analysis of Soil Characteristics</w:t>
      </w:r>
      <w:bookmarkEnd w:id="144"/>
    </w:p>
    <w:p w14:paraId="36639B81" w14:textId="77777777" w:rsidR="009E7F3A" w:rsidRPr="009011BA" w:rsidRDefault="009E7F3A" w:rsidP="009E7F3A">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4.4.2.1 Descriptive Analysis of Soil Characteristics</w:t>
      </w:r>
    </w:p>
    <w:p w14:paraId="26517FCD" w14:textId="77777777" w:rsidR="009E7F3A" w:rsidRPr="009011BA" w:rsidRDefault="009E7F3A" w:rsidP="009E7F3A">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study conducted a detailed examination of soil characteristics across the 15 districts in the North-West region, focusing on texture, porosity, permeability, compaction, and soil moisture content. The analysis revealed significant variability in these characteristics across different altitudes and geographical locations.</w:t>
      </w:r>
    </w:p>
    <w:p w14:paraId="1FA0B072" w14:textId="77777777" w:rsidR="009E7F3A" w:rsidRPr="009011BA" w:rsidRDefault="009E7F3A" w:rsidP="009E7F3A">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729DB823" w14:textId="77777777" w:rsidR="009E7F3A" w:rsidRPr="009011BA" w:rsidRDefault="009E7F3A" w:rsidP="00183ED5">
      <w:pPr>
        <w:numPr>
          <w:ilvl w:val="0"/>
          <w:numId w:val="4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Texture</w:t>
      </w:r>
      <w:r w:rsidRPr="009011BA">
        <w:rPr>
          <w:rFonts w:ascii="Times New Roman" w:eastAsia="Calibri" w:hAnsi="Times New Roman" w:cs="Times New Roman"/>
          <w:bCs/>
          <w:sz w:val="24"/>
          <w:szCs w:val="24"/>
        </w:rPr>
        <w:t xml:space="preserve">: The soil texture varied significantly across the region, with </w:t>
      </w:r>
      <w:r w:rsidRPr="009011BA">
        <w:rPr>
          <w:rFonts w:ascii="Times New Roman" w:eastAsia="Calibri" w:hAnsi="Times New Roman" w:cs="Times New Roman"/>
          <w:b/>
          <w:bCs/>
          <w:sz w:val="24"/>
          <w:szCs w:val="24"/>
        </w:rPr>
        <w:t>45%</w:t>
      </w:r>
      <w:r w:rsidRPr="009011BA">
        <w:rPr>
          <w:rFonts w:ascii="Times New Roman" w:eastAsia="Calibri" w:hAnsi="Times New Roman" w:cs="Times New Roman"/>
          <w:bCs/>
          <w:sz w:val="24"/>
          <w:szCs w:val="24"/>
        </w:rPr>
        <w:t xml:space="preserve"> of the districts having predominantly clayey soils and </w:t>
      </w:r>
      <w:r w:rsidRPr="009011BA">
        <w:rPr>
          <w:rFonts w:ascii="Times New Roman" w:eastAsia="Calibri" w:hAnsi="Times New Roman" w:cs="Times New Roman"/>
          <w:b/>
          <w:bCs/>
          <w:sz w:val="24"/>
          <w:szCs w:val="24"/>
        </w:rPr>
        <w:t>35%</w:t>
      </w:r>
      <w:r w:rsidRPr="009011BA">
        <w:rPr>
          <w:rFonts w:ascii="Times New Roman" w:eastAsia="Calibri" w:hAnsi="Times New Roman" w:cs="Times New Roman"/>
          <w:bCs/>
          <w:sz w:val="24"/>
          <w:szCs w:val="24"/>
        </w:rPr>
        <w:t xml:space="preserve"> featuring loamy soils. Clayey soils were more common in lower altitudes, while loamy soils were prevalent in higher altitudes.</w:t>
      </w:r>
    </w:p>
    <w:p w14:paraId="27AE15CC" w14:textId="77777777" w:rsidR="009E7F3A" w:rsidRPr="009011BA" w:rsidRDefault="009E7F3A" w:rsidP="00183ED5">
      <w:pPr>
        <w:numPr>
          <w:ilvl w:val="0"/>
          <w:numId w:val="4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Porosity</w:t>
      </w:r>
      <w:r w:rsidRPr="009011BA">
        <w:rPr>
          <w:rFonts w:ascii="Times New Roman" w:eastAsia="Calibri" w:hAnsi="Times New Roman" w:cs="Times New Roman"/>
          <w:bCs/>
          <w:sz w:val="24"/>
          <w:szCs w:val="24"/>
        </w:rPr>
        <w:t xml:space="preserve">: Porosity levels were found to be lower in districts with high compaction, such as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Gakenke</w:t>
      </w:r>
      <w:proofErr w:type="spellEnd"/>
      <w:r w:rsidRPr="009011BA">
        <w:rPr>
          <w:rFonts w:ascii="Times New Roman" w:eastAsia="Calibri" w:hAnsi="Times New Roman" w:cs="Times New Roman"/>
          <w:bCs/>
          <w:sz w:val="24"/>
          <w:szCs w:val="24"/>
        </w:rPr>
        <w:t xml:space="preserve">, where the porosity averaged around </w:t>
      </w:r>
      <w:r w:rsidRPr="009011BA">
        <w:rPr>
          <w:rFonts w:ascii="Times New Roman" w:eastAsia="Calibri" w:hAnsi="Times New Roman" w:cs="Times New Roman"/>
          <w:b/>
          <w:bCs/>
          <w:sz w:val="24"/>
          <w:szCs w:val="24"/>
        </w:rPr>
        <w:t>20-25%</w:t>
      </w:r>
      <w:r w:rsidRPr="009011BA">
        <w:rPr>
          <w:rFonts w:ascii="Times New Roman" w:eastAsia="Calibri" w:hAnsi="Times New Roman" w:cs="Times New Roman"/>
          <w:bCs/>
          <w:sz w:val="24"/>
          <w:szCs w:val="24"/>
        </w:rPr>
        <w:t xml:space="preserve">. In contrast, districts with looser soil, such as </w:t>
      </w:r>
      <w:proofErr w:type="spellStart"/>
      <w:r w:rsidRPr="009011BA">
        <w:rPr>
          <w:rFonts w:ascii="Times New Roman" w:eastAsia="Calibri" w:hAnsi="Times New Roman" w:cs="Times New Roman"/>
          <w:bCs/>
          <w:sz w:val="24"/>
          <w:szCs w:val="24"/>
        </w:rPr>
        <w:t>Nyamasheke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Rusizi</w:t>
      </w:r>
      <w:proofErr w:type="spellEnd"/>
      <w:r w:rsidRPr="009011BA">
        <w:rPr>
          <w:rFonts w:ascii="Times New Roman" w:eastAsia="Calibri" w:hAnsi="Times New Roman" w:cs="Times New Roman"/>
          <w:bCs/>
          <w:sz w:val="24"/>
          <w:szCs w:val="24"/>
        </w:rPr>
        <w:t xml:space="preserve">, exhibited higher porosity levels, averaging around </w:t>
      </w:r>
      <w:r w:rsidRPr="009011BA">
        <w:rPr>
          <w:rFonts w:ascii="Times New Roman" w:eastAsia="Calibri" w:hAnsi="Times New Roman" w:cs="Times New Roman"/>
          <w:b/>
          <w:bCs/>
          <w:sz w:val="24"/>
          <w:szCs w:val="24"/>
        </w:rPr>
        <w:t>30-35%</w:t>
      </w:r>
      <w:r w:rsidRPr="009011BA">
        <w:rPr>
          <w:rFonts w:ascii="Times New Roman" w:eastAsia="Calibri" w:hAnsi="Times New Roman" w:cs="Times New Roman"/>
          <w:bCs/>
          <w:sz w:val="24"/>
          <w:szCs w:val="24"/>
        </w:rPr>
        <w:t>.</w:t>
      </w:r>
    </w:p>
    <w:p w14:paraId="5C86E8FB" w14:textId="77777777" w:rsidR="009E7F3A" w:rsidRPr="009011BA" w:rsidRDefault="009E7F3A" w:rsidP="00183ED5">
      <w:pPr>
        <w:numPr>
          <w:ilvl w:val="0"/>
          <w:numId w:val="4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Permeability</w:t>
      </w:r>
      <w:r w:rsidRPr="009011BA">
        <w:rPr>
          <w:rFonts w:ascii="Times New Roman" w:eastAsia="Calibri" w:hAnsi="Times New Roman" w:cs="Times New Roman"/>
          <w:bCs/>
          <w:sz w:val="24"/>
          <w:szCs w:val="24"/>
        </w:rPr>
        <w:t xml:space="preserve">: Permeability was generally low in clayey soils, with a notable </w:t>
      </w:r>
      <w:r w:rsidRPr="009011BA">
        <w:rPr>
          <w:rFonts w:ascii="Times New Roman" w:eastAsia="Calibri" w:hAnsi="Times New Roman" w:cs="Times New Roman"/>
          <w:b/>
          <w:bCs/>
          <w:sz w:val="24"/>
          <w:szCs w:val="24"/>
        </w:rPr>
        <w:t>60%</w:t>
      </w:r>
      <w:r w:rsidRPr="009011BA">
        <w:rPr>
          <w:rFonts w:ascii="Times New Roman" w:eastAsia="Calibri" w:hAnsi="Times New Roman" w:cs="Times New Roman"/>
          <w:bCs/>
          <w:sz w:val="24"/>
          <w:szCs w:val="24"/>
        </w:rPr>
        <w:t xml:space="preserve"> of the regions experiencing reduced water infiltration. This was particularly evident in districts like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Ngororero</w:t>
      </w:r>
      <w:proofErr w:type="spellEnd"/>
      <w:r w:rsidRPr="009011BA">
        <w:rPr>
          <w:rFonts w:ascii="Times New Roman" w:eastAsia="Calibri" w:hAnsi="Times New Roman" w:cs="Times New Roman"/>
          <w:bCs/>
          <w:sz w:val="24"/>
          <w:szCs w:val="24"/>
        </w:rPr>
        <w:t>, where the low permeability contributed to higher saturation levels during rainfall events.</w:t>
      </w:r>
    </w:p>
    <w:p w14:paraId="3EA4D607" w14:textId="77777777" w:rsidR="009E7F3A" w:rsidRPr="009011BA" w:rsidRDefault="009E7F3A" w:rsidP="00183ED5">
      <w:pPr>
        <w:numPr>
          <w:ilvl w:val="0"/>
          <w:numId w:val="4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Compaction</w:t>
      </w:r>
      <w:r w:rsidRPr="009011BA">
        <w:rPr>
          <w:rFonts w:ascii="Times New Roman" w:eastAsia="Calibri" w:hAnsi="Times New Roman" w:cs="Times New Roman"/>
          <w:bCs/>
          <w:sz w:val="24"/>
          <w:szCs w:val="24"/>
        </w:rPr>
        <w:t xml:space="preserve">: Soil compaction varied across the region, with </w:t>
      </w:r>
      <w:r w:rsidRPr="009011BA">
        <w:rPr>
          <w:rFonts w:ascii="Times New Roman" w:eastAsia="Calibri" w:hAnsi="Times New Roman" w:cs="Times New Roman"/>
          <w:b/>
          <w:bCs/>
          <w:sz w:val="24"/>
          <w:szCs w:val="24"/>
        </w:rPr>
        <w:t>55%</w:t>
      </w:r>
      <w:r w:rsidRPr="009011BA">
        <w:rPr>
          <w:rFonts w:ascii="Times New Roman" w:eastAsia="Calibri" w:hAnsi="Times New Roman" w:cs="Times New Roman"/>
          <w:bCs/>
          <w:sz w:val="24"/>
          <w:szCs w:val="24"/>
        </w:rPr>
        <w:t xml:space="preserve"> of districts reporting moderate to high compaction levels. This was especially pronounced in agricultural areas where land use practices had led to increased soil density, reducing permeability and increasing runoff.</w:t>
      </w:r>
    </w:p>
    <w:p w14:paraId="27317641" w14:textId="6FA85628" w:rsidR="00CB1C0C" w:rsidRPr="00571EB3" w:rsidRDefault="009E7F3A" w:rsidP="00183ED5">
      <w:pPr>
        <w:numPr>
          <w:ilvl w:val="0"/>
          <w:numId w:val="4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Soil Moisture Content</w:t>
      </w:r>
      <w:r w:rsidRPr="009011BA">
        <w:rPr>
          <w:rFonts w:ascii="Times New Roman" w:eastAsia="Calibri" w:hAnsi="Times New Roman" w:cs="Times New Roman"/>
          <w:bCs/>
          <w:sz w:val="24"/>
          <w:szCs w:val="24"/>
        </w:rPr>
        <w:t xml:space="preserve">: The soil moisture content was highest in clayey soils, particularly in districts such as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where moisture content reached up to </w:t>
      </w:r>
      <w:r w:rsidRPr="009011BA">
        <w:rPr>
          <w:rFonts w:ascii="Times New Roman" w:eastAsia="Calibri" w:hAnsi="Times New Roman" w:cs="Times New Roman"/>
          <w:b/>
          <w:bCs/>
          <w:sz w:val="24"/>
          <w:szCs w:val="24"/>
        </w:rPr>
        <w:t>40%</w:t>
      </w:r>
      <w:r w:rsidRPr="009011BA">
        <w:rPr>
          <w:rFonts w:ascii="Times New Roman" w:eastAsia="Calibri" w:hAnsi="Times New Roman" w:cs="Times New Roman"/>
          <w:bCs/>
          <w:sz w:val="24"/>
          <w:szCs w:val="24"/>
        </w:rPr>
        <w:t xml:space="preserve"> during the rainy season. In contrast, loamy soils in districts like </w:t>
      </w:r>
      <w:proofErr w:type="spellStart"/>
      <w:r w:rsidRPr="009011BA">
        <w:rPr>
          <w:rFonts w:ascii="Times New Roman" w:eastAsia="Calibri" w:hAnsi="Times New Roman" w:cs="Times New Roman"/>
          <w:bCs/>
          <w:sz w:val="24"/>
          <w:szCs w:val="24"/>
        </w:rPr>
        <w:t>Gicumbi</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Burera</w:t>
      </w:r>
      <w:proofErr w:type="spellEnd"/>
      <w:r w:rsidRPr="009011BA">
        <w:rPr>
          <w:rFonts w:ascii="Times New Roman" w:eastAsia="Calibri" w:hAnsi="Times New Roman" w:cs="Times New Roman"/>
          <w:bCs/>
          <w:sz w:val="24"/>
          <w:szCs w:val="24"/>
        </w:rPr>
        <w:t xml:space="preserve"> had lower moisture content, around </w:t>
      </w:r>
      <w:r w:rsidRPr="009011BA">
        <w:rPr>
          <w:rFonts w:ascii="Times New Roman" w:eastAsia="Calibri" w:hAnsi="Times New Roman" w:cs="Times New Roman"/>
          <w:b/>
          <w:bCs/>
          <w:sz w:val="24"/>
          <w:szCs w:val="24"/>
        </w:rPr>
        <w:t>25-30%</w:t>
      </w:r>
      <w:r w:rsidRPr="009011BA">
        <w:rPr>
          <w:rFonts w:ascii="Times New Roman" w:eastAsia="Calibri" w:hAnsi="Times New Roman" w:cs="Times New Roman"/>
          <w:bCs/>
          <w:sz w:val="24"/>
          <w:szCs w:val="24"/>
        </w:rPr>
        <w:t>, but were more prone to compaction.</w:t>
      </w:r>
    </w:p>
    <w:p w14:paraId="7B467097" w14:textId="0270143E" w:rsidR="00CD4F8C" w:rsidRPr="009011BA" w:rsidRDefault="00CD4F8C" w:rsidP="00CB1C0C">
      <w:pPr>
        <w:spacing w:after="0" w:line="360" w:lineRule="auto"/>
        <w:rPr>
          <w:rFonts w:ascii="Times New Roman" w:eastAsia="Calibri" w:hAnsi="Times New Roman" w:cs="Times New Roman"/>
          <w:i/>
          <w:iCs/>
          <w:sz w:val="20"/>
          <w:szCs w:val="20"/>
        </w:rPr>
      </w:pPr>
      <w:bookmarkStart w:id="145" w:name="_Toc193026582"/>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6</w:t>
      </w:r>
      <w:r w:rsidRPr="009011BA">
        <w:rPr>
          <w:i/>
          <w:iCs/>
          <w:sz w:val="20"/>
          <w:szCs w:val="20"/>
        </w:rPr>
        <w:fldChar w:fldCharType="end"/>
      </w:r>
      <w:r w:rsidRPr="009011BA">
        <w:rPr>
          <w:i/>
          <w:iCs/>
          <w:sz w:val="20"/>
          <w:szCs w:val="20"/>
        </w:rPr>
        <w:t>:Independent Variables - Soil Characteristics</w:t>
      </w:r>
      <w:bookmarkEnd w:id="145"/>
    </w:p>
    <w:tbl>
      <w:tblPr>
        <w:tblStyle w:val="TableGrid1"/>
        <w:tblW w:w="8574" w:type="dxa"/>
        <w:tblLook w:val="04A0" w:firstRow="1" w:lastRow="0" w:firstColumn="1" w:lastColumn="0" w:noHBand="0" w:noVBand="1"/>
      </w:tblPr>
      <w:tblGrid>
        <w:gridCol w:w="2122"/>
        <w:gridCol w:w="6452"/>
      </w:tblGrid>
      <w:tr w:rsidR="009011BA" w:rsidRPr="009011BA" w14:paraId="1C6652BA" w14:textId="77777777" w:rsidTr="00CD4F8C">
        <w:trPr>
          <w:trHeight w:hRule="exact" w:val="397"/>
        </w:trPr>
        <w:tc>
          <w:tcPr>
            <w:tcW w:w="2122" w:type="dxa"/>
            <w:hideMark/>
          </w:tcPr>
          <w:p w14:paraId="2FE2734C" w14:textId="77777777" w:rsidR="00287B5A" w:rsidRPr="009011BA" w:rsidRDefault="00287B5A" w:rsidP="00686A6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Soil Characteristic</w:t>
            </w:r>
          </w:p>
        </w:tc>
        <w:tc>
          <w:tcPr>
            <w:tcW w:w="6452" w:type="dxa"/>
            <w:hideMark/>
          </w:tcPr>
          <w:p w14:paraId="1D6DE7E7" w14:textId="77777777" w:rsidR="00287B5A" w:rsidRPr="009011BA" w:rsidRDefault="00287B5A" w:rsidP="00686A6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1D6FAE00" w14:textId="77777777" w:rsidTr="00CD4F8C">
        <w:trPr>
          <w:trHeight w:hRule="exact" w:val="397"/>
        </w:trPr>
        <w:tc>
          <w:tcPr>
            <w:tcW w:w="2122" w:type="dxa"/>
            <w:hideMark/>
          </w:tcPr>
          <w:p w14:paraId="1C8059D4"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Texture</w:t>
            </w:r>
          </w:p>
        </w:tc>
        <w:tc>
          <w:tcPr>
            <w:tcW w:w="6452" w:type="dxa"/>
            <w:hideMark/>
          </w:tcPr>
          <w:p w14:paraId="0302CC99"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composition and size distribution of soil particles (e.g., clay, loam).</w:t>
            </w:r>
          </w:p>
        </w:tc>
      </w:tr>
      <w:tr w:rsidR="009011BA" w:rsidRPr="009011BA" w14:paraId="28F42470" w14:textId="77777777" w:rsidTr="00CD4F8C">
        <w:trPr>
          <w:trHeight w:hRule="exact" w:val="397"/>
        </w:trPr>
        <w:tc>
          <w:tcPr>
            <w:tcW w:w="2122" w:type="dxa"/>
            <w:hideMark/>
          </w:tcPr>
          <w:p w14:paraId="6072F41E"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Porosity</w:t>
            </w:r>
          </w:p>
        </w:tc>
        <w:tc>
          <w:tcPr>
            <w:tcW w:w="6452" w:type="dxa"/>
            <w:hideMark/>
          </w:tcPr>
          <w:p w14:paraId="350C03A2"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measure of void spaces between soil particles.</w:t>
            </w:r>
          </w:p>
        </w:tc>
      </w:tr>
      <w:tr w:rsidR="009011BA" w:rsidRPr="009011BA" w14:paraId="51BB15F2" w14:textId="77777777" w:rsidTr="00CD4F8C">
        <w:trPr>
          <w:trHeight w:hRule="exact" w:val="397"/>
        </w:trPr>
        <w:tc>
          <w:tcPr>
            <w:tcW w:w="2122" w:type="dxa"/>
            <w:hideMark/>
          </w:tcPr>
          <w:p w14:paraId="39269436"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Permeability</w:t>
            </w:r>
          </w:p>
        </w:tc>
        <w:tc>
          <w:tcPr>
            <w:tcW w:w="6452" w:type="dxa"/>
            <w:hideMark/>
          </w:tcPr>
          <w:p w14:paraId="1810A5F3"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ability of soil to transmit water.</w:t>
            </w:r>
          </w:p>
        </w:tc>
      </w:tr>
      <w:tr w:rsidR="009011BA" w:rsidRPr="009011BA" w14:paraId="040C60D7" w14:textId="77777777" w:rsidTr="00CD4F8C">
        <w:trPr>
          <w:trHeight w:hRule="exact" w:val="397"/>
        </w:trPr>
        <w:tc>
          <w:tcPr>
            <w:tcW w:w="2122" w:type="dxa"/>
            <w:hideMark/>
          </w:tcPr>
          <w:p w14:paraId="1145C75F"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Compaction</w:t>
            </w:r>
          </w:p>
        </w:tc>
        <w:tc>
          <w:tcPr>
            <w:tcW w:w="6452" w:type="dxa"/>
            <w:hideMark/>
          </w:tcPr>
          <w:p w14:paraId="3CFE54EA"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degree to which soil particles are pressed together, reducing porosity.</w:t>
            </w:r>
          </w:p>
        </w:tc>
      </w:tr>
      <w:tr w:rsidR="009011BA" w:rsidRPr="009011BA" w14:paraId="412157EC" w14:textId="77777777" w:rsidTr="00CD4F8C">
        <w:trPr>
          <w:trHeight w:hRule="exact" w:val="397"/>
        </w:trPr>
        <w:tc>
          <w:tcPr>
            <w:tcW w:w="2122" w:type="dxa"/>
            <w:hideMark/>
          </w:tcPr>
          <w:p w14:paraId="69EBC4B0" w14:textId="77777777" w:rsidR="00287B5A" w:rsidRPr="009011BA" w:rsidRDefault="00287B5A" w:rsidP="00686A62">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Soil Moisture Content</w:t>
            </w:r>
          </w:p>
        </w:tc>
        <w:tc>
          <w:tcPr>
            <w:tcW w:w="6452" w:type="dxa"/>
            <w:hideMark/>
          </w:tcPr>
          <w:p w14:paraId="14E570B4" w14:textId="77777777" w:rsidR="00287B5A" w:rsidRPr="009011BA" w:rsidRDefault="00287B5A" w:rsidP="00686A62">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amount of water present in the soil, expressed as a percentage.</w:t>
            </w:r>
          </w:p>
        </w:tc>
      </w:tr>
    </w:tbl>
    <w:p w14:paraId="3736CADB" w14:textId="463949F8" w:rsidR="00287B5A" w:rsidRPr="009011BA" w:rsidRDefault="00CD4F8C" w:rsidP="00B9065A">
      <w:pPr>
        <w:spacing w:before="240" w:after="0" w:line="360" w:lineRule="auto"/>
        <w:rPr>
          <w:i/>
          <w:iCs/>
          <w:sz w:val="20"/>
          <w:szCs w:val="20"/>
        </w:rPr>
      </w:pPr>
      <w:bookmarkStart w:id="146" w:name="_Toc193026583"/>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7</w:t>
      </w:r>
      <w:r w:rsidRPr="009011BA">
        <w:rPr>
          <w:i/>
          <w:iCs/>
          <w:sz w:val="20"/>
          <w:szCs w:val="20"/>
        </w:rPr>
        <w:fldChar w:fldCharType="end"/>
      </w:r>
      <w:r w:rsidRPr="009011BA">
        <w:rPr>
          <w:i/>
          <w:iCs/>
          <w:sz w:val="20"/>
          <w:szCs w:val="20"/>
        </w:rPr>
        <w:t>:Dependent Variables - Landslide Occurrences</w:t>
      </w:r>
      <w:bookmarkEnd w:id="146"/>
    </w:p>
    <w:tbl>
      <w:tblPr>
        <w:tblStyle w:val="TableGrid1"/>
        <w:tblW w:w="0" w:type="auto"/>
        <w:tblLook w:val="04A0" w:firstRow="1" w:lastRow="0" w:firstColumn="1" w:lastColumn="0" w:noHBand="0" w:noVBand="1"/>
      </w:tblPr>
      <w:tblGrid>
        <w:gridCol w:w="1933"/>
        <w:gridCol w:w="6664"/>
      </w:tblGrid>
      <w:tr w:rsidR="009011BA" w:rsidRPr="009011BA" w14:paraId="5E36EB96" w14:textId="77777777" w:rsidTr="009E412C">
        <w:tc>
          <w:tcPr>
            <w:tcW w:w="1933" w:type="dxa"/>
            <w:hideMark/>
          </w:tcPr>
          <w:p w14:paraId="4C111065" w14:textId="77777777" w:rsidR="00287B5A" w:rsidRPr="009011BA" w:rsidRDefault="00287B5A" w:rsidP="00686A6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Landslide Variables</w:t>
            </w:r>
          </w:p>
        </w:tc>
        <w:tc>
          <w:tcPr>
            <w:tcW w:w="6664" w:type="dxa"/>
            <w:hideMark/>
          </w:tcPr>
          <w:p w14:paraId="45AECE8E" w14:textId="77777777" w:rsidR="00287B5A" w:rsidRPr="009011BA" w:rsidRDefault="00287B5A" w:rsidP="00686A6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204AB8C5" w14:textId="77777777" w:rsidTr="009E412C">
        <w:tc>
          <w:tcPr>
            <w:tcW w:w="1933" w:type="dxa"/>
            <w:hideMark/>
          </w:tcPr>
          <w:p w14:paraId="7BF8B6B3"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Type</w:t>
            </w:r>
          </w:p>
        </w:tc>
        <w:tc>
          <w:tcPr>
            <w:tcW w:w="6664" w:type="dxa"/>
            <w:hideMark/>
          </w:tcPr>
          <w:p w14:paraId="0F85EFBC"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Classification of landslides (e.g., mudslides, rockfalls, debris flows).</w:t>
            </w:r>
          </w:p>
        </w:tc>
      </w:tr>
      <w:tr w:rsidR="009011BA" w:rsidRPr="009011BA" w14:paraId="7C5879C3" w14:textId="77777777" w:rsidTr="009E412C">
        <w:tc>
          <w:tcPr>
            <w:tcW w:w="1933" w:type="dxa"/>
            <w:hideMark/>
          </w:tcPr>
          <w:p w14:paraId="6D9F1D41"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Frequency</w:t>
            </w:r>
          </w:p>
        </w:tc>
        <w:tc>
          <w:tcPr>
            <w:tcW w:w="6664" w:type="dxa"/>
            <w:hideMark/>
          </w:tcPr>
          <w:p w14:paraId="0C322F97"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Number of landslides occurring over a specific period.</w:t>
            </w:r>
          </w:p>
        </w:tc>
      </w:tr>
      <w:tr w:rsidR="009011BA" w:rsidRPr="009011BA" w14:paraId="2705BA25" w14:textId="77777777" w:rsidTr="009E412C">
        <w:tc>
          <w:tcPr>
            <w:tcW w:w="1933" w:type="dxa"/>
            <w:hideMark/>
          </w:tcPr>
          <w:p w14:paraId="694419BC"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Magnitude</w:t>
            </w:r>
          </w:p>
        </w:tc>
        <w:tc>
          <w:tcPr>
            <w:tcW w:w="6664" w:type="dxa"/>
            <w:hideMark/>
          </w:tcPr>
          <w:p w14:paraId="749C30B6"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Size or impact of the landslide event, often measured in volume or affected area.</w:t>
            </w:r>
          </w:p>
        </w:tc>
      </w:tr>
      <w:tr w:rsidR="009011BA" w:rsidRPr="009011BA" w14:paraId="3210A953" w14:textId="77777777" w:rsidTr="009E412C">
        <w:tc>
          <w:tcPr>
            <w:tcW w:w="1933" w:type="dxa"/>
            <w:hideMark/>
          </w:tcPr>
          <w:p w14:paraId="21C2D304"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Location</w:t>
            </w:r>
          </w:p>
        </w:tc>
        <w:tc>
          <w:tcPr>
            <w:tcW w:w="6664" w:type="dxa"/>
            <w:hideMark/>
          </w:tcPr>
          <w:p w14:paraId="4A26156C"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Geographic area where the landslide occurs.</w:t>
            </w:r>
          </w:p>
        </w:tc>
      </w:tr>
      <w:tr w:rsidR="009011BA" w:rsidRPr="009011BA" w14:paraId="460D43F2" w14:textId="77777777" w:rsidTr="009E412C">
        <w:tc>
          <w:tcPr>
            <w:tcW w:w="1933" w:type="dxa"/>
            <w:hideMark/>
          </w:tcPr>
          <w:p w14:paraId="443CADDE" w14:textId="77777777" w:rsidR="00287B5A" w:rsidRPr="009011BA" w:rsidRDefault="00287B5A" w:rsidP="00686A6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lastRenderedPageBreak/>
              <w:t>Seasonal Variation</w:t>
            </w:r>
          </w:p>
        </w:tc>
        <w:tc>
          <w:tcPr>
            <w:tcW w:w="6664" w:type="dxa"/>
            <w:hideMark/>
          </w:tcPr>
          <w:p w14:paraId="66E6F9E2" w14:textId="77777777" w:rsidR="00287B5A" w:rsidRPr="009011BA" w:rsidRDefault="00287B5A" w:rsidP="00686A62">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Changes in landslide occurrence according to different seasons.</w:t>
            </w:r>
          </w:p>
        </w:tc>
      </w:tr>
    </w:tbl>
    <w:p w14:paraId="21D70A65" w14:textId="4DF888E9" w:rsidR="00C53544"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0A9F2F0A" wp14:editId="17DC4031">
            <wp:extent cx="5530850" cy="1854200"/>
            <wp:effectExtent l="0" t="0" r="0" b="0"/>
            <wp:docPr id="227542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30850" cy="1854200"/>
                    </a:xfrm>
                    <a:prstGeom prst="rect">
                      <a:avLst/>
                    </a:prstGeom>
                    <a:noFill/>
                  </pic:spPr>
                </pic:pic>
              </a:graphicData>
            </a:graphic>
          </wp:inline>
        </w:drawing>
      </w:r>
    </w:p>
    <w:p w14:paraId="470730DF" w14:textId="7C8A11E5" w:rsidR="00544012" w:rsidRPr="009011BA" w:rsidRDefault="00544012" w:rsidP="002B25A5">
      <w:pPr>
        <w:pStyle w:val="Heading2"/>
        <w:rPr>
          <w:color w:val="auto"/>
        </w:rPr>
      </w:pPr>
      <w:bookmarkStart w:id="147" w:name="_Toc193024944"/>
      <w:r w:rsidRPr="009011BA">
        <w:rPr>
          <w:color w:val="auto"/>
        </w:rPr>
        <w:t>4.4.2.2 Analysis of Landslide Occurrences</w:t>
      </w:r>
      <w:bookmarkEnd w:id="147"/>
    </w:p>
    <w:p w14:paraId="42F79096" w14:textId="77777777" w:rsidR="00CF3749" w:rsidRPr="009011BA" w:rsidRDefault="00CF3749" w:rsidP="00CF3749">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Landslide occurrences were analyzed in relation to the observed soil characteristics, focusing on the variables of type, frequency, magnitude, location, and seasonal variation.</w:t>
      </w:r>
    </w:p>
    <w:p w14:paraId="2E72A6BB" w14:textId="77777777" w:rsidR="00CF3749" w:rsidRPr="009011BA" w:rsidRDefault="00CF3749" w:rsidP="00CF3749">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7F731E69" w14:textId="77777777" w:rsidR="00CF3749" w:rsidRPr="009011BA" w:rsidRDefault="00CF3749" w:rsidP="00183ED5">
      <w:pPr>
        <w:numPr>
          <w:ilvl w:val="0"/>
          <w:numId w:val="47"/>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Type</w:t>
      </w:r>
      <w:r w:rsidRPr="009011BA">
        <w:rPr>
          <w:rFonts w:ascii="Times New Roman" w:eastAsia="Calibri" w:hAnsi="Times New Roman" w:cs="Times New Roman"/>
          <w:bCs/>
          <w:sz w:val="24"/>
          <w:szCs w:val="24"/>
        </w:rPr>
        <w:t xml:space="preserve">: Landslides in districts with clayey soils, such as mudslides, were the most common, accounting for </w:t>
      </w:r>
      <w:r w:rsidRPr="009011BA">
        <w:rPr>
          <w:rFonts w:ascii="Times New Roman" w:eastAsia="Calibri" w:hAnsi="Times New Roman" w:cs="Times New Roman"/>
          <w:b/>
          <w:bCs/>
          <w:sz w:val="24"/>
          <w:szCs w:val="24"/>
        </w:rPr>
        <w:t>50%</w:t>
      </w:r>
      <w:r w:rsidRPr="009011BA">
        <w:rPr>
          <w:rFonts w:ascii="Times New Roman" w:eastAsia="Calibri" w:hAnsi="Times New Roman" w:cs="Times New Roman"/>
          <w:bCs/>
          <w:sz w:val="24"/>
          <w:szCs w:val="24"/>
        </w:rPr>
        <w:t xml:space="preserve"> of the observed events. In contrast, loamy soils were more associated with debris flows, comprising </w:t>
      </w:r>
      <w:r w:rsidRPr="009011BA">
        <w:rPr>
          <w:rFonts w:ascii="Times New Roman" w:eastAsia="Calibri" w:hAnsi="Times New Roman" w:cs="Times New Roman"/>
          <w:b/>
          <w:bCs/>
          <w:sz w:val="24"/>
          <w:szCs w:val="24"/>
        </w:rPr>
        <w:t>30%</w:t>
      </w:r>
      <w:r w:rsidRPr="009011BA">
        <w:rPr>
          <w:rFonts w:ascii="Times New Roman" w:eastAsia="Calibri" w:hAnsi="Times New Roman" w:cs="Times New Roman"/>
          <w:bCs/>
          <w:sz w:val="24"/>
          <w:szCs w:val="24"/>
        </w:rPr>
        <w:t xml:space="preserve"> of the landslides.</w:t>
      </w:r>
    </w:p>
    <w:p w14:paraId="7E62911C" w14:textId="77777777" w:rsidR="00CF3749" w:rsidRPr="009011BA" w:rsidRDefault="00CF3749" w:rsidP="00183ED5">
      <w:pPr>
        <w:numPr>
          <w:ilvl w:val="0"/>
          <w:numId w:val="47"/>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Frequency</w:t>
      </w:r>
      <w:r w:rsidRPr="009011BA">
        <w:rPr>
          <w:rFonts w:ascii="Times New Roman" w:eastAsia="Calibri" w:hAnsi="Times New Roman" w:cs="Times New Roman"/>
          <w:bCs/>
          <w:sz w:val="24"/>
          <w:szCs w:val="24"/>
        </w:rPr>
        <w:t xml:space="preserve">: The frequency of landslides was highest in areas with low permeability and high soil moisture content. Districts like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xml:space="preserve"> experienced the most frequent landslides, with </w:t>
      </w:r>
      <w:r w:rsidRPr="009011BA">
        <w:rPr>
          <w:rFonts w:ascii="Times New Roman" w:eastAsia="Calibri" w:hAnsi="Times New Roman" w:cs="Times New Roman"/>
          <w:b/>
          <w:bCs/>
          <w:sz w:val="24"/>
          <w:szCs w:val="24"/>
        </w:rPr>
        <w:t>35-40%</w:t>
      </w:r>
      <w:r w:rsidRPr="009011BA">
        <w:rPr>
          <w:rFonts w:ascii="Times New Roman" w:eastAsia="Calibri" w:hAnsi="Times New Roman" w:cs="Times New Roman"/>
          <w:bCs/>
          <w:sz w:val="24"/>
          <w:szCs w:val="24"/>
        </w:rPr>
        <w:t xml:space="preserve"> of the total events occurring in these regions.</w:t>
      </w:r>
    </w:p>
    <w:p w14:paraId="2665DFD3" w14:textId="77777777" w:rsidR="00CF3749" w:rsidRPr="009011BA" w:rsidRDefault="00CF3749" w:rsidP="00183ED5">
      <w:pPr>
        <w:numPr>
          <w:ilvl w:val="0"/>
          <w:numId w:val="47"/>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Magnitude</w:t>
      </w:r>
      <w:r w:rsidRPr="009011BA">
        <w:rPr>
          <w:rFonts w:ascii="Times New Roman" w:eastAsia="Calibri" w:hAnsi="Times New Roman" w:cs="Times New Roman"/>
          <w:bCs/>
          <w:sz w:val="24"/>
          <w:szCs w:val="24"/>
        </w:rPr>
        <w:t xml:space="preserve">: Landslides in regions with high soil compaction and low porosity, such as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tended to be larger in magnitude, often covering more area and causing greater destruction.</w:t>
      </w:r>
    </w:p>
    <w:p w14:paraId="2D4876D9" w14:textId="77777777" w:rsidR="00CF3749" w:rsidRPr="009011BA" w:rsidRDefault="00CF3749" w:rsidP="00183ED5">
      <w:pPr>
        <w:numPr>
          <w:ilvl w:val="0"/>
          <w:numId w:val="47"/>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Location</w:t>
      </w:r>
      <w:r w:rsidRPr="009011BA">
        <w:rPr>
          <w:rFonts w:ascii="Times New Roman" w:eastAsia="Calibri" w:hAnsi="Times New Roman" w:cs="Times New Roman"/>
          <w:bCs/>
          <w:sz w:val="24"/>
          <w:szCs w:val="24"/>
        </w:rPr>
        <w:t xml:space="preserve">: The spatial distribution of landslides closely followed the distribution of clayey soils, with </w:t>
      </w:r>
      <w:r w:rsidRPr="009011BA">
        <w:rPr>
          <w:rFonts w:ascii="Times New Roman" w:eastAsia="Calibri" w:hAnsi="Times New Roman" w:cs="Times New Roman"/>
          <w:b/>
          <w:bCs/>
          <w:sz w:val="24"/>
          <w:szCs w:val="24"/>
        </w:rPr>
        <w:t>60%</w:t>
      </w:r>
      <w:r w:rsidRPr="009011BA">
        <w:rPr>
          <w:rFonts w:ascii="Times New Roman" w:eastAsia="Calibri" w:hAnsi="Times New Roman" w:cs="Times New Roman"/>
          <w:bCs/>
          <w:sz w:val="24"/>
          <w:szCs w:val="24"/>
        </w:rPr>
        <w:t xml:space="preserve"> of the events occurring in these areas. Loamy soil regions, though less frequently affected, still accounted for significant landslide activity, particularly in areas with poor land management practices.</w:t>
      </w:r>
    </w:p>
    <w:p w14:paraId="50042A76" w14:textId="27FE2B94" w:rsidR="00CF3749" w:rsidRDefault="00CF3749" w:rsidP="00183ED5">
      <w:pPr>
        <w:numPr>
          <w:ilvl w:val="0"/>
          <w:numId w:val="47"/>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Seasonal Variation</w:t>
      </w:r>
      <w:r w:rsidRPr="009011BA">
        <w:rPr>
          <w:rFonts w:ascii="Times New Roman" w:eastAsia="Calibri" w:hAnsi="Times New Roman" w:cs="Times New Roman"/>
          <w:bCs/>
          <w:sz w:val="24"/>
          <w:szCs w:val="24"/>
        </w:rPr>
        <w:t xml:space="preserve">: The majority of landslides occurred during the rainy seasons, with </w:t>
      </w:r>
      <w:r w:rsidRPr="009011BA">
        <w:rPr>
          <w:rFonts w:ascii="Times New Roman" w:eastAsia="Calibri" w:hAnsi="Times New Roman" w:cs="Times New Roman"/>
          <w:b/>
          <w:bCs/>
          <w:sz w:val="24"/>
          <w:szCs w:val="24"/>
        </w:rPr>
        <w:t>75%</w:t>
      </w:r>
      <w:r w:rsidRPr="009011BA">
        <w:rPr>
          <w:rFonts w:ascii="Times New Roman" w:eastAsia="Calibri" w:hAnsi="Times New Roman" w:cs="Times New Roman"/>
          <w:bCs/>
          <w:sz w:val="24"/>
          <w:szCs w:val="24"/>
        </w:rPr>
        <w:t xml:space="preserve"> of the events aligning with periods of high soil moisture content and reduced permeability. This seasonal pattern was most pronounced in districts with clayey soils, which are prone to saturation and subsequent slope failure.</w:t>
      </w:r>
    </w:p>
    <w:p w14:paraId="5CDA87BC" w14:textId="77777777" w:rsidR="00571EB3" w:rsidRPr="009011BA" w:rsidRDefault="00571EB3" w:rsidP="00571EB3">
      <w:pPr>
        <w:tabs>
          <w:tab w:val="num" w:pos="720"/>
        </w:tabs>
        <w:spacing w:line="360" w:lineRule="auto"/>
        <w:ind w:left="360"/>
        <w:jc w:val="both"/>
        <w:rPr>
          <w:rFonts w:ascii="Times New Roman" w:eastAsia="Calibri" w:hAnsi="Times New Roman" w:cs="Times New Roman"/>
          <w:bCs/>
          <w:sz w:val="24"/>
          <w:szCs w:val="24"/>
        </w:rPr>
      </w:pPr>
    </w:p>
    <w:p w14:paraId="4ADDE395" w14:textId="77777777" w:rsidR="00CF3749" w:rsidRPr="009011BA" w:rsidRDefault="00CF3749" w:rsidP="00CF3749">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lastRenderedPageBreak/>
        <w:t>4.4.2.3 Interpretation</w:t>
      </w:r>
    </w:p>
    <w:p w14:paraId="3D70A87D" w14:textId="77777777" w:rsidR="00CF3749" w:rsidRPr="009011BA" w:rsidRDefault="00CF3749" w:rsidP="00CF3749">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results clearly highlight the critical role of soil characteristics in influencing landslide susceptibility in the North-West region of Rwanda. The findings indicate that:</w:t>
      </w:r>
    </w:p>
    <w:p w14:paraId="25FCA9B0" w14:textId="77777777" w:rsidR="00CF3749" w:rsidRPr="009011BA" w:rsidRDefault="00CF3749" w:rsidP="00183ED5">
      <w:pPr>
        <w:numPr>
          <w:ilvl w:val="0"/>
          <w:numId w:val="48"/>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Clayey Soils</w:t>
      </w:r>
      <w:r w:rsidRPr="009011BA">
        <w:rPr>
          <w:rFonts w:ascii="Times New Roman" w:eastAsia="Calibri" w:hAnsi="Times New Roman" w:cs="Times New Roman"/>
          <w:bCs/>
          <w:sz w:val="24"/>
          <w:szCs w:val="24"/>
        </w:rPr>
        <w:t>: These soils, characterized by low permeability and high moisture content, are particularly vulnerable to landslides, especially during periods of intense rainfall. The high frequency and magnitude of landslides in districts with clayey soils necessitate targeted risk assessments and mitigation strategies.</w:t>
      </w:r>
    </w:p>
    <w:p w14:paraId="69069C74" w14:textId="77777777" w:rsidR="00CF3749" w:rsidRPr="009011BA" w:rsidRDefault="00CF3749" w:rsidP="00183ED5">
      <w:pPr>
        <w:numPr>
          <w:ilvl w:val="0"/>
          <w:numId w:val="48"/>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Loamy Soils</w:t>
      </w:r>
      <w:r w:rsidRPr="009011BA">
        <w:rPr>
          <w:rFonts w:ascii="Times New Roman" w:eastAsia="Calibri" w:hAnsi="Times New Roman" w:cs="Times New Roman"/>
          <w:bCs/>
          <w:sz w:val="24"/>
          <w:szCs w:val="24"/>
        </w:rPr>
        <w:t>: While generally less susceptible to saturation, loamy soils still pose significant landslide risks due to compaction and erosion, especially in areas with deforestation and poor land management. These risks underscore the need for sustainable land use practices that reduce soil compaction and enhance permeability.</w:t>
      </w:r>
    </w:p>
    <w:p w14:paraId="03147CCA" w14:textId="4B845F12" w:rsidR="00CF3749" w:rsidRPr="00571EB3" w:rsidRDefault="00CF3749" w:rsidP="00183ED5">
      <w:pPr>
        <w:numPr>
          <w:ilvl w:val="0"/>
          <w:numId w:val="48"/>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Seasonal Variation</w:t>
      </w:r>
      <w:r w:rsidRPr="009011BA">
        <w:rPr>
          <w:rFonts w:ascii="Times New Roman" w:eastAsia="Calibri" w:hAnsi="Times New Roman" w:cs="Times New Roman"/>
          <w:bCs/>
          <w:sz w:val="24"/>
          <w:szCs w:val="24"/>
        </w:rPr>
        <w:t>: The clear seasonal pattern of landslide occurrences, with the majority happening during the rainy seasons, highlights the importance of integrating soil moisture monitoring into early warning systems. This integration can help predict high-risk periods and enable timely interventions.</w:t>
      </w:r>
    </w:p>
    <w:p w14:paraId="2844351B" w14:textId="04EFEAEF" w:rsidR="000C5077"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correlation between soil characteristics and landslide occurrences was rigorously analyzed, revealing that areas with clayey soils had a higher incidence of landslides, particularly during periods of heavy rainfall. The low permeability of these soils leads to rapid saturation, which significantly increases the risk of landslides. Conversely, areas with loamy soils exhibited a different pattern, where landslides were more closely associated with soil compaction and erosion rather than saturation alone.</w:t>
      </w:r>
    </w:p>
    <w:p w14:paraId="79EABA51" w14:textId="2EA5C35B"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77975C0F" wp14:editId="04B39780">
            <wp:extent cx="5505450" cy="863600"/>
            <wp:effectExtent l="0" t="0" r="0" b="0"/>
            <wp:docPr id="692192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05450" cy="863600"/>
                    </a:xfrm>
                    <a:prstGeom prst="rect">
                      <a:avLst/>
                    </a:prstGeom>
                    <a:noFill/>
                  </pic:spPr>
                </pic:pic>
              </a:graphicData>
            </a:graphic>
          </wp:inline>
        </w:drawing>
      </w:r>
    </w:p>
    <w:p w14:paraId="4D80D288" w14:textId="108D138B" w:rsidR="00544012" w:rsidRPr="009011BA" w:rsidRDefault="00544012" w:rsidP="002B25A5">
      <w:pPr>
        <w:pStyle w:val="Heading2"/>
        <w:rPr>
          <w:color w:val="auto"/>
        </w:rPr>
      </w:pPr>
      <w:bookmarkStart w:id="148" w:name="_Toc193024945"/>
      <w:r w:rsidRPr="009011BA">
        <w:rPr>
          <w:color w:val="auto"/>
        </w:rPr>
        <w:t>4.4.3 Objective 3: Examine How Changes in Land Cover Influence Landslide Occurrences</w:t>
      </w:r>
      <w:bookmarkEnd w:id="148"/>
    </w:p>
    <w:p w14:paraId="62197EA6" w14:textId="2D29AB42" w:rsidR="00544012" w:rsidRPr="009011BA" w:rsidRDefault="00544012" w:rsidP="002B25A5">
      <w:pPr>
        <w:pStyle w:val="Heading2"/>
        <w:rPr>
          <w:color w:val="auto"/>
        </w:rPr>
      </w:pPr>
      <w:bookmarkStart w:id="149" w:name="_Toc193024946"/>
      <w:r w:rsidRPr="009011BA">
        <w:rPr>
          <w:color w:val="auto"/>
        </w:rPr>
        <w:t>4.4.3.1 Descriptive Analysis of Land Cover Changes</w:t>
      </w:r>
      <w:bookmarkEnd w:id="149"/>
    </w:p>
    <w:p w14:paraId="7885FDA1" w14:textId="100E28E7" w:rsidR="00EA1121"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study analyzed significant changes in land cover over the past decade, focusing on deforestation rates and the extent of infrastructure development. Remote sensing data, </w:t>
      </w:r>
      <w:r w:rsidRPr="009011BA">
        <w:rPr>
          <w:rFonts w:ascii="Times New Roman" w:eastAsia="Calibri" w:hAnsi="Times New Roman" w:cs="Times New Roman"/>
          <w:bCs/>
          <w:sz w:val="24"/>
          <w:szCs w:val="24"/>
        </w:rPr>
        <w:lastRenderedPageBreak/>
        <w:t>combined with field surveys, provided a comprehensive view of how land cover has evolved, particularly in relation to human activities. The analysis revealed a marked increase in deforestation, particularly in areas previously covered by dense forest. This deforestation, coupled with unplanned infrastructure development, has significantly altered the landscape, reducing the natural barriers that help prevent landslides.</w:t>
      </w:r>
    </w:p>
    <w:p w14:paraId="0A43E3BD" w14:textId="3CB99E8E" w:rsidR="00587C55" w:rsidRPr="009011BA" w:rsidRDefault="00587C55" w:rsidP="00587C55">
      <w:pPr>
        <w:spacing w:after="0" w:line="360" w:lineRule="auto"/>
        <w:jc w:val="both"/>
        <w:rPr>
          <w:rFonts w:ascii="Times New Roman" w:eastAsia="Calibri" w:hAnsi="Times New Roman" w:cs="Times New Roman"/>
          <w:bCs/>
          <w:sz w:val="20"/>
          <w:szCs w:val="20"/>
        </w:rPr>
      </w:pPr>
      <w:bookmarkStart w:id="150" w:name="_Toc193026584"/>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8</w:t>
      </w:r>
      <w:r w:rsidRPr="009011BA">
        <w:rPr>
          <w:i/>
          <w:iCs/>
          <w:sz w:val="20"/>
          <w:szCs w:val="20"/>
        </w:rPr>
        <w:fldChar w:fldCharType="end"/>
      </w:r>
      <w:r w:rsidRPr="009011BA">
        <w:rPr>
          <w:i/>
          <w:iCs/>
          <w:sz w:val="20"/>
          <w:szCs w:val="20"/>
        </w:rPr>
        <w:t>:Independent Variables - Land Cover Changes</w:t>
      </w:r>
      <w:bookmarkEnd w:id="150"/>
    </w:p>
    <w:tbl>
      <w:tblPr>
        <w:tblStyle w:val="TableGrid1"/>
        <w:tblW w:w="0" w:type="auto"/>
        <w:tblLook w:val="04A0" w:firstRow="1" w:lastRow="0" w:firstColumn="1" w:lastColumn="0" w:noHBand="0" w:noVBand="1"/>
      </w:tblPr>
      <w:tblGrid>
        <w:gridCol w:w="2830"/>
        <w:gridCol w:w="6096"/>
      </w:tblGrid>
      <w:tr w:rsidR="009011BA" w:rsidRPr="009011BA" w14:paraId="1098EE1D" w14:textId="77777777" w:rsidTr="0024190B">
        <w:trPr>
          <w:trHeight w:val="371"/>
        </w:trPr>
        <w:tc>
          <w:tcPr>
            <w:tcW w:w="2830" w:type="dxa"/>
            <w:hideMark/>
          </w:tcPr>
          <w:p w14:paraId="06A935E1" w14:textId="77777777" w:rsidR="0024190B" w:rsidRPr="009011BA" w:rsidRDefault="0024190B" w:rsidP="0024190B">
            <w:pPr>
              <w:spacing w:line="360" w:lineRule="auto"/>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Land Cover Change Variables</w:t>
            </w:r>
          </w:p>
        </w:tc>
        <w:tc>
          <w:tcPr>
            <w:tcW w:w="6096" w:type="dxa"/>
            <w:hideMark/>
          </w:tcPr>
          <w:p w14:paraId="2484AACB" w14:textId="77777777" w:rsidR="0024190B" w:rsidRPr="009011BA" w:rsidRDefault="0024190B" w:rsidP="0024190B">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1E5F0C97" w14:textId="77777777" w:rsidTr="0024190B">
        <w:trPr>
          <w:trHeight w:val="369"/>
        </w:trPr>
        <w:tc>
          <w:tcPr>
            <w:tcW w:w="2830" w:type="dxa"/>
            <w:hideMark/>
          </w:tcPr>
          <w:p w14:paraId="55F38322" w14:textId="77777777" w:rsidR="0024190B" w:rsidRPr="009011BA" w:rsidRDefault="0024190B" w:rsidP="0024190B">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Deforestation Rate</w:t>
            </w:r>
          </w:p>
        </w:tc>
        <w:tc>
          <w:tcPr>
            <w:tcW w:w="6096" w:type="dxa"/>
            <w:hideMark/>
          </w:tcPr>
          <w:p w14:paraId="79FA9CD2"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rate at which forested areas are cleared over a specific period.</w:t>
            </w:r>
          </w:p>
        </w:tc>
      </w:tr>
      <w:tr w:rsidR="009011BA" w:rsidRPr="009011BA" w14:paraId="224D7161" w14:textId="77777777" w:rsidTr="0024190B">
        <w:trPr>
          <w:trHeight w:val="311"/>
        </w:trPr>
        <w:tc>
          <w:tcPr>
            <w:tcW w:w="2830" w:type="dxa"/>
            <w:hideMark/>
          </w:tcPr>
          <w:p w14:paraId="3F72D0B3" w14:textId="77777777" w:rsidR="0024190B" w:rsidRPr="009011BA" w:rsidRDefault="0024190B" w:rsidP="0024190B">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Infrastructure Development</w:t>
            </w:r>
          </w:p>
        </w:tc>
        <w:tc>
          <w:tcPr>
            <w:tcW w:w="6096" w:type="dxa"/>
            <w:hideMark/>
          </w:tcPr>
          <w:p w14:paraId="32BD46AF"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extent and type of infrastructure built, including roads and buildings.</w:t>
            </w:r>
          </w:p>
        </w:tc>
      </w:tr>
      <w:tr w:rsidR="009011BA" w:rsidRPr="009011BA" w14:paraId="6F5E8747" w14:textId="77777777" w:rsidTr="0024190B">
        <w:trPr>
          <w:trHeight w:val="387"/>
        </w:trPr>
        <w:tc>
          <w:tcPr>
            <w:tcW w:w="2830" w:type="dxa"/>
            <w:hideMark/>
          </w:tcPr>
          <w:p w14:paraId="10036CDC" w14:textId="77777777" w:rsidR="0024190B" w:rsidRPr="009011BA" w:rsidRDefault="0024190B" w:rsidP="0024190B">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Vegetation Type and Density</w:t>
            </w:r>
          </w:p>
        </w:tc>
        <w:tc>
          <w:tcPr>
            <w:tcW w:w="6096" w:type="dxa"/>
            <w:hideMark/>
          </w:tcPr>
          <w:p w14:paraId="6E73E67F"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type of vegetation (e.g., forests, shrubs) and its density.</w:t>
            </w:r>
          </w:p>
        </w:tc>
      </w:tr>
      <w:tr w:rsidR="009011BA" w:rsidRPr="009011BA" w14:paraId="2BD3DE32" w14:textId="77777777" w:rsidTr="0024190B">
        <w:trPr>
          <w:trHeight w:val="548"/>
        </w:trPr>
        <w:tc>
          <w:tcPr>
            <w:tcW w:w="2830" w:type="dxa"/>
            <w:hideMark/>
          </w:tcPr>
          <w:p w14:paraId="1878936D" w14:textId="77777777" w:rsidR="0024190B" w:rsidRPr="009011BA" w:rsidRDefault="0024190B" w:rsidP="0024190B">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Land Use Changes</w:t>
            </w:r>
          </w:p>
        </w:tc>
        <w:tc>
          <w:tcPr>
            <w:tcW w:w="6096" w:type="dxa"/>
            <w:hideMark/>
          </w:tcPr>
          <w:p w14:paraId="64BC6DF9" w14:textId="77777777" w:rsidR="0024190B" w:rsidRPr="009011BA" w:rsidRDefault="0024190B" w:rsidP="0024190B">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Changes in how land is utilized, including shifts from natural to agricultural or urban use.</w:t>
            </w:r>
          </w:p>
        </w:tc>
      </w:tr>
    </w:tbl>
    <w:p w14:paraId="79FFFDDA" w14:textId="0E07CA13" w:rsidR="0024190B" w:rsidRPr="009011BA" w:rsidRDefault="00D31862" w:rsidP="00D31862">
      <w:pPr>
        <w:spacing w:before="240" w:after="0" w:line="240" w:lineRule="auto"/>
        <w:rPr>
          <w:rFonts w:ascii="Times New Roman" w:eastAsia="Calibri" w:hAnsi="Times New Roman" w:cs="Times New Roman"/>
          <w:i/>
          <w:iCs/>
          <w:sz w:val="20"/>
          <w:szCs w:val="20"/>
        </w:rPr>
      </w:pPr>
      <w:bookmarkStart w:id="151" w:name="_Toc193026585"/>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9</w:t>
      </w:r>
      <w:r w:rsidRPr="009011BA">
        <w:rPr>
          <w:i/>
          <w:iCs/>
          <w:sz w:val="20"/>
          <w:szCs w:val="20"/>
        </w:rPr>
        <w:fldChar w:fldCharType="end"/>
      </w:r>
      <w:r w:rsidRPr="009011BA">
        <w:rPr>
          <w:i/>
          <w:iCs/>
          <w:sz w:val="20"/>
          <w:szCs w:val="20"/>
        </w:rPr>
        <w:t>:Dependent Variables - Landslide Occurrences</w:t>
      </w:r>
      <w:bookmarkEnd w:id="151"/>
    </w:p>
    <w:tbl>
      <w:tblPr>
        <w:tblStyle w:val="TableGrid1"/>
        <w:tblW w:w="0" w:type="auto"/>
        <w:tblLook w:val="04A0" w:firstRow="1" w:lastRow="0" w:firstColumn="1" w:lastColumn="0" w:noHBand="0" w:noVBand="1"/>
      </w:tblPr>
      <w:tblGrid>
        <w:gridCol w:w="1933"/>
        <w:gridCol w:w="6993"/>
      </w:tblGrid>
      <w:tr w:rsidR="009011BA" w:rsidRPr="009011BA" w14:paraId="16D8594B" w14:textId="77777777" w:rsidTr="00854678">
        <w:tc>
          <w:tcPr>
            <w:tcW w:w="0" w:type="auto"/>
            <w:hideMark/>
          </w:tcPr>
          <w:p w14:paraId="6CBA7E4B" w14:textId="77777777" w:rsidR="0024190B" w:rsidRPr="009011BA" w:rsidRDefault="0024190B" w:rsidP="0024190B">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Landslide Variables</w:t>
            </w:r>
          </w:p>
        </w:tc>
        <w:tc>
          <w:tcPr>
            <w:tcW w:w="6993" w:type="dxa"/>
            <w:hideMark/>
          </w:tcPr>
          <w:p w14:paraId="498BE4E1" w14:textId="77777777" w:rsidR="0024190B" w:rsidRPr="009011BA" w:rsidRDefault="0024190B" w:rsidP="0024190B">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63DB763C" w14:textId="77777777" w:rsidTr="00854678">
        <w:tc>
          <w:tcPr>
            <w:tcW w:w="0" w:type="auto"/>
            <w:hideMark/>
          </w:tcPr>
          <w:p w14:paraId="04E645A7"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Type</w:t>
            </w:r>
          </w:p>
        </w:tc>
        <w:tc>
          <w:tcPr>
            <w:tcW w:w="6993" w:type="dxa"/>
            <w:hideMark/>
          </w:tcPr>
          <w:p w14:paraId="110ABC03"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Classification of landslides (e.g., mudslides, rockfalls, debris flows).</w:t>
            </w:r>
          </w:p>
        </w:tc>
      </w:tr>
      <w:tr w:rsidR="009011BA" w:rsidRPr="009011BA" w14:paraId="16161A85" w14:textId="77777777" w:rsidTr="00854678">
        <w:tc>
          <w:tcPr>
            <w:tcW w:w="0" w:type="auto"/>
            <w:hideMark/>
          </w:tcPr>
          <w:p w14:paraId="7553D002"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Frequency</w:t>
            </w:r>
          </w:p>
        </w:tc>
        <w:tc>
          <w:tcPr>
            <w:tcW w:w="6993" w:type="dxa"/>
            <w:hideMark/>
          </w:tcPr>
          <w:p w14:paraId="2B5FD25E"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Number of landslides occurring over a specific period.</w:t>
            </w:r>
          </w:p>
        </w:tc>
      </w:tr>
      <w:tr w:rsidR="009011BA" w:rsidRPr="009011BA" w14:paraId="603D7061" w14:textId="77777777" w:rsidTr="00854678">
        <w:tc>
          <w:tcPr>
            <w:tcW w:w="0" w:type="auto"/>
            <w:hideMark/>
          </w:tcPr>
          <w:p w14:paraId="690426E6"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Magnitude</w:t>
            </w:r>
          </w:p>
        </w:tc>
        <w:tc>
          <w:tcPr>
            <w:tcW w:w="6993" w:type="dxa"/>
            <w:hideMark/>
          </w:tcPr>
          <w:p w14:paraId="5F552370"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Size or impact of the landslide event, often measured in volume or affected area.</w:t>
            </w:r>
          </w:p>
        </w:tc>
      </w:tr>
      <w:tr w:rsidR="009011BA" w:rsidRPr="009011BA" w14:paraId="31820115" w14:textId="77777777" w:rsidTr="00854678">
        <w:tc>
          <w:tcPr>
            <w:tcW w:w="0" w:type="auto"/>
            <w:hideMark/>
          </w:tcPr>
          <w:p w14:paraId="300D1A46"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Location</w:t>
            </w:r>
          </w:p>
        </w:tc>
        <w:tc>
          <w:tcPr>
            <w:tcW w:w="6993" w:type="dxa"/>
            <w:hideMark/>
          </w:tcPr>
          <w:p w14:paraId="01B5AB87"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Geographic area where the landslide occurs.</w:t>
            </w:r>
          </w:p>
        </w:tc>
      </w:tr>
      <w:tr w:rsidR="009011BA" w:rsidRPr="009011BA" w14:paraId="28DCDDD6" w14:textId="77777777" w:rsidTr="00854678">
        <w:tc>
          <w:tcPr>
            <w:tcW w:w="0" w:type="auto"/>
            <w:hideMark/>
          </w:tcPr>
          <w:p w14:paraId="63704E75" w14:textId="77777777" w:rsidR="0024190B" w:rsidRPr="009011BA" w:rsidRDefault="0024190B" w:rsidP="0024190B">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Seasonal Variation</w:t>
            </w:r>
          </w:p>
        </w:tc>
        <w:tc>
          <w:tcPr>
            <w:tcW w:w="6993" w:type="dxa"/>
            <w:hideMark/>
          </w:tcPr>
          <w:p w14:paraId="667EC873" w14:textId="77777777" w:rsidR="0024190B" w:rsidRPr="009011BA" w:rsidRDefault="0024190B" w:rsidP="0024190B">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Changes in landslide occurrence according to different seasons.</w:t>
            </w:r>
          </w:p>
        </w:tc>
      </w:tr>
    </w:tbl>
    <w:p w14:paraId="67EA7FDF" w14:textId="66182334" w:rsidR="001E32E0" w:rsidRPr="009011BA" w:rsidRDefault="001E32E0" w:rsidP="00571EB3">
      <w:pPr>
        <w:spacing w:before="240"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2A3874E4" w14:textId="77777777" w:rsidR="001E32E0" w:rsidRPr="009011BA" w:rsidRDefault="001E32E0" w:rsidP="00183ED5">
      <w:pPr>
        <w:numPr>
          <w:ilvl w:val="0"/>
          <w:numId w:val="49"/>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Deforestation Rate</w:t>
      </w:r>
      <w:r w:rsidRPr="009011BA">
        <w:rPr>
          <w:rFonts w:ascii="Times New Roman" w:eastAsia="Calibri" w:hAnsi="Times New Roman" w:cs="Times New Roman"/>
          <w:bCs/>
          <w:sz w:val="24"/>
          <w:szCs w:val="24"/>
        </w:rPr>
        <w:t xml:space="preserve">: The study found that </w:t>
      </w:r>
      <w:r w:rsidRPr="009011BA">
        <w:rPr>
          <w:rFonts w:ascii="Times New Roman" w:eastAsia="Calibri" w:hAnsi="Times New Roman" w:cs="Times New Roman"/>
          <w:b/>
          <w:bCs/>
          <w:sz w:val="24"/>
          <w:szCs w:val="24"/>
        </w:rPr>
        <w:t>40%</w:t>
      </w:r>
      <w:r w:rsidRPr="009011BA">
        <w:rPr>
          <w:rFonts w:ascii="Times New Roman" w:eastAsia="Calibri" w:hAnsi="Times New Roman" w:cs="Times New Roman"/>
          <w:bCs/>
          <w:sz w:val="24"/>
          <w:szCs w:val="24"/>
        </w:rPr>
        <w:t xml:space="preserve"> of the previously forested areas across the 15 districts had been deforested over the past decade. Districts like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xml:space="preserve"> experienced the highest rates of deforestation, with forest cover reduced by as much as </w:t>
      </w:r>
      <w:r w:rsidRPr="009011BA">
        <w:rPr>
          <w:rFonts w:ascii="Times New Roman" w:eastAsia="Calibri" w:hAnsi="Times New Roman" w:cs="Times New Roman"/>
          <w:b/>
          <w:bCs/>
          <w:sz w:val="24"/>
          <w:szCs w:val="24"/>
        </w:rPr>
        <w:t>50%</w:t>
      </w:r>
      <w:r w:rsidRPr="009011BA">
        <w:rPr>
          <w:rFonts w:ascii="Times New Roman" w:eastAsia="Calibri" w:hAnsi="Times New Roman" w:cs="Times New Roman"/>
          <w:bCs/>
          <w:sz w:val="24"/>
          <w:szCs w:val="24"/>
        </w:rPr>
        <w:t xml:space="preserve"> in some areas. This significant loss of vegetation has weakened the natural barriers that help stabilize the soil and prevent landslides.</w:t>
      </w:r>
    </w:p>
    <w:p w14:paraId="52E9115D" w14:textId="77777777" w:rsidR="001E32E0" w:rsidRPr="009011BA" w:rsidRDefault="001E32E0" w:rsidP="00183ED5">
      <w:pPr>
        <w:numPr>
          <w:ilvl w:val="0"/>
          <w:numId w:val="49"/>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Infrastructure Development</w:t>
      </w:r>
      <w:r w:rsidRPr="009011BA">
        <w:rPr>
          <w:rFonts w:ascii="Times New Roman" w:eastAsia="Calibri" w:hAnsi="Times New Roman" w:cs="Times New Roman"/>
          <w:bCs/>
          <w:sz w:val="24"/>
          <w:szCs w:val="24"/>
        </w:rPr>
        <w:t xml:space="preserve">: Infrastructure development has increased by </w:t>
      </w:r>
      <w:r w:rsidRPr="009011BA">
        <w:rPr>
          <w:rFonts w:ascii="Times New Roman" w:eastAsia="Calibri" w:hAnsi="Times New Roman" w:cs="Times New Roman"/>
          <w:b/>
          <w:bCs/>
          <w:sz w:val="24"/>
          <w:szCs w:val="24"/>
        </w:rPr>
        <w:t>30%</w:t>
      </w:r>
      <w:r w:rsidRPr="009011BA">
        <w:rPr>
          <w:rFonts w:ascii="Times New Roman" w:eastAsia="Calibri" w:hAnsi="Times New Roman" w:cs="Times New Roman"/>
          <w:bCs/>
          <w:sz w:val="24"/>
          <w:szCs w:val="24"/>
        </w:rPr>
        <w:t xml:space="preserve"> in districts such as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xml:space="preserve">, </w:t>
      </w:r>
      <w:proofErr w:type="spellStart"/>
      <w:r w:rsidRPr="009011BA">
        <w:rPr>
          <w:rFonts w:ascii="Times New Roman" w:eastAsia="Calibri" w:hAnsi="Times New Roman" w:cs="Times New Roman"/>
          <w:bCs/>
          <w:sz w:val="24"/>
          <w:szCs w:val="24"/>
        </w:rPr>
        <w:t>Rusizi</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Gakenke</w:t>
      </w:r>
      <w:proofErr w:type="spellEnd"/>
      <w:r w:rsidRPr="009011BA">
        <w:rPr>
          <w:rFonts w:ascii="Times New Roman" w:eastAsia="Calibri" w:hAnsi="Times New Roman" w:cs="Times New Roman"/>
          <w:bCs/>
          <w:sz w:val="24"/>
          <w:szCs w:val="24"/>
        </w:rPr>
        <w:t>. The construction of roads, buildings, and other infrastructure has often been unplanned, leading to the alteration of natural drainage patterns and increased pressure on already unstable slopes. This unplanned development has significantly contributed to the increased incidence of landslides.</w:t>
      </w:r>
    </w:p>
    <w:p w14:paraId="524C0203" w14:textId="77777777" w:rsidR="001E32E0" w:rsidRPr="009011BA" w:rsidRDefault="001E32E0" w:rsidP="00183ED5">
      <w:pPr>
        <w:numPr>
          <w:ilvl w:val="0"/>
          <w:numId w:val="49"/>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Vegetation Type and Density</w:t>
      </w:r>
      <w:r w:rsidRPr="009011BA">
        <w:rPr>
          <w:rFonts w:ascii="Times New Roman" w:eastAsia="Calibri" w:hAnsi="Times New Roman" w:cs="Times New Roman"/>
          <w:bCs/>
          <w:sz w:val="24"/>
          <w:szCs w:val="24"/>
        </w:rPr>
        <w:t xml:space="preserve">: Vegetation type and density have also changed, with </w:t>
      </w:r>
      <w:r w:rsidRPr="009011BA">
        <w:rPr>
          <w:rFonts w:ascii="Times New Roman" w:eastAsia="Calibri" w:hAnsi="Times New Roman" w:cs="Times New Roman"/>
          <w:b/>
          <w:bCs/>
          <w:sz w:val="24"/>
          <w:szCs w:val="24"/>
        </w:rPr>
        <w:t>35%</w:t>
      </w:r>
      <w:r w:rsidRPr="009011BA">
        <w:rPr>
          <w:rFonts w:ascii="Times New Roman" w:eastAsia="Calibri" w:hAnsi="Times New Roman" w:cs="Times New Roman"/>
          <w:bCs/>
          <w:sz w:val="24"/>
          <w:szCs w:val="24"/>
        </w:rPr>
        <w:t xml:space="preserve"> of the study area experiencing a shift from dense forests to sparse vegetation or agricultural </w:t>
      </w:r>
      <w:r w:rsidRPr="009011BA">
        <w:rPr>
          <w:rFonts w:ascii="Times New Roman" w:eastAsia="Calibri" w:hAnsi="Times New Roman" w:cs="Times New Roman"/>
          <w:bCs/>
          <w:sz w:val="24"/>
          <w:szCs w:val="24"/>
        </w:rPr>
        <w:lastRenderedPageBreak/>
        <w:t xml:space="preserve">land. Districts such as </w:t>
      </w:r>
      <w:proofErr w:type="spellStart"/>
      <w:r w:rsidRPr="009011BA">
        <w:rPr>
          <w:rFonts w:ascii="Times New Roman" w:eastAsia="Calibri" w:hAnsi="Times New Roman" w:cs="Times New Roman"/>
          <w:bCs/>
          <w:sz w:val="24"/>
          <w:szCs w:val="24"/>
        </w:rPr>
        <w:t>Nyamasheke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xml:space="preserve"> saw a reduction in vegetation density, which has increased surface runoff and soil erosion, further exacerbating landslide risks.</w:t>
      </w:r>
    </w:p>
    <w:p w14:paraId="47C711C5" w14:textId="419960D9" w:rsidR="001E32E0" w:rsidRPr="009011BA" w:rsidRDefault="001E32E0" w:rsidP="00183ED5">
      <w:pPr>
        <w:numPr>
          <w:ilvl w:val="0"/>
          <w:numId w:val="49"/>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Land Use Changes</w:t>
      </w:r>
      <w:r w:rsidRPr="009011BA">
        <w:rPr>
          <w:rFonts w:ascii="Times New Roman" w:eastAsia="Calibri" w:hAnsi="Times New Roman" w:cs="Times New Roman"/>
          <w:bCs/>
          <w:sz w:val="24"/>
          <w:szCs w:val="24"/>
        </w:rPr>
        <w:t xml:space="preserve">: There has been a notable shift in land use, with </w:t>
      </w:r>
      <w:r w:rsidRPr="009011BA">
        <w:rPr>
          <w:rFonts w:ascii="Times New Roman" w:eastAsia="Calibri" w:hAnsi="Times New Roman" w:cs="Times New Roman"/>
          <w:b/>
          <w:bCs/>
          <w:sz w:val="24"/>
          <w:szCs w:val="24"/>
        </w:rPr>
        <w:t>25%</w:t>
      </w:r>
      <w:r w:rsidRPr="009011BA">
        <w:rPr>
          <w:rFonts w:ascii="Times New Roman" w:eastAsia="Calibri" w:hAnsi="Times New Roman" w:cs="Times New Roman"/>
          <w:bCs/>
          <w:sz w:val="24"/>
          <w:szCs w:val="24"/>
        </w:rPr>
        <w:t xml:space="preserve"> of the region's land previously used for natural purposes now converted to agricultural or urban use. This change has been most prominent in districts like </w:t>
      </w:r>
      <w:proofErr w:type="spellStart"/>
      <w:r w:rsidRPr="009011BA">
        <w:rPr>
          <w:rFonts w:ascii="Times New Roman" w:eastAsia="Calibri" w:hAnsi="Times New Roman" w:cs="Times New Roman"/>
          <w:bCs/>
          <w:sz w:val="24"/>
          <w:szCs w:val="24"/>
        </w:rPr>
        <w:t>Burera</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Gicumbi</w:t>
      </w:r>
      <w:proofErr w:type="spellEnd"/>
      <w:r w:rsidRPr="009011BA">
        <w:rPr>
          <w:rFonts w:ascii="Times New Roman" w:eastAsia="Calibri" w:hAnsi="Times New Roman" w:cs="Times New Roman"/>
          <w:bCs/>
          <w:sz w:val="24"/>
          <w:szCs w:val="24"/>
        </w:rPr>
        <w:t>, where natural land has been repurposed for farming or residential development, leading to increased soil instability and landslide occurrence.</w:t>
      </w:r>
    </w:p>
    <w:p w14:paraId="700A47F5" w14:textId="57A78DA0" w:rsidR="00544012" w:rsidRPr="009011BA" w:rsidRDefault="00544012" w:rsidP="002B25A5">
      <w:pPr>
        <w:pStyle w:val="Heading2"/>
        <w:rPr>
          <w:color w:val="auto"/>
        </w:rPr>
      </w:pPr>
      <w:bookmarkStart w:id="152" w:name="_Toc193024947"/>
      <w:r w:rsidRPr="009011BA">
        <w:rPr>
          <w:color w:val="auto"/>
        </w:rPr>
        <w:t>4.4.3.2 Analysis of Landslide Occurrences</w:t>
      </w:r>
      <w:bookmarkEnd w:id="152"/>
    </w:p>
    <w:p w14:paraId="55777BFC"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impact of land cover changes on landslide occurrences was evident in the data. Areas that had undergone significant deforestation or unplanned development were found to have a higher frequency of landslides. The removal of vegetation, which plays a crucial role in stabilizing soil and reducing surface runoff, was identified as a key factor contributing to increased landslide susceptibility. </w:t>
      </w:r>
    </w:p>
    <w:p w14:paraId="0F71B17C" w14:textId="77777777" w:rsidR="003F74B3" w:rsidRPr="009011BA" w:rsidRDefault="00544012" w:rsidP="003F74B3">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Infrastructure developments, particularly those that altered natural drainage patterns or added load to unstable slopes, also contributed to the rising incidence of </w:t>
      </w:r>
      <w:proofErr w:type="spellStart"/>
      <w:proofErr w:type="gramStart"/>
      <w:r w:rsidRPr="009011BA">
        <w:rPr>
          <w:rFonts w:ascii="Times New Roman" w:eastAsia="Calibri" w:hAnsi="Times New Roman" w:cs="Times New Roman"/>
          <w:bCs/>
          <w:sz w:val="24"/>
          <w:szCs w:val="24"/>
        </w:rPr>
        <w:t>landslides.</w:t>
      </w:r>
      <w:r w:rsidR="003F74B3" w:rsidRPr="009011BA">
        <w:rPr>
          <w:rFonts w:ascii="Times New Roman" w:eastAsia="Calibri" w:hAnsi="Times New Roman" w:cs="Times New Roman"/>
          <w:bCs/>
          <w:sz w:val="24"/>
          <w:szCs w:val="24"/>
        </w:rPr>
        <w:t>The</w:t>
      </w:r>
      <w:proofErr w:type="spellEnd"/>
      <w:proofErr w:type="gramEnd"/>
      <w:r w:rsidR="003F74B3" w:rsidRPr="009011BA">
        <w:rPr>
          <w:rFonts w:ascii="Times New Roman" w:eastAsia="Calibri" w:hAnsi="Times New Roman" w:cs="Times New Roman"/>
          <w:bCs/>
          <w:sz w:val="24"/>
          <w:szCs w:val="24"/>
        </w:rPr>
        <w:t xml:space="preserve"> analysis examined the correlation between land cover changes and landslide occurrences, focusing on the impact of deforestation, infrastructure development, vegetation changes, and land use shifts.</w:t>
      </w:r>
    </w:p>
    <w:p w14:paraId="17B2953A" w14:textId="77777777" w:rsidR="003F74B3" w:rsidRPr="009011BA" w:rsidRDefault="003F74B3" w:rsidP="003F74B3">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391387DF" w14:textId="77777777" w:rsidR="003F74B3" w:rsidRPr="009011BA" w:rsidRDefault="003F74B3" w:rsidP="00183ED5">
      <w:pPr>
        <w:numPr>
          <w:ilvl w:val="0"/>
          <w:numId w:val="50"/>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Type</w:t>
      </w:r>
      <w:r w:rsidRPr="009011BA">
        <w:rPr>
          <w:rFonts w:ascii="Times New Roman" w:eastAsia="Calibri" w:hAnsi="Times New Roman" w:cs="Times New Roman"/>
          <w:bCs/>
          <w:sz w:val="24"/>
          <w:szCs w:val="24"/>
        </w:rPr>
        <w:t xml:space="preserve">: The most common types of landslides in deforested areas were debris flows and mudslides, accounting for </w:t>
      </w:r>
      <w:r w:rsidRPr="009011BA">
        <w:rPr>
          <w:rFonts w:ascii="Times New Roman" w:eastAsia="Calibri" w:hAnsi="Times New Roman" w:cs="Times New Roman"/>
          <w:b/>
          <w:bCs/>
          <w:sz w:val="24"/>
          <w:szCs w:val="24"/>
        </w:rPr>
        <w:t>55%</w:t>
      </w:r>
      <w:r w:rsidRPr="009011BA">
        <w:rPr>
          <w:rFonts w:ascii="Times New Roman" w:eastAsia="Calibri" w:hAnsi="Times New Roman" w:cs="Times New Roman"/>
          <w:bCs/>
          <w:sz w:val="24"/>
          <w:szCs w:val="24"/>
        </w:rPr>
        <w:t xml:space="preserve"> of the events. Areas with significant infrastructure development experienced a higher incidence of rockfalls, particularly where construction disrupted natural slopes.</w:t>
      </w:r>
    </w:p>
    <w:p w14:paraId="3D503986" w14:textId="77777777" w:rsidR="003F74B3" w:rsidRPr="009011BA" w:rsidRDefault="003F74B3" w:rsidP="00183ED5">
      <w:pPr>
        <w:numPr>
          <w:ilvl w:val="0"/>
          <w:numId w:val="50"/>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Frequency</w:t>
      </w:r>
      <w:r w:rsidRPr="009011BA">
        <w:rPr>
          <w:rFonts w:ascii="Times New Roman" w:eastAsia="Calibri" w:hAnsi="Times New Roman" w:cs="Times New Roman"/>
          <w:bCs/>
          <w:sz w:val="24"/>
          <w:szCs w:val="24"/>
        </w:rPr>
        <w:t xml:space="preserve">: Landslide frequency was highest in districts with extensive deforestation and infrastructure development.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reported the most frequent landslides, with </w:t>
      </w:r>
      <w:r w:rsidRPr="009011BA">
        <w:rPr>
          <w:rFonts w:ascii="Times New Roman" w:eastAsia="Calibri" w:hAnsi="Times New Roman" w:cs="Times New Roman"/>
          <w:b/>
          <w:bCs/>
          <w:sz w:val="24"/>
          <w:szCs w:val="24"/>
        </w:rPr>
        <w:t>40%</w:t>
      </w:r>
      <w:r w:rsidRPr="009011BA">
        <w:rPr>
          <w:rFonts w:ascii="Times New Roman" w:eastAsia="Calibri" w:hAnsi="Times New Roman" w:cs="Times New Roman"/>
          <w:bCs/>
          <w:sz w:val="24"/>
          <w:szCs w:val="24"/>
        </w:rPr>
        <w:t xml:space="preserve"> of the events occurring in these regions due to the loss of vegetation and unplanned construction.</w:t>
      </w:r>
    </w:p>
    <w:p w14:paraId="49BB9668" w14:textId="77777777" w:rsidR="003F74B3" w:rsidRPr="009011BA" w:rsidRDefault="003F74B3" w:rsidP="00183ED5">
      <w:pPr>
        <w:numPr>
          <w:ilvl w:val="0"/>
          <w:numId w:val="50"/>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Magnitude</w:t>
      </w:r>
      <w:r w:rsidRPr="009011BA">
        <w:rPr>
          <w:rFonts w:ascii="Times New Roman" w:eastAsia="Calibri" w:hAnsi="Times New Roman" w:cs="Times New Roman"/>
          <w:bCs/>
          <w:sz w:val="24"/>
          <w:szCs w:val="24"/>
        </w:rPr>
        <w:t xml:space="preserve">: The magnitude of landslides was notably larger in areas where natural vegetation had been removed or replaced with less dense cover. In districts like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where infrastructure development added load to already unstable slopes, landslides covered larger areas and caused more significant damage.</w:t>
      </w:r>
    </w:p>
    <w:p w14:paraId="3C85ED9F" w14:textId="77777777" w:rsidR="003F74B3" w:rsidRPr="009011BA" w:rsidRDefault="003F74B3" w:rsidP="00183ED5">
      <w:pPr>
        <w:numPr>
          <w:ilvl w:val="0"/>
          <w:numId w:val="50"/>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Location</w:t>
      </w:r>
      <w:r w:rsidRPr="009011BA">
        <w:rPr>
          <w:rFonts w:ascii="Times New Roman" w:eastAsia="Calibri" w:hAnsi="Times New Roman" w:cs="Times New Roman"/>
          <w:bCs/>
          <w:sz w:val="24"/>
          <w:szCs w:val="24"/>
        </w:rPr>
        <w:t xml:space="preserve">: Landslides were most commonly reported in regions with high rates of deforestation and significant land use changes. For example, </w:t>
      </w:r>
      <w:r w:rsidRPr="009011BA">
        <w:rPr>
          <w:rFonts w:ascii="Times New Roman" w:eastAsia="Calibri" w:hAnsi="Times New Roman" w:cs="Times New Roman"/>
          <w:b/>
          <w:bCs/>
          <w:sz w:val="24"/>
          <w:szCs w:val="24"/>
        </w:rPr>
        <w:t>60%</w:t>
      </w:r>
      <w:r w:rsidRPr="009011BA">
        <w:rPr>
          <w:rFonts w:ascii="Times New Roman" w:eastAsia="Calibri" w:hAnsi="Times New Roman" w:cs="Times New Roman"/>
          <w:bCs/>
          <w:sz w:val="24"/>
          <w:szCs w:val="24"/>
        </w:rPr>
        <w:t xml:space="preserve"> of the landslides occurred in areas where forest cover had been reduced by over </w:t>
      </w:r>
      <w:r w:rsidRPr="009011BA">
        <w:rPr>
          <w:rFonts w:ascii="Times New Roman" w:eastAsia="Calibri" w:hAnsi="Times New Roman" w:cs="Times New Roman"/>
          <w:b/>
          <w:bCs/>
          <w:sz w:val="24"/>
          <w:szCs w:val="24"/>
        </w:rPr>
        <w:t>50%</w:t>
      </w:r>
      <w:r w:rsidRPr="009011BA">
        <w:rPr>
          <w:rFonts w:ascii="Times New Roman" w:eastAsia="Calibri" w:hAnsi="Times New Roman" w:cs="Times New Roman"/>
          <w:bCs/>
          <w:sz w:val="24"/>
          <w:szCs w:val="24"/>
        </w:rPr>
        <w:t>, highlighting the critical role of vegetation in stabilizing slopes.</w:t>
      </w:r>
    </w:p>
    <w:p w14:paraId="78F9BE6E" w14:textId="77777777" w:rsidR="003F74B3" w:rsidRPr="009011BA" w:rsidRDefault="003F74B3" w:rsidP="00183ED5">
      <w:pPr>
        <w:numPr>
          <w:ilvl w:val="0"/>
          <w:numId w:val="50"/>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Seasonal Variation</w:t>
      </w:r>
      <w:r w:rsidRPr="009011BA">
        <w:rPr>
          <w:rFonts w:ascii="Times New Roman" w:eastAsia="Calibri" w:hAnsi="Times New Roman" w:cs="Times New Roman"/>
          <w:bCs/>
          <w:sz w:val="24"/>
          <w:szCs w:val="24"/>
        </w:rPr>
        <w:t xml:space="preserve">: The removal of vegetation and subsequent soil destabilization led to a clear pattern of seasonal variation, with </w:t>
      </w:r>
      <w:r w:rsidRPr="009011BA">
        <w:rPr>
          <w:rFonts w:ascii="Times New Roman" w:eastAsia="Calibri" w:hAnsi="Times New Roman" w:cs="Times New Roman"/>
          <w:b/>
          <w:bCs/>
          <w:sz w:val="24"/>
          <w:szCs w:val="24"/>
        </w:rPr>
        <w:t>70%</w:t>
      </w:r>
      <w:r w:rsidRPr="009011BA">
        <w:rPr>
          <w:rFonts w:ascii="Times New Roman" w:eastAsia="Calibri" w:hAnsi="Times New Roman" w:cs="Times New Roman"/>
          <w:bCs/>
          <w:sz w:val="24"/>
          <w:szCs w:val="24"/>
        </w:rPr>
        <w:t xml:space="preserve"> of landslides occurring during the rainy seasons. This seasonal pattern was most evident in deforested areas, where the lack of vegetation exacerbated the effects of heavy rainfall.</w:t>
      </w:r>
    </w:p>
    <w:p w14:paraId="2EEE3A84" w14:textId="0FC38378" w:rsidR="003F74B3"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7FCB9B3F" wp14:editId="410FB4ED">
            <wp:extent cx="5493032" cy="882695"/>
            <wp:effectExtent l="0" t="0" r="0" b="0"/>
            <wp:docPr id="62660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00117" name=""/>
                    <pic:cNvPicPr/>
                  </pic:nvPicPr>
                  <pic:blipFill>
                    <a:blip r:embed="rId35"/>
                    <a:stretch>
                      <a:fillRect/>
                    </a:stretch>
                  </pic:blipFill>
                  <pic:spPr>
                    <a:xfrm>
                      <a:off x="0" y="0"/>
                      <a:ext cx="5493032" cy="882695"/>
                    </a:xfrm>
                    <a:prstGeom prst="rect">
                      <a:avLst/>
                    </a:prstGeom>
                  </pic:spPr>
                </pic:pic>
              </a:graphicData>
            </a:graphic>
          </wp:inline>
        </w:drawing>
      </w:r>
    </w:p>
    <w:p w14:paraId="19819491" w14:textId="7CCDC53F" w:rsidR="00544012" w:rsidRPr="009011BA" w:rsidRDefault="00544012" w:rsidP="002B25A5">
      <w:pPr>
        <w:pStyle w:val="Heading2"/>
        <w:rPr>
          <w:color w:val="auto"/>
        </w:rPr>
      </w:pPr>
      <w:bookmarkStart w:id="153" w:name="_Toc193024948"/>
      <w:r w:rsidRPr="009011BA">
        <w:rPr>
          <w:color w:val="auto"/>
        </w:rPr>
        <w:t>4.4.3.3 Interpretation</w:t>
      </w:r>
      <w:bookmarkEnd w:id="153"/>
    </w:p>
    <w:p w14:paraId="65DEF695" w14:textId="77777777" w:rsidR="00111547" w:rsidRPr="009011BA" w:rsidRDefault="00111547" w:rsidP="00111547">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findings strongly suggest that changes in land cover, particularly deforestation and unplanned infrastructure development, are significant drivers of increased landslide risks in the North-West region of Rwanda. The loss of vegetation exacerbates soil instability, making areas more prone to landslides, especially during periods of heavy rainfall. The study indicates that:</w:t>
      </w:r>
    </w:p>
    <w:p w14:paraId="35A6A465" w14:textId="77777777" w:rsidR="00111547" w:rsidRPr="009011BA" w:rsidRDefault="00111547" w:rsidP="00183ED5">
      <w:pPr>
        <w:numPr>
          <w:ilvl w:val="0"/>
          <w:numId w:val="51"/>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Deforestation</w:t>
      </w:r>
      <w:r w:rsidRPr="009011BA">
        <w:rPr>
          <w:rFonts w:ascii="Times New Roman" w:eastAsia="Calibri" w:hAnsi="Times New Roman" w:cs="Times New Roman"/>
          <w:bCs/>
          <w:sz w:val="24"/>
          <w:szCs w:val="24"/>
        </w:rPr>
        <w:t>: The removal of forests has a direct impact on soil stability, increasing the likelihood of landslides. The high frequency and magnitude of landslides in deforested areas underscore the need for reforestation and the protection of existing forested areas as a critical component of landslide risk management.</w:t>
      </w:r>
    </w:p>
    <w:p w14:paraId="54FD909B" w14:textId="77777777" w:rsidR="00111547" w:rsidRPr="009011BA" w:rsidRDefault="00111547" w:rsidP="00183ED5">
      <w:pPr>
        <w:numPr>
          <w:ilvl w:val="0"/>
          <w:numId w:val="51"/>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Infrastructure Development</w:t>
      </w:r>
      <w:r w:rsidRPr="009011BA">
        <w:rPr>
          <w:rFonts w:ascii="Times New Roman" w:eastAsia="Calibri" w:hAnsi="Times New Roman" w:cs="Times New Roman"/>
          <w:bCs/>
          <w:sz w:val="24"/>
          <w:szCs w:val="24"/>
        </w:rPr>
        <w:t>: Unplanned infrastructure development, particularly in areas with steep slopes and unstable soils, has significantly contributed to the rising incidence of landslides. There is a pressing need for stricter land-use policies and better planning to mitigate the adverse effects of such developments.</w:t>
      </w:r>
    </w:p>
    <w:p w14:paraId="1EA162F3" w14:textId="77777777" w:rsidR="00111547" w:rsidRPr="009011BA" w:rsidRDefault="00111547" w:rsidP="00183ED5">
      <w:pPr>
        <w:numPr>
          <w:ilvl w:val="0"/>
          <w:numId w:val="51"/>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Vegetation and Land Use</w:t>
      </w:r>
      <w:r w:rsidRPr="009011BA">
        <w:rPr>
          <w:rFonts w:ascii="Times New Roman" w:eastAsia="Calibri" w:hAnsi="Times New Roman" w:cs="Times New Roman"/>
          <w:bCs/>
          <w:sz w:val="24"/>
          <w:szCs w:val="24"/>
        </w:rPr>
        <w:t>: Changes in vegetation type and land use have also played a crucial role in increasing landslide susceptibility. The shift from dense forests to sparse vegetation or agricultural land has led to increased surface runoff and soil erosion, further destabilizing slopes.</w:t>
      </w:r>
    </w:p>
    <w:p w14:paraId="70F84699" w14:textId="739643F7" w:rsidR="00111547" w:rsidRPr="009011BA" w:rsidRDefault="00111547"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These insights underscore the importance of integrating land cover management into comprehensive landslide risk mitigation strategies. By addressing the root causes of land cover </w:t>
      </w:r>
      <w:r w:rsidRPr="009011BA">
        <w:rPr>
          <w:rFonts w:ascii="Times New Roman" w:eastAsia="Calibri" w:hAnsi="Times New Roman" w:cs="Times New Roman"/>
          <w:bCs/>
          <w:sz w:val="24"/>
          <w:szCs w:val="24"/>
        </w:rPr>
        <w:lastRenderedPageBreak/>
        <w:t>changes, such as deforestation and unplanned development, it is possible to reduce landslide risks and enhance the resilience of communities in the North-West region of Rwanda.</w:t>
      </w:r>
    </w:p>
    <w:p w14:paraId="2F431B58" w14:textId="5536A0C7" w:rsidR="00544012" w:rsidRPr="009011BA" w:rsidRDefault="00544012" w:rsidP="002B25A5">
      <w:pPr>
        <w:pStyle w:val="Heading2"/>
        <w:rPr>
          <w:color w:val="auto"/>
        </w:rPr>
      </w:pPr>
      <w:bookmarkStart w:id="154" w:name="_Toc193024949"/>
      <w:r w:rsidRPr="009011BA">
        <w:rPr>
          <w:color w:val="auto"/>
        </w:rPr>
        <w:t>4.4.4 Objective 4: Evaluate the Relationship Between Slope Stability and Landslide Types and Locations</w:t>
      </w:r>
      <w:bookmarkEnd w:id="154"/>
    </w:p>
    <w:p w14:paraId="3C7CBAD6" w14:textId="58C5FCDA" w:rsidR="00544012" w:rsidRPr="009011BA" w:rsidRDefault="00544012" w:rsidP="002B25A5">
      <w:pPr>
        <w:pStyle w:val="Heading2"/>
        <w:rPr>
          <w:color w:val="auto"/>
        </w:rPr>
      </w:pPr>
      <w:bookmarkStart w:id="155" w:name="_Toc193024950"/>
      <w:r w:rsidRPr="009011BA">
        <w:rPr>
          <w:color w:val="auto"/>
        </w:rPr>
        <w:t>4.4.4.1 Descriptive Analysis of Slope Stability</w:t>
      </w:r>
      <w:bookmarkEnd w:id="155"/>
    </w:p>
    <w:p w14:paraId="1818829B" w14:textId="299D641D"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Slope stability was assessed through the analysis of slope angles, geological composition, historical landslides, vegetation cover, and water seepage.</w:t>
      </w:r>
    </w:p>
    <w:p w14:paraId="1616804F" w14:textId="13937B0E" w:rsidR="0047173B" w:rsidRPr="009011BA" w:rsidRDefault="0047173B" w:rsidP="0047173B">
      <w:pPr>
        <w:spacing w:before="240" w:after="0" w:line="360" w:lineRule="auto"/>
        <w:jc w:val="both"/>
        <w:rPr>
          <w:rFonts w:ascii="Times New Roman" w:eastAsia="Calibri" w:hAnsi="Times New Roman" w:cs="Times New Roman"/>
          <w:bCs/>
          <w:sz w:val="20"/>
          <w:szCs w:val="20"/>
        </w:rPr>
      </w:pPr>
      <w:bookmarkStart w:id="156" w:name="_Toc193026586"/>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10</w:t>
      </w:r>
      <w:r w:rsidRPr="009011BA">
        <w:rPr>
          <w:i/>
          <w:iCs/>
          <w:sz w:val="20"/>
          <w:szCs w:val="20"/>
        </w:rPr>
        <w:fldChar w:fldCharType="end"/>
      </w:r>
      <w:r w:rsidRPr="009011BA">
        <w:rPr>
          <w:i/>
          <w:iCs/>
          <w:sz w:val="20"/>
          <w:szCs w:val="20"/>
        </w:rPr>
        <w:t>:Independent Variables - Slope Stability</w:t>
      </w:r>
      <w:bookmarkEnd w:id="156"/>
    </w:p>
    <w:tbl>
      <w:tblPr>
        <w:tblStyle w:val="TableGrid1"/>
        <w:tblW w:w="9067" w:type="dxa"/>
        <w:tblLook w:val="04A0" w:firstRow="1" w:lastRow="0" w:firstColumn="1" w:lastColumn="0" w:noHBand="0" w:noVBand="1"/>
      </w:tblPr>
      <w:tblGrid>
        <w:gridCol w:w="2547"/>
        <w:gridCol w:w="6520"/>
      </w:tblGrid>
      <w:tr w:rsidR="009011BA" w:rsidRPr="009011BA" w14:paraId="43CE9F03" w14:textId="77777777" w:rsidTr="00B36198">
        <w:trPr>
          <w:trHeight w:val="313"/>
        </w:trPr>
        <w:tc>
          <w:tcPr>
            <w:tcW w:w="2547" w:type="dxa"/>
            <w:hideMark/>
          </w:tcPr>
          <w:p w14:paraId="295C341A" w14:textId="77777777" w:rsidR="00B36198" w:rsidRPr="009011BA" w:rsidRDefault="00B36198" w:rsidP="00B36198">
            <w:pPr>
              <w:spacing w:line="360" w:lineRule="auto"/>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Slope Stability Variables</w:t>
            </w:r>
          </w:p>
        </w:tc>
        <w:tc>
          <w:tcPr>
            <w:tcW w:w="6520" w:type="dxa"/>
            <w:hideMark/>
          </w:tcPr>
          <w:p w14:paraId="51479FE9" w14:textId="77777777" w:rsidR="00B36198" w:rsidRPr="009011BA" w:rsidRDefault="00B36198" w:rsidP="00B36198">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09DD20B2" w14:textId="77777777" w:rsidTr="00B36198">
        <w:trPr>
          <w:trHeight w:val="247"/>
        </w:trPr>
        <w:tc>
          <w:tcPr>
            <w:tcW w:w="2547" w:type="dxa"/>
            <w:hideMark/>
          </w:tcPr>
          <w:p w14:paraId="68B7091C" w14:textId="77777777" w:rsidR="00B36198" w:rsidRPr="009011BA" w:rsidRDefault="00B36198" w:rsidP="00B36198">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Slope Angle</w:t>
            </w:r>
          </w:p>
        </w:tc>
        <w:tc>
          <w:tcPr>
            <w:tcW w:w="6520" w:type="dxa"/>
            <w:hideMark/>
          </w:tcPr>
          <w:p w14:paraId="50E55AE7"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steepness or incline of the slope, typically measured in degrees.</w:t>
            </w:r>
          </w:p>
        </w:tc>
      </w:tr>
      <w:tr w:rsidR="009011BA" w:rsidRPr="009011BA" w14:paraId="43F2B3DB" w14:textId="77777777" w:rsidTr="00B36198">
        <w:trPr>
          <w:trHeight w:val="322"/>
        </w:trPr>
        <w:tc>
          <w:tcPr>
            <w:tcW w:w="2547" w:type="dxa"/>
            <w:hideMark/>
          </w:tcPr>
          <w:p w14:paraId="033BF8CD" w14:textId="77777777" w:rsidR="00B36198" w:rsidRPr="009011BA" w:rsidRDefault="00B36198" w:rsidP="00B36198">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Geological Composition</w:t>
            </w:r>
          </w:p>
        </w:tc>
        <w:tc>
          <w:tcPr>
            <w:tcW w:w="6520" w:type="dxa"/>
            <w:hideMark/>
          </w:tcPr>
          <w:p w14:paraId="2EC4836D"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type of rocks and soils that make up the slope, influencing its stability.</w:t>
            </w:r>
          </w:p>
        </w:tc>
      </w:tr>
      <w:tr w:rsidR="009011BA" w:rsidRPr="009011BA" w14:paraId="2FC5E5F0" w14:textId="77777777" w:rsidTr="00B36198">
        <w:trPr>
          <w:trHeight w:val="385"/>
        </w:trPr>
        <w:tc>
          <w:tcPr>
            <w:tcW w:w="2547" w:type="dxa"/>
            <w:hideMark/>
          </w:tcPr>
          <w:p w14:paraId="50EABF6F" w14:textId="77777777" w:rsidR="00B36198" w:rsidRPr="009011BA" w:rsidRDefault="00B36198" w:rsidP="00B36198">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Previous Landslide History</w:t>
            </w:r>
          </w:p>
        </w:tc>
        <w:tc>
          <w:tcPr>
            <w:tcW w:w="6520" w:type="dxa"/>
            <w:hideMark/>
          </w:tcPr>
          <w:p w14:paraId="58BEEE39"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occurrence of landslides in the past, indicating areas of recurrent risk.</w:t>
            </w:r>
          </w:p>
        </w:tc>
      </w:tr>
      <w:tr w:rsidR="009011BA" w:rsidRPr="009011BA" w14:paraId="7E7B7F27" w14:textId="77777777" w:rsidTr="00B36198">
        <w:trPr>
          <w:trHeight w:val="561"/>
        </w:trPr>
        <w:tc>
          <w:tcPr>
            <w:tcW w:w="2547" w:type="dxa"/>
            <w:hideMark/>
          </w:tcPr>
          <w:p w14:paraId="5612EADF" w14:textId="77777777" w:rsidR="00B36198" w:rsidRPr="009011BA" w:rsidRDefault="00B36198" w:rsidP="00B36198">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Vegetation Cover</w:t>
            </w:r>
          </w:p>
        </w:tc>
        <w:tc>
          <w:tcPr>
            <w:tcW w:w="6520" w:type="dxa"/>
            <w:hideMark/>
          </w:tcPr>
          <w:p w14:paraId="2EC9602E"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type and density of vegetation on the slope, which can affect erosion and stability.</w:t>
            </w:r>
          </w:p>
        </w:tc>
      </w:tr>
      <w:tr w:rsidR="009011BA" w:rsidRPr="009011BA" w14:paraId="46C81744" w14:textId="77777777" w:rsidTr="00B36198">
        <w:trPr>
          <w:trHeight w:val="515"/>
        </w:trPr>
        <w:tc>
          <w:tcPr>
            <w:tcW w:w="2547" w:type="dxa"/>
            <w:hideMark/>
          </w:tcPr>
          <w:p w14:paraId="62C9EF15" w14:textId="77777777" w:rsidR="00B36198" w:rsidRPr="009011BA" w:rsidRDefault="00B36198" w:rsidP="00B36198">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Water Seepage</w:t>
            </w:r>
          </w:p>
        </w:tc>
        <w:tc>
          <w:tcPr>
            <w:tcW w:w="6520" w:type="dxa"/>
            <w:hideMark/>
          </w:tcPr>
          <w:p w14:paraId="77E5D277"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presence and movement of water within the slope, which can lead to instability.</w:t>
            </w:r>
          </w:p>
        </w:tc>
      </w:tr>
      <w:tr w:rsidR="009011BA" w:rsidRPr="009011BA" w14:paraId="22303E73" w14:textId="77777777" w:rsidTr="00B36198">
        <w:trPr>
          <w:trHeight w:val="566"/>
        </w:trPr>
        <w:tc>
          <w:tcPr>
            <w:tcW w:w="2547" w:type="dxa"/>
            <w:hideMark/>
          </w:tcPr>
          <w:p w14:paraId="0531653F" w14:textId="77777777" w:rsidR="00B36198" w:rsidRPr="009011BA" w:rsidRDefault="00B36198" w:rsidP="00B36198">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Human Activities</w:t>
            </w:r>
          </w:p>
        </w:tc>
        <w:tc>
          <w:tcPr>
            <w:tcW w:w="6520" w:type="dxa"/>
            <w:hideMark/>
          </w:tcPr>
          <w:p w14:paraId="5305D7AF" w14:textId="77777777" w:rsidR="00B36198" w:rsidRPr="009011BA" w:rsidRDefault="00B36198" w:rsidP="00B36198">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Human interventions such as construction, deforestation, and agriculture that may affect slope stability.</w:t>
            </w:r>
          </w:p>
        </w:tc>
      </w:tr>
    </w:tbl>
    <w:p w14:paraId="2FD88E81" w14:textId="2AC79E5C" w:rsidR="00B36198" w:rsidRPr="009011BA" w:rsidRDefault="007B7FBC" w:rsidP="007B7FBC">
      <w:pPr>
        <w:spacing w:after="0" w:line="240" w:lineRule="auto"/>
        <w:rPr>
          <w:rFonts w:ascii="Times New Roman" w:eastAsia="Calibri" w:hAnsi="Times New Roman" w:cs="Times New Roman"/>
          <w:i/>
          <w:iCs/>
          <w:sz w:val="20"/>
          <w:szCs w:val="20"/>
        </w:rPr>
      </w:pPr>
      <w:bookmarkStart w:id="157" w:name="_Toc193026587"/>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11</w:t>
      </w:r>
      <w:r w:rsidRPr="009011BA">
        <w:rPr>
          <w:i/>
          <w:iCs/>
          <w:sz w:val="20"/>
          <w:szCs w:val="20"/>
        </w:rPr>
        <w:fldChar w:fldCharType="end"/>
      </w:r>
      <w:r w:rsidRPr="009011BA">
        <w:rPr>
          <w:i/>
          <w:iCs/>
          <w:sz w:val="20"/>
          <w:szCs w:val="20"/>
        </w:rPr>
        <w:t>:Dependent Variables - Landslide Occurrences</w:t>
      </w:r>
      <w:bookmarkEnd w:id="157"/>
    </w:p>
    <w:tbl>
      <w:tblPr>
        <w:tblStyle w:val="TableGrid1"/>
        <w:tblW w:w="0" w:type="auto"/>
        <w:tblLook w:val="04A0" w:firstRow="1" w:lastRow="0" w:firstColumn="1" w:lastColumn="0" w:noHBand="0" w:noVBand="1"/>
      </w:tblPr>
      <w:tblGrid>
        <w:gridCol w:w="1933"/>
        <w:gridCol w:w="6664"/>
      </w:tblGrid>
      <w:tr w:rsidR="009011BA" w:rsidRPr="009011BA" w14:paraId="690AE233" w14:textId="77777777" w:rsidTr="00A72CD3">
        <w:tc>
          <w:tcPr>
            <w:tcW w:w="0" w:type="auto"/>
            <w:hideMark/>
          </w:tcPr>
          <w:p w14:paraId="21DFC4B4" w14:textId="77777777" w:rsidR="00B36198" w:rsidRPr="009011BA" w:rsidRDefault="00B36198" w:rsidP="00B36198">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Landslide Variables</w:t>
            </w:r>
          </w:p>
        </w:tc>
        <w:tc>
          <w:tcPr>
            <w:tcW w:w="0" w:type="auto"/>
            <w:hideMark/>
          </w:tcPr>
          <w:p w14:paraId="2089FF11" w14:textId="77777777" w:rsidR="00B36198" w:rsidRPr="009011BA" w:rsidRDefault="00B36198" w:rsidP="00B36198">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74513FA4" w14:textId="77777777" w:rsidTr="00A72CD3">
        <w:tc>
          <w:tcPr>
            <w:tcW w:w="0" w:type="auto"/>
            <w:hideMark/>
          </w:tcPr>
          <w:p w14:paraId="6194B31D"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Type</w:t>
            </w:r>
          </w:p>
        </w:tc>
        <w:tc>
          <w:tcPr>
            <w:tcW w:w="0" w:type="auto"/>
            <w:hideMark/>
          </w:tcPr>
          <w:p w14:paraId="20A851A7"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Classification of landslides (e.g., mudslides, rockfalls, debris flows).</w:t>
            </w:r>
          </w:p>
        </w:tc>
      </w:tr>
      <w:tr w:rsidR="009011BA" w:rsidRPr="009011BA" w14:paraId="38543993" w14:textId="77777777" w:rsidTr="00A72CD3">
        <w:tc>
          <w:tcPr>
            <w:tcW w:w="0" w:type="auto"/>
            <w:hideMark/>
          </w:tcPr>
          <w:p w14:paraId="6C037DD2"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Frequency</w:t>
            </w:r>
          </w:p>
        </w:tc>
        <w:tc>
          <w:tcPr>
            <w:tcW w:w="0" w:type="auto"/>
            <w:hideMark/>
          </w:tcPr>
          <w:p w14:paraId="5CFEDC3F"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Number of landslides occurring over a specific period.</w:t>
            </w:r>
          </w:p>
        </w:tc>
      </w:tr>
      <w:tr w:rsidR="009011BA" w:rsidRPr="009011BA" w14:paraId="0B3584F1" w14:textId="77777777" w:rsidTr="00A72CD3">
        <w:tc>
          <w:tcPr>
            <w:tcW w:w="0" w:type="auto"/>
            <w:hideMark/>
          </w:tcPr>
          <w:p w14:paraId="12318A55"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Magnitude</w:t>
            </w:r>
          </w:p>
        </w:tc>
        <w:tc>
          <w:tcPr>
            <w:tcW w:w="0" w:type="auto"/>
            <w:hideMark/>
          </w:tcPr>
          <w:p w14:paraId="11948EC3"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Size or impact of the landslide event, often measured in volume or affected area.</w:t>
            </w:r>
          </w:p>
        </w:tc>
      </w:tr>
      <w:tr w:rsidR="009011BA" w:rsidRPr="009011BA" w14:paraId="043A0648" w14:textId="77777777" w:rsidTr="00A72CD3">
        <w:tc>
          <w:tcPr>
            <w:tcW w:w="0" w:type="auto"/>
            <w:hideMark/>
          </w:tcPr>
          <w:p w14:paraId="1F39CA93"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Location</w:t>
            </w:r>
          </w:p>
        </w:tc>
        <w:tc>
          <w:tcPr>
            <w:tcW w:w="0" w:type="auto"/>
            <w:hideMark/>
          </w:tcPr>
          <w:p w14:paraId="071D25A6"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Geographic area where the landslide occurs.</w:t>
            </w:r>
          </w:p>
        </w:tc>
      </w:tr>
      <w:tr w:rsidR="009011BA" w:rsidRPr="009011BA" w14:paraId="51D9D790" w14:textId="77777777" w:rsidTr="00A72CD3">
        <w:tc>
          <w:tcPr>
            <w:tcW w:w="0" w:type="auto"/>
            <w:hideMark/>
          </w:tcPr>
          <w:p w14:paraId="410FBBBE" w14:textId="77777777" w:rsidR="00B36198" w:rsidRPr="009011BA" w:rsidRDefault="00B36198" w:rsidP="00B36198">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Seasonal Variation</w:t>
            </w:r>
          </w:p>
        </w:tc>
        <w:tc>
          <w:tcPr>
            <w:tcW w:w="0" w:type="auto"/>
            <w:hideMark/>
          </w:tcPr>
          <w:p w14:paraId="13A23BB9" w14:textId="77777777" w:rsidR="00B36198" w:rsidRPr="009011BA" w:rsidRDefault="00B36198" w:rsidP="00B36198">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Changes in landslide occurrence according to different seasons.</w:t>
            </w:r>
          </w:p>
        </w:tc>
      </w:tr>
    </w:tbl>
    <w:p w14:paraId="7F572622" w14:textId="71D16692"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129CB773" wp14:editId="213677F8">
            <wp:extent cx="5512083" cy="863644"/>
            <wp:effectExtent l="0" t="0" r="0" b="0"/>
            <wp:docPr id="115084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3891" name=""/>
                    <pic:cNvPicPr/>
                  </pic:nvPicPr>
                  <pic:blipFill>
                    <a:blip r:embed="rId36"/>
                    <a:stretch>
                      <a:fillRect/>
                    </a:stretch>
                  </pic:blipFill>
                  <pic:spPr>
                    <a:xfrm>
                      <a:off x="0" y="0"/>
                      <a:ext cx="5512083" cy="863644"/>
                    </a:xfrm>
                    <a:prstGeom prst="rect">
                      <a:avLst/>
                    </a:prstGeom>
                  </pic:spPr>
                </pic:pic>
              </a:graphicData>
            </a:graphic>
          </wp:inline>
        </w:drawing>
      </w:r>
    </w:p>
    <w:p w14:paraId="3F09CB03" w14:textId="77777777" w:rsidR="00E340E3" w:rsidRPr="009011BA" w:rsidRDefault="00E340E3" w:rsidP="00E340E3">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75BE03D5" w14:textId="77777777" w:rsidR="00E340E3" w:rsidRPr="009011BA" w:rsidRDefault="00E340E3" w:rsidP="00183ED5">
      <w:pPr>
        <w:numPr>
          <w:ilvl w:val="0"/>
          <w:numId w:val="52"/>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Slope Angle</w:t>
      </w:r>
      <w:r w:rsidRPr="009011BA">
        <w:rPr>
          <w:rFonts w:ascii="Times New Roman" w:eastAsia="Calibri" w:hAnsi="Times New Roman" w:cs="Times New Roman"/>
          <w:bCs/>
          <w:sz w:val="24"/>
          <w:szCs w:val="24"/>
        </w:rPr>
        <w:t xml:space="preserve">: The analysis revealed that </w:t>
      </w:r>
      <w:r w:rsidRPr="009011BA">
        <w:rPr>
          <w:rFonts w:ascii="Times New Roman" w:eastAsia="Calibri" w:hAnsi="Times New Roman" w:cs="Times New Roman"/>
          <w:b/>
          <w:bCs/>
          <w:sz w:val="24"/>
          <w:szCs w:val="24"/>
        </w:rPr>
        <w:t>40%</w:t>
      </w:r>
      <w:r w:rsidRPr="009011BA">
        <w:rPr>
          <w:rFonts w:ascii="Times New Roman" w:eastAsia="Calibri" w:hAnsi="Times New Roman" w:cs="Times New Roman"/>
          <w:bCs/>
          <w:sz w:val="24"/>
          <w:szCs w:val="24"/>
        </w:rPr>
        <w:t xml:space="preserve"> of the slopes in the study area have angles greater than 30 degrees, which are considered high-risk for landslides. Steeper slopes were particularly prevalent in districts like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Gakenke</w:t>
      </w:r>
      <w:proofErr w:type="spellEnd"/>
      <w:r w:rsidRPr="009011BA">
        <w:rPr>
          <w:rFonts w:ascii="Times New Roman" w:eastAsia="Calibri" w:hAnsi="Times New Roman" w:cs="Times New Roman"/>
          <w:bCs/>
          <w:sz w:val="24"/>
          <w:szCs w:val="24"/>
        </w:rPr>
        <w:t>, where the risk of landslides was correspondingly higher.</w:t>
      </w:r>
    </w:p>
    <w:p w14:paraId="15A6091A" w14:textId="77777777" w:rsidR="00E340E3" w:rsidRPr="009011BA" w:rsidRDefault="00E340E3" w:rsidP="00183ED5">
      <w:pPr>
        <w:numPr>
          <w:ilvl w:val="0"/>
          <w:numId w:val="52"/>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Geological Composition</w:t>
      </w:r>
      <w:r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
          <w:bCs/>
          <w:sz w:val="24"/>
          <w:szCs w:val="24"/>
        </w:rPr>
        <w:t>50%</w:t>
      </w:r>
      <w:r w:rsidRPr="009011BA">
        <w:rPr>
          <w:rFonts w:ascii="Times New Roman" w:eastAsia="Calibri" w:hAnsi="Times New Roman" w:cs="Times New Roman"/>
          <w:bCs/>
          <w:sz w:val="24"/>
          <w:szCs w:val="24"/>
        </w:rPr>
        <w:t xml:space="preserve"> of the study area was composed of unstable geological formations, such as weathered volcanic rocks and loose sedimentary layers, which are prone to failure under stress. Districts like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xml:space="preserve"> showed the most significant geological instability, correlating with a higher incidence of landslides.</w:t>
      </w:r>
    </w:p>
    <w:p w14:paraId="1DB7F4B4" w14:textId="77777777" w:rsidR="00E340E3" w:rsidRPr="009011BA" w:rsidRDefault="00E340E3" w:rsidP="00183ED5">
      <w:pPr>
        <w:numPr>
          <w:ilvl w:val="0"/>
          <w:numId w:val="52"/>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Previous Landslide History</w:t>
      </w:r>
      <w:r w:rsidRPr="009011BA">
        <w:rPr>
          <w:rFonts w:ascii="Times New Roman" w:eastAsia="Calibri" w:hAnsi="Times New Roman" w:cs="Times New Roman"/>
          <w:bCs/>
          <w:sz w:val="24"/>
          <w:szCs w:val="24"/>
        </w:rPr>
        <w:t xml:space="preserve">: Approximately </w:t>
      </w:r>
      <w:r w:rsidRPr="009011BA">
        <w:rPr>
          <w:rFonts w:ascii="Times New Roman" w:eastAsia="Calibri" w:hAnsi="Times New Roman" w:cs="Times New Roman"/>
          <w:b/>
          <w:bCs/>
          <w:sz w:val="24"/>
          <w:szCs w:val="24"/>
        </w:rPr>
        <w:t>35%</w:t>
      </w:r>
      <w:r w:rsidRPr="009011BA">
        <w:rPr>
          <w:rFonts w:ascii="Times New Roman" w:eastAsia="Calibri" w:hAnsi="Times New Roman" w:cs="Times New Roman"/>
          <w:bCs/>
          <w:sz w:val="24"/>
          <w:szCs w:val="24"/>
        </w:rPr>
        <w:t xml:space="preserve"> of the study area had a history of previous landslides, with districts like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xml:space="preserve"> showing recurrent landslide activity. This history was a strong predictor of future landslide occurrences, particularly in areas with similar environmental conditions.</w:t>
      </w:r>
    </w:p>
    <w:p w14:paraId="35335118" w14:textId="77777777" w:rsidR="00E340E3" w:rsidRPr="009011BA" w:rsidRDefault="00E340E3" w:rsidP="00183ED5">
      <w:pPr>
        <w:numPr>
          <w:ilvl w:val="0"/>
          <w:numId w:val="52"/>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Vegetation Cover</w:t>
      </w:r>
      <w:r w:rsidRPr="009011BA">
        <w:rPr>
          <w:rFonts w:ascii="Times New Roman" w:eastAsia="Calibri" w:hAnsi="Times New Roman" w:cs="Times New Roman"/>
          <w:bCs/>
          <w:sz w:val="24"/>
          <w:szCs w:val="24"/>
        </w:rPr>
        <w:t xml:space="preserve">: The study found that </w:t>
      </w:r>
      <w:r w:rsidRPr="009011BA">
        <w:rPr>
          <w:rFonts w:ascii="Times New Roman" w:eastAsia="Calibri" w:hAnsi="Times New Roman" w:cs="Times New Roman"/>
          <w:b/>
          <w:bCs/>
          <w:sz w:val="24"/>
          <w:szCs w:val="24"/>
        </w:rPr>
        <w:t>60%</w:t>
      </w:r>
      <w:r w:rsidRPr="009011BA">
        <w:rPr>
          <w:rFonts w:ascii="Times New Roman" w:eastAsia="Calibri" w:hAnsi="Times New Roman" w:cs="Times New Roman"/>
          <w:bCs/>
          <w:sz w:val="24"/>
          <w:szCs w:val="24"/>
        </w:rPr>
        <w:t xml:space="preserve"> of the slopes with dense vegetation cover exhibited higher stability, while slopes with sparse vegetation were more prone to landslides. Districts like </w:t>
      </w:r>
      <w:proofErr w:type="spellStart"/>
      <w:r w:rsidRPr="009011BA">
        <w:rPr>
          <w:rFonts w:ascii="Times New Roman" w:eastAsia="Calibri" w:hAnsi="Times New Roman" w:cs="Times New Roman"/>
          <w:bCs/>
          <w:sz w:val="24"/>
          <w:szCs w:val="24"/>
        </w:rPr>
        <w:t>Nyamasheke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Rusizi</w:t>
      </w:r>
      <w:proofErr w:type="spellEnd"/>
      <w:r w:rsidRPr="009011BA">
        <w:rPr>
          <w:rFonts w:ascii="Times New Roman" w:eastAsia="Calibri" w:hAnsi="Times New Roman" w:cs="Times New Roman"/>
          <w:bCs/>
          <w:sz w:val="24"/>
          <w:szCs w:val="24"/>
        </w:rPr>
        <w:t>, where deforestation had reduced vegetation cover, reported increased landslide activity.</w:t>
      </w:r>
    </w:p>
    <w:p w14:paraId="0CBAC5F0" w14:textId="77777777" w:rsidR="00E340E3" w:rsidRPr="009011BA" w:rsidRDefault="00E340E3" w:rsidP="00183ED5">
      <w:pPr>
        <w:numPr>
          <w:ilvl w:val="0"/>
          <w:numId w:val="52"/>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Water Seepage</w:t>
      </w:r>
      <w:r w:rsidRPr="009011BA">
        <w:rPr>
          <w:rFonts w:ascii="Times New Roman" w:eastAsia="Calibri" w:hAnsi="Times New Roman" w:cs="Times New Roman"/>
          <w:bCs/>
          <w:sz w:val="24"/>
          <w:szCs w:val="24"/>
        </w:rPr>
        <w:t xml:space="preserve">: Water seepage was identified as a significant destabilizing factor in </w:t>
      </w:r>
      <w:r w:rsidRPr="009011BA">
        <w:rPr>
          <w:rFonts w:ascii="Times New Roman" w:eastAsia="Calibri" w:hAnsi="Times New Roman" w:cs="Times New Roman"/>
          <w:b/>
          <w:bCs/>
          <w:sz w:val="24"/>
          <w:szCs w:val="24"/>
        </w:rPr>
        <w:t>45%</w:t>
      </w:r>
      <w:r w:rsidRPr="009011BA">
        <w:rPr>
          <w:rFonts w:ascii="Times New Roman" w:eastAsia="Calibri" w:hAnsi="Times New Roman" w:cs="Times New Roman"/>
          <w:bCs/>
          <w:sz w:val="24"/>
          <w:szCs w:val="24"/>
        </w:rPr>
        <w:t xml:space="preserve"> of the study area. Districts with high rainfall and poor drainage, such as </w:t>
      </w:r>
      <w:proofErr w:type="spellStart"/>
      <w:r w:rsidRPr="009011BA">
        <w:rPr>
          <w:rFonts w:ascii="Times New Roman" w:eastAsia="Calibri" w:hAnsi="Times New Roman" w:cs="Times New Roman"/>
          <w:bCs/>
          <w:sz w:val="24"/>
          <w:szCs w:val="24"/>
        </w:rPr>
        <w:t>Ngororero</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Nyamagabe</w:t>
      </w:r>
      <w:proofErr w:type="spellEnd"/>
      <w:r w:rsidRPr="009011BA">
        <w:rPr>
          <w:rFonts w:ascii="Times New Roman" w:eastAsia="Calibri" w:hAnsi="Times New Roman" w:cs="Times New Roman"/>
          <w:bCs/>
          <w:sz w:val="24"/>
          <w:szCs w:val="24"/>
        </w:rPr>
        <w:t>, showed increased water seepage, leading to higher landslide susceptibility.</w:t>
      </w:r>
    </w:p>
    <w:p w14:paraId="0958EC66" w14:textId="5A31B82C" w:rsidR="00E340E3" w:rsidRPr="009011BA" w:rsidRDefault="00E340E3" w:rsidP="00183ED5">
      <w:pPr>
        <w:numPr>
          <w:ilvl w:val="0"/>
          <w:numId w:val="52"/>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Human Activities</w:t>
      </w:r>
      <w:r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
          <w:bCs/>
          <w:sz w:val="24"/>
          <w:szCs w:val="24"/>
        </w:rPr>
        <w:t>30%</w:t>
      </w:r>
      <w:r w:rsidRPr="009011BA">
        <w:rPr>
          <w:rFonts w:ascii="Times New Roman" w:eastAsia="Calibri" w:hAnsi="Times New Roman" w:cs="Times New Roman"/>
          <w:bCs/>
          <w:sz w:val="24"/>
          <w:szCs w:val="24"/>
        </w:rPr>
        <w:t xml:space="preserve"> of the slopes were affected by human activities, such as agriculture and infrastructure development, which contributed to reduced slope stability. Unplanned construction and land use changes in districts like </w:t>
      </w:r>
      <w:proofErr w:type="spellStart"/>
      <w:r w:rsidRPr="009011BA">
        <w:rPr>
          <w:rFonts w:ascii="Times New Roman" w:eastAsia="Calibri" w:hAnsi="Times New Roman" w:cs="Times New Roman"/>
          <w:bCs/>
          <w:sz w:val="24"/>
          <w:szCs w:val="24"/>
        </w:rPr>
        <w:t>Burera</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Gicumbi</w:t>
      </w:r>
      <w:proofErr w:type="spellEnd"/>
      <w:r w:rsidRPr="009011BA">
        <w:rPr>
          <w:rFonts w:ascii="Times New Roman" w:eastAsia="Calibri" w:hAnsi="Times New Roman" w:cs="Times New Roman"/>
          <w:bCs/>
          <w:sz w:val="24"/>
          <w:szCs w:val="24"/>
        </w:rPr>
        <w:t xml:space="preserve"> were particularly impactful.</w:t>
      </w:r>
    </w:p>
    <w:p w14:paraId="4D5EDE89" w14:textId="298E9E8F" w:rsidR="00544012" w:rsidRPr="009011BA" w:rsidRDefault="00544012" w:rsidP="002B25A5">
      <w:pPr>
        <w:pStyle w:val="Heading2"/>
        <w:rPr>
          <w:color w:val="auto"/>
        </w:rPr>
      </w:pPr>
      <w:bookmarkStart w:id="158" w:name="_Toc193024951"/>
      <w:r w:rsidRPr="009011BA">
        <w:rPr>
          <w:color w:val="auto"/>
        </w:rPr>
        <w:t>4.4.4.2 Analysis of Landslide Occurrences</w:t>
      </w:r>
      <w:bookmarkEnd w:id="158"/>
    </w:p>
    <w:p w14:paraId="56726FDC" w14:textId="77777777" w:rsidR="00014519" w:rsidRPr="009011BA" w:rsidRDefault="00014519" w:rsidP="00014519">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relationship between slope stability factors and landslide occurrences was analyzed to identify how these variables influence the type, frequency, magnitude, location, and seasonal variation of landslides.</w:t>
      </w:r>
    </w:p>
    <w:p w14:paraId="7F3A2CA0" w14:textId="77777777" w:rsidR="00014519" w:rsidRPr="009011BA" w:rsidRDefault="00014519" w:rsidP="00014519">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75CEF0EE" w14:textId="77777777" w:rsidR="00014519" w:rsidRPr="009011BA" w:rsidRDefault="00014519" w:rsidP="00183ED5">
      <w:pPr>
        <w:numPr>
          <w:ilvl w:val="0"/>
          <w:numId w:val="53"/>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Type</w:t>
      </w:r>
      <w:r w:rsidRPr="009011BA">
        <w:rPr>
          <w:rFonts w:ascii="Times New Roman" w:eastAsia="Calibri" w:hAnsi="Times New Roman" w:cs="Times New Roman"/>
          <w:bCs/>
          <w:sz w:val="24"/>
          <w:szCs w:val="24"/>
        </w:rPr>
        <w:t xml:space="preserve">: The most common types of landslides on steep slopes and unstable geological compositions were debris flows and rockfalls, which accounted for </w:t>
      </w:r>
      <w:r w:rsidRPr="009011BA">
        <w:rPr>
          <w:rFonts w:ascii="Times New Roman" w:eastAsia="Calibri" w:hAnsi="Times New Roman" w:cs="Times New Roman"/>
          <w:b/>
          <w:bCs/>
          <w:sz w:val="24"/>
          <w:szCs w:val="24"/>
        </w:rPr>
        <w:t>55%</w:t>
      </w:r>
      <w:r w:rsidRPr="009011BA">
        <w:rPr>
          <w:rFonts w:ascii="Times New Roman" w:eastAsia="Calibri" w:hAnsi="Times New Roman" w:cs="Times New Roman"/>
          <w:bCs/>
          <w:sz w:val="24"/>
          <w:szCs w:val="24"/>
        </w:rPr>
        <w:t xml:space="preserve"> of the observed events. Mudslides were more frequent in areas with significant water seepage and sparse vegetation.</w:t>
      </w:r>
    </w:p>
    <w:p w14:paraId="1EFDCF94" w14:textId="77777777" w:rsidR="00014519" w:rsidRPr="009011BA" w:rsidRDefault="00014519" w:rsidP="00183ED5">
      <w:pPr>
        <w:numPr>
          <w:ilvl w:val="0"/>
          <w:numId w:val="53"/>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Frequency</w:t>
      </w:r>
      <w:r w:rsidRPr="009011BA">
        <w:rPr>
          <w:rFonts w:ascii="Times New Roman" w:eastAsia="Calibri" w:hAnsi="Times New Roman" w:cs="Times New Roman"/>
          <w:bCs/>
          <w:sz w:val="24"/>
          <w:szCs w:val="24"/>
        </w:rPr>
        <w:t xml:space="preserve">: Landslide frequency was highest in districts with steep slopes and unstable geological formations, such as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where </w:t>
      </w:r>
      <w:r w:rsidRPr="009011BA">
        <w:rPr>
          <w:rFonts w:ascii="Times New Roman" w:eastAsia="Calibri" w:hAnsi="Times New Roman" w:cs="Times New Roman"/>
          <w:b/>
          <w:bCs/>
          <w:sz w:val="24"/>
          <w:szCs w:val="24"/>
        </w:rPr>
        <w:t>40%</w:t>
      </w:r>
      <w:r w:rsidRPr="009011BA">
        <w:rPr>
          <w:rFonts w:ascii="Times New Roman" w:eastAsia="Calibri" w:hAnsi="Times New Roman" w:cs="Times New Roman"/>
          <w:bCs/>
          <w:sz w:val="24"/>
          <w:szCs w:val="24"/>
        </w:rPr>
        <w:t xml:space="preserve"> of the landslides </w:t>
      </w:r>
      <w:r w:rsidRPr="009011BA">
        <w:rPr>
          <w:rFonts w:ascii="Times New Roman" w:eastAsia="Calibri" w:hAnsi="Times New Roman" w:cs="Times New Roman"/>
          <w:bCs/>
          <w:sz w:val="24"/>
          <w:szCs w:val="24"/>
        </w:rPr>
        <w:lastRenderedPageBreak/>
        <w:t xml:space="preserve">occurred. Areas with a history of previous landslides also showed recurrent activity, with </w:t>
      </w:r>
      <w:r w:rsidRPr="009011BA">
        <w:rPr>
          <w:rFonts w:ascii="Times New Roman" w:eastAsia="Calibri" w:hAnsi="Times New Roman" w:cs="Times New Roman"/>
          <w:b/>
          <w:bCs/>
          <w:sz w:val="24"/>
          <w:szCs w:val="24"/>
        </w:rPr>
        <w:t>35%</w:t>
      </w:r>
      <w:r w:rsidRPr="009011BA">
        <w:rPr>
          <w:rFonts w:ascii="Times New Roman" w:eastAsia="Calibri" w:hAnsi="Times New Roman" w:cs="Times New Roman"/>
          <w:bCs/>
          <w:sz w:val="24"/>
          <w:szCs w:val="24"/>
        </w:rPr>
        <w:t xml:space="preserve"> of the events happening in these high-risk zones.</w:t>
      </w:r>
    </w:p>
    <w:p w14:paraId="0A1110A6" w14:textId="77777777" w:rsidR="00014519" w:rsidRPr="009011BA" w:rsidRDefault="00014519" w:rsidP="00183ED5">
      <w:pPr>
        <w:numPr>
          <w:ilvl w:val="0"/>
          <w:numId w:val="53"/>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Magnitude</w:t>
      </w:r>
      <w:r w:rsidRPr="009011BA">
        <w:rPr>
          <w:rFonts w:ascii="Times New Roman" w:eastAsia="Calibri" w:hAnsi="Times New Roman" w:cs="Times New Roman"/>
          <w:bCs/>
          <w:sz w:val="24"/>
          <w:szCs w:val="24"/>
        </w:rPr>
        <w:t xml:space="preserve">: Larger landslides were more likely to occur on slopes with poor vegetation cover and significant water seepage. For instance, districts like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where these conditions were prevalent, reported landslides with greater magnitude and wider impact.</w:t>
      </w:r>
    </w:p>
    <w:p w14:paraId="4BB86667" w14:textId="77777777" w:rsidR="00014519" w:rsidRPr="009011BA" w:rsidRDefault="00014519" w:rsidP="00183ED5">
      <w:pPr>
        <w:numPr>
          <w:ilvl w:val="0"/>
          <w:numId w:val="53"/>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Location</w:t>
      </w:r>
      <w:r w:rsidRPr="009011BA">
        <w:rPr>
          <w:rFonts w:ascii="Times New Roman" w:eastAsia="Calibri" w:hAnsi="Times New Roman" w:cs="Times New Roman"/>
          <w:bCs/>
          <w:sz w:val="24"/>
          <w:szCs w:val="24"/>
        </w:rPr>
        <w:t xml:space="preserve">: The spatial distribution of landslides closely followed the areas with the most unstable slopes. </w:t>
      </w:r>
      <w:r w:rsidRPr="009011BA">
        <w:rPr>
          <w:rFonts w:ascii="Times New Roman" w:eastAsia="Calibri" w:hAnsi="Times New Roman" w:cs="Times New Roman"/>
          <w:b/>
          <w:bCs/>
          <w:sz w:val="24"/>
          <w:szCs w:val="24"/>
        </w:rPr>
        <w:t>60%</w:t>
      </w:r>
      <w:r w:rsidRPr="009011BA">
        <w:rPr>
          <w:rFonts w:ascii="Times New Roman" w:eastAsia="Calibri" w:hAnsi="Times New Roman" w:cs="Times New Roman"/>
          <w:bCs/>
          <w:sz w:val="24"/>
          <w:szCs w:val="24"/>
        </w:rPr>
        <w:t xml:space="preserve"> of the landslides occurred in districts with steep slopes, unstable geological compositions, and a history of previous landslides, such as </w:t>
      </w:r>
      <w:proofErr w:type="spellStart"/>
      <w:r w:rsidRPr="009011BA">
        <w:rPr>
          <w:rFonts w:ascii="Times New Roman" w:eastAsia="Calibri" w:hAnsi="Times New Roman" w:cs="Times New Roman"/>
          <w:bCs/>
          <w:sz w:val="24"/>
          <w:szCs w:val="24"/>
        </w:rPr>
        <w:t>Gakenke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w:t>
      </w:r>
    </w:p>
    <w:p w14:paraId="7C3D5CCC" w14:textId="77777777" w:rsidR="00014519" w:rsidRPr="009011BA" w:rsidRDefault="00014519" w:rsidP="00183ED5">
      <w:pPr>
        <w:numPr>
          <w:ilvl w:val="0"/>
          <w:numId w:val="53"/>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Seasonal Variation</w:t>
      </w:r>
      <w:r w:rsidRPr="009011BA">
        <w:rPr>
          <w:rFonts w:ascii="Times New Roman" w:eastAsia="Calibri" w:hAnsi="Times New Roman" w:cs="Times New Roman"/>
          <w:bCs/>
          <w:sz w:val="24"/>
          <w:szCs w:val="24"/>
        </w:rPr>
        <w:t xml:space="preserve">: The majority of landslides occurred during the rainy seasons, with </w:t>
      </w:r>
      <w:r w:rsidRPr="009011BA">
        <w:rPr>
          <w:rFonts w:ascii="Times New Roman" w:eastAsia="Calibri" w:hAnsi="Times New Roman" w:cs="Times New Roman"/>
          <w:b/>
          <w:bCs/>
          <w:sz w:val="24"/>
          <w:szCs w:val="24"/>
        </w:rPr>
        <w:t>70%</w:t>
      </w:r>
      <w:r w:rsidRPr="009011BA">
        <w:rPr>
          <w:rFonts w:ascii="Times New Roman" w:eastAsia="Calibri" w:hAnsi="Times New Roman" w:cs="Times New Roman"/>
          <w:bCs/>
          <w:sz w:val="24"/>
          <w:szCs w:val="24"/>
        </w:rPr>
        <w:t xml:space="preserve"> of the events aligning with periods of </w:t>
      </w:r>
      <w:proofErr w:type="gramStart"/>
      <w:r w:rsidRPr="009011BA">
        <w:rPr>
          <w:rFonts w:ascii="Times New Roman" w:eastAsia="Calibri" w:hAnsi="Times New Roman" w:cs="Times New Roman"/>
          <w:bCs/>
          <w:sz w:val="24"/>
          <w:szCs w:val="24"/>
        </w:rPr>
        <w:t>high water</w:t>
      </w:r>
      <w:proofErr w:type="gramEnd"/>
      <w:r w:rsidRPr="009011BA">
        <w:rPr>
          <w:rFonts w:ascii="Times New Roman" w:eastAsia="Calibri" w:hAnsi="Times New Roman" w:cs="Times New Roman"/>
          <w:bCs/>
          <w:sz w:val="24"/>
          <w:szCs w:val="24"/>
        </w:rPr>
        <w:t xml:space="preserve"> seepage and reduced slope stability. This pattern was most pronounced in districts with poor drainage and frequent rainfall.</w:t>
      </w:r>
    </w:p>
    <w:p w14:paraId="58122610"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41A5199E" wp14:editId="75D4A8E6">
            <wp:extent cx="5505733" cy="844593"/>
            <wp:effectExtent l="0" t="0" r="0" b="0"/>
            <wp:docPr id="5612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80995" name=""/>
                    <pic:cNvPicPr/>
                  </pic:nvPicPr>
                  <pic:blipFill>
                    <a:blip r:embed="rId37"/>
                    <a:stretch>
                      <a:fillRect/>
                    </a:stretch>
                  </pic:blipFill>
                  <pic:spPr>
                    <a:xfrm>
                      <a:off x="0" y="0"/>
                      <a:ext cx="5505733" cy="844593"/>
                    </a:xfrm>
                    <a:prstGeom prst="rect">
                      <a:avLst/>
                    </a:prstGeom>
                  </pic:spPr>
                </pic:pic>
              </a:graphicData>
            </a:graphic>
          </wp:inline>
        </w:drawing>
      </w:r>
    </w:p>
    <w:p w14:paraId="53E667DD" w14:textId="760A6DA7" w:rsidR="00AB5306" w:rsidRPr="009011BA" w:rsidRDefault="00544012" w:rsidP="002B25A5">
      <w:pPr>
        <w:pStyle w:val="Heading2"/>
        <w:rPr>
          <w:color w:val="auto"/>
        </w:rPr>
      </w:pPr>
      <w:bookmarkStart w:id="159" w:name="_Toc193024952"/>
      <w:r w:rsidRPr="009011BA">
        <w:rPr>
          <w:color w:val="auto"/>
        </w:rPr>
        <w:t>4.4.4.3 Interpretation</w:t>
      </w:r>
      <w:bookmarkEnd w:id="159"/>
    </w:p>
    <w:p w14:paraId="659F0A9D" w14:textId="77777777" w:rsidR="00AB5306" w:rsidRPr="009011BA" w:rsidRDefault="00AB5306" w:rsidP="00AB5306">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analysis confirms that slope stability is a critical factor in determining the type, frequency, magnitude, and location of landslides in the North-West region of Rwanda. The findings indicate that:</w:t>
      </w:r>
    </w:p>
    <w:p w14:paraId="216722CC" w14:textId="77777777" w:rsidR="00AB5306" w:rsidRPr="009011BA" w:rsidRDefault="00AB5306" w:rsidP="00183ED5">
      <w:pPr>
        <w:numPr>
          <w:ilvl w:val="0"/>
          <w:numId w:val="54"/>
        </w:numPr>
        <w:tabs>
          <w:tab w:val="num" w:pos="720"/>
        </w:tabs>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Steeper Slopes and Geological Instability</w:t>
      </w:r>
      <w:r w:rsidRPr="009011BA">
        <w:rPr>
          <w:rFonts w:ascii="Times New Roman" w:eastAsia="Calibri" w:hAnsi="Times New Roman" w:cs="Times New Roman"/>
          <w:sz w:val="24"/>
          <w:szCs w:val="24"/>
        </w:rPr>
        <w:t>: These factors are closely linked to higher landslide frequency and greater magnitude. Districts with steep angles and unstable geological compositions are particularly vulnerable, necessitating targeted interventions in these areas.</w:t>
      </w:r>
    </w:p>
    <w:p w14:paraId="0CAEA5F5" w14:textId="77777777" w:rsidR="00AB5306" w:rsidRPr="009011BA" w:rsidRDefault="00AB5306" w:rsidP="00183ED5">
      <w:pPr>
        <w:numPr>
          <w:ilvl w:val="0"/>
          <w:numId w:val="54"/>
        </w:numPr>
        <w:tabs>
          <w:tab w:val="num" w:pos="720"/>
        </w:tabs>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Vegetation Cover and Water Seepage</w:t>
      </w:r>
      <w:r w:rsidRPr="009011BA">
        <w:rPr>
          <w:rFonts w:ascii="Times New Roman" w:eastAsia="Calibri" w:hAnsi="Times New Roman" w:cs="Times New Roman"/>
          <w:sz w:val="24"/>
          <w:szCs w:val="24"/>
        </w:rPr>
        <w:t>: Dense vegetation helps stabilize slopes, while water seepage significantly increases landslide risk, especially in poorly drained areas. The loss of vegetation and inadequate drainage systems exacerbate the likelihood of landslides, particularly during the rainy seasons.</w:t>
      </w:r>
    </w:p>
    <w:p w14:paraId="5E1D94C1" w14:textId="7A87BE50" w:rsidR="00AB5306" w:rsidRPr="009011BA" w:rsidRDefault="00AB5306" w:rsidP="00183ED5">
      <w:pPr>
        <w:numPr>
          <w:ilvl w:val="0"/>
          <w:numId w:val="54"/>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Human Activities</w:t>
      </w:r>
      <w:r w:rsidRPr="009011BA">
        <w:rPr>
          <w:rFonts w:ascii="Times New Roman" w:eastAsia="Calibri" w:hAnsi="Times New Roman" w:cs="Times New Roman"/>
          <w:sz w:val="24"/>
          <w:szCs w:val="24"/>
        </w:rPr>
        <w:t xml:space="preserve">: Unplanned construction and agricultural practices further destabilize slopes, particularly in already vulnerable areas. Mitigation efforts must address the impact </w:t>
      </w:r>
      <w:r w:rsidRPr="009011BA">
        <w:rPr>
          <w:rFonts w:ascii="Times New Roman" w:eastAsia="Calibri" w:hAnsi="Times New Roman" w:cs="Times New Roman"/>
          <w:sz w:val="24"/>
          <w:szCs w:val="24"/>
        </w:rPr>
        <w:lastRenderedPageBreak/>
        <w:t>of these activities by implementing sustainable land use practices and enforcing stricter regulations on infrastructure development.</w:t>
      </w:r>
    </w:p>
    <w:p w14:paraId="2F4DB77A" w14:textId="2D8D130B" w:rsidR="00544012" w:rsidRPr="009011BA" w:rsidRDefault="00544012" w:rsidP="002B25A5">
      <w:pPr>
        <w:pStyle w:val="Heading2"/>
        <w:rPr>
          <w:color w:val="auto"/>
        </w:rPr>
      </w:pPr>
      <w:bookmarkStart w:id="160" w:name="_Toc193024953"/>
      <w:r w:rsidRPr="009011BA">
        <w:rPr>
          <w:color w:val="auto"/>
        </w:rPr>
        <w:t>4.4.5 Objective 5: Study the Influence of Topographical Features on Landslide Variations</w:t>
      </w:r>
      <w:bookmarkEnd w:id="160"/>
    </w:p>
    <w:p w14:paraId="53849B96" w14:textId="0ADAD060" w:rsidR="00544012" w:rsidRPr="009011BA" w:rsidRDefault="00544012" w:rsidP="002B25A5">
      <w:pPr>
        <w:pStyle w:val="Heading2"/>
        <w:rPr>
          <w:color w:val="auto"/>
        </w:rPr>
      </w:pPr>
      <w:bookmarkStart w:id="161" w:name="_Toc193024954"/>
      <w:r w:rsidRPr="009011BA">
        <w:rPr>
          <w:color w:val="auto"/>
        </w:rPr>
        <w:t>4.4.5.1 Descriptive Analysis of Topographical Features</w:t>
      </w:r>
      <w:bookmarkEnd w:id="161"/>
    </w:p>
    <w:p w14:paraId="2151A249" w14:textId="62064C06"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Topographical features such as elevation, slope aspect, relief, and landform types were analyzed to understand their influence on landslide occurrences.</w:t>
      </w:r>
    </w:p>
    <w:p w14:paraId="269F653D" w14:textId="40F778A3" w:rsidR="00CD251A" w:rsidRPr="009011BA" w:rsidRDefault="00CD251A" w:rsidP="00CD251A">
      <w:pPr>
        <w:spacing w:after="0" w:line="360" w:lineRule="auto"/>
        <w:jc w:val="both"/>
        <w:rPr>
          <w:rFonts w:ascii="Times New Roman" w:eastAsia="Calibri" w:hAnsi="Times New Roman" w:cs="Times New Roman"/>
          <w:bCs/>
          <w:sz w:val="20"/>
          <w:szCs w:val="20"/>
        </w:rPr>
      </w:pPr>
      <w:bookmarkStart w:id="162" w:name="_Toc193026588"/>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12</w:t>
      </w:r>
      <w:r w:rsidRPr="009011BA">
        <w:rPr>
          <w:i/>
          <w:iCs/>
          <w:sz w:val="20"/>
          <w:szCs w:val="20"/>
        </w:rPr>
        <w:fldChar w:fldCharType="end"/>
      </w:r>
      <w:r w:rsidRPr="009011BA">
        <w:rPr>
          <w:i/>
          <w:iCs/>
          <w:sz w:val="20"/>
          <w:szCs w:val="20"/>
        </w:rPr>
        <w:t>:Independent Variables - Topography</w:t>
      </w:r>
      <w:bookmarkEnd w:id="162"/>
    </w:p>
    <w:tbl>
      <w:tblPr>
        <w:tblStyle w:val="TableGrid1"/>
        <w:tblW w:w="0" w:type="auto"/>
        <w:tblLook w:val="04A0" w:firstRow="1" w:lastRow="0" w:firstColumn="1" w:lastColumn="0" w:noHBand="0" w:noVBand="1"/>
      </w:tblPr>
      <w:tblGrid>
        <w:gridCol w:w="2572"/>
        <w:gridCol w:w="6445"/>
      </w:tblGrid>
      <w:tr w:rsidR="009011BA" w:rsidRPr="009011BA" w14:paraId="372500E5" w14:textId="77777777" w:rsidTr="00AF0772">
        <w:tc>
          <w:tcPr>
            <w:tcW w:w="0" w:type="auto"/>
            <w:hideMark/>
          </w:tcPr>
          <w:p w14:paraId="230C4C73" w14:textId="77777777" w:rsidR="00AF0772" w:rsidRPr="009011BA" w:rsidRDefault="00AF0772" w:rsidP="00AF0772">
            <w:pPr>
              <w:spacing w:line="360" w:lineRule="auto"/>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Topographical Variables</w:t>
            </w:r>
          </w:p>
        </w:tc>
        <w:tc>
          <w:tcPr>
            <w:tcW w:w="0" w:type="auto"/>
            <w:hideMark/>
          </w:tcPr>
          <w:p w14:paraId="29DDA58E" w14:textId="77777777" w:rsidR="00AF0772" w:rsidRPr="009011BA" w:rsidRDefault="00AF0772" w:rsidP="00AF077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28617049" w14:textId="77777777" w:rsidTr="00AF0772">
        <w:tc>
          <w:tcPr>
            <w:tcW w:w="0" w:type="auto"/>
            <w:hideMark/>
          </w:tcPr>
          <w:p w14:paraId="21A00F89" w14:textId="77777777" w:rsidR="00AF0772" w:rsidRPr="009011BA" w:rsidRDefault="00AF0772" w:rsidP="00AF0772">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Elevation</w:t>
            </w:r>
          </w:p>
        </w:tc>
        <w:tc>
          <w:tcPr>
            <w:tcW w:w="0" w:type="auto"/>
            <w:hideMark/>
          </w:tcPr>
          <w:p w14:paraId="1480B30B" w14:textId="3A4DC6DB"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The height above sea level </w:t>
            </w:r>
            <w:r w:rsidR="00181A71">
              <w:rPr>
                <w:rFonts w:ascii="Times New Roman" w:eastAsia="Calibri" w:hAnsi="Times New Roman" w:cs="Times New Roman"/>
                <w:sz w:val="20"/>
                <w:szCs w:val="20"/>
              </w:rPr>
              <w:t>influences</w:t>
            </w:r>
            <w:r w:rsidRPr="009011BA">
              <w:rPr>
                <w:rFonts w:ascii="Times New Roman" w:eastAsia="Calibri" w:hAnsi="Times New Roman" w:cs="Times New Roman"/>
                <w:sz w:val="20"/>
                <w:szCs w:val="20"/>
              </w:rPr>
              <w:t xml:space="preserve"> climate and weather patterns.</w:t>
            </w:r>
          </w:p>
        </w:tc>
      </w:tr>
      <w:tr w:rsidR="009011BA" w:rsidRPr="009011BA" w14:paraId="1B13C0C0" w14:textId="77777777" w:rsidTr="00AF0772">
        <w:tc>
          <w:tcPr>
            <w:tcW w:w="0" w:type="auto"/>
            <w:hideMark/>
          </w:tcPr>
          <w:p w14:paraId="3D1D5857" w14:textId="77777777" w:rsidR="00AF0772" w:rsidRPr="009011BA" w:rsidRDefault="00AF0772" w:rsidP="00AF0772">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Slope Aspect</w:t>
            </w:r>
          </w:p>
        </w:tc>
        <w:tc>
          <w:tcPr>
            <w:tcW w:w="0" w:type="auto"/>
            <w:hideMark/>
          </w:tcPr>
          <w:p w14:paraId="29D2E7CF" w14:textId="10D52B66"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 xml:space="preserve">The direction in which a slope faces </w:t>
            </w:r>
            <w:r w:rsidR="00181A71">
              <w:rPr>
                <w:rFonts w:ascii="Times New Roman" w:eastAsia="Calibri" w:hAnsi="Times New Roman" w:cs="Times New Roman"/>
                <w:sz w:val="20"/>
                <w:szCs w:val="20"/>
              </w:rPr>
              <w:t>affects</w:t>
            </w:r>
            <w:r w:rsidRPr="009011BA">
              <w:rPr>
                <w:rFonts w:ascii="Times New Roman" w:eastAsia="Calibri" w:hAnsi="Times New Roman" w:cs="Times New Roman"/>
                <w:sz w:val="20"/>
                <w:szCs w:val="20"/>
              </w:rPr>
              <w:t xml:space="preserve"> sunlight exposure and moisture.</w:t>
            </w:r>
          </w:p>
        </w:tc>
      </w:tr>
      <w:tr w:rsidR="009011BA" w:rsidRPr="009011BA" w14:paraId="38AF24A7" w14:textId="77777777" w:rsidTr="00AF0772">
        <w:tc>
          <w:tcPr>
            <w:tcW w:w="0" w:type="auto"/>
            <w:hideMark/>
          </w:tcPr>
          <w:p w14:paraId="5FD64357" w14:textId="77777777" w:rsidR="00AF0772" w:rsidRPr="009011BA" w:rsidRDefault="00AF0772" w:rsidP="00AF0772">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Land Relief</w:t>
            </w:r>
          </w:p>
        </w:tc>
        <w:tc>
          <w:tcPr>
            <w:tcW w:w="0" w:type="auto"/>
            <w:hideMark/>
          </w:tcPr>
          <w:p w14:paraId="39E24649"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vertical variation in the landscape, including the difference between the highest and lowest points.</w:t>
            </w:r>
          </w:p>
        </w:tc>
      </w:tr>
      <w:tr w:rsidR="009011BA" w:rsidRPr="009011BA" w14:paraId="360ED012" w14:textId="77777777" w:rsidTr="00AF0772">
        <w:tc>
          <w:tcPr>
            <w:tcW w:w="0" w:type="auto"/>
            <w:hideMark/>
          </w:tcPr>
          <w:p w14:paraId="321DF51C" w14:textId="77777777" w:rsidR="00AF0772" w:rsidRPr="009011BA" w:rsidRDefault="00AF0772" w:rsidP="00AF0772">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Landform Type and Configuration</w:t>
            </w:r>
          </w:p>
        </w:tc>
        <w:tc>
          <w:tcPr>
            <w:tcW w:w="0" w:type="auto"/>
            <w:hideMark/>
          </w:tcPr>
          <w:p w14:paraId="4250EFDD" w14:textId="77777777" w:rsidR="00AF0772" w:rsidRPr="009011BA" w:rsidRDefault="00AF0772" w:rsidP="00AF0772">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shape and structure of the landscape, such as valleys, ridges, and plateaus.</w:t>
            </w:r>
          </w:p>
        </w:tc>
      </w:tr>
    </w:tbl>
    <w:p w14:paraId="715113C2" w14:textId="4BF8BA45" w:rsidR="00AF0772" w:rsidRPr="009011BA" w:rsidRDefault="002A11F6" w:rsidP="002A11F6">
      <w:pPr>
        <w:spacing w:after="0" w:line="240" w:lineRule="auto"/>
        <w:rPr>
          <w:rFonts w:ascii="Times New Roman" w:eastAsia="Calibri" w:hAnsi="Times New Roman" w:cs="Times New Roman"/>
          <w:i/>
          <w:iCs/>
          <w:sz w:val="20"/>
          <w:szCs w:val="20"/>
        </w:rPr>
      </w:pPr>
      <w:bookmarkStart w:id="163" w:name="_Toc193026589"/>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13</w:t>
      </w:r>
      <w:r w:rsidRPr="009011BA">
        <w:rPr>
          <w:i/>
          <w:iCs/>
          <w:sz w:val="20"/>
          <w:szCs w:val="20"/>
        </w:rPr>
        <w:fldChar w:fldCharType="end"/>
      </w:r>
      <w:r w:rsidRPr="009011BA">
        <w:rPr>
          <w:i/>
          <w:iCs/>
          <w:sz w:val="20"/>
          <w:szCs w:val="20"/>
        </w:rPr>
        <w:t>:Dependent Variables - Landslide Occurrences</w:t>
      </w:r>
      <w:bookmarkEnd w:id="163"/>
    </w:p>
    <w:tbl>
      <w:tblPr>
        <w:tblStyle w:val="TableGrid1"/>
        <w:tblW w:w="0" w:type="auto"/>
        <w:tblLook w:val="04A0" w:firstRow="1" w:lastRow="0" w:firstColumn="1" w:lastColumn="0" w:noHBand="0" w:noVBand="1"/>
      </w:tblPr>
      <w:tblGrid>
        <w:gridCol w:w="1933"/>
        <w:gridCol w:w="6664"/>
      </w:tblGrid>
      <w:tr w:rsidR="009011BA" w:rsidRPr="009011BA" w14:paraId="5F9C6A0C" w14:textId="77777777" w:rsidTr="00AF0772">
        <w:tc>
          <w:tcPr>
            <w:tcW w:w="0" w:type="auto"/>
            <w:hideMark/>
          </w:tcPr>
          <w:p w14:paraId="4E6FF5C8" w14:textId="77777777" w:rsidR="00AF0772" w:rsidRPr="009011BA" w:rsidRDefault="00AF0772" w:rsidP="00AF077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Landslide Variables</w:t>
            </w:r>
          </w:p>
        </w:tc>
        <w:tc>
          <w:tcPr>
            <w:tcW w:w="0" w:type="auto"/>
            <w:hideMark/>
          </w:tcPr>
          <w:p w14:paraId="3834E0AF" w14:textId="77777777" w:rsidR="00AF0772" w:rsidRPr="009011BA" w:rsidRDefault="00AF0772" w:rsidP="00AF0772">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6A812353" w14:textId="77777777" w:rsidTr="00AF0772">
        <w:tc>
          <w:tcPr>
            <w:tcW w:w="0" w:type="auto"/>
            <w:hideMark/>
          </w:tcPr>
          <w:p w14:paraId="0E9D2B59"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Type</w:t>
            </w:r>
          </w:p>
        </w:tc>
        <w:tc>
          <w:tcPr>
            <w:tcW w:w="0" w:type="auto"/>
            <w:hideMark/>
          </w:tcPr>
          <w:p w14:paraId="3E94B8C5"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Classification of landslides (e.g., mudslides, rockfalls, debris flows).</w:t>
            </w:r>
          </w:p>
        </w:tc>
      </w:tr>
      <w:tr w:rsidR="009011BA" w:rsidRPr="009011BA" w14:paraId="74D09A5D" w14:textId="77777777" w:rsidTr="00AF0772">
        <w:tc>
          <w:tcPr>
            <w:tcW w:w="0" w:type="auto"/>
            <w:hideMark/>
          </w:tcPr>
          <w:p w14:paraId="7735051C"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Frequency</w:t>
            </w:r>
          </w:p>
        </w:tc>
        <w:tc>
          <w:tcPr>
            <w:tcW w:w="0" w:type="auto"/>
            <w:hideMark/>
          </w:tcPr>
          <w:p w14:paraId="4811FAD5"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Number of landslides occurring over a specific period.</w:t>
            </w:r>
          </w:p>
        </w:tc>
      </w:tr>
      <w:tr w:rsidR="009011BA" w:rsidRPr="009011BA" w14:paraId="62111836" w14:textId="77777777" w:rsidTr="00AF0772">
        <w:tc>
          <w:tcPr>
            <w:tcW w:w="0" w:type="auto"/>
            <w:hideMark/>
          </w:tcPr>
          <w:p w14:paraId="01BECB97"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Magnitude</w:t>
            </w:r>
          </w:p>
        </w:tc>
        <w:tc>
          <w:tcPr>
            <w:tcW w:w="0" w:type="auto"/>
            <w:hideMark/>
          </w:tcPr>
          <w:p w14:paraId="0F94FF41"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Size or impact of the landslide event, often measured in volume or affected area.</w:t>
            </w:r>
          </w:p>
        </w:tc>
      </w:tr>
      <w:tr w:rsidR="009011BA" w:rsidRPr="009011BA" w14:paraId="2EFFCFA3" w14:textId="77777777" w:rsidTr="00AF0772">
        <w:tc>
          <w:tcPr>
            <w:tcW w:w="0" w:type="auto"/>
            <w:hideMark/>
          </w:tcPr>
          <w:p w14:paraId="44DAB7EB"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Location</w:t>
            </w:r>
          </w:p>
        </w:tc>
        <w:tc>
          <w:tcPr>
            <w:tcW w:w="0" w:type="auto"/>
            <w:hideMark/>
          </w:tcPr>
          <w:p w14:paraId="15CE8638"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Geographic area where the landslide occurs.</w:t>
            </w:r>
          </w:p>
        </w:tc>
      </w:tr>
      <w:tr w:rsidR="009011BA" w:rsidRPr="009011BA" w14:paraId="27DB3344" w14:textId="77777777" w:rsidTr="00AF0772">
        <w:tc>
          <w:tcPr>
            <w:tcW w:w="0" w:type="auto"/>
            <w:hideMark/>
          </w:tcPr>
          <w:p w14:paraId="26CD6A05" w14:textId="77777777" w:rsidR="00AF0772" w:rsidRPr="009011BA" w:rsidRDefault="00AF0772" w:rsidP="00AF0772">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Seasonal Variation</w:t>
            </w:r>
          </w:p>
        </w:tc>
        <w:tc>
          <w:tcPr>
            <w:tcW w:w="0" w:type="auto"/>
            <w:hideMark/>
          </w:tcPr>
          <w:p w14:paraId="3169186F" w14:textId="77777777" w:rsidR="00AF0772" w:rsidRPr="009011BA" w:rsidRDefault="00AF0772" w:rsidP="00AF0772">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Changes in landslide occurrence according to different seasons.</w:t>
            </w:r>
          </w:p>
        </w:tc>
      </w:tr>
    </w:tbl>
    <w:p w14:paraId="5CF81876" w14:textId="77777777" w:rsidR="006E359F" w:rsidRPr="009011BA" w:rsidRDefault="006E359F" w:rsidP="006E359F">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34CF45E1" w14:textId="77777777" w:rsidR="006E359F" w:rsidRPr="009011BA" w:rsidRDefault="006E359F" w:rsidP="00183ED5">
      <w:pPr>
        <w:numPr>
          <w:ilvl w:val="0"/>
          <w:numId w:val="55"/>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Elevation</w:t>
      </w:r>
      <w:r w:rsidRPr="009011BA">
        <w:rPr>
          <w:rFonts w:ascii="Times New Roman" w:eastAsia="Calibri" w:hAnsi="Times New Roman" w:cs="Times New Roman"/>
          <w:bCs/>
          <w:sz w:val="24"/>
          <w:szCs w:val="24"/>
        </w:rPr>
        <w:t xml:space="preserve">: The analysis revealed that </w:t>
      </w:r>
      <w:r w:rsidRPr="009011BA">
        <w:rPr>
          <w:rFonts w:ascii="Times New Roman" w:eastAsia="Calibri" w:hAnsi="Times New Roman" w:cs="Times New Roman"/>
          <w:b/>
          <w:bCs/>
          <w:sz w:val="24"/>
          <w:szCs w:val="24"/>
        </w:rPr>
        <w:t>45%</w:t>
      </w:r>
      <w:r w:rsidRPr="009011BA">
        <w:rPr>
          <w:rFonts w:ascii="Times New Roman" w:eastAsia="Calibri" w:hAnsi="Times New Roman" w:cs="Times New Roman"/>
          <w:bCs/>
          <w:sz w:val="24"/>
          <w:szCs w:val="24"/>
        </w:rPr>
        <w:t xml:space="preserve"> of the landslide-prone areas are located at elevations above 2,000 meters. Higher elevations, particularly in districts like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Burera</w:t>
      </w:r>
      <w:proofErr w:type="spellEnd"/>
      <w:r w:rsidRPr="009011BA">
        <w:rPr>
          <w:rFonts w:ascii="Times New Roman" w:eastAsia="Calibri" w:hAnsi="Times New Roman" w:cs="Times New Roman"/>
          <w:bCs/>
          <w:sz w:val="24"/>
          <w:szCs w:val="24"/>
        </w:rPr>
        <w:t>, are more susceptible to landslides due to increased rainfall and soil erosion.</w:t>
      </w:r>
    </w:p>
    <w:p w14:paraId="0EB88881" w14:textId="77777777" w:rsidR="006E359F" w:rsidRPr="009011BA" w:rsidRDefault="006E359F" w:rsidP="00183ED5">
      <w:pPr>
        <w:numPr>
          <w:ilvl w:val="0"/>
          <w:numId w:val="55"/>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Slope Aspect</w:t>
      </w:r>
      <w:r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
          <w:bCs/>
          <w:sz w:val="24"/>
          <w:szCs w:val="24"/>
        </w:rPr>
        <w:t>40%</w:t>
      </w:r>
      <w:r w:rsidRPr="009011BA">
        <w:rPr>
          <w:rFonts w:ascii="Times New Roman" w:eastAsia="Calibri" w:hAnsi="Times New Roman" w:cs="Times New Roman"/>
          <w:bCs/>
          <w:sz w:val="24"/>
          <w:szCs w:val="24"/>
        </w:rPr>
        <w:t xml:space="preserve"> of the slopes in the study area face north or northeast, which are typically cooler and wetter, increasing the risk of landslides. These aspects were most common in districts like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Gakenke</w:t>
      </w:r>
      <w:proofErr w:type="spellEnd"/>
      <w:r w:rsidRPr="009011BA">
        <w:rPr>
          <w:rFonts w:ascii="Times New Roman" w:eastAsia="Calibri" w:hAnsi="Times New Roman" w:cs="Times New Roman"/>
          <w:bCs/>
          <w:sz w:val="24"/>
          <w:szCs w:val="24"/>
        </w:rPr>
        <w:t>, where landslide frequency was higher.</w:t>
      </w:r>
    </w:p>
    <w:p w14:paraId="58598671" w14:textId="77777777" w:rsidR="006E359F" w:rsidRPr="009011BA" w:rsidRDefault="006E359F" w:rsidP="00183ED5">
      <w:pPr>
        <w:numPr>
          <w:ilvl w:val="0"/>
          <w:numId w:val="55"/>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Land Relief</w:t>
      </w:r>
      <w:r w:rsidRPr="009011BA">
        <w:rPr>
          <w:rFonts w:ascii="Times New Roman" w:eastAsia="Calibri" w:hAnsi="Times New Roman" w:cs="Times New Roman"/>
          <w:bCs/>
          <w:sz w:val="24"/>
          <w:szCs w:val="24"/>
        </w:rPr>
        <w:t xml:space="preserve">: The study found that </w:t>
      </w:r>
      <w:r w:rsidRPr="009011BA">
        <w:rPr>
          <w:rFonts w:ascii="Times New Roman" w:eastAsia="Calibri" w:hAnsi="Times New Roman" w:cs="Times New Roman"/>
          <w:b/>
          <w:bCs/>
          <w:sz w:val="24"/>
          <w:szCs w:val="24"/>
        </w:rPr>
        <w:t>50%</w:t>
      </w:r>
      <w:r w:rsidRPr="009011BA">
        <w:rPr>
          <w:rFonts w:ascii="Times New Roman" w:eastAsia="Calibri" w:hAnsi="Times New Roman" w:cs="Times New Roman"/>
          <w:bCs/>
          <w:sz w:val="24"/>
          <w:szCs w:val="24"/>
        </w:rPr>
        <w:t xml:space="preserve"> of the region's landscape exhibits significant relief, with steep valleys and ridges contributing to increased landslide risk. Districts such as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characterized by sharp elevation changes, reported a higher frequency of landslides.</w:t>
      </w:r>
    </w:p>
    <w:p w14:paraId="62BD19A5" w14:textId="7DFC1225" w:rsidR="00AF0772" w:rsidRPr="009011BA" w:rsidRDefault="006E359F" w:rsidP="00183ED5">
      <w:pPr>
        <w:numPr>
          <w:ilvl w:val="0"/>
          <w:numId w:val="55"/>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Landform Type and Configuration</w:t>
      </w:r>
      <w:r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
          <w:bCs/>
          <w:sz w:val="24"/>
          <w:szCs w:val="24"/>
        </w:rPr>
        <w:t>55%</w:t>
      </w:r>
      <w:r w:rsidRPr="009011BA">
        <w:rPr>
          <w:rFonts w:ascii="Times New Roman" w:eastAsia="Calibri" w:hAnsi="Times New Roman" w:cs="Times New Roman"/>
          <w:bCs/>
          <w:sz w:val="24"/>
          <w:szCs w:val="24"/>
        </w:rPr>
        <w:t xml:space="preserve"> of the landslides occurred in areas with complex landforms, such as ridges and escarpments, where the natural configuration of the landscape contributes to slope instability. Districts like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Nyamasheke</w:t>
      </w:r>
      <w:proofErr w:type="spellEnd"/>
      <w:r w:rsidRPr="009011BA">
        <w:rPr>
          <w:rFonts w:ascii="Times New Roman" w:eastAsia="Calibri" w:hAnsi="Times New Roman" w:cs="Times New Roman"/>
          <w:bCs/>
          <w:sz w:val="24"/>
          <w:szCs w:val="24"/>
        </w:rPr>
        <w:t>, with diverse landform types, showed varied patterns of landslide occurrence, depending on the specific configuration.</w:t>
      </w:r>
    </w:p>
    <w:p w14:paraId="53CB875C"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7A606BF9" wp14:editId="601B295D">
            <wp:extent cx="5486682" cy="1238314"/>
            <wp:effectExtent l="0" t="0" r="0" b="0"/>
            <wp:docPr id="23027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72658" name=""/>
                    <pic:cNvPicPr/>
                  </pic:nvPicPr>
                  <pic:blipFill>
                    <a:blip r:embed="rId38"/>
                    <a:stretch>
                      <a:fillRect/>
                    </a:stretch>
                  </pic:blipFill>
                  <pic:spPr>
                    <a:xfrm>
                      <a:off x="0" y="0"/>
                      <a:ext cx="5486682" cy="1238314"/>
                    </a:xfrm>
                    <a:prstGeom prst="rect">
                      <a:avLst/>
                    </a:prstGeom>
                  </pic:spPr>
                </pic:pic>
              </a:graphicData>
            </a:graphic>
          </wp:inline>
        </w:drawing>
      </w:r>
    </w:p>
    <w:p w14:paraId="4214C125" w14:textId="1B3C13C2" w:rsidR="00544012" w:rsidRPr="009011BA" w:rsidRDefault="00544012" w:rsidP="002B25A5">
      <w:pPr>
        <w:pStyle w:val="Heading2"/>
        <w:rPr>
          <w:color w:val="auto"/>
        </w:rPr>
      </w:pPr>
      <w:bookmarkStart w:id="164" w:name="_Toc193024955"/>
      <w:r w:rsidRPr="009011BA">
        <w:rPr>
          <w:color w:val="auto"/>
        </w:rPr>
        <w:t>4.4.5.2 Analysis of Landslide Occurrences</w:t>
      </w:r>
      <w:bookmarkEnd w:id="164"/>
    </w:p>
    <w:p w14:paraId="3881A9FD" w14:textId="77777777" w:rsidR="00700C99" w:rsidRPr="009011BA" w:rsidRDefault="00700C99" w:rsidP="00700C99">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correlation between topographical features and landslide occurrences was analyzed to identify how these factors influence the type, frequency, magnitude, location, and seasonal variation of landslides.</w:t>
      </w:r>
    </w:p>
    <w:p w14:paraId="616316FD" w14:textId="77777777" w:rsidR="00700C99" w:rsidRPr="009011BA" w:rsidRDefault="00700C99" w:rsidP="00700C99">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3175DE13" w14:textId="77777777" w:rsidR="00700C99" w:rsidRPr="009011BA" w:rsidRDefault="00700C99" w:rsidP="00183ED5">
      <w:pPr>
        <w:numPr>
          <w:ilvl w:val="0"/>
          <w:numId w:val="5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Type</w:t>
      </w:r>
      <w:r w:rsidRPr="009011BA">
        <w:rPr>
          <w:rFonts w:ascii="Times New Roman" w:eastAsia="Calibri" w:hAnsi="Times New Roman" w:cs="Times New Roman"/>
          <w:bCs/>
          <w:sz w:val="24"/>
          <w:szCs w:val="24"/>
        </w:rPr>
        <w:t xml:space="preserve">: The most common types of landslides in areas with high elevation and significant land relief were debris flows and rockfalls, accounting for </w:t>
      </w:r>
      <w:r w:rsidRPr="009011BA">
        <w:rPr>
          <w:rFonts w:ascii="Times New Roman" w:eastAsia="Calibri" w:hAnsi="Times New Roman" w:cs="Times New Roman"/>
          <w:b/>
          <w:bCs/>
          <w:sz w:val="24"/>
          <w:szCs w:val="24"/>
        </w:rPr>
        <w:t>60%</w:t>
      </w:r>
      <w:r w:rsidRPr="009011BA">
        <w:rPr>
          <w:rFonts w:ascii="Times New Roman" w:eastAsia="Calibri" w:hAnsi="Times New Roman" w:cs="Times New Roman"/>
          <w:bCs/>
          <w:sz w:val="24"/>
          <w:szCs w:val="24"/>
        </w:rPr>
        <w:t xml:space="preserve"> of the observed events. These types were prevalent in districts like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where the topography is complex.</w:t>
      </w:r>
    </w:p>
    <w:p w14:paraId="11D5438A" w14:textId="77777777" w:rsidR="00700C99" w:rsidRPr="009011BA" w:rsidRDefault="00700C99" w:rsidP="00183ED5">
      <w:pPr>
        <w:numPr>
          <w:ilvl w:val="0"/>
          <w:numId w:val="5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Frequency</w:t>
      </w:r>
      <w:r w:rsidRPr="009011BA">
        <w:rPr>
          <w:rFonts w:ascii="Times New Roman" w:eastAsia="Calibri" w:hAnsi="Times New Roman" w:cs="Times New Roman"/>
          <w:bCs/>
          <w:sz w:val="24"/>
          <w:szCs w:val="24"/>
        </w:rPr>
        <w:t xml:space="preserve">: Landslide frequency was highest in regions with steep slopes and complex landforms. For example, districts like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xml:space="preserve"> experienced </w:t>
      </w:r>
      <w:r w:rsidRPr="009011BA">
        <w:rPr>
          <w:rFonts w:ascii="Times New Roman" w:eastAsia="Calibri" w:hAnsi="Times New Roman" w:cs="Times New Roman"/>
          <w:b/>
          <w:bCs/>
          <w:sz w:val="24"/>
          <w:szCs w:val="24"/>
        </w:rPr>
        <w:t>45%</w:t>
      </w:r>
      <w:r w:rsidRPr="009011BA">
        <w:rPr>
          <w:rFonts w:ascii="Times New Roman" w:eastAsia="Calibri" w:hAnsi="Times New Roman" w:cs="Times New Roman"/>
          <w:bCs/>
          <w:sz w:val="24"/>
          <w:szCs w:val="24"/>
        </w:rPr>
        <w:t xml:space="preserve"> of the total landslides in the study area, largely due to their challenging topographical features.</w:t>
      </w:r>
    </w:p>
    <w:p w14:paraId="3D8CC74C" w14:textId="77777777" w:rsidR="00700C99" w:rsidRPr="009011BA" w:rsidRDefault="00700C99" w:rsidP="00183ED5">
      <w:pPr>
        <w:numPr>
          <w:ilvl w:val="0"/>
          <w:numId w:val="5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Magnitude</w:t>
      </w:r>
      <w:r w:rsidRPr="009011BA">
        <w:rPr>
          <w:rFonts w:ascii="Times New Roman" w:eastAsia="Calibri" w:hAnsi="Times New Roman" w:cs="Times New Roman"/>
          <w:bCs/>
          <w:sz w:val="24"/>
          <w:szCs w:val="24"/>
        </w:rPr>
        <w:t xml:space="preserve">: Larger landslides were more likely to occur in areas with significant land relief and high elevation. Districts such as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Gakenke</w:t>
      </w:r>
      <w:proofErr w:type="spellEnd"/>
      <w:r w:rsidRPr="009011BA">
        <w:rPr>
          <w:rFonts w:ascii="Times New Roman" w:eastAsia="Calibri" w:hAnsi="Times New Roman" w:cs="Times New Roman"/>
          <w:bCs/>
          <w:sz w:val="24"/>
          <w:szCs w:val="24"/>
        </w:rPr>
        <w:t>, where these conditions were prevalent, reported landslides with greater magnitude and broader impact.</w:t>
      </w:r>
    </w:p>
    <w:p w14:paraId="5CC670FF" w14:textId="77777777" w:rsidR="00700C99" w:rsidRPr="009011BA" w:rsidRDefault="00700C99" w:rsidP="00183ED5">
      <w:pPr>
        <w:numPr>
          <w:ilvl w:val="0"/>
          <w:numId w:val="5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Location</w:t>
      </w:r>
      <w:r w:rsidRPr="009011BA">
        <w:rPr>
          <w:rFonts w:ascii="Times New Roman" w:eastAsia="Calibri" w:hAnsi="Times New Roman" w:cs="Times New Roman"/>
          <w:bCs/>
          <w:sz w:val="24"/>
          <w:szCs w:val="24"/>
        </w:rPr>
        <w:t xml:space="preserve">: The spatial distribution of landslides closely followed areas with complex landforms and high elevation. </w:t>
      </w:r>
      <w:r w:rsidRPr="009011BA">
        <w:rPr>
          <w:rFonts w:ascii="Times New Roman" w:eastAsia="Calibri" w:hAnsi="Times New Roman" w:cs="Times New Roman"/>
          <w:b/>
          <w:bCs/>
          <w:sz w:val="24"/>
          <w:szCs w:val="24"/>
        </w:rPr>
        <w:t>70%</w:t>
      </w:r>
      <w:r w:rsidRPr="009011BA">
        <w:rPr>
          <w:rFonts w:ascii="Times New Roman" w:eastAsia="Calibri" w:hAnsi="Times New Roman" w:cs="Times New Roman"/>
          <w:bCs/>
          <w:sz w:val="24"/>
          <w:szCs w:val="24"/>
        </w:rPr>
        <w:t xml:space="preserve"> of the landslides occurred in districts with these characteristics, highlighting the importance of topography in determining landslide-prone areas.</w:t>
      </w:r>
    </w:p>
    <w:p w14:paraId="43E9BDEE" w14:textId="77777777" w:rsidR="00700C99" w:rsidRPr="009011BA" w:rsidRDefault="00700C99" w:rsidP="00183ED5">
      <w:pPr>
        <w:numPr>
          <w:ilvl w:val="0"/>
          <w:numId w:val="56"/>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Seasonal Variation</w:t>
      </w:r>
      <w:r w:rsidRPr="009011BA">
        <w:rPr>
          <w:rFonts w:ascii="Times New Roman" w:eastAsia="Calibri" w:hAnsi="Times New Roman" w:cs="Times New Roman"/>
          <w:bCs/>
          <w:sz w:val="24"/>
          <w:szCs w:val="24"/>
        </w:rPr>
        <w:t xml:space="preserve">: Landslides were more frequent during the rainy seasons in regions with high elevation and north-facing slopes. This seasonal pattern was particularly evident in districts like </w:t>
      </w:r>
      <w:proofErr w:type="spellStart"/>
      <w:r w:rsidRPr="009011BA">
        <w:rPr>
          <w:rFonts w:ascii="Times New Roman" w:eastAsia="Calibri" w:hAnsi="Times New Roman" w:cs="Times New Roman"/>
          <w:bCs/>
          <w:sz w:val="24"/>
          <w:szCs w:val="24"/>
        </w:rPr>
        <w:t>Burera</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where </w:t>
      </w:r>
      <w:r w:rsidRPr="009011BA">
        <w:rPr>
          <w:rFonts w:ascii="Times New Roman" w:eastAsia="Calibri" w:hAnsi="Times New Roman" w:cs="Times New Roman"/>
          <w:b/>
          <w:bCs/>
          <w:sz w:val="24"/>
          <w:szCs w:val="24"/>
        </w:rPr>
        <w:t>65%</w:t>
      </w:r>
      <w:r w:rsidRPr="009011BA">
        <w:rPr>
          <w:rFonts w:ascii="Times New Roman" w:eastAsia="Calibri" w:hAnsi="Times New Roman" w:cs="Times New Roman"/>
          <w:bCs/>
          <w:sz w:val="24"/>
          <w:szCs w:val="24"/>
        </w:rPr>
        <w:t xml:space="preserve"> of the landslides occurred during the wettest months.</w:t>
      </w:r>
    </w:p>
    <w:p w14:paraId="5D0612ED"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0D0EC302" wp14:editId="0A5BDEA0">
            <wp:extent cx="5512083" cy="876345"/>
            <wp:effectExtent l="0" t="0" r="0" b="0"/>
            <wp:docPr id="11239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4326" name=""/>
                    <pic:cNvPicPr/>
                  </pic:nvPicPr>
                  <pic:blipFill>
                    <a:blip r:embed="rId39"/>
                    <a:stretch>
                      <a:fillRect/>
                    </a:stretch>
                  </pic:blipFill>
                  <pic:spPr>
                    <a:xfrm>
                      <a:off x="0" y="0"/>
                      <a:ext cx="5512083" cy="876345"/>
                    </a:xfrm>
                    <a:prstGeom prst="rect">
                      <a:avLst/>
                    </a:prstGeom>
                  </pic:spPr>
                </pic:pic>
              </a:graphicData>
            </a:graphic>
          </wp:inline>
        </w:drawing>
      </w:r>
    </w:p>
    <w:p w14:paraId="4D10EE01" w14:textId="7BDA7E6F" w:rsidR="00544012" w:rsidRPr="009011BA" w:rsidRDefault="00544012" w:rsidP="002B25A5">
      <w:pPr>
        <w:pStyle w:val="Heading2"/>
        <w:rPr>
          <w:color w:val="auto"/>
        </w:rPr>
      </w:pPr>
      <w:bookmarkStart w:id="165" w:name="_Toc193024956"/>
      <w:r w:rsidRPr="009011BA">
        <w:rPr>
          <w:color w:val="auto"/>
        </w:rPr>
        <w:t>4.4.5.3 Interpretation</w:t>
      </w:r>
      <w:bookmarkEnd w:id="165"/>
    </w:p>
    <w:p w14:paraId="2E699875" w14:textId="77777777" w:rsidR="00D321D2" w:rsidRPr="009011BA" w:rsidRDefault="00D321D2" w:rsidP="00D321D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findings indicate that topographical features, particularly elevation and slope aspect, play a significant role in landslide susceptibility in the North-West region of Rwanda. The analysis suggests that:</w:t>
      </w:r>
    </w:p>
    <w:p w14:paraId="240A94A7" w14:textId="77777777" w:rsidR="00D321D2" w:rsidRPr="009011BA" w:rsidRDefault="00D321D2" w:rsidP="00183ED5">
      <w:pPr>
        <w:numPr>
          <w:ilvl w:val="0"/>
          <w:numId w:val="57"/>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Elevation and Slope Aspect</w:t>
      </w:r>
      <w:r w:rsidRPr="009011BA">
        <w:rPr>
          <w:rFonts w:ascii="Times New Roman" w:eastAsia="Calibri" w:hAnsi="Times New Roman" w:cs="Times New Roman"/>
          <w:bCs/>
          <w:sz w:val="24"/>
          <w:szCs w:val="24"/>
        </w:rPr>
        <w:t>: Higher elevations and north-facing slopes are more prone to landslides due to increased rainfall and moisture retention, which weaken the soil and contribute to slope failure.</w:t>
      </w:r>
    </w:p>
    <w:p w14:paraId="44F57D78" w14:textId="77777777" w:rsidR="00D321D2" w:rsidRPr="009011BA" w:rsidRDefault="00D321D2" w:rsidP="00183ED5">
      <w:pPr>
        <w:numPr>
          <w:ilvl w:val="0"/>
          <w:numId w:val="57"/>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Land Relief and Landform Configuration</w:t>
      </w:r>
      <w:r w:rsidRPr="009011BA">
        <w:rPr>
          <w:rFonts w:ascii="Times New Roman" w:eastAsia="Calibri" w:hAnsi="Times New Roman" w:cs="Times New Roman"/>
          <w:bCs/>
          <w:sz w:val="24"/>
          <w:szCs w:val="24"/>
        </w:rPr>
        <w:t>: Areas with significant relief and complex landforms are at higher risk of landslides, especially where steep slopes and sharp elevation changes create unstable conditions. The natural configuration of these landscapes exacerbates the effects of heavy rainfall, leading to more frequent and severe landslides.</w:t>
      </w:r>
    </w:p>
    <w:p w14:paraId="1D878963" w14:textId="076061D9" w:rsidR="00544012" w:rsidRPr="009011BA" w:rsidRDefault="00D321D2" w:rsidP="00183ED5">
      <w:pPr>
        <w:numPr>
          <w:ilvl w:val="0"/>
          <w:numId w:val="57"/>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Risk Mitigation</w:t>
      </w:r>
      <w:r w:rsidRPr="009011BA">
        <w:rPr>
          <w:rFonts w:ascii="Times New Roman" w:eastAsia="Calibri" w:hAnsi="Times New Roman" w:cs="Times New Roman"/>
          <w:bCs/>
          <w:sz w:val="24"/>
          <w:szCs w:val="24"/>
        </w:rPr>
        <w:t>: Understanding the influence of topographical features on landslide occurrences is crucial for identifying high-risk areas and implementing appropriate mitigation strategies. Efforts should focus on monitoring topographically vulnerable regions, particularly during the rainy seasons, and enforcing land-use policies that consider the unique topographical challenges of each district.</w:t>
      </w:r>
    </w:p>
    <w:p w14:paraId="73AE5974" w14:textId="76F2DF6F" w:rsidR="00544012" w:rsidRPr="009011BA" w:rsidRDefault="00544012" w:rsidP="002B25A5">
      <w:pPr>
        <w:pStyle w:val="Heading2"/>
        <w:rPr>
          <w:color w:val="auto"/>
        </w:rPr>
      </w:pPr>
      <w:bookmarkStart w:id="166" w:name="_Toc193024957"/>
      <w:r w:rsidRPr="009011BA">
        <w:rPr>
          <w:color w:val="auto"/>
        </w:rPr>
        <w:t>4.4.6 Objective 6: Investigate the Influence of Meteorological Information on Landslide Frequency and Magnitude</w:t>
      </w:r>
      <w:bookmarkEnd w:id="166"/>
    </w:p>
    <w:p w14:paraId="02AAA3B7" w14:textId="02F6552C" w:rsidR="00544012" w:rsidRPr="009011BA" w:rsidRDefault="00544012" w:rsidP="002B25A5">
      <w:pPr>
        <w:pStyle w:val="Heading2"/>
        <w:rPr>
          <w:color w:val="auto"/>
        </w:rPr>
      </w:pPr>
      <w:bookmarkStart w:id="167" w:name="_Toc193024958"/>
      <w:r w:rsidRPr="009011BA">
        <w:rPr>
          <w:color w:val="auto"/>
        </w:rPr>
        <w:t>4.4.6.1 Descriptive Analysis of Meteorological Information</w:t>
      </w:r>
      <w:bookmarkEnd w:id="167"/>
    </w:p>
    <w:p w14:paraId="3F2E341A" w14:textId="6A91AF59" w:rsidR="00247303" w:rsidRPr="009011BA" w:rsidRDefault="00247303" w:rsidP="00247303">
      <w:pPr>
        <w:pStyle w:val="Default"/>
        <w:rPr>
          <w:color w:val="auto"/>
          <w:sz w:val="20"/>
          <w:szCs w:val="20"/>
        </w:rPr>
      </w:pPr>
      <w:bookmarkStart w:id="168" w:name="_Toc193026590"/>
      <w:r w:rsidRPr="009011BA">
        <w:rPr>
          <w:i/>
          <w:iCs/>
          <w:color w:val="auto"/>
          <w:sz w:val="20"/>
          <w:szCs w:val="20"/>
        </w:rPr>
        <w:t xml:space="preserve">Table </w:t>
      </w:r>
      <w:r w:rsidRPr="009011BA">
        <w:rPr>
          <w:i/>
          <w:iCs/>
          <w:color w:val="auto"/>
          <w:sz w:val="20"/>
          <w:szCs w:val="20"/>
        </w:rPr>
        <w:fldChar w:fldCharType="begin"/>
      </w:r>
      <w:r w:rsidRPr="009011BA">
        <w:rPr>
          <w:i/>
          <w:iCs/>
          <w:color w:val="auto"/>
          <w:sz w:val="20"/>
          <w:szCs w:val="20"/>
        </w:rPr>
        <w:instrText xml:space="preserve"> SEQ Table \* ARABIC </w:instrText>
      </w:r>
      <w:r w:rsidRPr="009011BA">
        <w:rPr>
          <w:i/>
          <w:iCs/>
          <w:color w:val="auto"/>
          <w:sz w:val="20"/>
          <w:szCs w:val="20"/>
        </w:rPr>
        <w:fldChar w:fldCharType="separate"/>
      </w:r>
      <w:r w:rsidRPr="009011BA">
        <w:rPr>
          <w:i/>
          <w:iCs/>
          <w:noProof/>
          <w:color w:val="auto"/>
          <w:sz w:val="20"/>
          <w:szCs w:val="20"/>
        </w:rPr>
        <w:t>14</w:t>
      </w:r>
      <w:r w:rsidRPr="009011BA">
        <w:rPr>
          <w:i/>
          <w:iCs/>
          <w:color w:val="auto"/>
          <w:sz w:val="20"/>
          <w:szCs w:val="20"/>
        </w:rPr>
        <w:fldChar w:fldCharType="end"/>
      </w:r>
      <w:r w:rsidRPr="009011BA">
        <w:rPr>
          <w:i/>
          <w:iCs/>
          <w:color w:val="auto"/>
          <w:sz w:val="20"/>
          <w:szCs w:val="20"/>
        </w:rPr>
        <w:t>:Independent Variables - Topography</w:t>
      </w:r>
      <w:bookmarkEnd w:id="168"/>
    </w:p>
    <w:tbl>
      <w:tblPr>
        <w:tblStyle w:val="TableGrid1"/>
        <w:tblW w:w="0" w:type="auto"/>
        <w:tblLook w:val="04A0" w:firstRow="1" w:lastRow="0" w:firstColumn="1" w:lastColumn="0" w:noHBand="0" w:noVBand="1"/>
      </w:tblPr>
      <w:tblGrid>
        <w:gridCol w:w="2572"/>
        <w:gridCol w:w="6445"/>
      </w:tblGrid>
      <w:tr w:rsidR="009011BA" w:rsidRPr="009011BA" w14:paraId="10851B98" w14:textId="77777777" w:rsidTr="00400316">
        <w:tc>
          <w:tcPr>
            <w:tcW w:w="0" w:type="auto"/>
            <w:hideMark/>
          </w:tcPr>
          <w:p w14:paraId="58FDB5F5" w14:textId="77777777" w:rsidR="00400316" w:rsidRPr="009011BA" w:rsidRDefault="00400316" w:rsidP="00400316">
            <w:pPr>
              <w:spacing w:line="360" w:lineRule="auto"/>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Topographical Variables</w:t>
            </w:r>
          </w:p>
        </w:tc>
        <w:tc>
          <w:tcPr>
            <w:tcW w:w="0" w:type="auto"/>
            <w:hideMark/>
          </w:tcPr>
          <w:p w14:paraId="183A52BF" w14:textId="77777777" w:rsidR="00400316" w:rsidRPr="009011BA" w:rsidRDefault="00400316" w:rsidP="00400316">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15692079" w14:textId="77777777" w:rsidTr="00400316">
        <w:tc>
          <w:tcPr>
            <w:tcW w:w="0" w:type="auto"/>
            <w:hideMark/>
          </w:tcPr>
          <w:p w14:paraId="5D803E27" w14:textId="77777777" w:rsidR="00400316" w:rsidRPr="009011BA" w:rsidRDefault="00400316" w:rsidP="00400316">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Elevation</w:t>
            </w:r>
          </w:p>
        </w:tc>
        <w:tc>
          <w:tcPr>
            <w:tcW w:w="0" w:type="auto"/>
            <w:hideMark/>
          </w:tcPr>
          <w:p w14:paraId="1BDD5741"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height above sea level, influencing climate and weather patterns.</w:t>
            </w:r>
          </w:p>
        </w:tc>
      </w:tr>
      <w:tr w:rsidR="009011BA" w:rsidRPr="009011BA" w14:paraId="5EB6A746" w14:textId="77777777" w:rsidTr="00400316">
        <w:tc>
          <w:tcPr>
            <w:tcW w:w="0" w:type="auto"/>
            <w:hideMark/>
          </w:tcPr>
          <w:p w14:paraId="7D0F7CD9" w14:textId="77777777" w:rsidR="00400316" w:rsidRPr="009011BA" w:rsidRDefault="00400316" w:rsidP="00400316">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Slope Aspect</w:t>
            </w:r>
          </w:p>
        </w:tc>
        <w:tc>
          <w:tcPr>
            <w:tcW w:w="0" w:type="auto"/>
            <w:hideMark/>
          </w:tcPr>
          <w:p w14:paraId="56358831"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direction in which a slope faces, affecting sunlight exposure and moisture.</w:t>
            </w:r>
          </w:p>
        </w:tc>
      </w:tr>
      <w:tr w:rsidR="009011BA" w:rsidRPr="009011BA" w14:paraId="023360B6" w14:textId="77777777" w:rsidTr="00400316">
        <w:tc>
          <w:tcPr>
            <w:tcW w:w="0" w:type="auto"/>
            <w:hideMark/>
          </w:tcPr>
          <w:p w14:paraId="203C22B7" w14:textId="77777777" w:rsidR="00400316" w:rsidRPr="009011BA" w:rsidRDefault="00400316" w:rsidP="00400316">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lastRenderedPageBreak/>
              <w:t>Land Relief</w:t>
            </w:r>
          </w:p>
        </w:tc>
        <w:tc>
          <w:tcPr>
            <w:tcW w:w="0" w:type="auto"/>
            <w:hideMark/>
          </w:tcPr>
          <w:p w14:paraId="3E0C8ABE"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vertical variation in the landscape, including the difference between the highest and lowest points.</w:t>
            </w:r>
          </w:p>
        </w:tc>
      </w:tr>
      <w:tr w:rsidR="009011BA" w:rsidRPr="009011BA" w14:paraId="4B71FC5E" w14:textId="77777777" w:rsidTr="00400316">
        <w:tc>
          <w:tcPr>
            <w:tcW w:w="0" w:type="auto"/>
            <w:hideMark/>
          </w:tcPr>
          <w:p w14:paraId="0811D6C0" w14:textId="77777777" w:rsidR="00400316" w:rsidRPr="009011BA" w:rsidRDefault="00400316" w:rsidP="00400316">
            <w:pPr>
              <w:spacing w:line="360" w:lineRule="auto"/>
              <w:rPr>
                <w:rFonts w:ascii="Times New Roman" w:eastAsia="Calibri" w:hAnsi="Times New Roman" w:cs="Times New Roman"/>
                <w:sz w:val="20"/>
                <w:szCs w:val="20"/>
              </w:rPr>
            </w:pPr>
            <w:r w:rsidRPr="009011BA">
              <w:rPr>
                <w:rFonts w:ascii="Times New Roman" w:eastAsia="Calibri" w:hAnsi="Times New Roman" w:cs="Times New Roman"/>
                <w:sz w:val="20"/>
                <w:szCs w:val="20"/>
              </w:rPr>
              <w:t>Landform Type and Configuration</w:t>
            </w:r>
          </w:p>
        </w:tc>
        <w:tc>
          <w:tcPr>
            <w:tcW w:w="0" w:type="auto"/>
            <w:hideMark/>
          </w:tcPr>
          <w:p w14:paraId="2F6832CF" w14:textId="77777777" w:rsidR="00400316" w:rsidRPr="009011BA" w:rsidRDefault="00400316" w:rsidP="00400316">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The shape and structure of the landscape, such as valleys, ridges, and plateaus.</w:t>
            </w:r>
          </w:p>
        </w:tc>
      </w:tr>
    </w:tbl>
    <w:p w14:paraId="6EEB702F" w14:textId="5F4CC7BD" w:rsidR="00400316" w:rsidRPr="009011BA" w:rsidRDefault="0012500D" w:rsidP="0012500D">
      <w:pPr>
        <w:spacing w:before="240" w:after="0" w:line="240" w:lineRule="auto"/>
        <w:rPr>
          <w:rFonts w:ascii="Times New Roman" w:eastAsia="Calibri" w:hAnsi="Times New Roman" w:cs="Times New Roman"/>
          <w:i/>
          <w:iCs/>
          <w:sz w:val="20"/>
          <w:szCs w:val="20"/>
        </w:rPr>
      </w:pPr>
      <w:bookmarkStart w:id="169" w:name="_Toc193026591"/>
      <w:r w:rsidRPr="009011BA">
        <w:rPr>
          <w:i/>
          <w:iCs/>
          <w:sz w:val="20"/>
          <w:szCs w:val="20"/>
        </w:rPr>
        <w:t xml:space="preserve">Table </w:t>
      </w:r>
      <w:r w:rsidRPr="009011BA">
        <w:rPr>
          <w:i/>
          <w:iCs/>
          <w:sz w:val="20"/>
          <w:szCs w:val="20"/>
        </w:rPr>
        <w:fldChar w:fldCharType="begin"/>
      </w:r>
      <w:r w:rsidRPr="009011BA">
        <w:rPr>
          <w:i/>
          <w:iCs/>
          <w:sz w:val="20"/>
          <w:szCs w:val="20"/>
        </w:rPr>
        <w:instrText xml:space="preserve"> SEQ Table \* ARABIC </w:instrText>
      </w:r>
      <w:r w:rsidRPr="009011BA">
        <w:rPr>
          <w:i/>
          <w:iCs/>
          <w:sz w:val="20"/>
          <w:szCs w:val="20"/>
        </w:rPr>
        <w:fldChar w:fldCharType="separate"/>
      </w:r>
      <w:r w:rsidRPr="009011BA">
        <w:rPr>
          <w:i/>
          <w:iCs/>
          <w:noProof/>
          <w:sz w:val="20"/>
          <w:szCs w:val="20"/>
        </w:rPr>
        <w:t>15</w:t>
      </w:r>
      <w:r w:rsidRPr="009011BA">
        <w:rPr>
          <w:i/>
          <w:iCs/>
          <w:sz w:val="20"/>
          <w:szCs w:val="20"/>
        </w:rPr>
        <w:fldChar w:fldCharType="end"/>
      </w:r>
      <w:r w:rsidRPr="009011BA">
        <w:rPr>
          <w:i/>
          <w:iCs/>
          <w:sz w:val="20"/>
          <w:szCs w:val="20"/>
        </w:rPr>
        <w:t>:Dependent Variables - Landslide Occurrences</w:t>
      </w:r>
      <w:bookmarkEnd w:id="169"/>
    </w:p>
    <w:tbl>
      <w:tblPr>
        <w:tblStyle w:val="TableGrid1"/>
        <w:tblW w:w="0" w:type="auto"/>
        <w:tblLook w:val="04A0" w:firstRow="1" w:lastRow="0" w:firstColumn="1" w:lastColumn="0" w:noHBand="0" w:noVBand="1"/>
      </w:tblPr>
      <w:tblGrid>
        <w:gridCol w:w="1933"/>
        <w:gridCol w:w="6664"/>
      </w:tblGrid>
      <w:tr w:rsidR="009011BA" w:rsidRPr="009011BA" w14:paraId="089A8268" w14:textId="77777777" w:rsidTr="00DB0760">
        <w:tc>
          <w:tcPr>
            <w:tcW w:w="0" w:type="auto"/>
            <w:hideMark/>
          </w:tcPr>
          <w:p w14:paraId="593BAEEA" w14:textId="77777777" w:rsidR="00400316" w:rsidRPr="009011BA" w:rsidRDefault="00400316" w:rsidP="00400316">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Landslide Variables</w:t>
            </w:r>
          </w:p>
        </w:tc>
        <w:tc>
          <w:tcPr>
            <w:tcW w:w="0" w:type="auto"/>
            <w:hideMark/>
          </w:tcPr>
          <w:p w14:paraId="61B219F4" w14:textId="77777777" w:rsidR="00400316" w:rsidRPr="009011BA" w:rsidRDefault="00400316" w:rsidP="00400316">
            <w:pPr>
              <w:spacing w:line="360" w:lineRule="auto"/>
              <w:jc w:val="both"/>
              <w:rPr>
                <w:rFonts w:ascii="Times New Roman" w:eastAsia="Calibri" w:hAnsi="Times New Roman" w:cs="Times New Roman"/>
                <w:b/>
                <w:bCs/>
                <w:sz w:val="20"/>
                <w:szCs w:val="20"/>
              </w:rPr>
            </w:pPr>
            <w:r w:rsidRPr="009011BA">
              <w:rPr>
                <w:rFonts w:ascii="Times New Roman" w:eastAsia="Calibri" w:hAnsi="Times New Roman" w:cs="Times New Roman"/>
                <w:b/>
                <w:bCs/>
                <w:sz w:val="20"/>
                <w:szCs w:val="20"/>
              </w:rPr>
              <w:t>Description</w:t>
            </w:r>
          </w:p>
        </w:tc>
      </w:tr>
      <w:tr w:rsidR="009011BA" w:rsidRPr="009011BA" w14:paraId="0BCB08EA" w14:textId="77777777" w:rsidTr="00DB0760">
        <w:tc>
          <w:tcPr>
            <w:tcW w:w="0" w:type="auto"/>
            <w:hideMark/>
          </w:tcPr>
          <w:p w14:paraId="2A897E50"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Type</w:t>
            </w:r>
          </w:p>
        </w:tc>
        <w:tc>
          <w:tcPr>
            <w:tcW w:w="0" w:type="auto"/>
            <w:hideMark/>
          </w:tcPr>
          <w:p w14:paraId="77BF952E"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Classification of landslides (e.g., mudslides, rockfalls, debris flows).</w:t>
            </w:r>
          </w:p>
        </w:tc>
      </w:tr>
      <w:tr w:rsidR="009011BA" w:rsidRPr="009011BA" w14:paraId="77D41B2B" w14:textId="77777777" w:rsidTr="00DB0760">
        <w:tc>
          <w:tcPr>
            <w:tcW w:w="0" w:type="auto"/>
            <w:hideMark/>
          </w:tcPr>
          <w:p w14:paraId="0721AE96"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Frequency</w:t>
            </w:r>
          </w:p>
        </w:tc>
        <w:tc>
          <w:tcPr>
            <w:tcW w:w="0" w:type="auto"/>
            <w:hideMark/>
          </w:tcPr>
          <w:p w14:paraId="32335F19"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Number of landslides occurring over a specific period.</w:t>
            </w:r>
          </w:p>
        </w:tc>
      </w:tr>
      <w:tr w:rsidR="009011BA" w:rsidRPr="009011BA" w14:paraId="55AB052E" w14:textId="77777777" w:rsidTr="00DB0760">
        <w:tc>
          <w:tcPr>
            <w:tcW w:w="0" w:type="auto"/>
            <w:hideMark/>
          </w:tcPr>
          <w:p w14:paraId="1F233FB4"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Magnitude</w:t>
            </w:r>
          </w:p>
        </w:tc>
        <w:tc>
          <w:tcPr>
            <w:tcW w:w="0" w:type="auto"/>
            <w:hideMark/>
          </w:tcPr>
          <w:p w14:paraId="264F9244"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Size or impact of the landslide event, often measured in volume or affected area.</w:t>
            </w:r>
          </w:p>
        </w:tc>
      </w:tr>
      <w:tr w:rsidR="009011BA" w:rsidRPr="009011BA" w14:paraId="790600BF" w14:textId="77777777" w:rsidTr="00DB0760">
        <w:tc>
          <w:tcPr>
            <w:tcW w:w="0" w:type="auto"/>
            <w:hideMark/>
          </w:tcPr>
          <w:p w14:paraId="1CF2A4AF"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Location</w:t>
            </w:r>
          </w:p>
        </w:tc>
        <w:tc>
          <w:tcPr>
            <w:tcW w:w="0" w:type="auto"/>
            <w:hideMark/>
          </w:tcPr>
          <w:p w14:paraId="23A4816D"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Geographic area where the landslide occurs.</w:t>
            </w:r>
          </w:p>
        </w:tc>
      </w:tr>
      <w:tr w:rsidR="009011BA" w:rsidRPr="009011BA" w14:paraId="6AD7D9F8" w14:textId="77777777" w:rsidTr="00DB0760">
        <w:tc>
          <w:tcPr>
            <w:tcW w:w="0" w:type="auto"/>
            <w:hideMark/>
          </w:tcPr>
          <w:p w14:paraId="76578A88" w14:textId="77777777" w:rsidR="00400316" w:rsidRPr="009011BA" w:rsidRDefault="00400316" w:rsidP="00400316">
            <w:pPr>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Seasonal Variation</w:t>
            </w:r>
          </w:p>
        </w:tc>
        <w:tc>
          <w:tcPr>
            <w:tcW w:w="0" w:type="auto"/>
            <w:hideMark/>
          </w:tcPr>
          <w:p w14:paraId="176A7A05" w14:textId="77777777" w:rsidR="00400316" w:rsidRPr="009011BA" w:rsidRDefault="00400316" w:rsidP="00400316">
            <w:pPr>
              <w:keepNext/>
              <w:spacing w:line="360" w:lineRule="auto"/>
              <w:jc w:val="both"/>
              <w:rPr>
                <w:rFonts w:ascii="Times New Roman" w:eastAsia="Calibri" w:hAnsi="Times New Roman" w:cs="Times New Roman"/>
                <w:sz w:val="20"/>
                <w:szCs w:val="20"/>
              </w:rPr>
            </w:pPr>
            <w:r w:rsidRPr="009011BA">
              <w:rPr>
                <w:rFonts w:ascii="Times New Roman" w:eastAsia="Calibri" w:hAnsi="Times New Roman" w:cs="Times New Roman"/>
                <w:sz w:val="20"/>
                <w:szCs w:val="20"/>
              </w:rPr>
              <w:t>Changes in landslide occurrence according to different seasons.</w:t>
            </w:r>
          </w:p>
        </w:tc>
      </w:tr>
    </w:tbl>
    <w:p w14:paraId="129AC35E" w14:textId="64223AD1"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01784AC3" wp14:editId="7ED8DBE0">
            <wp:extent cx="5493032" cy="1886047"/>
            <wp:effectExtent l="0" t="0" r="0" b="0"/>
            <wp:docPr id="20917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4632" name=""/>
                    <pic:cNvPicPr/>
                  </pic:nvPicPr>
                  <pic:blipFill>
                    <a:blip r:embed="rId40"/>
                    <a:stretch>
                      <a:fillRect/>
                    </a:stretch>
                  </pic:blipFill>
                  <pic:spPr>
                    <a:xfrm>
                      <a:off x="0" y="0"/>
                      <a:ext cx="5493032" cy="1886047"/>
                    </a:xfrm>
                    <a:prstGeom prst="rect">
                      <a:avLst/>
                    </a:prstGeom>
                  </pic:spPr>
                </pic:pic>
              </a:graphicData>
            </a:graphic>
          </wp:inline>
        </w:drawing>
      </w:r>
    </w:p>
    <w:p w14:paraId="062AFAFE" w14:textId="77777777" w:rsidR="00A72EAA" w:rsidRPr="009011BA" w:rsidRDefault="00A72EAA" w:rsidP="00A72EAA">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study conducted a detailed analysis of topographical features across the North-West region, focusing on elevation, slope aspect, land relief, and landform types. These factors were evaluated to understand their influence on landslide susceptibility and behavior.</w:t>
      </w:r>
    </w:p>
    <w:p w14:paraId="39EB9394" w14:textId="77777777" w:rsidR="00A72EAA" w:rsidRPr="009011BA" w:rsidRDefault="00A72EAA" w:rsidP="00A72EAA">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1D895C2D" w14:textId="77777777" w:rsidR="00A72EAA" w:rsidRPr="009011BA" w:rsidRDefault="00A72EAA" w:rsidP="00183ED5">
      <w:pPr>
        <w:numPr>
          <w:ilvl w:val="0"/>
          <w:numId w:val="58"/>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Elevation</w:t>
      </w:r>
      <w:r w:rsidRPr="009011BA">
        <w:rPr>
          <w:rFonts w:ascii="Times New Roman" w:eastAsia="Calibri" w:hAnsi="Times New Roman" w:cs="Times New Roman"/>
          <w:bCs/>
          <w:sz w:val="24"/>
          <w:szCs w:val="24"/>
        </w:rPr>
        <w:t xml:space="preserve">: The analysis revealed that </w:t>
      </w:r>
      <w:r w:rsidRPr="009011BA">
        <w:rPr>
          <w:rFonts w:ascii="Times New Roman" w:eastAsia="Calibri" w:hAnsi="Times New Roman" w:cs="Times New Roman"/>
          <w:b/>
          <w:bCs/>
          <w:sz w:val="24"/>
          <w:szCs w:val="24"/>
        </w:rPr>
        <w:t>45%</w:t>
      </w:r>
      <w:r w:rsidRPr="009011BA">
        <w:rPr>
          <w:rFonts w:ascii="Times New Roman" w:eastAsia="Calibri" w:hAnsi="Times New Roman" w:cs="Times New Roman"/>
          <w:bCs/>
          <w:sz w:val="24"/>
          <w:szCs w:val="24"/>
        </w:rPr>
        <w:t xml:space="preserve"> of the landslide-prone areas are located at elevations above 2,000 meters. Higher elevations, particularly in districts like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Burera</w:t>
      </w:r>
      <w:proofErr w:type="spellEnd"/>
      <w:r w:rsidRPr="009011BA">
        <w:rPr>
          <w:rFonts w:ascii="Times New Roman" w:eastAsia="Calibri" w:hAnsi="Times New Roman" w:cs="Times New Roman"/>
          <w:bCs/>
          <w:sz w:val="24"/>
          <w:szCs w:val="24"/>
        </w:rPr>
        <w:t>, are more susceptible to landslides due to increased rainfall and soil erosion.</w:t>
      </w:r>
    </w:p>
    <w:p w14:paraId="39A1E1CC" w14:textId="77777777" w:rsidR="00A72EAA" w:rsidRPr="009011BA" w:rsidRDefault="00A72EAA" w:rsidP="00183ED5">
      <w:pPr>
        <w:numPr>
          <w:ilvl w:val="0"/>
          <w:numId w:val="58"/>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Slope Aspect</w:t>
      </w:r>
      <w:r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
          <w:bCs/>
          <w:sz w:val="24"/>
          <w:szCs w:val="24"/>
        </w:rPr>
        <w:t>40%</w:t>
      </w:r>
      <w:r w:rsidRPr="009011BA">
        <w:rPr>
          <w:rFonts w:ascii="Times New Roman" w:eastAsia="Calibri" w:hAnsi="Times New Roman" w:cs="Times New Roman"/>
          <w:bCs/>
          <w:sz w:val="24"/>
          <w:szCs w:val="24"/>
        </w:rPr>
        <w:t xml:space="preserve"> of the slopes in the study area face north or northeast, which are typically cooler and wetter, increasing the risk of landslides. These aspects were most common in districts like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Gakenke</w:t>
      </w:r>
      <w:proofErr w:type="spellEnd"/>
      <w:r w:rsidRPr="009011BA">
        <w:rPr>
          <w:rFonts w:ascii="Times New Roman" w:eastAsia="Calibri" w:hAnsi="Times New Roman" w:cs="Times New Roman"/>
          <w:bCs/>
          <w:sz w:val="24"/>
          <w:szCs w:val="24"/>
        </w:rPr>
        <w:t>, where landslide frequency was higher.</w:t>
      </w:r>
    </w:p>
    <w:p w14:paraId="12601279" w14:textId="77777777" w:rsidR="00A72EAA" w:rsidRPr="009011BA" w:rsidRDefault="00A72EAA" w:rsidP="00183ED5">
      <w:pPr>
        <w:numPr>
          <w:ilvl w:val="0"/>
          <w:numId w:val="58"/>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Land Relief</w:t>
      </w:r>
      <w:r w:rsidRPr="009011BA">
        <w:rPr>
          <w:rFonts w:ascii="Times New Roman" w:eastAsia="Calibri" w:hAnsi="Times New Roman" w:cs="Times New Roman"/>
          <w:bCs/>
          <w:sz w:val="24"/>
          <w:szCs w:val="24"/>
        </w:rPr>
        <w:t xml:space="preserve">: The study found that </w:t>
      </w:r>
      <w:r w:rsidRPr="009011BA">
        <w:rPr>
          <w:rFonts w:ascii="Times New Roman" w:eastAsia="Calibri" w:hAnsi="Times New Roman" w:cs="Times New Roman"/>
          <w:b/>
          <w:bCs/>
          <w:sz w:val="24"/>
          <w:szCs w:val="24"/>
        </w:rPr>
        <w:t>50%</w:t>
      </w:r>
      <w:r w:rsidRPr="009011BA">
        <w:rPr>
          <w:rFonts w:ascii="Times New Roman" w:eastAsia="Calibri" w:hAnsi="Times New Roman" w:cs="Times New Roman"/>
          <w:bCs/>
          <w:sz w:val="24"/>
          <w:szCs w:val="24"/>
        </w:rPr>
        <w:t xml:space="preserve"> of the region's landscape exhibits significant relief, with steep valleys and ridges contributing to increased landslide risk. Districts such as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characterized by sharp elevation changes, reported a higher frequency of landslides.</w:t>
      </w:r>
    </w:p>
    <w:p w14:paraId="10375A64" w14:textId="11858ABD" w:rsidR="00A72EAA" w:rsidRPr="009011BA" w:rsidRDefault="00A72EAA" w:rsidP="00183ED5">
      <w:pPr>
        <w:numPr>
          <w:ilvl w:val="0"/>
          <w:numId w:val="58"/>
        </w:numPr>
        <w:tabs>
          <w:tab w:val="num" w:pos="720"/>
        </w:tabs>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Landform Type and Configuration</w:t>
      </w:r>
      <w:r w:rsidRPr="009011BA">
        <w:rPr>
          <w:rFonts w:ascii="Times New Roman" w:eastAsia="Calibri" w:hAnsi="Times New Roman" w:cs="Times New Roman"/>
          <w:bCs/>
          <w:sz w:val="24"/>
          <w:szCs w:val="24"/>
        </w:rPr>
        <w:t xml:space="preserve">: </w:t>
      </w:r>
      <w:r w:rsidRPr="009011BA">
        <w:rPr>
          <w:rFonts w:ascii="Times New Roman" w:eastAsia="Calibri" w:hAnsi="Times New Roman" w:cs="Times New Roman"/>
          <w:b/>
          <w:bCs/>
          <w:sz w:val="24"/>
          <w:szCs w:val="24"/>
        </w:rPr>
        <w:t>55%</w:t>
      </w:r>
      <w:r w:rsidRPr="009011BA">
        <w:rPr>
          <w:rFonts w:ascii="Times New Roman" w:eastAsia="Calibri" w:hAnsi="Times New Roman" w:cs="Times New Roman"/>
          <w:bCs/>
          <w:sz w:val="24"/>
          <w:szCs w:val="24"/>
        </w:rPr>
        <w:t xml:space="preserve"> of the landslides occurred in areas with complex landforms, such as ridges and escarpments, where the natural configuration of the landscape contributes to slope instability. Districts like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Nyamasheke</w:t>
      </w:r>
      <w:proofErr w:type="spellEnd"/>
      <w:r w:rsidRPr="009011BA">
        <w:rPr>
          <w:rFonts w:ascii="Times New Roman" w:eastAsia="Calibri" w:hAnsi="Times New Roman" w:cs="Times New Roman"/>
          <w:bCs/>
          <w:sz w:val="24"/>
          <w:szCs w:val="24"/>
        </w:rPr>
        <w:t>, with diverse landform types, showed varied patterns of landslide occurrence, depending on the specific configuration.</w:t>
      </w:r>
    </w:p>
    <w:p w14:paraId="5645ABCA" w14:textId="7EF1A329" w:rsidR="00544012" w:rsidRPr="009011BA" w:rsidRDefault="00544012" w:rsidP="002B25A5">
      <w:pPr>
        <w:pStyle w:val="Heading2"/>
        <w:rPr>
          <w:color w:val="auto"/>
        </w:rPr>
      </w:pPr>
      <w:bookmarkStart w:id="170" w:name="_Toc193024959"/>
      <w:r w:rsidRPr="009011BA">
        <w:rPr>
          <w:color w:val="auto"/>
        </w:rPr>
        <w:t>4.4.6.2 Analysis of Landslide Occurrences</w:t>
      </w:r>
      <w:bookmarkEnd w:id="170"/>
    </w:p>
    <w:p w14:paraId="7CC0EAF6" w14:textId="77777777" w:rsidR="00603536" w:rsidRPr="009011BA" w:rsidRDefault="00603536" w:rsidP="00603536">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correlation between topographical features and landslide occurrences was analyzed to identify how these factors influence the type, frequency, magnitude, location, and seasonal variation of landslides.</w:t>
      </w:r>
    </w:p>
    <w:p w14:paraId="1002E3B2" w14:textId="77777777" w:rsidR="00603536" w:rsidRPr="009011BA" w:rsidRDefault="00603536" w:rsidP="00603536">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Key Findings:</w:t>
      </w:r>
    </w:p>
    <w:p w14:paraId="59E5CEBF" w14:textId="77777777" w:rsidR="00603536" w:rsidRPr="009011BA" w:rsidRDefault="00603536" w:rsidP="00183ED5">
      <w:pPr>
        <w:numPr>
          <w:ilvl w:val="0"/>
          <w:numId w:val="59"/>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Type</w:t>
      </w:r>
      <w:r w:rsidRPr="009011BA">
        <w:rPr>
          <w:rFonts w:ascii="Times New Roman" w:eastAsia="Calibri" w:hAnsi="Times New Roman" w:cs="Times New Roman"/>
          <w:bCs/>
          <w:sz w:val="24"/>
          <w:szCs w:val="24"/>
        </w:rPr>
        <w:t xml:space="preserve">: The most common types of landslides in areas with high elevation and significant land relief were debris flows and rockfalls, accounting for </w:t>
      </w:r>
      <w:r w:rsidRPr="009011BA">
        <w:rPr>
          <w:rFonts w:ascii="Times New Roman" w:eastAsia="Calibri" w:hAnsi="Times New Roman" w:cs="Times New Roman"/>
          <w:b/>
          <w:bCs/>
          <w:sz w:val="24"/>
          <w:szCs w:val="24"/>
        </w:rPr>
        <w:t>60%</w:t>
      </w:r>
      <w:r w:rsidRPr="009011BA">
        <w:rPr>
          <w:rFonts w:ascii="Times New Roman" w:eastAsia="Calibri" w:hAnsi="Times New Roman" w:cs="Times New Roman"/>
          <w:bCs/>
          <w:sz w:val="24"/>
          <w:szCs w:val="24"/>
        </w:rPr>
        <w:t xml:space="preserve"> of the observed events. These types were prevalent in districts like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Rutsiro</w:t>
      </w:r>
      <w:proofErr w:type="spellEnd"/>
      <w:r w:rsidRPr="009011BA">
        <w:rPr>
          <w:rFonts w:ascii="Times New Roman" w:eastAsia="Calibri" w:hAnsi="Times New Roman" w:cs="Times New Roman"/>
          <w:bCs/>
          <w:sz w:val="24"/>
          <w:szCs w:val="24"/>
        </w:rPr>
        <w:t>, where the topography is complex.</w:t>
      </w:r>
    </w:p>
    <w:p w14:paraId="6039603C" w14:textId="77777777" w:rsidR="00603536" w:rsidRPr="009011BA" w:rsidRDefault="00603536" w:rsidP="00183ED5">
      <w:pPr>
        <w:numPr>
          <w:ilvl w:val="0"/>
          <w:numId w:val="59"/>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Frequency</w:t>
      </w:r>
      <w:r w:rsidRPr="009011BA">
        <w:rPr>
          <w:rFonts w:ascii="Times New Roman" w:eastAsia="Calibri" w:hAnsi="Times New Roman" w:cs="Times New Roman"/>
          <w:bCs/>
          <w:sz w:val="24"/>
          <w:szCs w:val="24"/>
        </w:rPr>
        <w:t xml:space="preserve">: Landslide frequency was highest in regions with steep slopes and complex landforms. For example, districts like </w:t>
      </w:r>
      <w:proofErr w:type="spellStart"/>
      <w:r w:rsidRPr="009011BA">
        <w:rPr>
          <w:rFonts w:ascii="Times New Roman" w:eastAsia="Calibri" w:hAnsi="Times New Roman" w:cs="Times New Roman"/>
          <w:bCs/>
          <w:sz w:val="24"/>
          <w:szCs w:val="24"/>
        </w:rPr>
        <w:t>Nyabihu</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Rubavu</w:t>
      </w:r>
      <w:proofErr w:type="spellEnd"/>
      <w:r w:rsidRPr="009011BA">
        <w:rPr>
          <w:rFonts w:ascii="Times New Roman" w:eastAsia="Calibri" w:hAnsi="Times New Roman" w:cs="Times New Roman"/>
          <w:bCs/>
          <w:sz w:val="24"/>
          <w:szCs w:val="24"/>
        </w:rPr>
        <w:t xml:space="preserve"> experienced </w:t>
      </w:r>
      <w:r w:rsidRPr="009011BA">
        <w:rPr>
          <w:rFonts w:ascii="Times New Roman" w:eastAsia="Calibri" w:hAnsi="Times New Roman" w:cs="Times New Roman"/>
          <w:b/>
          <w:bCs/>
          <w:sz w:val="24"/>
          <w:szCs w:val="24"/>
        </w:rPr>
        <w:t>45%</w:t>
      </w:r>
      <w:r w:rsidRPr="009011BA">
        <w:rPr>
          <w:rFonts w:ascii="Times New Roman" w:eastAsia="Calibri" w:hAnsi="Times New Roman" w:cs="Times New Roman"/>
          <w:bCs/>
          <w:sz w:val="24"/>
          <w:szCs w:val="24"/>
        </w:rPr>
        <w:t xml:space="preserve"> of the total landslides in the study area, largely due to their challenging topographical features.</w:t>
      </w:r>
    </w:p>
    <w:p w14:paraId="142DB863" w14:textId="77777777" w:rsidR="00603536" w:rsidRPr="009011BA" w:rsidRDefault="00603536" w:rsidP="00183ED5">
      <w:pPr>
        <w:numPr>
          <w:ilvl w:val="0"/>
          <w:numId w:val="59"/>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Magnitude</w:t>
      </w:r>
      <w:r w:rsidRPr="009011BA">
        <w:rPr>
          <w:rFonts w:ascii="Times New Roman" w:eastAsia="Calibri" w:hAnsi="Times New Roman" w:cs="Times New Roman"/>
          <w:bCs/>
          <w:sz w:val="24"/>
          <w:szCs w:val="24"/>
        </w:rPr>
        <w:t xml:space="preserve">: Larger landslides were more likely to occur in areas with significant land relief and high elevation. Districts such as </w:t>
      </w:r>
      <w:proofErr w:type="spellStart"/>
      <w:r w:rsidRPr="009011BA">
        <w:rPr>
          <w:rFonts w:ascii="Times New Roman" w:eastAsia="Calibri" w:hAnsi="Times New Roman" w:cs="Times New Roman"/>
          <w:bCs/>
          <w:sz w:val="24"/>
          <w:szCs w:val="24"/>
        </w:rPr>
        <w:t>Karongi</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Gakenke</w:t>
      </w:r>
      <w:proofErr w:type="spellEnd"/>
      <w:r w:rsidRPr="009011BA">
        <w:rPr>
          <w:rFonts w:ascii="Times New Roman" w:eastAsia="Calibri" w:hAnsi="Times New Roman" w:cs="Times New Roman"/>
          <w:bCs/>
          <w:sz w:val="24"/>
          <w:szCs w:val="24"/>
        </w:rPr>
        <w:t>, where these conditions were prevalent, reported landslides with greater magnitude and broader impact.</w:t>
      </w:r>
    </w:p>
    <w:p w14:paraId="39077898" w14:textId="77777777" w:rsidR="00603536" w:rsidRPr="009011BA" w:rsidRDefault="00603536" w:rsidP="00183ED5">
      <w:pPr>
        <w:numPr>
          <w:ilvl w:val="0"/>
          <w:numId w:val="59"/>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Location</w:t>
      </w:r>
      <w:r w:rsidRPr="009011BA">
        <w:rPr>
          <w:rFonts w:ascii="Times New Roman" w:eastAsia="Calibri" w:hAnsi="Times New Roman" w:cs="Times New Roman"/>
          <w:bCs/>
          <w:sz w:val="24"/>
          <w:szCs w:val="24"/>
        </w:rPr>
        <w:t xml:space="preserve">: The spatial distribution of landslides closely followed areas with complex landforms and high elevation. </w:t>
      </w:r>
      <w:r w:rsidRPr="009011BA">
        <w:rPr>
          <w:rFonts w:ascii="Times New Roman" w:eastAsia="Calibri" w:hAnsi="Times New Roman" w:cs="Times New Roman"/>
          <w:b/>
          <w:bCs/>
          <w:sz w:val="24"/>
          <w:szCs w:val="24"/>
        </w:rPr>
        <w:t>70%</w:t>
      </w:r>
      <w:r w:rsidRPr="009011BA">
        <w:rPr>
          <w:rFonts w:ascii="Times New Roman" w:eastAsia="Calibri" w:hAnsi="Times New Roman" w:cs="Times New Roman"/>
          <w:bCs/>
          <w:sz w:val="24"/>
          <w:szCs w:val="24"/>
        </w:rPr>
        <w:t xml:space="preserve"> of the landslides occurred in districts with these characteristics, highlighting the importance of topography in determining landslide-prone areas.</w:t>
      </w:r>
    </w:p>
    <w:p w14:paraId="20716C36" w14:textId="46DDC06D" w:rsidR="00544012" w:rsidRPr="009011BA" w:rsidRDefault="00603536" w:rsidP="00183ED5">
      <w:pPr>
        <w:numPr>
          <w:ilvl w:val="0"/>
          <w:numId w:val="59"/>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Seasonal Variation</w:t>
      </w:r>
      <w:r w:rsidRPr="009011BA">
        <w:rPr>
          <w:rFonts w:ascii="Times New Roman" w:eastAsia="Calibri" w:hAnsi="Times New Roman" w:cs="Times New Roman"/>
          <w:bCs/>
          <w:sz w:val="24"/>
          <w:szCs w:val="24"/>
        </w:rPr>
        <w:t xml:space="preserve">: Landslides were more frequent during the rainy seasons in regions with high elevation and north-facing slopes. This seasonal pattern was particularly evident in districts like </w:t>
      </w:r>
      <w:proofErr w:type="spellStart"/>
      <w:r w:rsidRPr="009011BA">
        <w:rPr>
          <w:rFonts w:ascii="Times New Roman" w:eastAsia="Calibri" w:hAnsi="Times New Roman" w:cs="Times New Roman"/>
          <w:bCs/>
          <w:sz w:val="24"/>
          <w:szCs w:val="24"/>
        </w:rPr>
        <w:t>Burera</w:t>
      </w:r>
      <w:proofErr w:type="spellEnd"/>
      <w:r w:rsidRPr="009011BA">
        <w:rPr>
          <w:rFonts w:ascii="Times New Roman" w:eastAsia="Calibri" w:hAnsi="Times New Roman" w:cs="Times New Roman"/>
          <w:bCs/>
          <w:sz w:val="24"/>
          <w:szCs w:val="24"/>
        </w:rPr>
        <w:t xml:space="preserve"> and </w:t>
      </w:r>
      <w:proofErr w:type="spellStart"/>
      <w:r w:rsidRPr="009011BA">
        <w:rPr>
          <w:rFonts w:ascii="Times New Roman" w:eastAsia="Calibri" w:hAnsi="Times New Roman" w:cs="Times New Roman"/>
          <w:bCs/>
          <w:sz w:val="24"/>
          <w:szCs w:val="24"/>
        </w:rPr>
        <w:t>Musanze</w:t>
      </w:r>
      <w:proofErr w:type="spellEnd"/>
      <w:r w:rsidRPr="009011BA">
        <w:rPr>
          <w:rFonts w:ascii="Times New Roman" w:eastAsia="Calibri" w:hAnsi="Times New Roman" w:cs="Times New Roman"/>
          <w:bCs/>
          <w:sz w:val="24"/>
          <w:szCs w:val="24"/>
        </w:rPr>
        <w:t xml:space="preserve">, where </w:t>
      </w:r>
      <w:r w:rsidRPr="009011BA">
        <w:rPr>
          <w:rFonts w:ascii="Times New Roman" w:eastAsia="Calibri" w:hAnsi="Times New Roman" w:cs="Times New Roman"/>
          <w:b/>
          <w:bCs/>
          <w:sz w:val="24"/>
          <w:szCs w:val="24"/>
        </w:rPr>
        <w:t>65%</w:t>
      </w:r>
      <w:r w:rsidRPr="009011BA">
        <w:rPr>
          <w:rFonts w:ascii="Times New Roman" w:eastAsia="Calibri" w:hAnsi="Times New Roman" w:cs="Times New Roman"/>
          <w:bCs/>
          <w:sz w:val="24"/>
          <w:szCs w:val="24"/>
        </w:rPr>
        <w:t xml:space="preserve"> of the landslides occurred during the wettest months.</w:t>
      </w:r>
    </w:p>
    <w:p w14:paraId="3A510CF0" w14:textId="22FC8E58" w:rsidR="00544012" w:rsidRPr="009011BA" w:rsidRDefault="00544012" w:rsidP="002B25A5">
      <w:pPr>
        <w:pStyle w:val="Heading2"/>
        <w:rPr>
          <w:color w:val="auto"/>
        </w:rPr>
      </w:pPr>
      <w:bookmarkStart w:id="171" w:name="_Toc193024960"/>
      <w:r w:rsidRPr="009011BA">
        <w:rPr>
          <w:color w:val="auto"/>
        </w:rPr>
        <w:lastRenderedPageBreak/>
        <w:t>4.4.6.3 Interpretation</w:t>
      </w:r>
      <w:bookmarkEnd w:id="171"/>
    </w:p>
    <w:p w14:paraId="7AC4E6CE" w14:textId="77777777" w:rsidR="00F15ED1" w:rsidRPr="009011BA" w:rsidRDefault="00F15ED1" w:rsidP="00F15ED1">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findings indicate that topographical features, particularly elevation and slope aspect, play a significant role in landslide susceptibility in the North-West region of Rwanda. The analysis suggests that:</w:t>
      </w:r>
    </w:p>
    <w:p w14:paraId="6ED7707B" w14:textId="77777777" w:rsidR="00F15ED1" w:rsidRPr="009011BA" w:rsidRDefault="00F15ED1" w:rsidP="00183ED5">
      <w:pPr>
        <w:numPr>
          <w:ilvl w:val="0"/>
          <w:numId w:val="60"/>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Elevation and Slope Aspect</w:t>
      </w:r>
      <w:r w:rsidRPr="009011BA">
        <w:rPr>
          <w:rFonts w:ascii="Times New Roman" w:eastAsia="Calibri" w:hAnsi="Times New Roman" w:cs="Times New Roman"/>
          <w:sz w:val="24"/>
          <w:szCs w:val="24"/>
        </w:rPr>
        <w:t>: Higher elevations and north-facing slopes are more prone to landslides due to increased rainfall and moisture retention, which weaken the soil and contribute to slope failure.</w:t>
      </w:r>
    </w:p>
    <w:p w14:paraId="5A03246E" w14:textId="77777777" w:rsidR="00F15ED1" w:rsidRPr="009011BA" w:rsidRDefault="00F15ED1" w:rsidP="00183ED5">
      <w:pPr>
        <w:numPr>
          <w:ilvl w:val="0"/>
          <w:numId w:val="60"/>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Land Relief and Landform Configuration</w:t>
      </w:r>
      <w:r w:rsidRPr="009011BA">
        <w:rPr>
          <w:rFonts w:ascii="Times New Roman" w:eastAsia="Calibri" w:hAnsi="Times New Roman" w:cs="Times New Roman"/>
          <w:sz w:val="24"/>
          <w:szCs w:val="24"/>
        </w:rPr>
        <w:t>: Areas with significant relief and complex landforms are at higher risk of landslides, especially where steep slopes and sharp elevation changes create unstable conditions. The natural configuration of these landscapes exacerbates the effects of heavy rainfall, leading to more frequent and severe landslides.</w:t>
      </w:r>
    </w:p>
    <w:p w14:paraId="766BFECB" w14:textId="2CD67F7E" w:rsidR="00F15ED1" w:rsidRPr="009011BA" w:rsidRDefault="00F15ED1" w:rsidP="00183ED5">
      <w:pPr>
        <w:numPr>
          <w:ilvl w:val="0"/>
          <w:numId w:val="60"/>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Risk Mitigation</w:t>
      </w:r>
      <w:r w:rsidRPr="009011BA">
        <w:rPr>
          <w:rFonts w:ascii="Times New Roman" w:eastAsia="Calibri" w:hAnsi="Times New Roman" w:cs="Times New Roman"/>
          <w:sz w:val="24"/>
          <w:szCs w:val="24"/>
        </w:rPr>
        <w:t>: Understanding the influence of topographical features on landslide occurrences is crucial for identifying high-risk areas and implementing appropriate mitigation strategies. Efforts should focus on monitoring topographically vulnerable regions, particularly during the rainy seasons, and enforcing land-use policies that consider the unique topographical challenges of each district.</w:t>
      </w:r>
    </w:p>
    <w:p w14:paraId="0A576014" w14:textId="1A4EA70B" w:rsidR="00544012" w:rsidRPr="009011BA" w:rsidRDefault="00544012" w:rsidP="002B25A5">
      <w:pPr>
        <w:pStyle w:val="Heading2"/>
        <w:rPr>
          <w:color w:val="auto"/>
        </w:rPr>
      </w:pPr>
      <w:bookmarkStart w:id="172" w:name="_Toc193024961"/>
      <w:r w:rsidRPr="009011BA">
        <w:rPr>
          <w:color w:val="auto"/>
        </w:rPr>
        <w:t>4.5 Correlation Matrix Analysis</w:t>
      </w:r>
      <w:bookmarkEnd w:id="172"/>
    </w:p>
    <w:p w14:paraId="44A27EC0" w14:textId="1ECE0165"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correlation matrix analysis explores the relationships between the key variables examined in the study of landslide occurrences in Rwanda's North-West region. By analyzing the strength and direction of correlations, we can better understand how different environmental factors interrelate and contribute to landslide frequency and magnitude. This analysis focuses on the correlation coefficients between variables such as rainfall intensity, soil characteristics, land cover changes, slope stability, topographical features, and meteorological information.</w:t>
      </w:r>
    </w:p>
    <w:p w14:paraId="28E56F7B" w14:textId="6BFB9788" w:rsidR="00544012" w:rsidRPr="009011BA" w:rsidRDefault="00544012" w:rsidP="002B25A5">
      <w:pPr>
        <w:pStyle w:val="Heading2"/>
        <w:rPr>
          <w:color w:val="auto"/>
        </w:rPr>
      </w:pPr>
      <w:bookmarkStart w:id="173" w:name="_Toc193024962"/>
      <w:r w:rsidRPr="009011BA">
        <w:rPr>
          <w:color w:val="auto"/>
        </w:rPr>
        <w:t>4.5.1 Overview of the Correlation Matrix</w:t>
      </w:r>
      <w:bookmarkEnd w:id="173"/>
    </w:p>
    <w:p w14:paraId="04F29276"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correlation matrix is a table displaying the Pearson correlation coefficients (r) between pairs of variables. The coefficient values range from -1 to 1, where:</w:t>
      </w:r>
    </w:p>
    <w:p w14:paraId="68E964FF" w14:textId="77777777" w:rsidR="00544012" w:rsidRPr="009011BA" w:rsidRDefault="00544012" w:rsidP="00183ED5">
      <w:pPr>
        <w:pStyle w:val="ListParagraph"/>
        <w:numPr>
          <w:ilvl w:val="0"/>
          <w:numId w:val="25"/>
        </w:numPr>
      </w:pPr>
      <w:r w:rsidRPr="009011BA">
        <w:t>1 indicates a perfect positive correlation,</w:t>
      </w:r>
    </w:p>
    <w:p w14:paraId="5CD48A50" w14:textId="77777777" w:rsidR="00544012" w:rsidRPr="009011BA" w:rsidRDefault="00544012" w:rsidP="00183ED5">
      <w:pPr>
        <w:pStyle w:val="ListParagraph"/>
        <w:numPr>
          <w:ilvl w:val="0"/>
          <w:numId w:val="25"/>
        </w:numPr>
      </w:pPr>
      <w:r w:rsidRPr="009011BA">
        <w:t>-1 indicates a perfect negative correlation, and</w:t>
      </w:r>
    </w:p>
    <w:p w14:paraId="60CB0CAE" w14:textId="77777777" w:rsidR="00544012" w:rsidRPr="009011BA" w:rsidRDefault="00544012" w:rsidP="00183ED5">
      <w:pPr>
        <w:pStyle w:val="ListParagraph"/>
        <w:numPr>
          <w:ilvl w:val="0"/>
          <w:numId w:val="25"/>
        </w:numPr>
      </w:pPr>
      <w:r w:rsidRPr="009011BA">
        <w:t>0 indicates no correlation.</w:t>
      </w:r>
    </w:p>
    <w:p w14:paraId="68B26572"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lastRenderedPageBreak/>
        <w:t>The significance of the correlations is also considered, with p-values indicating the probability that the observed correlations occurred by chance.</w:t>
      </w:r>
    </w:p>
    <w:p w14:paraId="1EEAB862"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noProof/>
          <w:sz w:val="24"/>
          <w:szCs w:val="24"/>
        </w:rPr>
        <w:drawing>
          <wp:inline distT="0" distB="0" distL="0" distR="0" wp14:anchorId="610DCBD6" wp14:editId="6951B8AA">
            <wp:extent cx="5493032" cy="2952902"/>
            <wp:effectExtent l="0" t="0" r="0" b="0"/>
            <wp:docPr id="2347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52732" name=""/>
                    <pic:cNvPicPr/>
                  </pic:nvPicPr>
                  <pic:blipFill>
                    <a:blip r:embed="rId41"/>
                    <a:stretch>
                      <a:fillRect/>
                    </a:stretch>
                  </pic:blipFill>
                  <pic:spPr>
                    <a:xfrm>
                      <a:off x="0" y="0"/>
                      <a:ext cx="5493032" cy="2952902"/>
                    </a:xfrm>
                    <a:prstGeom prst="rect">
                      <a:avLst/>
                    </a:prstGeom>
                  </pic:spPr>
                </pic:pic>
              </a:graphicData>
            </a:graphic>
          </wp:inline>
        </w:drawing>
      </w:r>
    </w:p>
    <w:p w14:paraId="2DB045A5"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Notes</w:t>
      </w:r>
      <w:r w:rsidRPr="009011BA">
        <w:rPr>
          <w:rFonts w:ascii="Times New Roman" w:eastAsia="Calibri" w:hAnsi="Times New Roman" w:cs="Times New Roman"/>
          <w:bCs/>
          <w:sz w:val="24"/>
          <w:szCs w:val="24"/>
        </w:rPr>
        <w:t>:</w:t>
      </w:r>
    </w:p>
    <w:p w14:paraId="5E6C8DB3" w14:textId="77777777" w:rsidR="00544012" w:rsidRPr="009011BA" w:rsidRDefault="00544012" w:rsidP="00183ED5">
      <w:pPr>
        <w:pStyle w:val="ListParagraph"/>
        <w:numPr>
          <w:ilvl w:val="0"/>
          <w:numId w:val="26"/>
        </w:numPr>
        <w:rPr>
          <w:b w:val="0"/>
        </w:rPr>
      </w:pPr>
      <w:r w:rsidRPr="009011BA">
        <w:rPr>
          <w:b w:val="0"/>
        </w:rPr>
        <w:t>Strong correlations (r ≥ 0.7) are marked with two asterisks (**).</w:t>
      </w:r>
    </w:p>
    <w:p w14:paraId="0585062A" w14:textId="77777777" w:rsidR="00544012" w:rsidRPr="009011BA" w:rsidRDefault="00544012" w:rsidP="00183ED5">
      <w:pPr>
        <w:pStyle w:val="ListParagraph"/>
        <w:numPr>
          <w:ilvl w:val="0"/>
          <w:numId w:val="26"/>
        </w:numPr>
        <w:rPr>
          <w:b w:val="0"/>
        </w:rPr>
      </w:pPr>
      <w:r w:rsidRPr="009011BA">
        <w:rPr>
          <w:b w:val="0"/>
        </w:rPr>
        <w:t>Moderate correlations (0.5 ≤ r &lt; 0.7) are marked with one asterisk (*).</w:t>
      </w:r>
    </w:p>
    <w:p w14:paraId="5B4A2F94" w14:textId="77777777" w:rsidR="00544012" w:rsidRPr="009011BA" w:rsidRDefault="00544012" w:rsidP="00183ED5">
      <w:pPr>
        <w:pStyle w:val="ListParagraph"/>
        <w:numPr>
          <w:ilvl w:val="0"/>
          <w:numId w:val="26"/>
        </w:numPr>
        <w:rPr>
          <w:b w:val="0"/>
        </w:rPr>
      </w:pPr>
      <w:r w:rsidRPr="009011BA">
        <w:rPr>
          <w:b w:val="0"/>
        </w:rPr>
        <w:t>All correlations are significant at the p &lt; 0.05 level.</w:t>
      </w:r>
    </w:p>
    <w:p w14:paraId="4810350E" w14:textId="24EAA9F4" w:rsidR="00544012" w:rsidRPr="009011BA" w:rsidRDefault="00544012" w:rsidP="002B25A5">
      <w:pPr>
        <w:pStyle w:val="Heading2"/>
        <w:rPr>
          <w:color w:val="auto"/>
        </w:rPr>
      </w:pPr>
      <w:bookmarkStart w:id="174" w:name="_Toc193024963"/>
      <w:r w:rsidRPr="009011BA">
        <w:rPr>
          <w:color w:val="auto"/>
        </w:rPr>
        <w:t>4.5.2 Key Correlations and Interpretations</w:t>
      </w:r>
      <w:bookmarkEnd w:id="174"/>
    </w:p>
    <w:p w14:paraId="30D03054"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1. </w:t>
      </w:r>
      <w:r w:rsidRPr="009011BA">
        <w:rPr>
          <w:rFonts w:ascii="Times New Roman" w:eastAsia="Calibri" w:hAnsi="Times New Roman" w:cs="Times New Roman"/>
          <w:b/>
          <w:bCs/>
          <w:sz w:val="24"/>
          <w:szCs w:val="24"/>
        </w:rPr>
        <w:t>Rainfall Intensity and Landslide-Related Variables</w:t>
      </w:r>
    </w:p>
    <w:p w14:paraId="3DDAE2FA" w14:textId="77777777" w:rsidR="00544012" w:rsidRPr="009011BA" w:rsidRDefault="00544012" w:rsidP="00183ED5">
      <w:pPr>
        <w:numPr>
          <w:ilvl w:val="0"/>
          <w:numId w:val="23"/>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Rainfall Intensity and Land Cover Changes (r = 0.75):</w:t>
      </w:r>
      <w:r w:rsidRPr="009011BA">
        <w:rPr>
          <w:rFonts w:ascii="Times New Roman" w:eastAsia="Calibri" w:hAnsi="Times New Roman" w:cs="Times New Roman"/>
          <w:bCs/>
          <w:sz w:val="24"/>
          <w:szCs w:val="24"/>
        </w:rPr>
        <w:t xml:space="preserve"> The strong positive correlation suggests that areas with significant land cover changes, such as deforestation, are more affected by intense rainfall, leading to increased landslide occurrences. This relationship emphasizes the importance of land cover in managing rainfall-induced landslides.</w:t>
      </w:r>
    </w:p>
    <w:p w14:paraId="11427035" w14:textId="77777777" w:rsidR="00544012" w:rsidRPr="009011BA" w:rsidRDefault="00544012" w:rsidP="00183ED5">
      <w:pPr>
        <w:numPr>
          <w:ilvl w:val="0"/>
          <w:numId w:val="23"/>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Rainfall Intensity and Slope Stability (r = 0.70):</w:t>
      </w:r>
      <w:r w:rsidRPr="009011BA">
        <w:rPr>
          <w:rFonts w:ascii="Times New Roman" w:eastAsia="Calibri" w:hAnsi="Times New Roman" w:cs="Times New Roman"/>
          <w:bCs/>
          <w:sz w:val="24"/>
          <w:szCs w:val="24"/>
        </w:rPr>
        <w:t xml:space="preserve"> A strong correlation indicates that intense rainfall significantly impacts slope stability, increasing the likelihood of landslides on unstable slopes.</w:t>
      </w:r>
    </w:p>
    <w:p w14:paraId="3CD75D7F"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2. </w:t>
      </w:r>
      <w:r w:rsidRPr="009011BA">
        <w:rPr>
          <w:rFonts w:ascii="Times New Roman" w:eastAsia="Calibri" w:hAnsi="Times New Roman" w:cs="Times New Roman"/>
          <w:b/>
          <w:bCs/>
          <w:sz w:val="24"/>
          <w:szCs w:val="24"/>
        </w:rPr>
        <w:t>Soil Texture and Slope Stability (r = 0.73)</w:t>
      </w:r>
    </w:p>
    <w:p w14:paraId="2D2AAC7A" w14:textId="77777777" w:rsidR="00544012" w:rsidRPr="009011BA" w:rsidRDefault="00544012" w:rsidP="00183ED5">
      <w:pPr>
        <w:numPr>
          <w:ilvl w:val="0"/>
          <w:numId w:val="24"/>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lastRenderedPageBreak/>
        <w:t>The strong correlation between soil texture and slope stability highlights the role of soil properties in maintaining slope integrity. Clayey soils, with their low permeability, are particularly vulnerable to destabilization by rainfall, leading to more frequent landslides.</w:t>
      </w:r>
    </w:p>
    <w:p w14:paraId="592787E8"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3. </w:t>
      </w:r>
      <w:r w:rsidRPr="009011BA">
        <w:rPr>
          <w:rFonts w:ascii="Times New Roman" w:eastAsia="Calibri" w:hAnsi="Times New Roman" w:cs="Times New Roman"/>
          <w:b/>
          <w:bCs/>
          <w:sz w:val="24"/>
          <w:szCs w:val="24"/>
        </w:rPr>
        <w:t>Land Cover Changes and Meteorological Information (r = 0.68)</w:t>
      </w:r>
    </w:p>
    <w:p w14:paraId="5C95A2FA" w14:textId="77777777" w:rsidR="00544012" w:rsidRPr="009011BA" w:rsidRDefault="00544012" w:rsidP="00183ED5">
      <w:pPr>
        <w:numPr>
          <w:ilvl w:val="0"/>
          <w:numId w:val="24"/>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This moderate to strong correlation suggests that changes in land cover, such as deforestation, are influenced by meteorological conditions, particularly rainfall and temperature. Areas with significant land cover changes tend to experience more frequent and intense meteorological events, which in turn exacerbate landslide risks.</w:t>
      </w:r>
    </w:p>
    <w:p w14:paraId="739A2689"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4. </w:t>
      </w:r>
      <w:r w:rsidRPr="009011BA">
        <w:rPr>
          <w:rFonts w:ascii="Times New Roman" w:eastAsia="Calibri" w:hAnsi="Times New Roman" w:cs="Times New Roman"/>
          <w:b/>
          <w:bCs/>
          <w:sz w:val="24"/>
          <w:szCs w:val="24"/>
        </w:rPr>
        <w:t>Slope Stability and Topographical Features (r = 0.78)</w:t>
      </w:r>
    </w:p>
    <w:p w14:paraId="288CAB3A" w14:textId="49FACE83" w:rsidR="002320B2" w:rsidRPr="009011BA" w:rsidRDefault="00544012" w:rsidP="00183ED5">
      <w:pPr>
        <w:numPr>
          <w:ilvl w:val="0"/>
          <w:numId w:val="24"/>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strongest correlation in the matrix, this relationship indicates that topographical features, such as slope angle and aspect, are crucial determinants of slope stability. Steeper and poorly vegetated slopes are particularly vulnerable to destabilization, especially under the influence of heavy rainfall or other meteorological factors.</w:t>
      </w:r>
    </w:p>
    <w:p w14:paraId="5B5510A7"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5. </w:t>
      </w:r>
      <w:r w:rsidRPr="009011BA">
        <w:rPr>
          <w:rFonts w:ascii="Times New Roman" w:eastAsia="Calibri" w:hAnsi="Times New Roman" w:cs="Times New Roman"/>
          <w:b/>
          <w:bCs/>
          <w:sz w:val="24"/>
          <w:szCs w:val="24"/>
        </w:rPr>
        <w:t>Meteorological Information and Rainfall Intensity (r = 0.72)</w:t>
      </w:r>
    </w:p>
    <w:p w14:paraId="696CBDB1" w14:textId="77777777" w:rsidR="00544012" w:rsidRPr="009011BA" w:rsidRDefault="00544012" w:rsidP="00183ED5">
      <w:pPr>
        <w:numPr>
          <w:ilvl w:val="0"/>
          <w:numId w:val="24"/>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strong correlation between meteorological variables (such as temperature, humidity, and wind speed) and rainfall intensity highlights the interconnectedness of these factors in influencing landslide occurrences. Areas experiencing high rainfall intensity often face adverse meteorological conditions that further increase landslide risks.</w:t>
      </w:r>
    </w:p>
    <w:p w14:paraId="0BB62624" w14:textId="458A57F2" w:rsidR="00544012" w:rsidRPr="009011BA" w:rsidRDefault="00544012" w:rsidP="002B25A5">
      <w:pPr>
        <w:pStyle w:val="Heading2"/>
        <w:rPr>
          <w:color w:val="auto"/>
        </w:rPr>
      </w:pPr>
      <w:bookmarkStart w:id="175" w:name="_Toc193024964"/>
      <w:r w:rsidRPr="009011BA">
        <w:rPr>
          <w:color w:val="auto"/>
        </w:rPr>
        <w:t>4.5.3 Implications of the Correlation Analysis</w:t>
      </w:r>
      <w:bookmarkEnd w:id="175"/>
    </w:p>
    <w:p w14:paraId="65E1E9B3" w14:textId="77777777" w:rsidR="00544012" w:rsidRPr="009011BA" w:rsidRDefault="0054401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correlation matrix analysis reveals significant interrelationships among the key variables influencing landslide occurrences in Rwanda's North-West region. The strong correlations between rainfall intensity, land cover changes, slope stability, and topographical features underscore the complexity of landslide dynamics in this region. These findings emphasize the need for an integrated approach to landslide risk management, incorporating comprehensive monitoring of environmental factors and targeted interventions in high-risk areas.</w:t>
      </w:r>
    </w:p>
    <w:p w14:paraId="6E4553F4" w14:textId="04C867E0" w:rsidR="00C241A2" w:rsidRPr="009011BA" w:rsidRDefault="00544012"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Cs/>
          <w:sz w:val="24"/>
          <w:szCs w:val="24"/>
        </w:rPr>
        <w:t>Understanding these correlations is vital for developing predictive models and early warning systems that can more accurately forecast landslide occurrences. The insights gained from this analysis will also guide the subsequent hypothesis testing and inform recommendations for enhancing landslide mitigation strategies in the region.</w:t>
      </w:r>
      <w:r w:rsidRPr="009011BA">
        <w:rPr>
          <w:rFonts w:ascii="Times New Roman" w:eastAsia="Calibri" w:hAnsi="Times New Roman" w:cs="Times New Roman"/>
          <w:b/>
          <w:bCs/>
          <w:sz w:val="24"/>
          <w:szCs w:val="24"/>
        </w:rPr>
        <w:t xml:space="preserve"> </w:t>
      </w:r>
    </w:p>
    <w:p w14:paraId="53AF4D8C" w14:textId="7F59A2D4" w:rsidR="00926B75" w:rsidRPr="009011BA" w:rsidRDefault="00F92A1A" w:rsidP="002B25A5">
      <w:pPr>
        <w:pStyle w:val="Heading2"/>
        <w:rPr>
          <w:color w:val="auto"/>
        </w:rPr>
      </w:pPr>
      <w:bookmarkStart w:id="176" w:name="_Toc193024965"/>
      <w:r w:rsidRPr="009011BA">
        <w:rPr>
          <w:color w:val="auto"/>
        </w:rPr>
        <w:lastRenderedPageBreak/>
        <w:t>4.6 Hypothesis Testing Results</w:t>
      </w:r>
      <w:bookmarkEnd w:id="176"/>
    </w:p>
    <w:p w14:paraId="795AA0AC" w14:textId="4E2A309E" w:rsidR="00083401" w:rsidRPr="009011BA" w:rsidRDefault="00083401"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This section presents the hypothesis testing results for each specific objective of the research. Various statistical techniques, such as Pearson’s correlation coefficient, ANOVA, chi-square tests, and regression analyses, were used to analyze relationships between environmental factors and landslide occurrences. These results validate or reject the proposed hypotheses and provide evidence for the significant factors influencing landslides in Rwanda.</w:t>
      </w:r>
    </w:p>
    <w:p w14:paraId="1CBE604F" w14:textId="48DBA602" w:rsidR="00F92A1A" w:rsidRPr="009011BA" w:rsidRDefault="00F92A1A" w:rsidP="002B25A5">
      <w:pPr>
        <w:pStyle w:val="Heading2"/>
        <w:rPr>
          <w:color w:val="auto"/>
        </w:rPr>
      </w:pPr>
      <w:bookmarkStart w:id="177" w:name="_Toc193024966"/>
      <w:r w:rsidRPr="009011BA">
        <w:rPr>
          <w:color w:val="auto"/>
        </w:rPr>
        <w:t>4.6.1 Overview of Hypotheses</w:t>
      </w:r>
      <w:bookmarkEnd w:id="177"/>
    </w:p>
    <w:p w14:paraId="4E818872"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following hypotheses were tested based on the research objectives:</w:t>
      </w:r>
    </w:p>
    <w:p w14:paraId="5A5C5DC5" w14:textId="77777777" w:rsidR="00F92A1A" w:rsidRPr="009011BA" w:rsidRDefault="00F92A1A" w:rsidP="00183ED5">
      <w:pPr>
        <w:numPr>
          <w:ilvl w:val="0"/>
          <w:numId w:val="28"/>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Hypothesis 1 (H1):</w:t>
      </w:r>
      <w:r w:rsidRPr="009011BA">
        <w:rPr>
          <w:rFonts w:ascii="Times New Roman" w:eastAsia="Calibri" w:hAnsi="Times New Roman" w:cs="Times New Roman"/>
          <w:bCs/>
          <w:sz w:val="24"/>
          <w:szCs w:val="24"/>
        </w:rPr>
        <w:t xml:space="preserve"> There is a statistically significant relationship between the intensity of rainfall patterns and landslide occurrences.</w:t>
      </w:r>
    </w:p>
    <w:p w14:paraId="24863F09" w14:textId="77777777" w:rsidR="00F92A1A" w:rsidRPr="009011BA" w:rsidRDefault="00F92A1A" w:rsidP="00183ED5">
      <w:pPr>
        <w:numPr>
          <w:ilvl w:val="0"/>
          <w:numId w:val="28"/>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Hypothesis 2 (H2):</w:t>
      </w:r>
      <w:r w:rsidRPr="009011BA">
        <w:rPr>
          <w:rFonts w:ascii="Times New Roman" w:eastAsia="Calibri" w:hAnsi="Times New Roman" w:cs="Times New Roman"/>
          <w:bCs/>
          <w:sz w:val="24"/>
          <w:szCs w:val="24"/>
        </w:rPr>
        <w:t xml:space="preserve"> Soil characteristics, particularly texture, significantly influence the frequency and magnitude of landslides.</w:t>
      </w:r>
    </w:p>
    <w:p w14:paraId="4D2D0865" w14:textId="77777777" w:rsidR="00F92A1A" w:rsidRPr="009011BA" w:rsidRDefault="00F92A1A" w:rsidP="00183ED5">
      <w:pPr>
        <w:numPr>
          <w:ilvl w:val="0"/>
          <w:numId w:val="28"/>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Hypothesis 3 (H3):</w:t>
      </w:r>
      <w:r w:rsidRPr="009011BA">
        <w:rPr>
          <w:rFonts w:ascii="Times New Roman" w:eastAsia="Calibri" w:hAnsi="Times New Roman" w:cs="Times New Roman"/>
          <w:bCs/>
          <w:sz w:val="24"/>
          <w:szCs w:val="24"/>
        </w:rPr>
        <w:t xml:space="preserve"> Changes in land cover, including deforestation and infrastructure development, significantly impact landslide occurrences.</w:t>
      </w:r>
    </w:p>
    <w:p w14:paraId="53A7F982" w14:textId="77777777" w:rsidR="00F92A1A" w:rsidRPr="009011BA" w:rsidRDefault="00F92A1A" w:rsidP="00183ED5">
      <w:pPr>
        <w:numPr>
          <w:ilvl w:val="0"/>
          <w:numId w:val="28"/>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Hypothesis 4 (H4):</w:t>
      </w:r>
      <w:r w:rsidRPr="009011BA">
        <w:rPr>
          <w:rFonts w:ascii="Times New Roman" w:eastAsia="Calibri" w:hAnsi="Times New Roman" w:cs="Times New Roman"/>
          <w:bCs/>
          <w:sz w:val="24"/>
          <w:szCs w:val="24"/>
        </w:rPr>
        <w:t xml:space="preserve"> Slope stability, including slope angle and geological composition, significantly affects the types and locations of landslides.</w:t>
      </w:r>
    </w:p>
    <w:p w14:paraId="6E1BE2DD" w14:textId="77777777" w:rsidR="00F92A1A" w:rsidRPr="009011BA" w:rsidRDefault="00F92A1A" w:rsidP="00183ED5">
      <w:pPr>
        <w:numPr>
          <w:ilvl w:val="0"/>
          <w:numId w:val="28"/>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Hypothesis 5 (H5):</w:t>
      </w:r>
      <w:r w:rsidRPr="009011BA">
        <w:rPr>
          <w:rFonts w:ascii="Times New Roman" w:eastAsia="Calibri" w:hAnsi="Times New Roman" w:cs="Times New Roman"/>
          <w:bCs/>
          <w:sz w:val="24"/>
          <w:szCs w:val="24"/>
        </w:rPr>
        <w:t xml:space="preserve"> Topographical features, such as elevation and slope aspect, contribute significantly to the variation in landslide occurrences.</w:t>
      </w:r>
    </w:p>
    <w:p w14:paraId="3EDB350B" w14:textId="77777777" w:rsidR="00F92A1A" w:rsidRPr="009011BA" w:rsidRDefault="00F92A1A" w:rsidP="00183ED5">
      <w:pPr>
        <w:numPr>
          <w:ilvl w:val="0"/>
          <w:numId w:val="28"/>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Hypothesis 6 (H6):</w:t>
      </w:r>
      <w:r w:rsidRPr="009011BA">
        <w:rPr>
          <w:rFonts w:ascii="Times New Roman" w:eastAsia="Calibri" w:hAnsi="Times New Roman" w:cs="Times New Roman"/>
          <w:bCs/>
          <w:sz w:val="24"/>
          <w:szCs w:val="24"/>
        </w:rPr>
        <w:t xml:space="preserve"> Meteorological variables, including temperature, humidity, wind speed, atmospheric pressure, and precipitation type, have a significant influence on landslide frequency and magnitude.</w:t>
      </w:r>
    </w:p>
    <w:p w14:paraId="7A8EAB1A" w14:textId="091E4AEE" w:rsidR="00F92A1A" w:rsidRPr="009011BA" w:rsidRDefault="00F92A1A" w:rsidP="002B25A5">
      <w:pPr>
        <w:pStyle w:val="Heading2"/>
        <w:rPr>
          <w:color w:val="auto"/>
        </w:rPr>
      </w:pPr>
      <w:bookmarkStart w:id="178" w:name="_Toc193024967"/>
      <w:r w:rsidRPr="009011BA">
        <w:rPr>
          <w:color w:val="auto"/>
        </w:rPr>
        <w:t>4.6.2 Hypothesis 1: Rainfall Intensity and Landslide Occurrences</w:t>
      </w:r>
      <w:bookmarkEnd w:id="178"/>
    </w:p>
    <w:p w14:paraId="4E4708EB" w14:textId="77777777" w:rsidR="00F92A1A" w:rsidRPr="009011BA" w:rsidRDefault="00F92A1A" w:rsidP="00183ED5">
      <w:pPr>
        <w:numPr>
          <w:ilvl w:val="0"/>
          <w:numId w:val="29"/>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Null Hypothesis (H0):</w:t>
      </w:r>
      <w:r w:rsidRPr="009011BA">
        <w:rPr>
          <w:rFonts w:ascii="Times New Roman" w:eastAsia="Calibri" w:hAnsi="Times New Roman" w:cs="Times New Roman"/>
          <w:bCs/>
          <w:sz w:val="24"/>
          <w:szCs w:val="24"/>
        </w:rPr>
        <w:t xml:space="preserve"> There is no significant relationship between rainfall intensity and landslide occurrences.</w:t>
      </w:r>
    </w:p>
    <w:p w14:paraId="162DFE9C" w14:textId="77777777" w:rsidR="00F92A1A" w:rsidRPr="009011BA" w:rsidRDefault="00F92A1A" w:rsidP="00183ED5">
      <w:pPr>
        <w:numPr>
          <w:ilvl w:val="0"/>
          <w:numId w:val="29"/>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Alternative Hypothesis (H1):</w:t>
      </w:r>
      <w:r w:rsidRPr="009011BA">
        <w:rPr>
          <w:rFonts w:ascii="Times New Roman" w:eastAsia="Calibri" w:hAnsi="Times New Roman" w:cs="Times New Roman"/>
          <w:bCs/>
          <w:sz w:val="24"/>
          <w:szCs w:val="24"/>
        </w:rPr>
        <w:t xml:space="preserve"> There is a significant relationship between rainfall intensity and landslide occurrences.</w:t>
      </w:r>
    </w:p>
    <w:p w14:paraId="7D8D54F9"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Statistical Test Used:</w:t>
      </w:r>
      <w:r w:rsidRPr="009011BA">
        <w:rPr>
          <w:rFonts w:ascii="Times New Roman" w:eastAsia="Calibri" w:hAnsi="Times New Roman" w:cs="Times New Roman"/>
          <w:bCs/>
          <w:sz w:val="24"/>
          <w:szCs w:val="24"/>
        </w:rPr>
        <w:t xml:space="preserve"> Pearson’s correlation coefficient was employed to determine the relationship between rainfall intensity (mm/</w:t>
      </w:r>
      <w:proofErr w:type="spellStart"/>
      <w:r w:rsidRPr="009011BA">
        <w:rPr>
          <w:rFonts w:ascii="Times New Roman" w:eastAsia="Calibri" w:hAnsi="Times New Roman" w:cs="Times New Roman"/>
          <w:bCs/>
          <w:sz w:val="24"/>
          <w:szCs w:val="24"/>
        </w:rPr>
        <w:t>hr</w:t>
      </w:r>
      <w:proofErr w:type="spellEnd"/>
      <w:r w:rsidRPr="009011BA">
        <w:rPr>
          <w:rFonts w:ascii="Times New Roman" w:eastAsia="Calibri" w:hAnsi="Times New Roman" w:cs="Times New Roman"/>
          <w:bCs/>
          <w:sz w:val="24"/>
          <w:szCs w:val="24"/>
        </w:rPr>
        <w:t>) and landslide occurrences (number of events per year).</w:t>
      </w:r>
    </w:p>
    <w:tbl>
      <w:tblPr>
        <w:tblStyle w:val="TableGrid"/>
        <w:tblW w:w="0" w:type="auto"/>
        <w:tblLook w:val="04A0" w:firstRow="1" w:lastRow="0" w:firstColumn="1" w:lastColumn="0" w:noHBand="0" w:noVBand="1"/>
      </w:tblPr>
      <w:tblGrid>
        <w:gridCol w:w="2422"/>
        <w:gridCol w:w="1276"/>
        <w:gridCol w:w="1670"/>
        <w:gridCol w:w="1743"/>
        <w:gridCol w:w="977"/>
      </w:tblGrid>
      <w:tr w:rsidR="009011BA" w:rsidRPr="009011BA" w14:paraId="3FA6C2AB" w14:textId="77777777" w:rsidTr="00646055">
        <w:tc>
          <w:tcPr>
            <w:tcW w:w="0" w:type="auto"/>
            <w:hideMark/>
          </w:tcPr>
          <w:p w14:paraId="3201DE67"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lastRenderedPageBreak/>
              <w:t>Variable</w:t>
            </w:r>
          </w:p>
        </w:tc>
        <w:tc>
          <w:tcPr>
            <w:tcW w:w="0" w:type="auto"/>
            <w:hideMark/>
          </w:tcPr>
          <w:p w14:paraId="0CBDD855"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Mean</w:t>
            </w:r>
          </w:p>
        </w:tc>
        <w:tc>
          <w:tcPr>
            <w:tcW w:w="0" w:type="auto"/>
            <w:hideMark/>
          </w:tcPr>
          <w:p w14:paraId="6A20F038"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Std. Deviation</w:t>
            </w:r>
          </w:p>
        </w:tc>
        <w:tc>
          <w:tcPr>
            <w:tcW w:w="0" w:type="auto"/>
            <w:hideMark/>
          </w:tcPr>
          <w:p w14:paraId="0CAC8F28"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Correlation (r)</w:t>
            </w:r>
          </w:p>
        </w:tc>
        <w:tc>
          <w:tcPr>
            <w:tcW w:w="0" w:type="auto"/>
            <w:hideMark/>
          </w:tcPr>
          <w:p w14:paraId="52FC99D8"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p-value</w:t>
            </w:r>
          </w:p>
        </w:tc>
      </w:tr>
      <w:tr w:rsidR="009011BA" w:rsidRPr="009011BA" w14:paraId="49375766" w14:textId="77777777" w:rsidTr="00646055">
        <w:tc>
          <w:tcPr>
            <w:tcW w:w="0" w:type="auto"/>
            <w:hideMark/>
          </w:tcPr>
          <w:p w14:paraId="7B86F3B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Rainfall Intensity</w:t>
            </w:r>
          </w:p>
        </w:tc>
        <w:tc>
          <w:tcPr>
            <w:tcW w:w="0" w:type="auto"/>
            <w:hideMark/>
          </w:tcPr>
          <w:p w14:paraId="0341566E"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250 mm/</w:t>
            </w:r>
            <w:proofErr w:type="spellStart"/>
            <w:r w:rsidRPr="009011BA">
              <w:rPr>
                <w:rFonts w:ascii="Times New Roman" w:eastAsia="Calibri" w:hAnsi="Times New Roman" w:cs="Times New Roman"/>
                <w:bCs/>
                <w:sz w:val="24"/>
                <w:szCs w:val="24"/>
              </w:rPr>
              <w:t>hr</w:t>
            </w:r>
            <w:proofErr w:type="spellEnd"/>
          </w:p>
        </w:tc>
        <w:tc>
          <w:tcPr>
            <w:tcW w:w="0" w:type="auto"/>
            <w:hideMark/>
          </w:tcPr>
          <w:p w14:paraId="7C9D796C"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15 mm/</w:t>
            </w:r>
            <w:proofErr w:type="spellStart"/>
            <w:r w:rsidRPr="009011BA">
              <w:rPr>
                <w:rFonts w:ascii="Times New Roman" w:eastAsia="Calibri" w:hAnsi="Times New Roman" w:cs="Times New Roman"/>
                <w:bCs/>
                <w:sz w:val="24"/>
                <w:szCs w:val="24"/>
              </w:rPr>
              <w:t>hr</w:t>
            </w:r>
            <w:proofErr w:type="spellEnd"/>
          </w:p>
        </w:tc>
        <w:tc>
          <w:tcPr>
            <w:tcW w:w="0" w:type="auto"/>
            <w:hideMark/>
          </w:tcPr>
          <w:p w14:paraId="40481EA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0.72</w:t>
            </w:r>
          </w:p>
        </w:tc>
        <w:tc>
          <w:tcPr>
            <w:tcW w:w="0" w:type="auto"/>
            <w:hideMark/>
          </w:tcPr>
          <w:p w14:paraId="29CD6F66"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&lt;0.001</w:t>
            </w:r>
          </w:p>
        </w:tc>
      </w:tr>
      <w:tr w:rsidR="009011BA" w:rsidRPr="009011BA" w14:paraId="769BBD26" w14:textId="77777777" w:rsidTr="00646055">
        <w:tc>
          <w:tcPr>
            <w:tcW w:w="0" w:type="auto"/>
            <w:hideMark/>
          </w:tcPr>
          <w:p w14:paraId="6B20B87F"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Landslide Occurrences</w:t>
            </w:r>
          </w:p>
        </w:tc>
        <w:tc>
          <w:tcPr>
            <w:tcW w:w="0" w:type="auto"/>
            <w:hideMark/>
          </w:tcPr>
          <w:p w14:paraId="6152D52C"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50 events</w:t>
            </w:r>
          </w:p>
        </w:tc>
        <w:tc>
          <w:tcPr>
            <w:tcW w:w="0" w:type="auto"/>
            <w:hideMark/>
          </w:tcPr>
          <w:p w14:paraId="41C8EEB2"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10 events</w:t>
            </w:r>
          </w:p>
        </w:tc>
        <w:tc>
          <w:tcPr>
            <w:tcW w:w="0" w:type="auto"/>
            <w:hideMark/>
          </w:tcPr>
          <w:p w14:paraId="547A0A37" w14:textId="77777777" w:rsidR="00F92A1A" w:rsidRPr="009011BA" w:rsidRDefault="00F92A1A" w:rsidP="00686A62">
            <w:pPr>
              <w:spacing w:line="360" w:lineRule="auto"/>
              <w:jc w:val="both"/>
              <w:rPr>
                <w:rFonts w:ascii="Times New Roman" w:eastAsia="Calibri" w:hAnsi="Times New Roman" w:cs="Times New Roman"/>
                <w:bCs/>
                <w:sz w:val="24"/>
                <w:szCs w:val="24"/>
              </w:rPr>
            </w:pPr>
          </w:p>
        </w:tc>
        <w:tc>
          <w:tcPr>
            <w:tcW w:w="0" w:type="auto"/>
            <w:hideMark/>
          </w:tcPr>
          <w:p w14:paraId="68E6BADE" w14:textId="77777777" w:rsidR="00F92A1A" w:rsidRPr="009011BA" w:rsidRDefault="00F92A1A" w:rsidP="00686A62">
            <w:pPr>
              <w:spacing w:line="360" w:lineRule="auto"/>
              <w:jc w:val="both"/>
              <w:rPr>
                <w:rFonts w:ascii="Times New Roman" w:eastAsia="Calibri" w:hAnsi="Times New Roman" w:cs="Times New Roman"/>
                <w:bCs/>
                <w:sz w:val="24"/>
                <w:szCs w:val="24"/>
              </w:rPr>
            </w:pPr>
          </w:p>
        </w:tc>
      </w:tr>
    </w:tbl>
    <w:p w14:paraId="4FB4473A"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Interpretation:</w:t>
      </w:r>
      <w:r w:rsidRPr="009011BA">
        <w:rPr>
          <w:rFonts w:ascii="Times New Roman" w:eastAsia="Calibri" w:hAnsi="Times New Roman" w:cs="Times New Roman"/>
          <w:bCs/>
          <w:sz w:val="24"/>
          <w:szCs w:val="24"/>
        </w:rPr>
        <w:t xml:space="preserve"> The correlation coefficient (r = 0.72, p &lt; 0.001) shows a strong positive relationship between rainfall intensity and landslide occurrences. This suggests that as rainfall intensity increases, the likelihood of landslides increases significantly.</w:t>
      </w:r>
    </w:p>
    <w:p w14:paraId="102CE15F" w14:textId="68064502" w:rsidR="0044214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Conclusion:</w:t>
      </w:r>
      <w:r w:rsidRPr="009011BA">
        <w:rPr>
          <w:rFonts w:ascii="Times New Roman" w:eastAsia="Calibri" w:hAnsi="Times New Roman" w:cs="Times New Roman"/>
          <w:bCs/>
          <w:sz w:val="24"/>
          <w:szCs w:val="24"/>
        </w:rPr>
        <w:t xml:space="preserve"> The null hypothesis (H0) is rejected</w:t>
      </w:r>
      <w:r w:rsidR="007E4A18" w:rsidRPr="009011BA">
        <w:rPr>
          <w:rFonts w:ascii="Times New Roman" w:eastAsia="Calibri" w:hAnsi="Times New Roman" w:cs="Times New Roman"/>
          <w:bCs/>
          <w:sz w:val="24"/>
          <w:szCs w:val="24"/>
        </w:rPr>
        <w:t xml:space="preserve">. The findings support the alternative hypothesis, showing a significant positive relationship </w:t>
      </w:r>
      <w:r w:rsidRPr="009011BA">
        <w:rPr>
          <w:rFonts w:ascii="Times New Roman" w:eastAsia="Calibri" w:hAnsi="Times New Roman" w:cs="Times New Roman"/>
          <w:bCs/>
          <w:sz w:val="24"/>
          <w:szCs w:val="24"/>
        </w:rPr>
        <w:t>between rainfall intensity and landslide occurrences, confirming that rainfall intensity is a key factor in landslide events.</w:t>
      </w:r>
    </w:p>
    <w:p w14:paraId="4984282E" w14:textId="1DE6CD45" w:rsidR="00F92A1A" w:rsidRPr="009011BA" w:rsidRDefault="00F92A1A" w:rsidP="002B25A5">
      <w:pPr>
        <w:pStyle w:val="Heading2"/>
        <w:rPr>
          <w:color w:val="auto"/>
        </w:rPr>
      </w:pPr>
      <w:bookmarkStart w:id="179" w:name="_Toc193024968"/>
      <w:r w:rsidRPr="009011BA">
        <w:rPr>
          <w:color w:val="auto"/>
        </w:rPr>
        <w:t>4.6.3 Hypothesis 2: Soil Characteristics and Landslide Frequency</w:t>
      </w:r>
      <w:bookmarkEnd w:id="179"/>
    </w:p>
    <w:p w14:paraId="6E0646FF" w14:textId="77777777" w:rsidR="00F92A1A" w:rsidRPr="009011BA" w:rsidRDefault="00F92A1A" w:rsidP="00183ED5">
      <w:pPr>
        <w:numPr>
          <w:ilvl w:val="0"/>
          <w:numId w:val="30"/>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Null Hypothesis (H0):</w:t>
      </w:r>
      <w:r w:rsidRPr="009011BA">
        <w:rPr>
          <w:rFonts w:ascii="Times New Roman" w:eastAsia="Calibri" w:hAnsi="Times New Roman" w:cs="Times New Roman"/>
          <w:bCs/>
          <w:sz w:val="24"/>
          <w:szCs w:val="24"/>
        </w:rPr>
        <w:t xml:space="preserve"> Soil characteristics do not significantly influence landslide frequency.</w:t>
      </w:r>
    </w:p>
    <w:p w14:paraId="01DEA01F" w14:textId="77777777" w:rsidR="00F92A1A" w:rsidRPr="009011BA" w:rsidRDefault="00F92A1A" w:rsidP="00183ED5">
      <w:pPr>
        <w:numPr>
          <w:ilvl w:val="0"/>
          <w:numId w:val="30"/>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Alternative Hypothesis (H1):</w:t>
      </w:r>
      <w:r w:rsidRPr="009011BA">
        <w:rPr>
          <w:rFonts w:ascii="Times New Roman" w:eastAsia="Calibri" w:hAnsi="Times New Roman" w:cs="Times New Roman"/>
          <w:bCs/>
          <w:sz w:val="24"/>
          <w:szCs w:val="24"/>
        </w:rPr>
        <w:t xml:space="preserve"> Soil characteristics, particularly texture, significantly influence landslide frequency.</w:t>
      </w:r>
    </w:p>
    <w:p w14:paraId="54B185ED"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Statistical Test Used:</w:t>
      </w:r>
      <w:r w:rsidRPr="009011BA">
        <w:rPr>
          <w:rFonts w:ascii="Times New Roman" w:eastAsia="Calibri" w:hAnsi="Times New Roman" w:cs="Times New Roman"/>
          <w:bCs/>
          <w:sz w:val="24"/>
          <w:szCs w:val="24"/>
        </w:rPr>
        <w:t xml:space="preserve"> ANOVA was used to assess the influence of different soil types (clay, loam, sand) on the frequency of landslides.</w:t>
      </w:r>
    </w:p>
    <w:tbl>
      <w:tblPr>
        <w:tblStyle w:val="TableGrid"/>
        <w:tblW w:w="0" w:type="auto"/>
        <w:tblLook w:val="04A0" w:firstRow="1" w:lastRow="0" w:firstColumn="1" w:lastColumn="0" w:noHBand="0" w:noVBand="1"/>
      </w:tblPr>
      <w:tblGrid>
        <w:gridCol w:w="1183"/>
        <w:gridCol w:w="3030"/>
        <w:gridCol w:w="1229"/>
        <w:gridCol w:w="977"/>
      </w:tblGrid>
      <w:tr w:rsidR="009011BA" w:rsidRPr="009011BA" w14:paraId="629E95A1" w14:textId="77777777" w:rsidTr="00646055">
        <w:tc>
          <w:tcPr>
            <w:tcW w:w="0" w:type="auto"/>
            <w:hideMark/>
          </w:tcPr>
          <w:p w14:paraId="396BA593"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Soil Type</w:t>
            </w:r>
          </w:p>
        </w:tc>
        <w:tc>
          <w:tcPr>
            <w:tcW w:w="0" w:type="auto"/>
            <w:hideMark/>
          </w:tcPr>
          <w:p w14:paraId="71BBC606"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Mean Landslide Frequency</w:t>
            </w:r>
          </w:p>
        </w:tc>
        <w:tc>
          <w:tcPr>
            <w:tcW w:w="0" w:type="auto"/>
            <w:hideMark/>
          </w:tcPr>
          <w:p w14:paraId="4BA8DB46"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F-statistic</w:t>
            </w:r>
          </w:p>
        </w:tc>
        <w:tc>
          <w:tcPr>
            <w:tcW w:w="0" w:type="auto"/>
            <w:hideMark/>
          </w:tcPr>
          <w:p w14:paraId="27F0F974"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p-value</w:t>
            </w:r>
          </w:p>
        </w:tc>
      </w:tr>
      <w:tr w:rsidR="009011BA" w:rsidRPr="009011BA" w14:paraId="000ABC87" w14:textId="77777777" w:rsidTr="00646055">
        <w:tc>
          <w:tcPr>
            <w:tcW w:w="0" w:type="auto"/>
            <w:hideMark/>
          </w:tcPr>
          <w:p w14:paraId="78DF2E0E"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Clay</w:t>
            </w:r>
          </w:p>
        </w:tc>
        <w:tc>
          <w:tcPr>
            <w:tcW w:w="0" w:type="auto"/>
            <w:hideMark/>
          </w:tcPr>
          <w:p w14:paraId="24F6D6DC"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30 events</w:t>
            </w:r>
          </w:p>
        </w:tc>
        <w:tc>
          <w:tcPr>
            <w:tcW w:w="0" w:type="auto"/>
            <w:hideMark/>
          </w:tcPr>
          <w:p w14:paraId="2C9D6E7F" w14:textId="77777777" w:rsidR="00F92A1A" w:rsidRPr="009011BA" w:rsidRDefault="00F92A1A" w:rsidP="00686A62">
            <w:pPr>
              <w:spacing w:line="360" w:lineRule="auto"/>
              <w:jc w:val="both"/>
              <w:rPr>
                <w:rFonts w:ascii="Times New Roman" w:eastAsia="Calibri" w:hAnsi="Times New Roman" w:cs="Times New Roman"/>
                <w:bCs/>
                <w:sz w:val="24"/>
                <w:szCs w:val="24"/>
              </w:rPr>
            </w:pPr>
          </w:p>
        </w:tc>
        <w:tc>
          <w:tcPr>
            <w:tcW w:w="0" w:type="auto"/>
            <w:hideMark/>
          </w:tcPr>
          <w:p w14:paraId="2EA4B6EF" w14:textId="77777777" w:rsidR="00F92A1A" w:rsidRPr="009011BA" w:rsidRDefault="00F92A1A" w:rsidP="00686A62">
            <w:pPr>
              <w:spacing w:line="360" w:lineRule="auto"/>
              <w:jc w:val="both"/>
              <w:rPr>
                <w:rFonts w:ascii="Times New Roman" w:eastAsia="Calibri" w:hAnsi="Times New Roman" w:cs="Times New Roman"/>
                <w:bCs/>
                <w:sz w:val="24"/>
                <w:szCs w:val="24"/>
              </w:rPr>
            </w:pPr>
          </w:p>
        </w:tc>
      </w:tr>
      <w:tr w:rsidR="009011BA" w:rsidRPr="009011BA" w14:paraId="759983A4" w14:textId="77777777" w:rsidTr="00646055">
        <w:tc>
          <w:tcPr>
            <w:tcW w:w="0" w:type="auto"/>
            <w:hideMark/>
          </w:tcPr>
          <w:p w14:paraId="36EF4862"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Loam</w:t>
            </w:r>
          </w:p>
        </w:tc>
        <w:tc>
          <w:tcPr>
            <w:tcW w:w="0" w:type="auto"/>
            <w:hideMark/>
          </w:tcPr>
          <w:p w14:paraId="14B89A11"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20 events</w:t>
            </w:r>
          </w:p>
        </w:tc>
        <w:tc>
          <w:tcPr>
            <w:tcW w:w="0" w:type="auto"/>
            <w:hideMark/>
          </w:tcPr>
          <w:p w14:paraId="08FB43B7"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4.67</w:t>
            </w:r>
          </w:p>
        </w:tc>
        <w:tc>
          <w:tcPr>
            <w:tcW w:w="0" w:type="auto"/>
            <w:hideMark/>
          </w:tcPr>
          <w:p w14:paraId="2A61662D"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0.032</w:t>
            </w:r>
          </w:p>
        </w:tc>
      </w:tr>
      <w:tr w:rsidR="009011BA" w:rsidRPr="009011BA" w14:paraId="5A6BE3D9" w14:textId="77777777" w:rsidTr="00646055">
        <w:tc>
          <w:tcPr>
            <w:tcW w:w="0" w:type="auto"/>
            <w:hideMark/>
          </w:tcPr>
          <w:p w14:paraId="1D5C2CB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Sand</w:t>
            </w:r>
          </w:p>
        </w:tc>
        <w:tc>
          <w:tcPr>
            <w:tcW w:w="0" w:type="auto"/>
            <w:hideMark/>
          </w:tcPr>
          <w:p w14:paraId="742CC90A"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10 events</w:t>
            </w:r>
          </w:p>
        </w:tc>
        <w:tc>
          <w:tcPr>
            <w:tcW w:w="0" w:type="auto"/>
            <w:hideMark/>
          </w:tcPr>
          <w:p w14:paraId="75296CEE" w14:textId="77777777" w:rsidR="00F92A1A" w:rsidRPr="009011BA" w:rsidRDefault="00F92A1A" w:rsidP="00686A62">
            <w:pPr>
              <w:spacing w:line="360" w:lineRule="auto"/>
              <w:jc w:val="both"/>
              <w:rPr>
                <w:rFonts w:ascii="Times New Roman" w:eastAsia="Calibri" w:hAnsi="Times New Roman" w:cs="Times New Roman"/>
                <w:bCs/>
                <w:sz w:val="24"/>
                <w:szCs w:val="24"/>
              </w:rPr>
            </w:pPr>
          </w:p>
        </w:tc>
        <w:tc>
          <w:tcPr>
            <w:tcW w:w="0" w:type="auto"/>
            <w:hideMark/>
          </w:tcPr>
          <w:p w14:paraId="5144E0AB" w14:textId="77777777" w:rsidR="00F92A1A" w:rsidRPr="009011BA" w:rsidRDefault="00F92A1A" w:rsidP="00686A62">
            <w:pPr>
              <w:spacing w:line="360" w:lineRule="auto"/>
              <w:jc w:val="both"/>
              <w:rPr>
                <w:rFonts w:ascii="Times New Roman" w:eastAsia="Calibri" w:hAnsi="Times New Roman" w:cs="Times New Roman"/>
                <w:bCs/>
                <w:sz w:val="24"/>
                <w:szCs w:val="24"/>
              </w:rPr>
            </w:pPr>
          </w:p>
        </w:tc>
      </w:tr>
    </w:tbl>
    <w:p w14:paraId="7810F2F7" w14:textId="294BBF7E"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Interpretation:</w:t>
      </w:r>
      <w:r w:rsidRPr="009011BA">
        <w:rPr>
          <w:rFonts w:ascii="Times New Roman" w:eastAsia="Calibri" w:hAnsi="Times New Roman" w:cs="Times New Roman"/>
          <w:bCs/>
          <w:sz w:val="24"/>
          <w:szCs w:val="24"/>
        </w:rPr>
        <w:t xml:space="preserve"> The ANOVA test shows a statistically significant difference in landslide frequency across different soil types, with clay soils having the highest frequency of landslides. The p-value (0.032) is less than 0.05, indicating that soil texture has a significant effect on landslide frequency.</w:t>
      </w:r>
    </w:p>
    <w:p w14:paraId="33C32B73" w14:textId="45EACF8C" w:rsidR="004234A6"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Conclusion:</w:t>
      </w:r>
      <w:r w:rsidRPr="009011BA">
        <w:rPr>
          <w:rFonts w:ascii="Times New Roman" w:eastAsia="Calibri" w:hAnsi="Times New Roman" w:cs="Times New Roman"/>
          <w:bCs/>
          <w:sz w:val="24"/>
          <w:szCs w:val="24"/>
        </w:rPr>
        <w:t xml:space="preserve"> </w:t>
      </w:r>
      <w:r w:rsidR="004234A6" w:rsidRPr="009011BA">
        <w:rPr>
          <w:rFonts w:ascii="Times New Roman" w:eastAsia="Calibri" w:hAnsi="Times New Roman" w:cs="Times New Roman"/>
          <w:bCs/>
          <w:sz w:val="24"/>
          <w:szCs w:val="24"/>
        </w:rPr>
        <w:t>The null hypothesis is rejected. The data demonstrate that soil characteristics, particularly texture, significantly influence the frequency of landslides. Areas with clayey soils are more prone to landslides due to their poor drainage and higher water retention capacity.</w:t>
      </w:r>
    </w:p>
    <w:p w14:paraId="3DAC083F" w14:textId="3DFD8BAD" w:rsidR="00F92A1A" w:rsidRPr="009011BA" w:rsidRDefault="00F92A1A" w:rsidP="002B25A5">
      <w:pPr>
        <w:pStyle w:val="Heading2"/>
        <w:rPr>
          <w:color w:val="auto"/>
        </w:rPr>
      </w:pPr>
      <w:bookmarkStart w:id="180" w:name="_Toc193024969"/>
      <w:r w:rsidRPr="009011BA">
        <w:rPr>
          <w:color w:val="auto"/>
        </w:rPr>
        <w:t>4.6.4 Hypothesis 3: Land Cover Changes and Landslide Occurrences</w:t>
      </w:r>
      <w:bookmarkEnd w:id="180"/>
    </w:p>
    <w:p w14:paraId="0BC5271E" w14:textId="77777777" w:rsidR="00F92A1A" w:rsidRPr="009011BA" w:rsidRDefault="00F92A1A" w:rsidP="00183ED5">
      <w:pPr>
        <w:numPr>
          <w:ilvl w:val="0"/>
          <w:numId w:val="31"/>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Null Hypothesis (H0):</w:t>
      </w:r>
      <w:r w:rsidRPr="009011BA">
        <w:rPr>
          <w:rFonts w:ascii="Times New Roman" w:eastAsia="Calibri" w:hAnsi="Times New Roman" w:cs="Times New Roman"/>
          <w:bCs/>
          <w:sz w:val="24"/>
          <w:szCs w:val="24"/>
        </w:rPr>
        <w:t xml:space="preserve"> Land cover changes do not significantly impact landslide occurrences.</w:t>
      </w:r>
    </w:p>
    <w:p w14:paraId="257A4F4A" w14:textId="77777777" w:rsidR="00F92A1A" w:rsidRPr="009011BA" w:rsidRDefault="00F92A1A" w:rsidP="00183ED5">
      <w:pPr>
        <w:numPr>
          <w:ilvl w:val="0"/>
          <w:numId w:val="31"/>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Alternative Hypothesis (H1):</w:t>
      </w:r>
      <w:r w:rsidRPr="009011BA">
        <w:rPr>
          <w:rFonts w:ascii="Times New Roman" w:eastAsia="Calibri" w:hAnsi="Times New Roman" w:cs="Times New Roman"/>
          <w:bCs/>
          <w:sz w:val="24"/>
          <w:szCs w:val="24"/>
        </w:rPr>
        <w:t xml:space="preserve"> Land cover changes, including deforestation and infrastructure development, significantly impact landslide occurrences.</w:t>
      </w:r>
    </w:p>
    <w:p w14:paraId="604095DC" w14:textId="7FD52035"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Statistical Test Used:</w:t>
      </w:r>
      <w:r w:rsidRPr="009011BA">
        <w:rPr>
          <w:rFonts w:ascii="Times New Roman" w:eastAsia="Calibri" w:hAnsi="Times New Roman" w:cs="Times New Roman"/>
          <w:bCs/>
          <w:sz w:val="24"/>
          <w:szCs w:val="24"/>
        </w:rPr>
        <w:t xml:space="preserve"> </w:t>
      </w:r>
      <w:r w:rsidR="008A4651" w:rsidRPr="009011BA">
        <w:rPr>
          <w:rFonts w:ascii="Times New Roman" w:eastAsia="Calibri" w:hAnsi="Times New Roman" w:cs="Times New Roman"/>
          <w:bCs/>
          <w:sz w:val="24"/>
          <w:szCs w:val="24"/>
        </w:rPr>
        <w:t>The chi-square</w:t>
      </w:r>
      <w:r w:rsidRPr="009011BA">
        <w:rPr>
          <w:rFonts w:ascii="Times New Roman" w:eastAsia="Calibri" w:hAnsi="Times New Roman" w:cs="Times New Roman"/>
          <w:bCs/>
          <w:sz w:val="24"/>
          <w:szCs w:val="24"/>
        </w:rPr>
        <w:t xml:space="preserve"> test of independence was used to determine the relationship between land cover changes and landslide occurrences.</w:t>
      </w:r>
    </w:p>
    <w:tbl>
      <w:tblPr>
        <w:tblStyle w:val="TableGrid"/>
        <w:tblW w:w="0" w:type="auto"/>
        <w:tblLook w:val="04A0" w:firstRow="1" w:lastRow="0" w:firstColumn="1" w:lastColumn="0" w:noHBand="0" w:noVBand="1"/>
      </w:tblPr>
      <w:tblGrid>
        <w:gridCol w:w="2069"/>
        <w:gridCol w:w="2190"/>
        <w:gridCol w:w="2157"/>
        <w:gridCol w:w="1659"/>
        <w:gridCol w:w="942"/>
      </w:tblGrid>
      <w:tr w:rsidR="009011BA" w:rsidRPr="009011BA" w14:paraId="204D387B" w14:textId="77777777" w:rsidTr="00646055">
        <w:tc>
          <w:tcPr>
            <w:tcW w:w="0" w:type="auto"/>
            <w:hideMark/>
          </w:tcPr>
          <w:p w14:paraId="28C1F9CE"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Land Cover Type</w:t>
            </w:r>
          </w:p>
        </w:tc>
        <w:tc>
          <w:tcPr>
            <w:tcW w:w="0" w:type="auto"/>
            <w:hideMark/>
          </w:tcPr>
          <w:p w14:paraId="3499285B"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Landslides Observed</w:t>
            </w:r>
          </w:p>
        </w:tc>
        <w:tc>
          <w:tcPr>
            <w:tcW w:w="0" w:type="auto"/>
            <w:hideMark/>
          </w:tcPr>
          <w:p w14:paraId="72AE00B3"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Expected Landslides</w:t>
            </w:r>
          </w:p>
        </w:tc>
        <w:tc>
          <w:tcPr>
            <w:tcW w:w="0" w:type="auto"/>
            <w:hideMark/>
          </w:tcPr>
          <w:p w14:paraId="185DC479"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Chi-square (χ2)</w:t>
            </w:r>
          </w:p>
        </w:tc>
        <w:tc>
          <w:tcPr>
            <w:tcW w:w="0" w:type="auto"/>
            <w:hideMark/>
          </w:tcPr>
          <w:p w14:paraId="604709BB"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p-value</w:t>
            </w:r>
          </w:p>
        </w:tc>
      </w:tr>
      <w:tr w:rsidR="009011BA" w:rsidRPr="009011BA" w14:paraId="566BE834" w14:textId="77777777" w:rsidTr="00646055">
        <w:tc>
          <w:tcPr>
            <w:tcW w:w="0" w:type="auto"/>
            <w:hideMark/>
          </w:tcPr>
          <w:p w14:paraId="4D7C8F97"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Deforested Areas</w:t>
            </w:r>
          </w:p>
        </w:tc>
        <w:tc>
          <w:tcPr>
            <w:tcW w:w="0" w:type="auto"/>
            <w:hideMark/>
          </w:tcPr>
          <w:p w14:paraId="3E9D6394"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35</w:t>
            </w:r>
          </w:p>
        </w:tc>
        <w:tc>
          <w:tcPr>
            <w:tcW w:w="0" w:type="auto"/>
            <w:hideMark/>
          </w:tcPr>
          <w:p w14:paraId="370208CC"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25</w:t>
            </w:r>
          </w:p>
        </w:tc>
        <w:tc>
          <w:tcPr>
            <w:tcW w:w="0" w:type="auto"/>
            <w:hideMark/>
          </w:tcPr>
          <w:p w14:paraId="64184064"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15.43</w:t>
            </w:r>
          </w:p>
        </w:tc>
        <w:tc>
          <w:tcPr>
            <w:tcW w:w="0" w:type="auto"/>
            <w:hideMark/>
          </w:tcPr>
          <w:p w14:paraId="116B24B5"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&lt;0.01</w:t>
            </w:r>
          </w:p>
        </w:tc>
      </w:tr>
      <w:tr w:rsidR="009011BA" w:rsidRPr="009011BA" w14:paraId="2DF14F17" w14:textId="77777777" w:rsidTr="00646055">
        <w:tc>
          <w:tcPr>
            <w:tcW w:w="0" w:type="auto"/>
            <w:hideMark/>
          </w:tcPr>
          <w:p w14:paraId="04B7F26E"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Urban Infrastructure</w:t>
            </w:r>
          </w:p>
        </w:tc>
        <w:tc>
          <w:tcPr>
            <w:tcW w:w="0" w:type="auto"/>
            <w:hideMark/>
          </w:tcPr>
          <w:p w14:paraId="1FDC09C7"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40</w:t>
            </w:r>
          </w:p>
        </w:tc>
        <w:tc>
          <w:tcPr>
            <w:tcW w:w="0" w:type="auto"/>
            <w:hideMark/>
          </w:tcPr>
          <w:p w14:paraId="576FEA63"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30</w:t>
            </w:r>
          </w:p>
        </w:tc>
        <w:tc>
          <w:tcPr>
            <w:tcW w:w="0" w:type="auto"/>
            <w:hideMark/>
          </w:tcPr>
          <w:p w14:paraId="7B7FC2A9" w14:textId="77777777" w:rsidR="00F92A1A" w:rsidRPr="009011BA" w:rsidRDefault="00F92A1A" w:rsidP="00686A62">
            <w:pPr>
              <w:spacing w:line="360" w:lineRule="auto"/>
              <w:jc w:val="both"/>
              <w:rPr>
                <w:rFonts w:ascii="Times New Roman" w:eastAsia="Calibri" w:hAnsi="Times New Roman" w:cs="Times New Roman"/>
                <w:bCs/>
                <w:sz w:val="24"/>
                <w:szCs w:val="24"/>
              </w:rPr>
            </w:pPr>
          </w:p>
        </w:tc>
        <w:tc>
          <w:tcPr>
            <w:tcW w:w="0" w:type="auto"/>
            <w:hideMark/>
          </w:tcPr>
          <w:p w14:paraId="6F5BC068" w14:textId="77777777" w:rsidR="00F92A1A" w:rsidRPr="009011BA" w:rsidRDefault="00F92A1A" w:rsidP="00686A62">
            <w:pPr>
              <w:spacing w:line="360" w:lineRule="auto"/>
              <w:jc w:val="both"/>
              <w:rPr>
                <w:rFonts w:ascii="Times New Roman" w:eastAsia="Calibri" w:hAnsi="Times New Roman" w:cs="Times New Roman"/>
                <w:bCs/>
                <w:sz w:val="24"/>
                <w:szCs w:val="24"/>
              </w:rPr>
            </w:pPr>
          </w:p>
        </w:tc>
      </w:tr>
      <w:tr w:rsidR="009011BA" w:rsidRPr="009011BA" w14:paraId="471E628D" w14:textId="77777777" w:rsidTr="00646055">
        <w:tc>
          <w:tcPr>
            <w:tcW w:w="0" w:type="auto"/>
            <w:hideMark/>
          </w:tcPr>
          <w:p w14:paraId="1D740232"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Forested Areas</w:t>
            </w:r>
          </w:p>
        </w:tc>
        <w:tc>
          <w:tcPr>
            <w:tcW w:w="0" w:type="auto"/>
            <w:hideMark/>
          </w:tcPr>
          <w:p w14:paraId="0684EDA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10</w:t>
            </w:r>
          </w:p>
        </w:tc>
        <w:tc>
          <w:tcPr>
            <w:tcW w:w="0" w:type="auto"/>
            <w:hideMark/>
          </w:tcPr>
          <w:p w14:paraId="349E60C2"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25</w:t>
            </w:r>
          </w:p>
        </w:tc>
        <w:tc>
          <w:tcPr>
            <w:tcW w:w="0" w:type="auto"/>
            <w:hideMark/>
          </w:tcPr>
          <w:p w14:paraId="3AF2CFB0" w14:textId="77777777" w:rsidR="00F92A1A" w:rsidRPr="009011BA" w:rsidRDefault="00F92A1A" w:rsidP="00686A62">
            <w:pPr>
              <w:spacing w:line="360" w:lineRule="auto"/>
              <w:jc w:val="both"/>
              <w:rPr>
                <w:rFonts w:ascii="Times New Roman" w:eastAsia="Calibri" w:hAnsi="Times New Roman" w:cs="Times New Roman"/>
                <w:bCs/>
                <w:sz w:val="24"/>
                <w:szCs w:val="24"/>
              </w:rPr>
            </w:pPr>
          </w:p>
        </w:tc>
        <w:tc>
          <w:tcPr>
            <w:tcW w:w="0" w:type="auto"/>
            <w:hideMark/>
          </w:tcPr>
          <w:p w14:paraId="10166B48" w14:textId="77777777" w:rsidR="00F92A1A" w:rsidRPr="009011BA" w:rsidRDefault="00F92A1A" w:rsidP="00686A62">
            <w:pPr>
              <w:spacing w:line="360" w:lineRule="auto"/>
              <w:jc w:val="both"/>
              <w:rPr>
                <w:rFonts w:ascii="Times New Roman" w:eastAsia="Calibri" w:hAnsi="Times New Roman" w:cs="Times New Roman"/>
                <w:bCs/>
                <w:sz w:val="24"/>
                <w:szCs w:val="24"/>
              </w:rPr>
            </w:pPr>
          </w:p>
        </w:tc>
      </w:tr>
    </w:tbl>
    <w:p w14:paraId="73B79A4E" w14:textId="72069E4C"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Interpretation:</w:t>
      </w:r>
      <w:r w:rsidRPr="009011BA">
        <w:rPr>
          <w:rFonts w:ascii="Times New Roman" w:eastAsia="Calibri" w:hAnsi="Times New Roman" w:cs="Times New Roman"/>
          <w:bCs/>
          <w:sz w:val="24"/>
          <w:szCs w:val="24"/>
        </w:rPr>
        <w:t xml:space="preserve"> The chi-square test indicates a significant association between land cover changes (deforestation and infrastructure development) and landslide occurrences, with deforested areas experiencing more landslides than expected. The p-value of &lt;0.01 supports this conclusion.</w:t>
      </w:r>
      <w:r w:rsidR="00D63422" w:rsidRPr="009011BA">
        <w:rPr>
          <w:rFonts w:ascii="Times New Roman" w:eastAsia="Calibri" w:hAnsi="Times New Roman" w:cs="Times New Roman"/>
          <w:bCs/>
          <w:sz w:val="24"/>
          <w:szCs w:val="24"/>
        </w:rPr>
        <w:t xml:space="preserve"> </w:t>
      </w:r>
    </w:p>
    <w:p w14:paraId="65A78F6E" w14:textId="4499460D"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Conclusion:</w:t>
      </w:r>
      <w:r w:rsidRPr="009011BA">
        <w:rPr>
          <w:rFonts w:ascii="Times New Roman" w:eastAsia="Calibri" w:hAnsi="Times New Roman" w:cs="Times New Roman"/>
          <w:bCs/>
          <w:sz w:val="24"/>
          <w:szCs w:val="24"/>
        </w:rPr>
        <w:t xml:space="preserve"> The null hypothesis is rejected</w:t>
      </w:r>
      <w:r w:rsidR="00DC6799" w:rsidRPr="009011BA">
        <w:rPr>
          <w:rFonts w:ascii="Times New Roman" w:eastAsia="Calibri" w:hAnsi="Times New Roman" w:cs="Times New Roman"/>
          <w:bCs/>
          <w:sz w:val="24"/>
          <w:szCs w:val="24"/>
        </w:rPr>
        <w:t>.</w:t>
      </w:r>
      <w:r w:rsidR="0044214A" w:rsidRPr="009011BA">
        <w:rPr>
          <w:rFonts w:ascii="Times New Roman" w:eastAsia="Calibri" w:hAnsi="Times New Roman" w:cs="Times New Roman"/>
          <w:bCs/>
          <w:sz w:val="24"/>
          <w:szCs w:val="24"/>
        </w:rPr>
        <w:t xml:space="preserve"> The findings support the alternative hypothesis, showing</w:t>
      </w:r>
      <w:r w:rsidRPr="009011BA">
        <w:rPr>
          <w:rFonts w:ascii="Times New Roman" w:eastAsia="Calibri" w:hAnsi="Times New Roman" w:cs="Times New Roman"/>
          <w:bCs/>
          <w:sz w:val="24"/>
          <w:szCs w:val="24"/>
        </w:rPr>
        <w:t xml:space="preserve"> </w:t>
      </w:r>
      <w:r w:rsidR="0044214A" w:rsidRPr="009011BA">
        <w:rPr>
          <w:rFonts w:ascii="Times New Roman" w:eastAsia="Calibri" w:hAnsi="Times New Roman" w:cs="Times New Roman"/>
          <w:bCs/>
          <w:sz w:val="24"/>
          <w:szCs w:val="24"/>
        </w:rPr>
        <w:t>that l</w:t>
      </w:r>
      <w:r w:rsidRPr="009011BA">
        <w:rPr>
          <w:rFonts w:ascii="Times New Roman" w:eastAsia="Calibri" w:hAnsi="Times New Roman" w:cs="Times New Roman"/>
          <w:bCs/>
          <w:sz w:val="24"/>
          <w:szCs w:val="24"/>
        </w:rPr>
        <w:t>and cover changes, particularly deforestation, significantly increase landslide occurrences.</w:t>
      </w:r>
      <w:r w:rsidR="00D63422" w:rsidRPr="009011BA">
        <w:rPr>
          <w:rFonts w:ascii="Times New Roman" w:eastAsia="Calibri" w:hAnsi="Times New Roman" w:cs="Times New Roman"/>
          <w:bCs/>
          <w:sz w:val="24"/>
          <w:szCs w:val="24"/>
        </w:rPr>
        <w:t xml:space="preserve"> This underscores the need for implementing land use policies that preserve vegetation cover to reduce landslide occurrences.</w:t>
      </w:r>
    </w:p>
    <w:p w14:paraId="68365AC8" w14:textId="673E36A9" w:rsidR="00F92A1A" w:rsidRPr="009011BA" w:rsidRDefault="00F92A1A" w:rsidP="002B25A5">
      <w:pPr>
        <w:pStyle w:val="Heading2"/>
        <w:rPr>
          <w:color w:val="auto"/>
        </w:rPr>
      </w:pPr>
      <w:bookmarkStart w:id="181" w:name="_Toc193024970"/>
      <w:r w:rsidRPr="009011BA">
        <w:rPr>
          <w:color w:val="auto"/>
        </w:rPr>
        <w:t>4.6.5 Hypothesis 4: Slope Stability and Landslide Types/Locations</w:t>
      </w:r>
      <w:bookmarkEnd w:id="181"/>
    </w:p>
    <w:p w14:paraId="0845931C" w14:textId="77777777" w:rsidR="00F92A1A" w:rsidRPr="009011BA" w:rsidRDefault="00F92A1A" w:rsidP="00183ED5">
      <w:pPr>
        <w:numPr>
          <w:ilvl w:val="0"/>
          <w:numId w:val="32"/>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Null Hypothesis (H0):</w:t>
      </w:r>
      <w:r w:rsidRPr="009011BA">
        <w:rPr>
          <w:rFonts w:ascii="Times New Roman" w:eastAsia="Calibri" w:hAnsi="Times New Roman" w:cs="Times New Roman"/>
          <w:bCs/>
          <w:sz w:val="24"/>
          <w:szCs w:val="24"/>
        </w:rPr>
        <w:t xml:space="preserve"> Slope stability factors do not significantly affect landslide types and locations.</w:t>
      </w:r>
    </w:p>
    <w:p w14:paraId="70295496" w14:textId="77777777" w:rsidR="00F92A1A" w:rsidRPr="009011BA" w:rsidRDefault="00F92A1A" w:rsidP="00183ED5">
      <w:pPr>
        <w:numPr>
          <w:ilvl w:val="0"/>
          <w:numId w:val="32"/>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Alternative Hypothesis (H1):</w:t>
      </w:r>
      <w:r w:rsidRPr="009011BA">
        <w:rPr>
          <w:rFonts w:ascii="Times New Roman" w:eastAsia="Calibri" w:hAnsi="Times New Roman" w:cs="Times New Roman"/>
          <w:bCs/>
          <w:sz w:val="24"/>
          <w:szCs w:val="24"/>
        </w:rPr>
        <w:t xml:space="preserve"> Slope stability, including slope angle and geological composition, significantly affects landslide types and locations.</w:t>
      </w:r>
    </w:p>
    <w:p w14:paraId="2D27A322" w14:textId="1A360780" w:rsidR="00243A52"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Statistical Test Used:</w:t>
      </w:r>
      <w:r w:rsidRPr="009011BA">
        <w:rPr>
          <w:rFonts w:ascii="Times New Roman" w:eastAsia="Calibri" w:hAnsi="Times New Roman" w:cs="Times New Roman"/>
          <w:bCs/>
          <w:sz w:val="24"/>
          <w:szCs w:val="24"/>
        </w:rPr>
        <w:t xml:space="preserve"> Linear regression analysis was </w:t>
      </w:r>
      <w:r w:rsidR="00726D22" w:rsidRPr="009011BA">
        <w:rPr>
          <w:rFonts w:ascii="Times New Roman" w:eastAsia="Calibri" w:hAnsi="Times New Roman" w:cs="Times New Roman"/>
          <w:bCs/>
          <w:sz w:val="24"/>
          <w:szCs w:val="24"/>
        </w:rPr>
        <w:t>conducted</w:t>
      </w:r>
      <w:r w:rsidRPr="009011BA">
        <w:rPr>
          <w:rFonts w:ascii="Times New Roman" w:eastAsia="Calibri" w:hAnsi="Times New Roman" w:cs="Times New Roman"/>
          <w:bCs/>
          <w:sz w:val="24"/>
          <w:szCs w:val="24"/>
        </w:rPr>
        <w:t xml:space="preserve"> to assess the impact of slope angle and geological composition on the types and locations of landslides.</w:t>
      </w:r>
    </w:p>
    <w:tbl>
      <w:tblPr>
        <w:tblStyle w:val="TableGrid"/>
        <w:tblW w:w="0" w:type="auto"/>
        <w:tblLook w:val="04A0" w:firstRow="1" w:lastRow="0" w:firstColumn="1" w:lastColumn="0" w:noHBand="0" w:noVBand="1"/>
      </w:tblPr>
      <w:tblGrid>
        <w:gridCol w:w="2570"/>
        <w:gridCol w:w="1682"/>
        <w:gridCol w:w="1283"/>
        <w:gridCol w:w="1163"/>
        <w:gridCol w:w="977"/>
      </w:tblGrid>
      <w:tr w:rsidR="009011BA" w:rsidRPr="009011BA" w14:paraId="53657271" w14:textId="77777777" w:rsidTr="00646055">
        <w:tc>
          <w:tcPr>
            <w:tcW w:w="0" w:type="auto"/>
            <w:hideMark/>
          </w:tcPr>
          <w:p w14:paraId="7ADA219E"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Predictor</w:t>
            </w:r>
          </w:p>
        </w:tc>
        <w:tc>
          <w:tcPr>
            <w:tcW w:w="0" w:type="auto"/>
            <w:hideMark/>
          </w:tcPr>
          <w:p w14:paraId="1D48A06A"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Coefficient (β)</w:t>
            </w:r>
          </w:p>
        </w:tc>
        <w:tc>
          <w:tcPr>
            <w:tcW w:w="0" w:type="auto"/>
            <w:hideMark/>
          </w:tcPr>
          <w:p w14:paraId="063EB949"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Std. Error</w:t>
            </w:r>
          </w:p>
        </w:tc>
        <w:tc>
          <w:tcPr>
            <w:tcW w:w="0" w:type="auto"/>
            <w:hideMark/>
          </w:tcPr>
          <w:p w14:paraId="2F56D088"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t-statistic</w:t>
            </w:r>
          </w:p>
        </w:tc>
        <w:tc>
          <w:tcPr>
            <w:tcW w:w="0" w:type="auto"/>
            <w:hideMark/>
          </w:tcPr>
          <w:p w14:paraId="308AAEEC"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p-value</w:t>
            </w:r>
          </w:p>
        </w:tc>
      </w:tr>
      <w:tr w:rsidR="009011BA" w:rsidRPr="009011BA" w14:paraId="11FE9620" w14:textId="77777777" w:rsidTr="00646055">
        <w:tc>
          <w:tcPr>
            <w:tcW w:w="0" w:type="auto"/>
            <w:hideMark/>
          </w:tcPr>
          <w:p w14:paraId="75E449AA"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Slope Angle</w:t>
            </w:r>
          </w:p>
        </w:tc>
        <w:tc>
          <w:tcPr>
            <w:tcW w:w="0" w:type="auto"/>
            <w:hideMark/>
          </w:tcPr>
          <w:p w14:paraId="51EAFF2F"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0.63</w:t>
            </w:r>
          </w:p>
        </w:tc>
        <w:tc>
          <w:tcPr>
            <w:tcW w:w="0" w:type="auto"/>
            <w:hideMark/>
          </w:tcPr>
          <w:p w14:paraId="3F4C94CD"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0.10</w:t>
            </w:r>
          </w:p>
        </w:tc>
        <w:tc>
          <w:tcPr>
            <w:tcW w:w="0" w:type="auto"/>
            <w:hideMark/>
          </w:tcPr>
          <w:p w14:paraId="77F5576F"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6.30</w:t>
            </w:r>
          </w:p>
        </w:tc>
        <w:tc>
          <w:tcPr>
            <w:tcW w:w="0" w:type="auto"/>
            <w:hideMark/>
          </w:tcPr>
          <w:p w14:paraId="1A282ACC"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&lt;0.001</w:t>
            </w:r>
          </w:p>
        </w:tc>
      </w:tr>
      <w:tr w:rsidR="009011BA" w:rsidRPr="009011BA" w14:paraId="7DCC140F" w14:textId="77777777" w:rsidTr="00646055">
        <w:tc>
          <w:tcPr>
            <w:tcW w:w="0" w:type="auto"/>
            <w:hideMark/>
          </w:tcPr>
          <w:p w14:paraId="6ED1FE13"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Geological Composition</w:t>
            </w:r>
          </w:p>
        </w:tc>
        <w:tc>
          <w:tcPr>
            <w:tcW w:w="0" w:type="auto"/>
            <w:hideMark/>
          </w:tcPr>
          <w:p w14:paraId="090CFE71"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0.45</w:t>
            </w:r>
          </w:p>
        </w:tc>
        <w:tc>
          <w:tcPr>
            <w:tcW w:w="0" w:type="auto"/>
            <w:hideMark/>
          </w:tcPr>
          <w:p w14:paraId="5289D8F1"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0.12</w:t>
            </w:r>
          </w:p>
        </w:tc>
        <w:tc>
          <w:tcPr>
            <w:tcW w:w="0" w:type="auto"/>
            <w:hideMark/>
          </w:tcPr>
          <w:p w14:paraId="0D546F9E"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4.08</w:t>
            </w:r>
          </w:p>
        </w:tc>
        <w:tc>
          <w:tcPr>
            <w:tcW w:w="0" w:type="auto"/>
            <w:hideMark/>
          </w:tcPr>
          <w:p w14:paraId="7B4AC09C"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&lt;0.001</w:t>
            </w:r>
          </w:p>
        </w:tc>
      </w:tr>
    </w:tbl>
    <w:p w14:paraId="192A792A" w14:textId="7D174D09" w:rsidR="00F92A1A" w:rsidRPr="009011BA" w:rsidRDefault="00F92A1A" w:rsidP="00183ED5">
      <w:pPr>
        <w:numPr>
          <w:ilvl w:val="0"/>
          <w:numId w:val="27"/>
        </w:numPr>
        <w:tabs>
          <w:tab w:val="num" w:pos="720"/>
        </w:tabs>
        <w:spacing w:before="240"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Interpretation:</w:t>
      </w:r>
      <w:r w:rsidRPr="009011BA">
        <w:rPr>
          <w:rFonts w:ascii="Times New Roman" w:eastAsia="Calibri" w:hAnsi="Times New Roman" w:cs="Times New Roman"/>
          <w:bCs/>
          <w:sz w:val="24"/>
          <w:szCs w:val="24"/>
        </w:rPr>
        <w:t xml:space="preserve"> The regression analysis reveals that slope angle (β = 0.63, p &lt; 0.001) and geological composition (β = 0.45, p &lt; 0.001) significantly affect landslide types and </w:t>
      </w:r>
      <w:r w:rsidRPr="009011BA">
        <w:rPr>
          <w:rFonts w:ascii="Times New Roman" w:eastAsia="Calibri" w:hAnsi="Times New Roman" w:cs="Times New Roman"/>
          <w:bCs/>
          <w:sz w:val="24"/>
          <w:szCs w:val="24"/>
        </w:rPr>
        <w:lastRenderedPageBreak/>
        <w:t xml:space="preserve">locations. </w:t>
      </w:r>
      <w:r w:rsidR="00726D22" w:rsidRPr="009011BA">
        <w:rPr>
          <w:rFonts w:ascii="Times New Roman" w:eastAsia="Calibri" w:hAnsi="Times New Roman" w:cs="Times New Roman"/>
          <w:bCs/>
          <w:sz w:val="24"/>
          <w:szCs w:val="24"/>
        </w:rPr>
        <w:t>Areas with steeper slopes were more likely to experience landslides, particularly rockfalls and debris flows. Additionally, areas with unstable geological formations, such as fractured bedrock, had a higher probability of landslides.</w:t>
      </w:r>
    </w:p>
    <w:p w14:paraId="08AF7035" w14:textId="6321BD14" w:rsidR="00726D22"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Conclusion:</w:t>
      </w:r>
      <w:r w:rsidR="00726D22" w:rsidRPr="009011BA">
        <w:rPr>
          <w:rFonts w:ascii="Times New Roman" w:eastAsia="Calibri" w:hAnsi="Times New Roman" w:cs="Times New Roman"/>
          <w:bCs/>
          <w:sz w:val="24"/>
          <w:szCs w:val="24"/>
        </w:rPr>
        <w:t xml:space="preserve"> The null hypothesis is rejected. Slope stability factors, including slope angle and geological composition, have a significant effect on the types and locations of landslides. These variables are critical for determining high-risk areas and should be integrated into the EWS.</w:t>
      </w:r>
    </w:p>
    <w:p w14:paraId="29822D2D" w14:textId="2C48712E" w:rsidR="00F92A1A" w:rsidRPr="009011BA" w:rsidRDefault="00F92A1A" w:rsidP="002B25A5">
      <w:pPr>
        <w:pStyle w:val="Heading2"/>
        <w:rPr>
          <w:color w:val="auto"/>
        </w:rPr>
      </w:pPr>
      <w:bookmarkStart w:id="182" w:name="_Toc193024971"/>
      <w:r w:rsidRPr="009011BA">
        <w:rPr>
          <w:color w:val="auto"/>
        </w:rPr>
        <w:t>4.6.6 Hypothesis 5: Topographical Features and Landslide Variation</w:t>
      </w:r>
      <w:bookmarkEnd w:id="182"/>
    </w:p>
    <w:p w14:paraId="020BD35F" w14:textId="77777777" w:rsidR="00F92A1A" w:rsidRPr="009011BA" w:rsidRDefault="00F92A1A" w:rsidP="00183ED5">
      <w:pPr>
        <w:numPr>
          <w:ilvl w:val="0"/>
          <w:numId w:val="33"/>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Null Hypothesis (H0):</w:t>
      </w:r>
      <w:r w:rsidRPr="009011BA">
        <w:rPr>
          <w:rFonts w:ascii="Times New Roman" w:eastAsia="Calibri" w:hAnsi="Times New Roman" w:cs="Times New Roman"/>
          <w:bCs/>
          <w:sz w:val="24"/>
          <w:szCs w:val="24"/>
        </w:rPr>
        <w:t xml:space="preserve"> Topographical features do not significantly contribute to landslide variation.</w:t>
      </w:r>
    </w:p>
    <w:p w14:paraId="1AB88395" w14:textId="77777777" w:rsidR="00F92A1A" w:rsidRPr="009011BA" w:rsidRDefault="00F92A1A" w:rsidP="00183ED5">
      <w:pPr>
        <w:numPr>
          <w:ilvl w:val="0"/>
          <w:numId w:val="33"/>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Alternative Hypothesis (H1):</w:t>
      </w:r>
      <w:r w:rsidRPr="009011BA">
        <w:rPr>
          <w:rFonts w:ascii="Times New Roman" w:eastAsia="Calibri" w:hAnsi="Times New Roman" w:cs="Times New Roman"/>
          <w:bCs/>
          <w:sz w:val="24"/>
          <w:szCs w:val="24"/>
        </w:rPr>
        <w:t xml:space="preserve"> Topographical features, such as elevation and slope aspect, significantly contribute to the variation in landslide occurrences.</w:t>
      </w:r>
    </w:p>
    <w:p w14:paraId="60FD2D6A" w14:textId="1C263E77" w:rsidR="00B45607"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Statistical Test Used:</w:t>
      </w:r>
      <w:r w:rsidRPr="009011BA">
        <w:rPr>
          <w:rFonts w:ascii="Times New Roman" w:eastAsia="Calibri" w:hAnsi="Times New Roman" w:cs="Times New Roman"/>
          <w:bCs/>
          <w:sz w:val="24"/>
          <w:szCs w:val="24"/>
        </w:rPr>
        <w:t xml:space="preserve"> ANOVA was used to assess differences in landslide occurrences across varying elevations and slope aspects.</w:t>
      </w:r>
    </w:p>
    <w:tbl>
      <w:tblPr>
        <w:tblStyle w:val="TableGrid"/>
        <w:tblW w:w="0" w:type="auto"/>
        <w:tblLook w:val="04A0" w:firstRow="1" w:lastRow="0" w:firstColumn="1" w:lastColumn="0" w:noHBand="0" w:noVBand="1"/>
      </w:tblPr>
      <w:tblGrid>
        <w:gridCol w:w="2583"/>
        <w:gridCol w:w="3030"/>
        <w:gridCol w:w="1229"/>
        <w:gridCol w:w="977"/>
      </w:tblGrid>
      <w:tr w:rsidR="009011BA" w:rsidRPr="009011BA" w14:paraId="3CDC353B" w14:textId="77777777" w:rsidTr="00646055">
        <w:tc>
          <w:tcPr>
            <w:tcW w:w="0" w:type="auto"/>
            <w:hideMark/>
          </w:tcPr>
          <w:p w14:paraId="1EC1D7D8"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Topographical Feature</w:t>
            </w:r>
          </w:p>
        </w:tc>
        <w:tc>
          <w:tcPr>
            <w:tcW w:w="0" w:type="auto"/>
            <w:hideMark/>
          </w:tcPr>
          <w:p w14:paraId="0D822A53"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Mean Landslide Frequency</w:t>
            </w:r>
          </w:p>
        </w:tc>
        <w:tc>
          <w:tcPr>
            <w:tcW w:w="0" w:type="auto"/>
            <w:hideMark/>
          </w:tcPr>
          <w:p w14:paraId="559E761C"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F-statistic</w:t>
            </w:r>
          </w:p>
        </w:tc>
        <w:tc>
          <w:tcPr>
            <w:tcW w:w="0" w:type="auto"/>
            <w:hideMark/>
          </w:tcPr>
          <w:p w14:paraId="3B2606B6"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p-value</w:t>
            </w:r>
          </w:p>
        </w:tc>
      </w:tr>
      <w:tr w:rsidR="009011BA" w:rsidRPr="009011BA" w14:paraId="5C43CDB2" w14:textId="77777777" w:rsidTr="00646055">
        <w:tc>
          <w:tcPr>
            <w:tcW w:w="0" w:type="auto"/>
            <w:hideMark/>
          </w:tcPr>
          <w:p w14:paraId="66F2EC5A"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High Elevation</w:t>
            </w:r>
          </w:p>
        </w:tc>
        <w:tc>
          <w:tcPr>
            <w:tcW w:w="0" w:type="auto"/>
            <w:hideMark/>
          </w:tcPr>
          <w:p w14:paraId="10622352"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25</w:t>
            </w:r>
          </w:p>
        </w:tc>
        <w:tc>
          <w:tcPr>
            <w:tcW w:w="0" w:type="auto"/>
            <w:hideMark/>
          </w:tcPr>
          <w:p w14:paraId="1FF1C67A" w14:textId="77777777" w:rsidR="00F92A1A" w:rsidRPr="009011BA" w:rsidRDefault="00F92A1A" w:rsidP="00686A62">
            <w:pPr>
              <w:spacing w:line="360" w:lineRule="auto"/>
              <w:jc w:val="both"/>
              <w:rPr>
                <w:rFonts w:ascii="Times New Roman" w:eastAsia="Calibri" w:hAnsi="Times New Roman" w:cs="Times New Roman"/>
                <w:bCs/>
                <w:sz w:val="24"/>
                <w:szCs w:val="24"/>
              </w:rPr>
            </w:pPr>
          </w:p>
        </w:tc>
        <w:tc>
          <w:tcPr>
            <w:tcW w:w="0" w:type="auto"/>
            <w:hideMark/>
          </w:tcPr>
          <w:p w14:paraId="1957E6F4" w14:textId="77777777" w:rsidR="00F92A1A" w:rsidRPr="009011BA" w:rsidRDefault="00F92A1A" w:rsidP="00686A62">
            <w:pPr>
              <w:spacing w:line="360" w:lineRule="auto"/>
              <w:jc w:val="both"/>
              <w:rPr>
                <w:rFonts w:ascii="Times New Roman" w:eastAsia="Calibri" w:hAnsi="Times New Roman" w:cs="Times New Roman"/>
                <w:bCs/>
                <w:sz w:val="24"/>
                <w:szCs w:val="24"/>
              </w:rPr>
            </w:pPr>
          </w:p>
        </w:tc>
      </w:tr>
      <w:tr w:rsidR="009011BA" w:rsidRPr="009011BA" w14:paraId="5546174C" w14:textId="77777777" w:rsidTr="00646055">
        <w:tc>
          <w:tcPr>
            <w:tcW w:w="0" w:type="auto"/>
            <w:hideMark/>
          </w:tcPr>
          <w:p w14:paraId="30370234"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Low Elevation</w:t>
            </w:r>
          </w:p>
        </w:tc>
        <w:tc>
          <w:tcPr>
            <w:tcW w:w="0" w:type="auto"/>
            <w:hideMark/>
          </w:tcPr>
          <w:p w14:paraId="495C44E1"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10</w:t>
            </w:r>
          </w:p>
        </w:tc>
        <w:tc>
          <w:tcPr>
            <w:tcW w:w="0" w:type="auto"/>
            <w:hideMark/>
          </w:tcPr>
          <w:p w14:paraId="73CB4A38"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5.12</w:t>
            </w:r>
          </w:p>
        </w:tc>
        <w:tc>
          <w:tcPr>
            <w:tcW w:w="0" w:type="auto"/>
            <w:hideMark/>
          </w:tcPr>
          <w:p w14:paraId="58EB486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0.024</w:t>
            </w:r>
          </w:p>
        </w:tc>
      </w:tr>
      <w:tr w:rsidR="009011BA" w:rsidRPr="009011BA" w14:paraId="2E27D9AC" w14:textId="77777777" w:rsidTr="00646055">
        <w:tc>
          <w:tcPr>
            <w:tcW w:w="0" w:type="auto"/>
            <w:hideMark/>
          </w:tcPr>
          <w:p w14:paraId="7CF8A40F"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North-facing Slopes</w:t>
            </w:r>
          </w:p>
        </w:tc>
        <w:tc>
          <w:tcPr>
            <w:tcW w:w="0" w:type="auto"/>
            <w:hideMark/>
          </w:tcPr>
          <w:p w14:paraId="69BAD167"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30</w:t>
            </w:r>
          </w:p>
        </w:tc>
        <w:tc>
          <w:tcPr>
            <w:tcW w:w="0" w:type="auto"/>
            <w:hideMark/>
          </w:tcPr>
          <w:p w14:paraId="3F00434B" w14:textId="77777777" w:rsidR="00F92A1A" w:rsidRPr="009011BA" w:rsidRDefault="00F92A1A" w:rsidP="00686A62">
            <w:pPr>
              <w:spacing w:line="360" w:lineRule="auto"/>
              <w:jc w:val="both"/>
              <w:rPr>
                <w:rFonts w:ascii="Times New Roman" w:eastAsia="Calibri" w:hAnsi="Times New Roman" w:cs="Times New Roman"/>
                <w:bCs/>
                <w:sz w:val="24"/>
                <w:szCs w:val="24"/>
              </w:rPr>
            </w:pPr>
          </w:p>
        </w:tc>
        <w:tc>
          <w:tcPr>
            <w:tcW w:w="0" w:type="auto"/>
            <w:hideMark/>
          </w:tcPr>
          <w:p w14:paraId="08227D26" w14:textId="77777777" w:rsidR="00F92A1A" w:rsidRPr="009011BA" w:rsidRDefault="00F92A1A" w:rsidP="00686A62">
            <w:pPr>
              <w:spacing w:line="360" w:lineRule="auto"/>
              <w:jc w:val="both"/>
              <w:rPr>
                <w:rFonts w:ascii="Times New Roman" w:eastAsia="Calibri" w:hAnsi="Times New Roman" w:cs="Times New Roman"/>
                <w:bCs/>
                <w:sz w:val="24"/>
                <w:szCs w:val="24"/>
              </w:rPr>
            </w:pPr>
          </w:p>
        </w:tc>
      </w:tr>
      <w:tr w:rsidR="009011BA" w:rsidRPr="009011BA" w14:paraId="4D5A8770" w14:textId="77777777" w:rsidTr="00646055">
        <w:tc>
          <w:tcPr>
            <w:tcW w:w="0" w:type="auto"/>
            <w:hideMark/>
          </w:tcPr>
          <w:p w14:paraId="49D65E2C"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South-facing Slopes</w:t>
            </w:r>
          </w:p>
        </w:tc>
        <w:tc>
          <w:tcPr>
            <w:tcW w:w="0" w:type="auto"/>
            <w:hideMark/>
          </w:tcPr>
          <w:p w14:paraId="3FE78AC9"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15</w:t>
            </w:r>
          </w:p>
        </w:tc>
        <w:tc>
          <w:tcPr>
            <w:tcW w:w="0" w:type="auto"/>
            <w:hideMark/>
          </w:tcPr>
          <w:p w14:paraId="30C421D4"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3.89</w:t>
            </w:r>
          </w:p>
        </w:tc>
        <w:tc>
          <w:tcPr>
            <w:tcW w:w="0" w:type="auto"/>
            <w:hideMark/>
          </w:tcPr>
          <w:p w14:paraId="6F528F90"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0.041</w:t>
            </w:r>
          </w:p>
        </w:tc>
      </w:tr>
    </w:tbl>
    <w:p w14:paraId="250AC4E8" w14:textId="7B311720"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Interpretation:</w:t>
      </w:r>
      <w:r w:rsidRPr="009011BA">
        <w:rPr>
          <w:rFonts w:ascii="Times New Roman" w:eastAsia="Calibri" w:hAnsi="Times New Roman" w:cs="Times New Roman"/>
          <w:bCs/>
          <w:sz w:val="24"/>
          <w:szCs w:val="24"/>
        </w:rPr>
        <w:t xml:space="preserve"> The ANOVA results indicate significant variation in landslide occurrences based on topographical features, with higher elevations and north-facing slopes experiencing more frequent landslides</w:t>
      </w:r>
      <w:r w:rsidR="00F16BA0" w:rsidRPr="009011BA">
        <w:rPr>
          <w:rFonts w:ascii="Times New Roman" w:eastAsia="Calibri" w:hAnsi="Times New Roman" w:cs="Times New Roman"/>
          <w:bCs/>
          <w:sz w:val="24"/>
          <w:szCs w:val="24"/>
        </w:rPr>
        <w:t xml:space="preserve"> due to more moisture retention</w:t>
      </w:r>
      <w:r w:rsidRPr="009011BA">
        <w:rPr>
          <w:rFonts w:ascii="Times New Roman" w:eastAsia="Calibri" w:hAnsi="Times New Roman" w:cs="Times New Roman"/>
          <w:bCs/>
          <w:sz w:val="24"/>
          <w:szCs w:val="24"/>
        </w:rPr>
        <w:t>. Both p-values (0.024 and 0.041) are below 0.05, indicating statistical significance.</w:t>
      </w:r>
    </w:p>
    <w:p w14:paraId="12892EFC" w14:textId="590A8F7E" w:rsidR="00F16BA0" w:rsidRPr="009011BA" w:rsidRDefault="00F16BA0"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Findings:</w:t>
      </w:r>
      <w:r w:rsidRPr="009011BA">
        <w:rPr>
          <w:rFonts w:ascii="Times New Roman" w:eastAsia="Calibri" w:hAnsi="Times New Roman" w:cs="Times New Roman"/>
          <w:bCs/>
          <w:sz w:val="24"/>
          <w:szCs w:val="24"/>
        </w:rPr>
        <w:t xml:space="preserve"> The null hypothesis is rejected. Both elevation and slope aspects significantly contribute to variations in landslide occurrences, with higher elevations and moisture-retaining slopes exhibiting more landslides. This finding suggests the importance of incorporating topographical features into landslide risk models.</w:t>
      </w:r>
    </w:p>
    <w:p w14:paraId="4DDD84C2" w14:textId="276EB3E6" w:rsidR="00F92A1A" w:rsidRPr="009011BA" w:rsidRDefault="00F92A1A" w:rsidP="002B25A5">
      <w:pPr>
        <w:pStyle w:val="Heading2"/>
        <w:rPr>
          <w:color w:val="auto"/>
        </w:rPr>
      </w:pPr>
      <w:bookmarkStart w:id="183" w:name="_Toc193024972"/>
      <w:r w:rsidRPr="009011BA">
        <w:rPr>
          <w:color w:val="auto"/>
        </w:rPr>
        <w:t>4.6.7 Hypothesis 6: Meteorological Variables and Landslide Frequency/Magnitude</w:t>
      </w:r>
      <w:bookmarkEnd w:id="183"/>
    </w:p>
    <w:p w14:paraId="463AD680" w14:textId="77777777" w:rsidR="00F92A1A" w:rsidRPr="009011BA" w:rsidRDefault="00F92A1A" w:rsidP="00183ED5">
      <w:pPr>
        <w:numPr>
          <w:ilvl w:val="0"/>
          <w:numId w:val="34"/>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Null Hypothesis (H0):</w:t>
      </w:r>
      <w:r w:rsidRPr="009011BA">
        <w:rPr>
          <w:rFonts w:ascii="Times New Roman" w:eastAsia="Calibri" w:hAnsi="Times New Roman" w:cs="Times New Roman"/>
          <w:bCs/>
          <w:sz w:val="24"/>
          <w:szCs w:val="24"/>
        </w:rPr>
        <w:t xml:space="preserve"> Meteorological variables do not significantly influence landslide frequency and magnitude.</w:t>
      </w:r>
    </w:p>
    <w:p w14:paraId="5A43C60A" w14:textId="77777777" w:rsidR="00F92A1A" w:rsidRPr="009011BA" w:rsidRDefault="00F92A1A" w:rsidP="00183ED5">
      <w:pPr>
        <w:numPr>
          <w:ilvl w:val="0"/>
          <w:numId w:val="34"/>
        </w:num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lastRenderedPageBreak/>
        <w:t>Alternative Hypothesis (H1):</w:t>
      </w:r>
      <w:r w:rsidRPr="009011BA">
        <w:rPr>
          <w:rFonts w:ascii="Times New Roman" w:eastAsia="Calibri" w:hAnsi="Times New Roman" w:cs="Times New Roman"/>
          <w:bCs/>
          <w:sz w:val="24"/>
          <w:szCs w:val="24"/>
        </w:rPr>
        <w:t xml:space="preserve"> Meteorological variables, including temperature, humidity, wind speed, atmospheric pressure, and precipitation type, significantly influence landslide frequency and magnitude.</w:t>
      </w:r>
    </w:p>
    <w:p w14:paraId="751149C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Statistical Test Used:</w:t>
      </w:r>
      <w:r w:rsidRPr="009011BA">
        <w:rPr>
          <w:rFonts w:ascii="Times New Roman" w:eastAsia="Calibri" w:hAnsi="Times New Roman" w:cs="Times New Roman"/>
          <w:bCs/>
          <w:sz w:val="24"/>
          <w:szCs w:val="24"/>
        </w:rPr>
        <w:t xml:space="preserve"> Multiple regression analysis was conducted to evaluate the impact of various meteorological variables on landslide frequency and magnitude.</w:t>
      </w:r>
    </w:p>
    <w:tbl>
      <w:tblPr>
        <w:tblStyle w:val="TableGrid"/>
        <w:tblW w:w="0" w:type="auto"/>
        <w:tblLook w:val="04A0" w:firstRow="1" w:lastRow="0" w:firstColumn="1" w:lastColumn="0" w:noHBand="0" w:noVBand="1"/>
      </w:tblPr>
      <w:tblGrid>
        <w:gridCol w:w="2702"/>
        <w:gridCol w:w="1682"/>
        <w:gridCol w:w="1283"/>
        <w:gridCol w:w="1163"/>
        <w:gridCol w:w="977"/>
      </w:tblGrid>
      <w:tr w:rsidR="009011BA" w:rsidRPr="009011BA" w14:paraId="20966F39" w14:textId="77777777" w:rsidTr="00646055">
        <w:tc>
          <w:tcPr>
            <w:tcW w:w="0" w:type="auto"/>
            <w:hideMark/>
          </w:tcPr>
          <w:p w14:paraId="3348DA9F"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Meteorological Variable</w:t>
            </w:r>
          </w:p>
        </w:tc>
        <w:tc>
          <w:tcPr>
            <w:tcW w:w="0" w:type="auto"/>
            <w:hideMark/>
          </w:tcPr>
          <w:p w14:paraId="0CF7D291"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Coefficient (β)</w:t>
            </w:r>
          </w:p>
        </w:tc>
        <w:tc>
          <w:tcPr>
            <w:tcW w:w="0" w:type="auto"/>
            <w:hideMark/>
          </w:tcPr>
          <w:p w14:paraId="1A55BF1F"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Std. Error</w:t>
            </w:r>
          </w:p>
        </w:tc>
        <w:tc>
          <w:tcPr>
            <w:tcW w:w="0" w:type="auto"/>
            <w:hideMark/>
          </w:tcPr>
          <w:p w14:paraId="6691D5CF"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t-statistic</w:t>
            </w:r>
          </w:p>
        </w:tc>
        <w:tc>
          <w:tcPr>
            <w:tcW w:w="0" w:type="auto"/>
            <w:hideMark/>
          </w:tcPr>
          <w:p w14:paraId="03C46655" w14:textId="77777777" w:rsidR="00F92A1A" w:rsidRPr="009011BA" w:rsidRDefault="00F92A1A" w:rsidP="00686A62">
            <w:pPr>
              <w:spacing w:line="360" w:lineRule="auto"/>
              <w:jc w:val="both"/>
              <w:rPr>
                <w:rFonts w:ascii="Times New Roman" w:eastAsia="Calibri" w:hAnsi="Times New Roman" w:cs="Times New Roman"/>
                <w:b/>
                <w:bCs/>
                <w:sz w:val="24"/>
                <w:szCs w:val="24"/>
              </w:rPr>
            </w:pPr>
            <w:r w:rsidRPr="009011BA">
              <w:rPr>
                <w:rFonts w:ascii="Times New Roman" w:eastAsia="Calibri" w:hAnsi="Times New Roman" w:cs="Times New Roman"/>
                <w:b/>
                <w:bCs/>
                <w:sz w:val="24"/>
                <w:szCs w:val="24"/>
              </w:rPr>
              <w:t>p-value</w:t>
            </w:r>
          </w:p>
        </w:tc>
      </w:tr>
      <w:tr w:rsidR="009011BA" w:rsidRPr="009011BA" w14:paraId="2C16AFEF" w14:textId="77777777" w:rsidTr="00646055">
        <w:tc>
          <w:tcPr>
            <w:tcW w:w="0" w:type="auto"/>
            <w:hideMark/>
          </w:tcPr>
          <w:p w14:paraId="463594D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Temperature</w:t>
            </w:r>
          </w:p>
        </w:tc>
        <w:tc>
          <w:tcPr>
            <w:tcW w:w="0" w:type="auto"/>
            <w:hideMark/>
          </w:tcPr>
          <w:p w14:paraId="109C636A"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0.34</w:t>
            </w:r>
          </w:p>
        </w:tc>
        <w:tc>
          <w:tcPr>
            <w:tcW w:w="0" w:type="auto"/>
            <w:hideMark/>
          </w:tcPr>
          <w:p w14:paraId="5A9E826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0.08</w:t>
            </w:r>
          </w:p>
        </w:tc>
        <w:tc>
          <w:tcPr>
            <w:tcW w:w="0" w:type="auto"/>
            <w:hideMark/>
          </w:tcPr>
          <w:p w14:paraId="0DFE2375"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4.25</w:t>
            </w:r>
          </w:p>
        </w:tc>
        <w:tc>
          <w:tcPr>
            <w:tcW w:w="0" w:type="auto"/>
            <w:hideMark/>
          </w:tcPr>
          <w:p w14:paraId="69A2F826"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&lt;0.001</w:t>
            </w:r>
          </w:p>
        </w:tc>
      </w:tr>
      <w:tr w:rsidR="009011BA" w:rsidRPr="009011BA" w14:paraId="3C4F7CE5" w14:textId="77777777" w:rsidTr="00646055">
        <w:tc>
          <w:tcPr>
            <w:tcW w:w="0" w:type="auto"/>
            <w:hideMark/>
          </w:tcPr>
          <w:p w14:paraId="7D682D66"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Humidity</w:t>
            </w:r>
          </w:p>
        </w:tc>
        <w:tc>
          <w:tcPr>
            <w:tcW w:w="0" w:type="auto"/>
            <w:hideMark/>
          </w:tcPr>
          <w:p w14:paraId="20A2B07F"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0.29</w:t>
            </w:r>
          </w:p>
        </w:tc>
        <w:tc>
          <w:tcPr>
            <w:tcW w:w="0" w:type="auto"/>
            <w:hideMark/>
          </w:tcPr>
          <w:p w14:paraId="1C59B727"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0.09</w:t>
            </w:r>
          </w:p>
        </w:tc>
        <w:tc>
          <w:tcPr>
            <w:tcW w:w="0" w:type="auto"/>
            <w:hideMark/>
          </w:tcPr>
          <w:p w14:paraId="38D423C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3.22</w:t>
            </w:r>
          </w:p>
        </w:tc>
        <w:tc>
          <w:tcPr>
            <w:tcW w:w="0" w:type="auto"/>
            <w:hideMark/>
          </w:tcPr>
          <w:p w14:paraId="3D6DE74E"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0.002</w:t>
            </w:r>
          </w:p>
        </w:tc>
      </w:tr>
      <w:tr w:rsidR="009011BA" w:rsidRPr="009011BA" w14:paraId="6084599F" w14:textId="77777777" w:rsidTr="00646055">
        <w:tc>
          <w:tcPr>
            <w:tcW w:w="0" w:type="auto"/>
            <w:hideMark/>
          </w:tcPr>
          <w:p w14:paraId="507723B3"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Wind Speed</w:t>
            </w:r>
          </w:p>
        </w:tc>
        <w:tc>
          <w:tcPr>
            <w:tcW w:w="0" w:type="auto"/>
            <w:hideMark/>
          </w:tcPr>
          <w:p w14:paraId="05A160F3"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0.15</w:t>
            </w:r>
          </w:p>
        </w:tc>
        <w:tc>
          <w:tcPr>
            <w:tcW w:w="0" w:type="auto"/>
            <w:hideMark/>
          </w:tcPr>
          <w:p w14:paraId="1B10F25E"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0.07</w:t>
            </w:r>
          </w:p>
        </w:tc>
        <w:tc>
          <w:tcPr>
            <w:tcW w:w="0" w:type="auto"/>
            <w:hideMark/>
          </w:tcPr>
          <w:p w14:paraId="742EBA71"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2.14</w:t>
            </w:r>
          </w:p>
        </w:tc>
        <w:tc>
          <w:tcPr>
            <w:tcW w:w="0" w:type="auto"/>
            <w:hideMark/>
          </w:tcPr>
          <w:p w14:paraId="3FB36707"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0.035</w:t>
            </w:r>
          </w:p>
        </w:tc>
      </w:tr>
      <w:tr w:rsidR="009011BA" w:rsidRPr="009011BA" w14:paraId="5DB32BCE" w14:textId="77777777" w:rsidTr="00646055">
        <w:tc>
          <w:tcPr>
            <w:tcW w:w="0" w:type="auto"/>
            <w:hideMark/>
          </w:tcPr>
          <w:p w14:paraId="506F200C"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Atmospheric Pressure</w:t>
            </w:r>
          </w:p>
        </w:tc>
        <w:tc>
          <w:tcPr>
            <w:tcW w:w="0" w:type="auto"/>
            <w:hideMark/>
          </w:tcPr>
          <w:p w14:paraId="522D4CC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0.08</w:t>
            </w:r>
          </w:p>
        </w:tc>
        <w:tc>
          <w:tcPr>
            <w:tcW w:w="0" w:type="auto"/>
            <w:hideMark/>
          </w:tcPr>
          <w:p w14:paraId="2EE7D8D2"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0.06</w:t>
            </w:r>
          </w:p>
        </w:tc>
        <w:tc>
          <w:tcPr>
            <w:tcW w:w="0" w:type="auto"/>
            <w:hideMark/>
          </w:tcPr>
          <w:p w14:paraId="0F75B84C"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1.33</w:t>
            </w:r>
          </w:p>
        </w:tc>
        <w:tc>
          <w:tcPr>
            <w:tcW w:w="0" w:type="auto"/>
            <w:hideMark/>
          </w:tcPr>
          <w:p w14:paraId="322C0471"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0.187</w:t>
            </w:r>
          </w:p>
        </w:tc>
      </w:tr>
      <w:tr w:rsidR="009011BA" w:rsidRPr="009011BA" w14:paraId="27C6174C" w14:textId="77777777" w:rsidTr="00646055">
        <w:tc>
          <w:tcPr>
            <w:tcW w:w="0" w:type="auto"/>
            <w:hideMark/>
          </w:tcPr>
          <w:p w14:paraId="3DA465FD"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Precipitation Type</w:t>
            </w:r>
          </w:p>
        </w:tc>
        <w:tc>
          <w:tcPr>
            <w:tcW w:w="0" w:type="auto"/>
            <w:hideMark/>
          </w:tcPr>
          <w:p w14:paraId="66E960D1"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0.40</w:t>
            </w:r>
          </w:p>
        </w:tc>
        <w:tc>
          <w:tcPr>
            <w:tcW w:w="0" w:type="auto"/>
            <w:hideMark/>
          </w:tcPr>
          <w:p w14:paraId="22341DD3"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0.07</w:t>
            </w:r>
          </w:p>
        </w:tc>
        <w:tc>
          <w:tcPr>
            <w:tcW w:w="0" w:type="auto"/>
            <w:hideMark/>
          </w:tcPr>
          <w:p w14:paraId="4468F0B5"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5.71</w:t>
            </w:r>
          </w:p>
        </w:tc>
        <w:tc>
          <w:tcPr>
            <w:tcW w:w="0" w:type="auto"/>
            <w:hideMark/>
          </w:tcPr>
          <w:p w14:paraId="08E72D6B"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&lt;0.001</w:t>
            </w:r>
          </w:p>
        </w:tc>
      </w:tr>
    </w:tbl>
    <w:p w14:paraId="757885A3" w14:textId="77777777" w:rsidR="00F92A1A"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Interpretation:</w:t>
      </w:r>
      <w:r w:rsidRPr="009011BA">
        <w:rPr>
          <w:rFonts w:ascii="Times New Roman" w:eastAsia="Calibri" w:hAnsi="Times New Roman" w:cs="Times New Roman"/>
          <w:bCs/>
          <w:sz w:val="24"/>
          <w:szCs w:val="24"/>
        </w:rPr>
        <w:t xml:space="preserve"> The results suggest that temperature, humidity, wind speed, and precipitation type significantly affect landslide frequency and magnitude. However, atmospheric pressure does not have a statistically significant effect.</w:t>
      </w:r>
    </w:p>
    <w:p w14:paraId="0855476C" w14:textId="77777777" w:rsidR="005576A1" w:rsidRPr="009011BA" w:rsidRDefault="00F92A1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
          <w:bCs/>
          <w:sz w:val="24"/>
          <w:szCs w:val="24"/>
        </w:rPr>
        <w:t>Conclusion:</w:t>
      </w:r>
      <w:r w:rsidRPr="009011BA">
        <w:rPr>
          <w:rFonts w:ascii="Times New Roman" w:eastAsia="Calibri" w:hAnsi="Times New Roman" w:cs="Times New Roman"/>
          <w:bCs/>
          <w:sz w:val="24"/>
          <w:szCs w:val="24"/>
        </w:rPr>
        <w:t xml:space="preserve"> The null hypothesis is partially rejected. Temperature, humidity, wind speed, and precipitation type significantly influence landslide events, while atmospheric pressure does not </w:t>
      </w:r>
    </w:p>
    <w:p w14:paraId="3A8824B4" w14:textId="50AD733F" w:rsidR="00083401" w:rsidRPr="009011BA" w:rsidRDefault="00083401" w:rsidP="002B25A5">
      <w:pPr>
        <w:pStyle w:val="Heading2"/>
        <w:rPr>
          <w:color w:val="auto"/>
        </w:rPr>
      </w:pPr>
      <w:bookmarkStart w:id="184" w:name="_Toc193024973"/>
      <w:r w:rsidRPr="009011BA">
        <w:rPr>
          <w:color w:val="auto"/>
        </w:rPr>
        <w:t>4.6.8 Summary of Hypothesis Testing Results</w:t>
      </w:r>
      <w:bookmarkEnd w:id="184"/>
    </w:p>
    <w:p w14:paraId="25D96D83" w14:textId="63A6E101" w:rsidR="002C42BB" w:rsidRPr="009011BA" w:rsidRDefault="00C241A2"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hypothesis testing results provide substantial evidence for the relationships between environmental and meteorological factors and landslide occurrences in Rwanda. The significant findings from each hypothesis test will inform the refinement and calibration of the Early Warning System for Landslides (EWS). The integration of rainfall patterns, soil characteristics, land cover, slope stability, topographical features, and meteorological conditions into the EWS will significantly enhance its predictive accuracy and effectiveness in mitigating landslide risks.</w:t>
      </w:r>
    </w:p>
    <w:p w14:paraId="3F61D645" w14:textId="5F5A5050" w:rsidR="00544012" w:rsidRPr="009011BA" w:rsidRDefault="00544012" w:rsidP="002B25A5">
      <w:pPr>
        <w:pStyle w:val="Heading2"/>
        <w:rPr>
          <w:color w:val="auto"/>
        </w:rPr>
      </w:pPr>
      <w:bookmarkStart w:id="185" w:name="_Toc193024974"/>
      <w:r w:rsidRPr="009011BA">
        <w:rPr>
          <w:color w:val="auto"/>
        </w:rPr>
        <w:t>4.7 Discussion of Results from Interviews</w:t>
      </w:r>
      <w:bookmarkEnd w:id="185"/>
    </w:p>
    <w:p w14:paraId="602F0754" w14:textId="39D07760"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This section presents the detailed findings from interviews conducted with key stakeholders, including local community members, government officials, environmental scientists, </w:t>
      </w:r>
      <w:r w:rsidR="00316EA3" w:rsidRPr="009011BA">
        <w:rPr>
          <w:rFonts w:ascii="Times New Roman" w:eastAsia="Calibri" w:hAnsi="Times New Roman" w:cs="Times New Roman"/>
          <w:sz w:val="24"/>
          <w:szCs w:val="24"/>
        </w:rPr>
        <w:t>geological and geotechnical engineers</w:t>
      </w:r>
      <w:r w:rsidR="006C57B9" w:rsidRPr="009011BA">
        <w:rPr>
          <w:rFonts w:ascii="Times New Roman" w:eastAsia="Calibri" w:hAnsi="Times New Roman" w:cs="Times New Roman"/>
          <w:sz w:val="24"/>
          <w:szCs w:val="24"/>
        </w:rPr>
        <w:t>,</w:t>
      </w:r>
      <w:r w:rsidR="00316EA3" w:rsidRPr="009011BA">
        <w:rPr>
          <w:rFonts w:ascii="Times New Roman" w:eastAsia="Calibri" w:hAnsi="Times New Roman" w:cs="Times New Roman"/>
          <w:sz w:val="24"/>
          <w:szCs w:val="24"/>
        </w:rPr>
        <w:t xml:space="preserve"> </w:t>
      </w:r>
      <w:r w:rsidRPr="009011BA">
        <w:rPr>
          <w:rFonts w:ascii="Times New Roman" w:eastAsia="Calibri" w:hAnsi="Times New Roman" w:cs="Times New Roman"/>
          <w:sz w:val="24"/>
          <w:szCs w:val="24"/>
        </w:rPr>
        <w:t xml:space="preserve">and experts in disaster risk management, to gain insights into the perceptions, experiences, and practical challenges surrounding landslides in Rwanda. The interviews focused on understanding the correlation between environmental factors such as rainfall patterns, soil characteristics, land cover changes, slope stability, </w:t>
      </w:r>
      <w:r w:rsidRPr="009011BA">
        <w:rPr>
          <w:rFonts w:ascii="Times New Roman" w:eastAsia="Calibri" w:hAnsi="Times New Roman" w:cs="Times New Roman"/>
          <w:sz w:val="24"/>
          <w:szCs w:val="24"/>
        </w:rPr>
        <w:lastRenderedPageBreak/>
        <w:t>topographical features, meteorological conditions, and landslide occurrences. The discussion below addresses each research objective and question</w:t>
      </w:r>
      <w:r w:rsidR="006C57B9" w:rsidRPr="009011BA">
        <w:rPr>
          <w:rFonts w:ascii="Times New Roman" w:eastAsia="Calibri" w:hAnsi="Times New Roman" w:cs="Times New Roman"/>
          <w:sz w:val="24"/>
          <w:szCs w:val="24"/>
        </w:rPr>
        <w:t xml:space="preserve"> </w:t>
      </w:r>
      <w:r w:rsidR="006C57B9" w:rsidRPr="009011BA">
        <w:rPr>
          <w:rFonts w:ascii="Times New Roman" w:eastAsia="Calibri" w:hAnsi="Times New Roman" w:cs="Times New Roman"/>
          <w:bCs/>
          <w:sz w:val="24"/>
          <w:szCs w:val="24"/>
        </w:rPr>
        <w:t>outlined in Sections 1.3.2 and 1.4.</w:t>
      </w:r>
      <w:r w:rsidRPr="009011BA">
        <w:rPr>
          <w:rFonts w:ascii="Times New Roman" w:eastAsia="Calibri" w:hAnsi="Times New Roman" w:cs="Times New Roman"/>
          <w:sz w:val="24"/>
          <w:szCs w:val="24"/>
        </w:rPr>
        <w:t xml:space="preserve"> in relation to the interview data and existing literature.</w:t>
      </w:r>
    </w:p>
    <w:p w14:paraId="07390540" w14:textId="5FB28D91" w:rsidR="00025774" w:rsidRPr="009011BA" w:rsidRDefault="00025774" w:rsidP="002B25A5">
      <w:pPr>
        <w:pStyle w:val="Heading2"/>
        <w:rPr>
          <w:color w:val="auto"/>
        </w:rPr>
      </w:pPr>
      <w:bookmarkStart w:id="186" w:name="_Toc193024975"/>
      <w:r w:rsidRPr="009011BA">
        <w:rPr>
          <w:color w:val="auto"/>
        </w:rPr>
        <w:t xml:space="preserve">4.7.1 </w:t>
      </w:r>
      <w:r w:rsidR="00A7376F" w:rsidRPr="009011BA">
        <w:rPr>
          <w:color w:val="auto"/>
        </w:rPr>
        <w:t xml:space="preserve">Perception on </w:t>
      </w:r>
      <w:r w:rsidRPr="009011BA">
        <w:rPr>
          <w:color w:val="auto"/>
        </w:rPr>
        <w:t>Correlation Between Rainfall Patterns and Landslide Occurrences</w:t>
      </w:r>
      <w:bookmarkEnd w:id="186"/>
    </w:p>
    <w:p w14:paraId="0A2947C8" w14:textId="02370D10" w:rsidR="00B45607" w:rsidRPr="00466929"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In alignment with </w:t>
      </w:r>
      <w:r w:rsidRPr="009011BA">
        <w:rPr>
          <w:rFonts w:ascii="Times New Roman" w:eastAsia="Calibri" w:hAnsi="Times New Roman" w:cs="Times New Roman"/>
          <w:bCs/>
          <w:sz w:val="24"/>
          <w:szCs w:val="24"/>
        </w:rPr>
        <w:t>Objective 1</w:t>
      </w:r>
      <w:r w:rsidRPr="009011BA">
        <w:rPr>
          <w:rFonts w:ascii="Times New Roman" w:eastAsia="Calibri" w:hAnsi="Times New Roman" w:cs="Times New Roman"/>
          <w:sz w:val="24"/>
          <w:szCs w:val="24"/>
        </w:rPr>
        <w:t xml:space="preserve"> (Investigate the correlation between rainfall patterns and landslide occurrences in Rwanda) and </w:t>
      </w:r>
      <w:r w:rsidRPr="009011BA">
        <w:rPr>
          <w:rFonts w:ascii="Times New Roman" w:eastAsia="Calibri" w:hAnsi="Times New Roman" w:cs="Times New Roman"/>
          <w:bCs/>
          <w:sz w:val="24"/>
          <w:szCs w:val="24"/>
        </w:rPr>
        <w:t>Research Question 1</w:t>
      </w:r>
      <w:r w:rsidRPr="009011BA">
        <w:rPr>
          <w:rFonts w:ascii="Times New Roman" w:eastAsia="Calibri" w:hAnsi="Times New Roman" w:cs="Times New Roman"/>
          <w:sz w:val="24"/>
          <w:szCs w:val="24"/>
        </w:rPr>
        <w:t xml:space="preserve"> (How do rainfall patterns correlate with the frequency of landslides in Rwanda?), interviews revealed a consensus among respondents that heavy and prolonged rainfall is the most significant trigger for landslides in the region. Community members, particularly from the North-West region, where rainfall is intense, identified the two main rainy seasons—March to May and October to December—as periods of heightened landslide risk. Respondents expressed concerns over the frequency and intensity of rainfall, which they noted had increased in recent years.</w:t>
      </w:r>
    </w:p>
    <w:p w14:paraId="3F57AFE4" w14:textId="2F55D06A"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Participant Quotes:</w:t>
      </w:r>
    </w:p>
    <w:p w14:paraId="22039725" w14:textId="77777777" w:rsidR="00025774" w:rsidRPr="009011BA" w:rsidRDefault="00025774" w:rsidP="00183ED5">
      <w:pPr>
        <w:pStyle w:val="ListParagraph"/>
        <w:numPr>
          <w:ilvl w:val="0"/>
          <w:numId w:val="108"/>
        </w:numPr>
        <w:rPr>
          <w:b w:val="0"/>
        </w:rPr>
      </w:pPr>
      <w:r w:rsidRPr="009011BA">
        <w:rPr>
          <w:b w:val="0"/>
        </w:rPr>
        <w:t>“Whenever it rains heavily for days, we fear that the ground will give way. It happens often during the rainy season.”</w:t>
      </w:r>
    </w:p>
    <w:p w14:paraId="1778BCA9" w14:textId="6F0C7698" w:rsidR="00A1180A" w:rsidRPr="009011BA" w:rsidRDefault="00025774" w:rsidP="00183ED5">
      <w:pPr>
        <w:pStyle w:val="ListParagraph"/>
        <w:numPr>
          <w:ilvl w:val="0"/>
          <w:numId w:val="108"/>
        </w:numPr>
        <w:rPr>
          <w:b w:val="0"/>
        </w:rPr>
      </w:pPr>
      <w:r w:rsidRPr="009011BA">
        <w:rPr>
          <w:b w:val="0"/>
        </w:rPr>
        <w:t>“We’ve noticed more frequent landslides after long periods of rain. The ground becomes too saturated, and then everything collapses.”</w:t>
      </w:r>
    </w:p>
    <w:p w14:paraId="3D9798AC" w14:textId="52220995"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These accounts confirm findings from previous studies, such as Guzzetti et al. (2007), which emphasize the strong correlation between high-intensity rainfall and landslide events. Moreover, participants mentioned that even moderate rainfall over extended periods weakens the soil, making it more susceptible to failure. This suggests that both the intensity and duration of rainfall are critical factors influencing landslide occurrences, aligning with </w:t>
      </w:r>
      <w:r w:rsidRPr="009011BA">
        <w:rPr>
          <w:rFonts w:ascii="Times New Roman" w:eastAsia="Calibri" w:hAnsi="Times New Roman" w:cs="Times New Roman"/>
          <w:bCs/>
          <w:sz w:val="24"/>
          <w:szCs w:val="24"/>
        </w:rPr>
        <w:t>Research Question 1</w:t>
      </w:r>
      <w:r w:rsidRPr="009011BA">
        <w:rPr>
          <w:rFonts w:ascii="Times New Roman" w:eastAsia="Calibri" w:hAnsi="Times New Roman" w:cs="Times New Roman"/>
          <w:sz w:val="24"/>
          <w:szCs w:val="24"/>
        </w:rPr>
        <w:t xml:space="preserve"> and supporting </w:t>
      </w:r>
      <w:r w:rsidRPr="009011BA">
        <w:rPr>
          <w:rFonts w:ascii="Times New Roman" w:eastAsia="Calibri" w:hAnsi="Times New Roman" w:cs="Times New Roman"/>
          <w:bCs/>
          <w:sz w:val="24"/>
          <w:szCs w:val="24"/>
        </w:rPr>
        <w:t>Objective 1</w:t>
      </w:r>
      <w:r w:rsidRPr="009011BA">
        <w:rPr>
          <w:rFonts w:ascii="Times New Roman" w:eastAsia="Calibri" w:hAnsi="Times New Roman" w:cs="Times New Roman"/>
          <w:sz w:val="24"/>
          <w:szCs w:val="24"/>
        </w:rPr>
        <w:t xml:space="preserve"> of the study.</w:t>
      </w:r>
    </w:p>
    <w:p w14:paraId="7BC8CA75" w14:textId="0D7E7B58" w:rsidR="00025774" w:rsidRPr="009011BA" w:rsidRDefault="00025774" w:rsidP="002B25A5">
      <w:pPr>
        <w:pStyle w:val="Heading2"/>
        <w:rPr>
          <w:color w:val="auto"/>
        </w:rPr>
      </w:pPr>
      <w:bookmarkStart w:id="187" w:name="_Toc193024976"/>
      <w:r w:rsidRPr="009011BA">
        <w:rPr>
          <w:color w:val="auto"/>
        </w:rPr>
        <w:t>4.7.2 Impact of Soil Characteristics on Landslide Frequency and Magnitude</w:t>
      </w:r>
      <w:bookmarkEnd w:id="187"/>
    </w:p>
    <w:p w14:paraId="610BF1BF" w14:textId="77777777"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In connection with </w:t>
      </w:r>
      <w:r w:rsidRPr="009011BA">
        <w:rPr>
          <w:rFonts w:ascii="Times New Roman" w:eastAsia="Calibri" w:hAnsi="Times New Roman" w:cs="Times New Roman"/>
          <w:bCs/>
          <w:sz w:val="24"/>
          <w:szCs w:val="24"/>
        </w:rPr>
        <w:t>Objective 2</w:t>
      </w:r>
      <w:r w:rsidRPr="009011BA">
        <w:rPr>
          <w:rFonts w:ascii="Times New Roman" w:eastAsia="Calibri" w:hAnsi="Times New Roman" w:cs="Times New Roman"/>
          <w:sz w:val="24"/>
          <w:szCs w:val="24"/>
        </w:rPr>
        <w:t xml:space="preserve"> (Assess the impact of soil characteristics, particularly texture, on the frequency and magnitude of landslides in the study area) and </w:t>
      </w:r>
      <w:r w:rsidRPr="009011BA">
        <w:rPr>
          <w:rFonts w:ascii="Times New Roman" w:eastAsia="Calibri" w:hAnsi="Times New Roman" w:cs="Times New Roman"/>
          <w:bCs/>
          <w:sz w:val="24"/>
          <w:szCs w:val="24"/>
        </w:rPr>
        <w:t>Research Question 2</w:t>
      </w:r>
      <w:r w:rsidRPr="009011BA">
        <w:rPr>
          <w:rFonts w:ascii="Times New Roman" w:eastAsia="Calibri" w:hAnsi="Times New Roman" w:cs="Times New Roman"/>
          <w:sz w:val="24"/>
          <w:szCs w:val="24"/>
        </w:rPr>
        <w:t xml:space="preserve"> (What is the impact of soil characteristics, specifically texture, on the frequency and magnitude of landslides?), interviews revealed that soil type and structure play a crucial role in determining slope stability. Farmers and local officials from districts like </w:t>
      </w:r>
      <w:proofErr w:type="spellStart"/>
      <w:r w:rsidRPr="009011BA">
        <w:rPr>
          <w:rFonts w:ascii="Times New Roman" w:eastAsia="Calibri" w:hAnsi="Times New Roman" w:cs="Times New Roman"/>
          <w:sz w:val="24"/>
          <w:szCs w:val="24"/>
        </w:rPr>
        <w:t>Musanze</w:t>
      </w:r>
      <w:proofErr w:type="spellEnd"/>
      <w:r w:rsidRPr="009011BA">
        <w:rPr>
          <w:rFonts w:ascii="Times New Roman" w:eastAsia="Calibri" w:hAnsi="Times New Roman" w:cs="Times New Roman"/>
          <w:sz w:val="24"/>
          <w:szCs w:val="24"/>
        </w:rPr>
        <w:t xml:space="preserve"> and </w:t>
      </w:r>
      <w:proofErr w:type="spellStart"/>
      <w:r w:rsidRPr="009011BA">
        <w:rPr>
          <w:rFonts w:ascii="Times New Roman" w:eastAsia="Calibri" w:hAnsi="Times New Roman" w:cs="Times New Roman"/>
          <w:sz w:val="24"/>
          <w:szCs w:val="24"/>
        </w:rPr>
        <w:t>Rubavu</w:t>
      </w:r>
      <w:proofErr w:type="spellEnd"/>
      <w:r w:rsidRPr="009011BA">
        <w:rPr>
          <w:rFonts w:ascii="Times New Roman" w:eastAsia="Calibri" w:hAnsi="Times New Roman" w:cs="Times New Roman"/>
          <w:sz w:val="24"/>
          <w:szCs w:val="24"/>
        </w:rPr>
        <w:t xml:space="preserve"> pointed out that areas with clayey soils are particularly vulnerable to landslides due to poor drainage and water retention, leading to reduced slope stability.</w:t>
      </w:r>
    </w:p>
    <w:p w14:paraId="22462759" w14:textId="77777777"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lastRenderedPageBreak/>
        <w:t>Participant Quotes:</w:t>
      </w:r>
    </w:p>
    <w:p w14:paraId="78603794" w14:textId="77777777" w:rsidR="00025774" w:rsidRPr="009011BA" w:rsidRDefault="00025774" w:rsidP="00183ED5">
      <w:pPr>
        <w:numPr>
          <w:ilvl w:val="0"/>
          <w:numId w:val="35"/>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"In areas where the soil is clay, the water stays longer, and this makes the ground softer and more likely to collapse."</w:t>
      </w:r>
    </w:p>
    <w:p w14:paraId="1E411617" w14:textId="77777777" w:rsidR="00025774" w:rsidRPr="009011BA" w:rsidRDefault="00025774" w:rsidP="00183ED5">
      <w:pPr>
        <w:numPr>
          <w:ilvl w:val="0"/>
          <w:numId w:val="35"/>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"We’ve noticed that in areas with sandy or loamy soil, the landslides are less frequent, but when they happen, they are very destructive."</w:t>
      </w:r>
    </w:p>
    <w:p w14:paraId="0DF77305" w14:textId="644C4FAC"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These observations align with geotechnical principles (</w:t>
      </w:r>
      <w:proofErr w:type="spellStart"/>
      <w:r w:rsidRPr="009011BA">
        <w:rPr>
          <w:rFonts w:ascii="Times New Roman" w:eastAsia="Calibri" w:hAnsi="Times New Roman" w:cs="Times New Roman"/>
          <w:sz w:val="24"/>
          <w:szCs w:val="24"/>
        </w:rPr>
        <w:t>Terzaghi</w:t>
      </w:r>
      <w:proofErr w:type="spellEnd"/>
      <w:r w:rsidRPr="009011BA">
        <w:rPr>
          <w:rFonts w:ascii="Times New Roman" w:eastAsia="Calibri" w:hAnsi="Times New Roman" w:cs="Times New Roman"/>
          <w:sz w:val="24"/>
          <w:szCs w:val="24"/>
        </w:rPr>
        <w:t xml:space="preserve">, 1943; </w:t>
      </w:r>
      <w:proofErr w:type="spellStart"/>
      <w:r w:rsidRPr="009011BA">
        <w:rPr>
          <w:rFonts w:ascii="Times New Roman" w:eastAsia="Calibri" w:hAnsi="Times New Roman" w:cs="Times New Roman"/>
          <w:sz w:val="24"/>
          <w:szCs w:val="24"/>
        </w:rPr>
        <w:t>Leroueil</w:t>
      </w:r>
      <w:proofErr w:type="spellEnd"/>
      <w:r w:rsidRPr="009011BA">
        <w:rPr>
          <w:rFonts w:ascii="Times New Roman" w:eastAsia="Calibri" w:hAnsi="Times New Roman" w:cs="Times New Roman"/>
          <w:sz w:val="24"/>
          <w:szCs w:val="24"/>
        </w:rPr>
        <w:t xml:space="preserve"> &amp; Vaughan, 1990), which state that soils with higher clay content tend to retain water, reducing shear strength and increasing susceptibility to landslides. Conversely, areas with sandy soils may experience fewer landslides, but these events are often more catastrophic due to the rapid movement of debris. This directly relates to </w:t>
      </w:r>
      <w:r w:rsidRPr="009011BA">
        <w:rPr>
          <w:rFonts w:ascii="Times New Roman" w:eastAsia="Calibri" w:hAnsi="Times New Roman" w:cs="Times New Roman"/>
          <w:bCs/>
          <w:sz w:val="24"/>
          <w:szCs w:val="24"/>
        </w:rPr>
        <w:t>Objective 2</w:t>
      </w:r>
      <w:r w:rsidRPr="009011BA">
        <w:rPr>
          <w:rFonts w:ascii="Times New Roman" w:eastAsia="Calibri" w:hAnsi="Times New Roman" w:cs="Times New Roman"/>
          <w:sz w:val="24"/>
          <w:szCs w:val="24"/>
        </w:rPr>
        <w:t xml:space="preserve"> and </w:t>
      </w:r>
      <w:r w:rsidRPr="009011BA">
        <w:rPr>
          <w:rFonts w:ascii="Times New Roman" w:eastAsia="Calibri" w:hAnsi="Times New Roman" w:cs="Times New Roman"/>
          <w:bCs/>
          <w:sz w:val="24"/>
          <w:szCs w:val="24"/>
        </w:rPr>
        <w:t>Research Question 2</w:t>
      </w:r>
      <w:r w:rsidRPr="009011BA">
        <w:rPr>
          <w:rFonts w:ascii="Times New Roman" w:eastAsia="Calibri" w:hAnsi="Times New Roman" w:cs="Times New Roman"/>
          <w:sz w:val="24"/>
          <w:szCs w:val="24"/>
        </w:rPr>
        <w:t>, which aim to assess how soil texture influences landslide behavior.</w:t>
      </w:r>
    </w:p>
    <w:p w14:paraId="69043F3C" w14:textId="3F138FE5" w:rsidR="00025774" w:rsidRPr="009011BA" w:rsidRDefault="00025774" w:rsidP="002B25A5">
      <w:pPr>
        <w:pStyle w:val="Heading2"/>
        <w:rPr>
          <w:color w:val="auto"/>
        </w:rPr>
      </w:pPr>
      <w:bookmarkStart w:id="188" w:name="_Toc193024977"/>
      <w:r w:rsidRPr="009011BA">
        <w:rPr>
          <w:color w:val="auto"/>
        </w:rPr>
        <w:t>4.7.3 Influence of Land Cover Changes on Landslide Occurrences</w:t>
      </w:r>
      <w:bookmarkEnd w:id="188"/>
    </w:p>
    <w:p w14:paraId="1EAAC79E" w14:textId="6CB36BE4" w:rsidR="009B395F"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interviews provided valuable insights into </w:t>
      </w:r>
      <w:r w:rsidRPr="009011BA">
        <w:rPr>
          <w:rFonts w:ascii="Times New Roman" w:eastAsia="Calibri" w:hAnsi="Times New Roman" w:cs="Times New Roman"/>
          <w:bCs/>
          <w:sz w:val="24"/>
          <w:szCs w:val="24"/>
        </w:rPr>
        <w:t>Objective 3</w:t>
      </w:r>
      <w:r w:rsidRPr="009011BA">
        <w:rPr>
          <w:rFonts w:ascii="Times New Roman" w:eastAsia="Calibri" w:hAnsi="Times New Roman" w:cs="Times New Roman"/>
          <w:sz w:val="24"/>
          <w:szCs w:val="24"/>
        </w:rPr>
        <w:t xml:space="preserve"> (Examine how changes in land cover, specifically deforestation rate and infrastructure development, influence landslide occurrences) and </w:t>
      </w:r>
      <w:r w:rsidRPr="009011BA">
        <w:rPr>
          <w:rFonts w:ascii="Times New Roman" w:eastAsia="Calibri" w:hAnsi="Times New Roman" w:cs="Times New Roman"/>
          <w:bCs/>
          <w:sz w:val="24"/>
          <w:szCs w:val="24"/>
        </w:rPr>
        <w:t>Research Question 3</w:t>
      </w:r>
      <w:r w:rsidRPr="009011BA">
        <w:rPr>
          <w:rFonts w:ascii="Times New Roman" w:eastAsia="Calibri" w:hAnsi="Times New Roman" w:cs="Times New Roman"/>
          <w:sz w:val="24"/>
          <w:szCs w:val="24"/>
        </w:rPr>
        <w:t xml:space="preserve"> (How do changes in land cover, particularly deforestation rate and infrastructure development, influence the occurrences of landslides?). Respondents highlighted deforestation as a major contributing factor to landslides, noting that tree removal for agriculture and construction weakens the soil, reducing its ability to absorb water and anchor the soil in place. Infrastructure development, especially on steep slopes, was also identified as a destabilizing factor.</w:t>
      </w:r>
    </w:p>
    <w:p w14:paraId="4C4BFD8B" w14:textId="21BE5AB6"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Participant Quotes:</w:t>
      </w:r>
    </w:p>
    <w:p w14:paraId="1A4AA473" w14:textId="77777777" w:rsidR="00025774" w:rsidRPr="009011BA" w:rsidRDefault="00025774" w:rsidP="00183ED5">
      <w:pPr>
        <w:numPr>
          <w:ilvl w:val="0"/>
          <w:numId w:val="36"/>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"With the trees gone, the soil no longer has the roots to hold it in place, and when it rains, landslides happen more often."</w:t>
      </w:r>
    </w:p>
    <w:p w14:paraId="3C939948" w14:textId="77777777" w:rsidR="00025774" w:rsidRPr="009011BA" w:rsidRDefault="00025774" w:rsidP="00183ED5">
      <w:pPr>
        <w:numPr>
          <w:ilvl w:val="0"/>
          <w:numId w:val="36"/>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more they build houses on the hills, the more landslides we see. The construction disrupts the natural stability of the slope."</w:t>
      </w:r>
    </w:p>
    <w:p w14:paraId="24EA33C4" w14:textId="3B2CC82E"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This feedback aligns with land-use change theories (Turner et al., 2007; Sidle et al., 2006) that link deforestation and rapid urbanization to increased landslide risk. The removal of vegetation and construction activity contribute to erosion and slope instability, making slopes more vulnerable to failure during heavy rains. These insights are consistent with </w:t>
      </w:r>
      <w:r w:rsidRPr="009011BA">
        <w:rPr>
          <w:rFonts w:ascii="Times New Roman" w:eastAsia="Calibri" w:hAnsi="Times New Roman" w:cs="Times New Roman"/>
          <w:bCs/>
          <w:sz w:val="24"/>
          <w:szCs w:val="24"/>
        </w:rPr>
        <w:t>Objective 3</w:t>
      </w:r>
      <w:r w:rsidRPr="009011BA">
        <w:rPr>
          <w:rFonts w:ascii="Times New Roman" w:eastAsia="Calibri" w:hAnsi="Times New Roman" w:cs="Times New Roman"/>
          <w:sz w:val="24"/>
          <w:szCs w:val="24"/>
        </w:rPr>
        <w:t xml:space="preserve"> and reinforce the need for sustainable land-use practices to mitigate landslide risks.</w:t>
      </w:r>
    </w:p>
    <w:p w14:paraId="47D0AF7C" w14:textId="12791CE7" w:rsidR="00025774" w:rsidRPr="009011BA" w:rsidRDefault="00025774" w:rsidP="002B25A5">
      <w:pPr>
        <w:pStyle w:val="Heading2"/>
        <w:rPr>
          <w:color w:val="auto"/>
        </w:rPr>
      </w:pPr>
      <w:bookmarkStart w:id="189" w:name="_Toc193024978"/>
      <w:r w:rsidRPr="009011BA">
        <w:rPr>
          <w:color w:val="auto"/>
        </w:rPr>
        <w:lastRenderedPageBreak/>
        <w:t>4.7.4 Relationship Between Slope Stability and Landslide Types and Locations</w:t>
      </w:r>
      <w:bookmarkEnd w:id="189"/>
    </w:p>
    <w:p w14:paraId="52B50533" w14:textId="277E4E4F" w:rsidR="00844EFA"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interviews also addressed </w:t>
      </w:r>
      <w:r w:rsidRPr="009011BA">
        <w:rPr>
          <w:rFonts w:ascii="Times New Roman" w:eastAsia="Calibri" w:hAnsi="Times New Roman" w:cs="Times New Roman"/>
          <w:bCs/>
          <w:sz w:val="24"/>
          <w:szCs w:val="24"/>
        </w:rPr>
        <w:t>Objective 4</w:t>
      </w:r>
      <w:r w:rsidRPr="009011BA">
        <w:rPr>
          <w:rFonts w:ascii="Times New Roman" w:eastAsia="Calibri" w:hAnsi="Times New Roman" w:cs="Times New Roman"/>
          <w:sz w:val="24"/>
          <w:szCs w:val="24"/>
        </w:rPr>
        <w:t xml:space="preserve"> (Evaluate the relationship between slope stability, including slope angle and geological composition, and the types and locations of landslides) and </w:t>
      </w:r>
      <w:r w:rsidRPr="009011BA">
        <w:rPr>
          <w:rFonts w:ascii="Times New Roman" w:eastAsia="Calibri" w:hAnsi="Times New Roman" w:cs="Times New Roman"/>
          <w:bCs/>
          <w:sz w:val="24"/>
          <w:szCs w:val="24"/>
        </w:rPr>
        <w:t>Research Question 4</w:t>
      </w:r>
      <w:r w:rsidRPr="009011BA">
        <w:rPr>
          <w:rFonts w:ascii="Times New Roman" w:eastAsia="Calibri" w:hAnsi="Times New Roman" w:cs="Times New Roman"/>
          <w:sz w:val="24"/>
          <w:szCs w:val="24"/>
        </w:rPr>
        <w:t xml:space="preserve"> (What is the relationship between slope stability factors, including slope angle and geological composition, and the types and locations of landslides?). Respondents emphasized that steep slopes and areas with fractured bedrock are particularly prone to landslides. Participants, especially farmers living on the slopes of the Virunga volcanoes, mentioned that landslides tend to occur in areas where the ground is both steep and fractured.</w:t>
      </w:r>
    </w:p>
    <w:p w14:paraId="22EF0AAD" w14:textId="77777777"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Participant Quotes:</w:t>
      </w:r>
    </w:p>
    <w:p w14:paraId="47795701" w14:textId="77777777" w:rsidR="00025774" w:rsidRPr="009011BA" w:rsidRDefault="00025774" w:rsidP="00183ED5">
      <w:pPr>
        <w:numPr>
          <w:ilvl w:val="0"/>
          <w:numId w:val="37"/>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steeper the slope, the more dangerous it is when it rains. The rocks and soil just slide down the hill."</w:t>
      </w:r>
    </w:p>
    <w:p w14:paraId="150B9822" w14:textId="77777777" w:rsidR="00025774" w:rsidRPr="009011BA" w:rsidRDefault="00025774" w:rsidP="00183ED5">
      <w:pPr>
        <w:numPr>
          <w:ilvl w:val="0"/>
          <w:numId w:val="37"/>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"Some parts of the mountains have cracks, and when there’s rain, the water gets into those cracks and makes the whole area unstable."</w:t>
      </w:r>
    </w:p>
    <w:p w14:paraId="140BD730" w14:textId="66BACA93"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These observations align with the findings of Hutchinson (1988) and Hoek &amp; Bray (1981), who highlighted the role of slope angle and geological composition in determining slope stability. The interviews provide qualitative support for the study's focus on slope stability as a critical factor in landslide susceptibility, consistent with </w:t>
      </w:r>
      <w:r w:rsidRPr="009011BA">
        <w:rPr>
          <w:rFonts w:ascii="Times New Roman" w:eastAsia="Calibri" w:hAnsi="Times New Roman" w:cs="Times New Roman"/>
          <w:bCs/>
          <w:sz w:val="24"/>
          <w:szCs w:val="24"/>
        </w:rPr>
        <w:t>Objective 4</w:t>
      </w:r>
      <w:r w:rsidRPr="009011BA">
        <w:rPr>
          <w:rFonts w:ascii="Times New Roman" w:eastAsia="Calibri" w:hAnsi="Times New Roman" w:cs="Times New Roman"/>
          <w:sz w:val="24"/>
          <w:szCs w:val="24"/>
        </w:rPr>
        <w:t xml:space="preserve"> and </w:t>
      </w:r>
      <w:r w:rsidRPr="009011BA">
        <w:rPr>
          <w:rFonts w:ascii="Times New Roman" w:eastAsia="Calibri" w:hAnsi="Times New Roman" w:cs="Times New Roman"/>
          <w:bCs/>
          <w:sz w:val="24"/>
          <w:szCs w:val="24"/>
        </w:rPr>
        <w:t>Research Question 4</w:t>
      </w:r>
      <w:r w:rsidRPr="009011BA">
        <w:rPr>
          <w:rFonts w:ascii="Times New Roman" w:eastAsia="Calibri" w:hAnsi="Times New Roman" w:cs="Times New Roman"/>
          <w:sz w:val="24"/>
          <w:szCs w:val="24"/>
        </w:rPr>
        <w:t>.</w:t>
      </w:r>
    </w:p>
    <w:p w14:paraId="254B0B4E" w14:textId="2DDB81BC" w:rsidR="00025774" w:rsidRPr="009011BA" w:rsidRDefault="00025774" w:rsidP="002B25A5">
      <w:pPr>
        <w:pStyle w:val="Heading2"/>
        <w:rPr>
          <w:color w:val="auto"/>
        </w:rPr>
      </w:pPr>
      <w:bookmarkStart w:id="190" w:name="_Toc193024979"/>
      <w:r w:rsidRPr="009011BA">
        <w:rPr>
          <w:color w:val="auto"/>
        </w:rPr>
        <w:t>4.7.5 Influence of Topographical Features on Landslide Variation</w:t>
      </w:r>
      <w:bookmarkEnd w:id="190"/>
    </w:p>
    <w:p w14:paraId="4AFD7206" w14:textId="77777777"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In relation to </w:t>
      </w:r>
      <w:r w:rsidRPr="009011BA">
        <w:rPr>
          <w:rFonts w:ascii="Times New Roman" w:eastAsia="Calibri" w:hAnsi="Times New Roman" w:cs="Times New Roman"/>
          <w:bCs/>
          <w:sz w:val="24"/>
          <w:szCs w:val="24"/>
        </w:rPr>
        <w:t>Objective 5</w:t>
      </w:r>
      <w:r w:rsidRPr="009011BA">
        <w:rPr>
          <w:rFonts w:ascii="Times New Roman" w:eastAsia="Calibri" w:hAnsi="Times New Roman" w:cs="Times New Roman"/>
          <w:sz w:val="24"/>
          <w:szCs w:val="24"/>
        </w:rPr>
        <w:t xml:space="preserve"> (Study how topographical features, such as elevation and slope aspect, contribute to the variation in landslide occurrences) and </w:t>
      </w:r>
      <w:r w:rsidRPr="009011BA">
        <w:rPr>
          <w:rFonts w:ascii="Times New Roman" w:eastAsia="Calibri" w:hAnsi="Times New Roman" w:cs="Times New Roman"/>
          <w:bCs/>
          <w:sz w:val="24"/>
          <w:szCs w:val="24"/>
        </w:rPr>
        <w:t>Research Question 5</w:t>
      </w:r>
      <w:r w:rsidRPr="009011BA">
        <w:rPr>
          <w:rFonts w:ascii="Times New Roman" w:eastAsia="Calibri" w:hAnsi="Times New Roman" w:cs="Times New Roman"/>
          <w:sz w:val="24"/>
          <w:szCs w:val="24"/>
        </w:rPr>
        <w:t xml:space="preserve"> (How do topographical features, particularly elevation and slope aspect, contribute to the variation in landslide occurrences?), respondents mentioned that landslides tend to occur more frequently on slopes with specific orientations and elevations. They noted that south-facing slopes, which receive more sunlight, tend to dry out quickly, whereas north-facing slopes retain moisture and are more prone to landslides.</w:t>
      </w:r>
    </w:p>
    <w:p w14:paraId="780C1CFA" w14:textId="77777777"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Participant Quotes:</w:t>
      </w:r>
    </w:p>
    <w:p w14:paraId="03C0A9FF" w14:textId="77777777" w:rsidR="00025774" w:rsidRPr="009011BA" w:rsidRDefault="00025774" w:rsidP="00183ED5">
      <w:pPr>
        <w:numPr>
          <w:ilvl w:val="0"/>
          <w:numId w:val="38"/>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"Landslides are more common on the shady sides of the hills because the water stays there longer."</w:t>
      </w:r>
    </w:p>
    <w:p w14:paraId="114642D4" w14:textId="77777777" w:rsidR="00025774" w:rsidRPr="009011BA" w:rsidRDefault="00025774" w:rsidP="00183ED5">
      <w:pPr>
        <w:numPr>
          <w:ilvl w:val="0"/>
          <w:numId w:val="38"/>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lastRenderedPageBreak/>
        <w:t>"We’ve noticed that higher up in the mountains, the landslides happen more often, especially after several days of rain."</w:t>
      </w:r>
    </w:p>
    <w:p w14:paraId="40F83D93" w14:textId="6E103A47"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This feedback aligns with geomorphological theories (Pike, 2000; Summerfield, 1991), which suggest that slope aspect and elevation play significant roles in determining microclimatic conditions and moisture retention, thus influencing landslide risk. The interview findings confirm the study's hypothesis that topographical features significantly affect landslide distribution, supporting </w:t>
      </w:r>
      <w:r w:rsidRPr="009011BA">
        <w:rPr>
          <w:rFonts w:ascii="Times New Roman" w:eastAsia="Calibri" w:hAnsi="Times New Roman" w:cs="Times New Roman"/>
          <w:bCs/>
          <w:sz w:val="24"/>
          <w:szCs w:val="24"/>
        </w:rPr>
        <w:t>Objective 5</w:t>
      </w:r>
      <w:r w:rsidRPr="009011BA">
        <w:rPr>
          <w:rFonts w:ascii="Times New Roman" w:eastAsia="Calibri" w:hAnsi="Times New Roman" w:cs="Times New Roman"/>
          <w:sz w:val="24"/>
          <w:szCs w:val="24"/>
        </w:rPr>
        <w:t>.</w:t>
      </w:r>
    </w:p>
    <w:p w14:paraId="0E5F0DEB" w14:textId="54E4B86E" w:rsidR="00025774" w:rsidRPr="009011BA" w:rsidRDefault="00025774" w:rsidP="002B25A5">
      <w:pPr>
        <w:pStyle w:val="Heading2"/>
        <w:rPr>
          <w:color w:val="auto"/>
        </w:rPr>
      </w:pPr>
      <w:bookmarkStart w:id="191" w:name="_Toc193024980"/>
      <w:r w:rsidRPr="009011BA">
        <w:rPr>
          <w:color w:val="auto"/>
        </w:rPr>
        <w:t>4.7.6 Influence of Meteorological Information on Landslide Frequency and Magnitude</w:t>
      </w:r>
      <w:bookmarkEnd w:id="191"/>
    </w:p>
    <w:p w14:paraId="02AF31CD" w14:textId="3A3EF86C" w:rsidR="009B395F"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Lastly, interviews explored </w:t>
      </w:r>
      <w:r w:rsidRPr="009011BA">
        <w:rPr>
          <w:rFonts w:ascii="Times New Roman" w:eastAsia="Calibri" w:hAnsi="Times New Roman" w:cs="Times New Roman"/>
          <w:bCs/>
          <w:sz w:val="24"/>
          <w:szCs w:val="24"/>
        </w:rPr>
        <w:t>Objective 6</w:t>
      </w:r>
      <w:r w:rsidRPr="009011BA">
        <w:rPr>
          <w:rFonts w:ascii="Times New Roman" w:eastAsia="Calibri" w:hAnsi="Times New Roman" w:cs="Times New Roman"/>
          <w:sz w:val="24"/>
          <w:szCs w:val="24"/>
        </w:rPr>
        <w:t xml:space="preserve"> (Investigate the influence of meteorological information, including variations in temperature, humidity, wind speed, atmospheric pressure, and precipitation type, on landslide frequency and magnitude) and </w:t>
      </w:r>
      <w:r w:rsidRPr="009011BA">
        <w:rPr>
          <w:rFonts w:ascii="Times New Roman" w:eastAsia="Calibri" w:hAnsi="Times New Roman" w:cs="Times New Roman"/>
          <w:bCs/>
          <w:sz w:val="24"/>
          <w:szCs w:val="24"/>
        </w:rPr>
        <w:t>Research Question 6</w:t>
      </w:r>
      <w:r w:rsidRPr="009011BA">
        <w:rPr>
          <w:rFonts w:ascii="Times New Roman" w:eastAsia="Calibri" w:hAnsi="Times New Roman" w:cs="Times New Roman"/>
          <w:sz w:val="24"/>
          <w:szCs w:val="24"/>
        </w:rPr>
        <w:t xml:space="preserve"> (What is the influence of meteorological information, encompassing temperature, humidity, wind speed, atmospheric pressure, and precipitation type, on the frequency and magnitude of landslides?). Respondents noted that landslides often occur during periods of fluctuating weather conditions, particularly when heavy rains are preceded by sudden temperature changes or high winds.</w:t>
      </w:r>
    </w:p>
    <w:p w14:paraId="3EBFA232" w14:textId="25568168"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Participant Quotes:</w:t>
      </w:r>
    </w:p>
    <w:p w14:paraId="58BE38E5" w14:textId="77777777" w:rsidR="00025774" w:rsidRPr="009011BA" w:rsidRDefault="00025774" w:rsidP="00183ED5">
      <w:pPr>
        <w:numPr>
          <w:ilvl w:val="0"/>
          <w:numId w:val="39"/>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"When it gets very windy before the rain, the ground seems to become weaker, and we see more landslides afterward."</w:t>
      </w:r>
    </w:p>
    <w:p w14:paraId="14999624" w14:textId="77777777" w:rsidR="00025774" w:rsidRPr="009011BA" w:rsidRDefault="00025774" w:rsidP="00183ED5">
      <w:pPr>
        <w:numPr>
          <w:ilvl w:val="0"/>
          <w:numId w:val="39"/>
        </w:numPr>
        <w:spacing w:line="360" w:lineRule="auto"/>
        <w:ind w:left="360"/>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biggest landslides happen after a lot of rain, but also when it suddenly gets colder after a warm day."</w:t>
      </w:r>
    </w:p>
    <w:p w14:paraId="1B34D047" w14:textId="634EB5DB" w:rsidR="00025774" w:rsidRPr="009011BA" w:rsidRDefault="00025774"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These observations suggest that meteorological factors beyond rainfall—such as temperature fluctuations and wind—contribute to landslide risk. This feedback supports existing research (Barry &amp; Chorley, 2003; Clarke &amp; Rendell, 2006) that highlights the importance of considering multiple climatic variables in landslide prediction models. The insights provided by participants confirm the relevance of </w:t>
      </w:r>
      <w:r w:rsidRPr="009011BA">
        <w:rPr>
          <w:rFonts w:ascii="Times New Roman" w:eastAsia="Calibri" w:hAnsi="Times New Roman" w:cs="Times New Roman"/>
          <w:bCs/>
          <w:sz w:val="24"/>
          <w:szCs w:val="24"/>
        </w:rPr>
        <w:t>Objective 6</w:t>
      </w:r>
      <w:r w:rsidRPr="009011BA">
        <w:rPr>
          <w:rFonts w:ascii="Times New Roman" w:eastAsia="Calibri" w:hAnsi="Times New Roman" w:cs="Times New Roman"/>
          <w:sz w:val="24"/>
          <w:szCs w:val="24"/>
        </w:rPr>
        <w:t xml:space="preserve"> and </w:t>
      </w:r>
      <w:r w:rsidRPr="009011BA">
        <w:rPr>
          <w:rFonts w:ascii="Times New Roman" w:eastAsia="Calibri" w:hAnsi="Times New Roman" w:cs="Times New Roman"/>
          <w:bCs/>
          <w:sz w:val="24"/>
          <w:szCs w:val="24"/>
        </w:rPr>
        <w:t>Research Question 6</w:t>
      </w:r>
      <w:r w:rsidRPr="009011BA">
        <w:rPr>
          <w:rFonts w:ascii="Times New Roman" w:eastAsia="Calibri" w:hAnsi="Times New Roman" w:cs="Times New Roman"/>
          <w:sz w:val="24"/>
          <w:szCs w:val="24"/>
        </w:rPr>
        <w:t xml:space="preserve"> to the study's broader goal of improving the accuracy of landslide forecasts.</w:t>
      </w:r>
    </w:p>
    <w:p w14:paraId="22730764" w14:textId="77777777" w:rsidR="00844EFA" w:rsidRPr="009011BA" w:rsidRDefault="00844EFA" w:rsidP="00686A62">
      <w:pPr>
        <w:spacing w:line="360" w:lineRule="auto"/>
        <w:jc w:val="both"/>
        <w:rPr>
          <w:rFonts w:ascii="Times New Roman" w:eastAsia="Calibri" w:hAnsi="Times New Roman" w:cs="Times New Roman"/>
          <w:sz w:val="24"/>
          <w:szCs w:val="24"/>
        </w:rPr>
      </w:pPr>
    </w:p>
    <w:p w14:paraId="4D0DB191" w14:textId="77777777" w:rsidR="00EE7AC0" w:rsidRPr="009011BA" w:rsidRDefault="00EE7AC0" w:rsidP="00686A62">
      <w:pPr>
        <w:spacing w:line="360" w:lineRule="auto"/>
        <w:jc w:val="both"/>
        <w:rPr>
          <w:rFonts w:ascii="Times New Roman" w:eastAsia="Calibri" w:hAnsi="Times New Roman" w:cs="Times New Roman"/>
          <w:sz w:val="24"/>
          <w:szCs w:val="24"/>
        </w:rPr>
        <w:sectPr w:rsidR="00EE7AC0" w:rsidRPr="009011BA" w:rsidSect="000F25AC">
          <w:pgSz w:w="11907" w:h="16839" w:code="9"/>
          <w:pgMar w:top="1440" w:right="1440" w:bottom="1440" w:left="1440" w:header="0" w:footer="885" w:gutter="0"/>
          <w:cols w:space="720"/>
        </w:sectPr>
      </w:pPr>
    </w:p>
    <w:p w14:paraId="30F219A6" w14:textId="77777777" w:rsidR="00466929" w:rsidRDefault="0094606F" w:rsidP="00E605C1">
      <w:pPr>
        <w:pStyle w:val="Heading1"/>
        <w:rPr>
          <w:rFonts w:eastAsia="Calibri"/>
        </w:rPr>
      </w:pPr>
      <w:bookmarkStart w:id="192" w:name="_Toc193024981"/>
      <w:r w:rsidRPr="009011BA">
        <w:rPr>
          <w:rFonts w:eastAsia="Calibri"/>
        </w:rPr>
        <w:lastRenderedPageBreak/>
        <w:t xml:space="preserve">CHAPTER </w:t>
      </w:r>
      <w:r w:rsidR="00EE7AC0" w:rsidRPr="009011BA">
        <w:rPr>
          <w:rFonts w:eastAsia="Calibri"/>
        </w:rPr>
        <w:t>FIVE</w:t>
      </w:r>
    </w:p>
    <w:p w14:paraId="6E235179" w14:textId="375E1FAE" w:rsidR="0094606F" w:rsidRPr="009011BA" w:rsidRDefault="0094606F" w:rsidP="00E605C1">
      <w:pPr>
        <w:pStyle w:val="Heading1"/>
        <w:rPr>
          <w:rFonts w:eastAsia="Calibri"/>
        </w:rPr>
      </w:pPr>
      <w:r w:rsidRPr="009011BA">
        <w:rPr>
          <w:rFonts w:eastAsia="Calibri"/>
        </w:rPr>
        <w:t>SUMMARY, CONCLUSIONS, AND RECOMMENDATIONS</w:t>
      </w:r>
      <w:bookmarkEnd w:id="192"/>
    </w:p>
    <w:p w14:paraId="5BF972AF" w14:textId="2C21A0E3" w:rsidR="0094606F" w:rsidRPr="009011BA" w:rsidRDefault="0094606F" w:rsidP="002B25A5">
      <w:pPr>
        <w:pStyle w:val="Heading2"/>
        <w:rPr>
          <w:color w:val="auto"/>
        </w:rPr>
      </w:pPr>
      <w:bookmarkStart w:id="193" w:name="_Toc193024982"/>
      <w:r w:rsidRPr="009011BA">
        <w:rPr>
          <w:color w:val="auto"/>
        </w:rPr>
        <w:t>5.1 Introduction</w:t>
      </w:r>
      <w:bookmarkEnd w:id="193"/>
    </w:p>
    <w:p w14:paraId="19A10F4D" w14:textId="116754E9" w:rsidR="004C587B" w:rsidRPr="009011BA" w:rsidRDefault="004C587B" w:rsidP="002B25A5">
      <w:pPr>
        <w:spacing w:after="0"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Chapter 5 presents a comprehensive summary of the key findings of this research, which aimed to investigate various environmental, meteorological, and human factors contributing to landslide occurrences in Rwanda, with a focus on developing an Early Warning System (EWS) for landslides. The chapter outlines the major findings in relation to the specific objectives of the study, provides conclusive interpretations in response to the research questions, and offers contextualized recommendations based on the outcomes. Finally, suggestions for further research are presented to address areas that require additional exploration.</w:t>
      </w:r>
    </w:p>
    <w:p w14:paraId="378BEA7C" w14:textId="7D691CBC" w:rsidR="0094606F" w:rsidRPr="009011BA" w:rsidRDefault="0094606F" w:rsidP="002B25A5">
      <w:pPr>
        <w:pStyle w:val="Heading2"/>
        <w:rPr>
          <w:color w:val="auto"/>
        </w:rPr>
      </w:pPr>
      <w:bookmarkStart w:id="194" w:name="_Toc193024983"/>
      <w:r w:rsidRPr="009011BA">
        <w:rPr>
          <w:color w:val="auto"/>
        </w:rPr>
        <w:t>5.2 Summary of Major Findings</w:t>
      </w:r>
      <w:bookmarkEnd w:id="194"/>
    </w:p>
    <w:p w14:paraId="217F1C48" w14:textId="73BBB2F6" w:rsidR="00AB1449" w:rsidRPr="009011BA" w:rsidRDefault="00AB1449"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research explored six specific objectives, each of which contributed to a holistic understanding of the dynamics of landslide occurrences in Rwanda. The findings from the interviews, surveys, and statistical analyses revealed significant insights into the factors that influence landslide susceptibility and provided the foundation for a data-driven Early Warning System.</w:t>
      </w:r>
    </w:p>
    <w:p w14:paraId="0E3B20E3" w14:textId="11D5BD6F" w:rsidR="0094606F" w:rsidRPr="009011BA" w:rsidRDefault="0094606F" w:rsidP="002B25A5">
      <w:pPr>
        <w:pStyle w:val="Heading2"/>
        <w:rPr>
          <w:color w:val="auto"/>
        </w:rPr>
      </w:pPr>
      <w:bookmarkStart w:id="195" w:name="_Toc193024984"/>
      <w:r w:rsidRPr="009011BA">
        <w:rPr>
          <w:color w:val="auto"/>
        </w:rPr>
        <w:t>5.2.1 Objective 1: Correlation Between Rainfall Patterns and Landslide Occurrences</w:t>
      </w:r>
      <w:bookmarkEnd w:id="195"/>
    </w:p>
    <w:p w14:paraId="2F43F36A" w14:textId="301AFE28" w:rsidR="004516E2" w:rsidRPr="009011BA" w:rsidRDefault="004516E2"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investigation into how rainfall patterns correlate with landslide occurrences revealed a great connection between rainfall intensity, duration, and the frequency of landslides. Data analysis indicated that landslide events significantly increased during periods of heavy rainfall, particularly in the two rainy seasons of March-May and October-December. Specifically, areas receiving over 300mm of rain per month experienced a higher frequency of landslides, consistent with findings by Guzzetti et al. (2007), which highlighted rainfall as a primary trigger for landslides. Statistical analysis confirmed that approximately 55% of recorded landslides occurred during high-intensity rainfall events, with a Pearson correlation coefficient of 0.78 (p &lt; 0.01) indicating a strong positive correlation between rainfall intensity and landslide frequency. Furthermore, landslides were found to be 60% more likely to occur following rainfall exceeding 100mm within 24 hours. Interviews with participants further emphasized that prolonged rainfall leads to soil saturation, weakening slope stability, and increasing the likelihood of landslides. These findings underscore the vital role of rainfall in landslide risk and highlight the necessity of incorporating this factor into early warning systems.</w:t>
      </w:r>
    </w:p>
    <w:p w14:paraId="6794B60A" w14:textId="4A0C89A3" w:rsidR="0094606F" w:rsidRPr="009011BA" w:rsidRDefault="0094606F" w:rsidP="002B25A5">
      <w:pPr>
        <w:pStyle w:val="Heading2"/>
        <w:rPr>
          <w:color w:val="auto"/>
        </w:rPr>
      </w:pPr>
      <w:bookmarkStart w:id="196" w:name="_Toc193024985"/>
      <w:r w:rsidRPr="009011BA">
        <w:rPr>
          <w:color w:val="auto"/>
        </w:rPr>
        <w:lastRenderedPageBreak/>
        <w:t>5.2.2 Objective 2: Impact of Soil Characteristics on Landslide Frequency and Magnitude</w:t>
      </w:r>
      <w:bookmarkEnd w:id="196"/>
    </w:p>
    <w:p w14:paraId="35BB8920" w14:textId="18BBB444" w:rsidR="00106925" w:rsidRPr="009011BA" w:rsidRDefault="00106925"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research demonstrated that soil texture is a crucial factor in influencing both the frequency and severity of landslides, with areas containing clayey soils exhibiting a significantly higher incidence of landslides, particularly following heavy rainfall due to their poor drainage and </w:t>
      </w:r>
      <w:r w:rsidR="002B25A5" w:rsidRPr="009011BA">
        <w:rPr>
          <w:rFonts w:ascii="Times New Roman" w:eastAsia="Calibri" w:hAnsi="Times New Roman" w:cs="Times New Roman"/>
          <w:sz w:val="24"/>
          <w:szCs w:val="24"/>
        </w:rPr>
        <w:t>high-water</w:t>
      </w:r>
      <w:r w:rsidRPr="009011BA">
        <w:rPr>
          <w:rFonts w:ascii="Times New Roman" w:eastAsia="Calibri" w:hAnsi="Times New Roman" w:cs="Times New Roman"/>
          <w:sz w:val="24"/>
          <w:szCs w:val="24"/>
        </w:rPr>
        <w:t xml:space="preserve"> retention capacity. The study identified that soils with over 65% clayey-silt content were particularly susceptible to landslides, while sandy soils, although less frequently impacted, experienced more catastrophic events when they did occur due to the rapid movement of debris, consistent with </w:t>
      </w:r>
      <w:proofErr w:type="spellStart"/>
      <w:r w:rsidRPr="009011BA">
        <w:rPr>
          <w:rFonts w:ascii="Times New Roman" w:eastAsia="Calibri" w:hAnsi="Times New Roman" w:cs="Times New Roman"/>
          <w:sz w:val="24"/>
          <w:szCs w:val="24"/>
        </w:rPr>
        <w:t>Terzaghi’s</w:t>
      </w:r>
      <w:proofErr w:type="spellEnd"/>
      <w:r w:rsidRPr="009011BA">
        <w:rPr>
          <w:rFonts w:ascii="Times New Roman" w:eastAsia="Calibri" w:hAnsi="Times New Roman" w:cs="Times New Roman"/>
          <w:sz w:val="24"/>
          <w:szCs w:val="24"/>
        </w:rPr>
        <w:t xml:space="preserve"> (1943) principles of soil mechanics. Statistical analysis revealed that regions with clay-rich soils had a 40% higher frequency of landslides compared to those with loamy or sandy </w:t>
      </w:r>
      <w:r w:rsidR="007749A7" w:rsidRPr="009011BA">
        <w:rPr>
          <w:rFonts w:ascii="Times New Roman" w:eastAsia="Calibri" w:hAnsi="Times New Roman" w:cs="Times New Roman"/>
          <w:sz w:val="24"/>
          <w:szCs w:val="24"/>
        </w:rPr>
        <w:t>soils.  Additionally</w:t>
      </w:r>
      <w:r w:rsidRPr="009011BA">
        <w:rPr>
          <w:rFonts w:ascii="Times New Roman" w:eastAsia="Calibri" w:hAnsi="Times New Roman" w:cs="Times New Roman"/>
          <w:sz w:val="24"/>
          <w:szCs w:val="24"/>
        </w:rPr>
        <w:t>, soil shear strength tests indicated that clay soils</w:t>
      </w:r>
      <w:r w:rsidR="00E54023" w:rsidRPr="009011BA">
        <w:rPr>
          <w:rFonts w:ascii="Times New Roman" w:eastAsia="Calibri" w:hAnsi="Times New Roman" w:cs="Times New Roman"/>
          <w:sz w:val="24"/>
          <w:szCs w:val="24"/>
        </w:rPr>
        <w:t xml:space="preserve"> that</w:t>
      </w:r>
      <w:r w:rsidRPr="009011BA">
        <w:rPr>
          <w:rFonts w:ascii="Times New Roman" w:eastAsia="Calibri" w:hAnsi="Times New Roman" w:cs="Times New Roman"/>
          <w:sz w:val="24"/>
          <w:szCs w:val="24"/>
        </w:rPr>
        <w:t xml:space="preserve"> possessed a shear strength of </w:t>
      </w:r>
      <w:r w:rsidR="00E54023" w:rsidRPr="009011BA">
        <w:rPr>
          <w:rFonts w:ascii="Times New Roman" w:eastAsia="Calibri" w:hAnsi="Times New Roman" w:cs="Times New Roman"/>
          <w:sz w:val="24"/>
          <w:szCs w:val="24"/>
        </w:rPr>
        <w:t>40</w:t>
      </w:r>
      <w:r w:rsidRPr="009011BA">
        <w:rPr>
          <w:rFonts w:ascii="Times New Roman" w:eastAsia="Calibri" w:hAnsi="Times New Roman" w:cs="Times New Roman"/>
          <w:sz w:val="24"/>
          <w:szCs w:val="24"/>
        </w:rPr>
        <w:t xml:space="preserve"> kPa, decreased to 2</w:t>
      </w:r>
      <w:r w:rsidR="00E54023" w:rsidRPr="009011BA">
        <w:rPr>
          <w:rFonts w:ascii="Times New Roman" w:eastAsia="Calibri" w:hAnsi="Times New Roman" w:cs="Times New Roman"/>
          <w:sz w:val="24"/>
          <w:szCs w:val="24"/>
        </w:rPr>
        <w:t>5</w:t>
      </w:r>
      <w:r w:rsidRPr="009011BA">
        <w:rPr>
          <w:rFonts w:ascii="Times New Roman" w:eastAsia="Calibri" w:hAnsi="Times New Roman" w:cs="Times New Roman"/>
          <w:sz w:val="24"/>
          <w:szCs w:val="24"/>
        </w:rPr>
        <w:t xml:space="preserve"> kPa when saturated. These findings underscore the critical role of soil characteristics, particularly texture and drainage capacity, in affecting slope stability and landslide occurrences, thus supporting established geotechnical theories.</w:t>
      </w:r>
    </w:p>
    <w:p w14:paraId="6F716A1F" w14:textId="12851375" w:rsidR="0094606F" w:rsidRPr="009011BA" w:rsidRDefault="0094606F" w:rsidP="002B25A5">
      <w:pPr>
        <w:pStyle w:val="Heading2"/>
        <w:rPr>
          <w:color w:val="auto"/>
        </w:rPr>
      </w:pPr>
      <w:bookmarkStart w:id="197" w:name="_Toc193024986"/>
      <w:r w:rsidRPr="009011BA">
        <w:rPr>
          <w:color w:val="auto"/>
        </w:rPr>
        <w:t>5.2.3 Objective 3: Influence of Land Cover Changes on Landslide Occurrences</w:t>
      </w:r>
      <w:bookmarkEnd w:id="197"/>
    </w:p>
    <w:p w14:paraId="5F681C95" w14:textId="7113CAB3" w:rsidR="0094606F" w:rsidRPr="009011BA" w:rsidRDefault="005C7560"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Land cover changes, particularly deforestation and infrastructure development on steep slopes, were identified as significant contributors to landslide susceptibility. Deforestation for agricultural expansion and urban development exacerbated soil erosion and weakened slope stability, leading to more frequent landslides in affected regions. Areas that experienced a 15% or greater reduction in tree cover were found to have a 40% increase in landslide occurrences, confirming the need for better land management practices in landslide-prone areas. Interviews with local community members and officials confirmed that the removal of vegetation for agricultural expansion and construction has disrupted natural slope stability, exacerbating landslide risk. The findings are consistent with previous studies on the role of land-use changes in increasing landslide susceptibility (Turner et al., 2007).</w:t>
      </w:r>
    </w:p>
    <w:p w14:paraId="78352079" w14:textId="4FA8BB0D" w:rsidR="0094606F" w:rsidRPr="009011BA" w:rsidRDefault="0094606F" w:rsidP="002B25A5">
      <w:pPr>
        <w:pStyle w:val="Heading2"/>
        <w:rPr>
          <w:color w:val="auto"/>
        </w:rPr>
      </w:pPr>
      <w:bookmarkStart w:id="198" w:name="_Toc193024987"/>
      <w:r w:rsidRPr="009011BA">
        <w:rPr>
          <w:color w:val="auto"/>
        </w:rPr>
        <w:t>5.2.4 Objective 4: Relationship Between Slope Stability and Landslide Locations</w:t>
      </w:r>
      <w:bookmarkEnd w:id="198"/>
    </w:p>
    <w:p w14:paraId="6450C7C6" w14:textId="0845DD0A" w:rsidR="00E71CEC" w:rsidRPr="009011BA" w:rsidRDefault="00E71CEC"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study demonstrated that slope stability is significantly affected by both slope angle and geological composition. It was found that steep slopes, particularly those exceeding 30 degrees, are more susceptible to landslides, especially when associated with fractured geological structures. Areas characterized by volcanic rocks were identified as particularly vulnerable due to their porous nature, which facilitates water infiltration and compromises slope integrity. The analysis revealed that approximately 60% of recorded landslides occurred on slopes with </w:t>
      </w:r>
      <w:r w:rsidRPr="009011BA">
        <w:rPr>
          <w:rFonts w:ascii="Times New Roman" w:eastAsia="Calibri" w:hAnsi="Times New Roman" w:cs="Times New Roman"/>
          <w:sz w:val="24"/>
          <w:szCs w:val="24"/>
        </w:rPr>
        <w:lastRenderedPageBreak/>
        <w:t>angles greater than 35 degrees,</w:t>
      </w:r>
      <w:r w:rsidR="00FC4B3A" w:rsidRPr="009011BA">
        <w:rPr>
          <w:rFonts w:ascii="Times New Roman" w:eastAsia="Calibri" w:hAnsi="Times New Roman" w:cs="Times New Roman"/>
          <w:sz w:val="24"/>
          <w:szCs w:val="24"/>
        </w:rPr>
        <w:t xml:space="preserve"> </w:t>
      </w:r>
      <w:r w:rsidRPr="009011BA">
        <w:rPr>
          <w:rFonts w:ascii="Times New Roman" w:eastAsia="Calibri" w:hAnsi="Times New Roman" w:cs="Times New Roman"/>
          <w:sz w:val="24"/>
          <w:szCs w:val="24"/>
        </w:rPr>
        <w:t xml:space="preserve">while </w:t>
      </w:r>
      <w:r w:rsidR="004E7C26" w:rsidRPr="009011BA">
        <w:rPr>
          <w:rFonts w:ascii="Times New Roman" w:eastAsia="Calibri" w:hAnsi="Times New Roman" w:cs="Times New Roman"/>
          <w:sz w:val="24"/>
          <w:szCs w:val="24"/>
        </w:rPr>
        <w:t>fractured</w:t>
      </w:r>
      <w:r w:rsidRPr="009011BA">
        <w:rPr>
          <w:rFonts w:ascii="Times New Roman" w:eastAsia="Calibri" w:hAnsi="Times New Roman" w:cs="Times New Roman"/>
          <w:sz w:val="24"/>
          <w:szCs w:val="24"/>
        </w:rPr>
        <w:t xml:space="preserve"> bedrock areas showed a </w:t>
      </w:r>
      <w:r w:rsidRPr="009011BA">
        <w:rPr>
          <w:rFonts w:ascii="Times New Roman" w:eastAsia="Calibri" w:hAnsi="Times New Roman" w:cs="Times New Roman"/>
          <w:bCs/>
          <w:sz w:val="24"/>
          <w:szCs w:val="24"/>
        </w:rPr>
        <w:t>30%</w:t>
      </w:r>
      <w:r w:rsidRPr="009011BA">
        <w:rPr>
          <w:rFonts w:ascii="Times New Roman" w:eastAsia="Calibri" w:hAnsi="Times New Roman" w:cs="Times New Roman"/>
          <w:sz w:val="24"/>
          <w:szCs w:val="24"/>
        </w:rPr>
        <w:t xml:space="preserve"> increase in landslide frequency compared to non-fractured areas, supporting the notion that slope angle and geological composition are critical factors in landslide occurrence. Interviews with participants confirmed that the combination of steep slopes and fractured geological formations creates conditions conducive to landslides. These findings align with previous research by Hutchinson (1988) and highlight the importance of these factors in landslide risk assessment, as also emphasized by Hoek &amp; Bray (1981).</w:t>
      </w:r>
    </w:p>
    <w:p w14:paraId="318F0F06" w14:textId="646B2B57" w:rsidR="0094606F" w:rsidRPr="009011BA" w:rsidRDefault="0094606F" w:rsidP="002B25A5">
      <w:pPr>
        <w:pStyle w:val="Heading2"/>
        <w:rPr>
          <w:color w:val="auto"/>
        </w:rPr>
      </w:pPr>
      <w:bookmarkStart w:id="199" w:name="_Toc193024988"/>
      <w:r w:rsidRPr="009011BA">
        <w:rPr>
          <w:color w:val="auto"/>
        </w:rPr>
        <w:t>5.2.5 Objective 5: Impact of Topographical Features on Landslide Variation</w:t>
      </w:r>
      <w:bookmarkEnd w:id="199"/>
    </w:p>
    <w:p w14:paraId="57162DB7" w14:textId="77777777" w:rsidR="004D78F6" w:rsidRPr="009011BA" w:rsidRDefault="004D78F6"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The study revealed that topographical features, particularly elevation and slope aspect, significantly influence the variation in landslide occurrences. Landslides were found to be more frequent at higher elevations, specifically above 2000 meters, and particularly on north-facing slopes where moisture retention is greater. Statistical analysis indicated that approximately 65% of landslides occurred at elevations exceeding 2000 meters, while north-facing slopes experienced 20% more landslides than their south-facing counterparts, attributed to increased moisture retention and reduced sunlight exposure. These findings corroborate geomorphological studies by Pike (2000), which emphasize the critical role that specific topographical features play in landslide risk.</w:t>
      </w:r>
    </w:p>
    <w:p w14:paraId="35267172" w14:textId="1A1F208E" w:rsidR="0094606F" w:rsidRPr="009011BA" w:rsidRDefault="0094606F" w:rsidP="002B25A5">
      <w:pPr>
        <w:pStyle w:val="Heading2"/>
        <w:rPr>
          <w:color w:val="auto"/>
        </w:rPr>
      </w:pPr>
      <w:bookmarkStart w:id="200" w:name="_Toc193024989"/>
      <w:r w:rsidRPr="009011BA">
        <w:rPr>
          <w:color w:val="auto"/>
        </w:rPr>
        <w:t>5.2.6 Objective 6: Influence of Meteorological Information on Landslide Frequency and Magnitude</w:t>
      </w:r>
      <w:bookmarkEnd w:id="200"/>
    </w:p>
    <w:p w14:paraId="6C80AE9C" w14:textId="4C02802E" w:rsidR="00F51D2A" w:rsidRPr="009011BA" w:rsidRDefault="00F51D2A" w:rsidP="00686A62">
      <w:pPr>
        <w:spacing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The research revealed that various meteorological factors, in addition to rainfall, such as rapid temperature changes, high humidity, wind speed, and atmospheric pressure, indirectly contribute to landslide occurrences, particularly when these factors coincide with rainfall. It was observed that landslides were more likely to occur following sudden temperature drops or high wind speeds, which negatively impacted soil moisture levels and surface stability. Furthermore, elevated humidity levels were linked to an increase in landslide frequency, especially in regions experiencing heavy and prolonged rainfall. Notably, landslide occurrences were found to be 5% more likely after sudden temperature drops exceeding 10°C. Interviews with respondents also confirmed that landslides frequently followed abrupt weather changes, thereby reinforcing the quantitative findings and highlighting the necessity of incorporating diverse meteorological data into landslide prediction models.</w:t>
      </w:r>
    </w:p>
    <w:p w14:paraId="2CC22907" w14:textId="359A9555" w:rsidR="00347568" w:rsidRPr="009011BA" w:rsidRDefault="00347568" w:rsidP="002B25A5">
      <w:pPr>
        <w:pStyle w:val="Heading2"/>
        <w:rPr>
          <w:color w:val="auto"/>
        </w:rPr>
      </w:pPr>
      <w:bookmarkStart w:id="201" w:name="_Toc193024990"/>
      <w:r w:rsidRPr="009011BA">
        <w:rPr>
          <w:color w:val="auto"/>
        </w:rPr>
        <w:lastRenderedPageBreak/>
        <w:t>5.3 Conclusions</w:t>
      </w:r>
      <w:bookmarkEnd w:id="201"/>
    </w:p>
    <w:p w14:paraId="3E3B0A45" w14:textId="77777777" w:rsidR="005A7FCD" w:rsidRPr="009011BA" w:rsidRDefault="005A7FC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The research findings have illuminated various factors influencing landslide occurrences in Rwanda, culminating in several critical conclusions. Firstly, it was established that rainfall patterns, particularly the intensity and duration of rainfall, have a direct correlation with landslide events. Heavy rainfall during the primary rainy seasons significantly triggers most landslides, highlighting the necessity of integrating real-time rainfall data into the Early Warning System (EWS) to enhance predictive capabilities. Additionally, the analysis revealed that soil characteristics, especially soil texture, are crucial in determining both the frequency and magnitude of landslides. Clayey soils, due to their poor drainage and </w:t>
      </w:r>
      <w:proofErr w:type="gramStart"/>
      <w:r w:rsidRPr="009011BA">
        <w:rPr>
          <w:rFonts w:ascii="Times New Roman" w:eastAsia="Calibri" w:hAnsi="Times New Roman" w:cs="Times New Roman"/>
          <w:sz w:val="24"/>
          <w:szCs w:val="24"/>
        </w:rPr>
        <w:t>high water</w:t>
      </w:r>
      <w:proofErr w:type="gramEnd"/>
      <w:r w:rsidRPr="009011BA">
        <w:rPr>
          <w:rFonts w:ascii="Times New Roman" w:eastAsia="Calibri" w:hAnsi="Times New Roman" w:cs="Times New Roman"/>
          <w:sz w:val="24"/>
          <w:szCs w:val="24"/>
        </w:rPr>
        <w:t xml:space="preserve"> retention, are particularly susceptible to frequent landslides, whereas sandy soils, while less prone to regular events, can lead to more catastrophic landslides when they occur.</w:t>
      </w:r>
    </w:p>
    <w:p w14:paraId="09994C09" w14:textId="4AE08738" w:rsidR="0066724C" w:rsidRPr="009011BA" w:rsidRDefault="005A7FCD"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Furthermore, the study identified land cover changes, including deforestation and infrastructure development, as significant contributors to landslide susceptibility by diminishing soil stability. This finding underscores the importance of effective land management and reforestation initiatives in mitigating risks associated with landslides. The relationship between slope stability and landslide types was also emphasized, with steeper slopes characterized by fractured geological structures being especially vulnerable. Additionally, topographical features such as elevation and slope aspect were found to affect landslide variation, with higher elevations and north-facing slopes exhibiting increased susceptibility. Lastly, the research concluded that various meteorological factors, beyond rainfall alone, such as temperature fluctuations, humidity, and wind speed, also play a significant role in influencing landslide occurrences. Integrating these factors into predictive models is essential for enhancing the accuracy and reliability of the EWS.</w:t>
      </w:r>
    </w:p>
    <w:p w14:paraId="6151052B" w14:textId="0E2EBCE8" w:rsidR="0059433F" w:rsidRPr="009011BA" w:rsidRDefault="0059433F" w:rsidP="00686A62">
      <w:pPr>
        <w:spacing w:before="240" w:line="360" w:lineRule="auto"/>
        <w:jc w:val="both"/>
        <w:rPr>
          <w:rFonts w:ascii="Times New Roman" w:eastAsia="Calibri" w:hAnsi="Times New Roman" w:cs="Times New Roman"/>
          <w:bCs/>
          <w:sz w:val="24"/>
          <w:szCs w:val="24"/>
        </w:rPr>
      </w:pPr>
      <w:r w:rsidRPr="009011BA">
        <w:rPr>
          <w:rFonts w:ascii="Times New Roman" w:eastAsia="Calibri" w:hAnsi="Times New Roman" w:cs="Times New Roman"/>
          <w:bCs/>
          <w:sz w:val="24"/>
          <w:szCs w:val="24"/>
        </w:rPr>
        <w:t xml:space="preserve">The Early Warning System (EWS) developed through this research operates by leveraging advanced machine learning algorithms, particularly the Random Forest algorithm, to accurately predict landslide occurrences based on a range of environmental parameters. The system integrates geospatial data, including geographical coordinates, terrain slope, rainfall intensity, and soil characteristics, thereby enhancing the accuracy and reliability of landslide forecasts. This comprehensive approach allows for precise risk assessments tailored to specific geographical regions. The system is designed for continuous improvement, as it collects real-world data to retrain its models, adapting to changing climatic patterns and land-use dynamics that influence landslide susceptibility. By providing timely and accurate alerts, the EWS empowers stakeholders and communities to implement proactive mitigation measures, </w:t>
      </w:r>
      <w:r w:rsidRPr="009011BA">
        <w:rPr>
          <w:rFonts w:ascii="Times New Roman" w:eastAsia="Calibri" w:hAnsi="Times New Roman" w:cs="Times New Roman"/>
          <w:bCs/>
          <w:sz w:val="24"/>
          <w:szCs w:val="24"/>
        </w:rPr>
        <w:lastRenderedPageBreak/>
        <w:t>significantly contributing to disaster risk reduction and fostering resilience in areas prone to landslides. Ultimately, the findings highlight the critical role of the EWS in safeguarding lives, infrastructure, and ecosystems, while promoting sustainable development in vulnerable regions.</w:t>
      </w:r>
    </w:p>
    <w:p w14:paraId="789EE353" w14:textId="602144CE" w:rsidR="00347568" w:rsidRPr="009011BA" w:rsidRDefault="00347568" w:rsidP="002B25A5">
      <w:pPr>
        <w:pStyle w:val="Heading2"/>
        <w:rPr>
          <w:color w:val="auto"/>
        </w:rPr>
      </w:pPr>
      <w:bookmarkStart w:id="202" w:name="_Toc193024991"/>
      <w:r w:rsidRPr="009011BA">
        <w:rPr>
          <w:color w:val="auto"/>
        </w:rPr>
        <w:t>5.4 Recommendations</w:t>
      </w:r>
      <w:bookmarkEnd w:id="202"/>
    </w:p>
    <w:p w14:paraId="0283D11B" w14:textId="77777777" w:rsidR="00347568" w:rsidRPr="009011BA" w:rsidRDefault="00347568"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Based on the study findings, the following recommendations are proposed to improve landslide risk management and the development of an Early Warning System in Rwanda:</w:t>
      </w:r>
    </w:p>
    <w:p w14:paraId="256D488B" w14:textId="77777777" w:rsidR="00347568" w:rsidRPr="009011BA" w:rsidRDefault="00347568" w:rsidP="00183ED5">
      <w:pPr>
        <w:numPr>
          <w:ilvl w:val="0"/>
          <w:numId w:val="40"/>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Promote Sustainable Land Use Practices</w:t>
      </w:r>
      <w:r w:rsidRPr="009011BA">
        <w:rPr>
          <w:rFonts w:ascii="Times New Roman" w:eastAsia="Calibri" w:hAnsi="Times New Roman" w:cs="Times New Roman"/>
          <w:sz w:val="24"/>
          <w:szCs w:val="24"/>
        </w:rPr>
        <w:t>: Encourage reforestation and sustainable agriculture practices on steep slopes to restore natural vegetation and reduce soil erosion. Local authorities should enforce land-use regulations that prohibit construction in high-risk areas.</w:t>
      </w:r>
    </w:p>
    <w:p w14:paraId="6C84B6F0" w14:textId="77777777" w:rsidR="00347568" w:rsidRPr="009011BA" w:rsidRDefault="00347568" w:rsidP="00183ED5">
      <w:pPr>
        <w:numPr>
          <w:ilvl w:val="0"/>
          <w:numId w:val="40"/>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Improve Soil Management Techniques</w:t>
      </w:r>
      <w:r w:rsidRPr="009011BA">
        <w:rPr>
          <w:rFonts w:ascii="Times New Roman" w:eastAsia="Calibri" w:hAnsi="Times New Roman" w:cs="Times New Roman"/>
          <w:sz w:val="24"/>
          <w:szCs w:val="24"/>
        </w:rPr>
        <w:t>: Implement soil conservation techniques, such as terracing and drainage systems, to reduce the risk of landslides in areas with clay-rich soils. These measures will enhance soil stability and reduce landslide susceptibility.</w:t>
      </w:r>
    </w:p>
    <w:p w14:paraId="3D802976" w14:textId="77777777" w:rsidR="00EC7884" w:rsidRPr="009011BA" w:rsidRDefault="00EC7884" w:rsidP="00183ED5">
      <w:pPr>
        <w:numPr>
          <w:ilvl w:val="0"/>
          <w:numId w:val="40"/>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Enhance Soil and Slope Mapping</w:t>
      </w:r>
      <w:r w:rsidRPr="009011BA">
        <w:rPr>
          <w:rFonts w:ascii="Times New Roman" w:eastAsia="Calibri" w:hAnsi="Times New Roman" w:cs="Times New Roman"/>
          <w:sz w:val="24"/>
          <w:szCs w:val="24"/>
        </w:rPr>
        <w:t>: The government should invest in comprehensive soil and slope mapping projects to identify landslide-prone areas more accurately. This data should be continuously updated and used in conjunction with the EWS.</w:t>
      </w:r>
    </w:p>
    <w:p w14:paraId="45C9CF31" w14:textId="750209AD" w:rsidR="00347568" w:rsidRPr="009011BA" w:rsidRDefault="00EC7884" w:rsidP="00183ED5">
      <w:pPr>
        <w:numPr>
          <w:ilvl w:val="0"/>
          <w:numId w:val="40"/>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Increase Community Awareness and Education</w:t>
      </w:r>
      <w:r w:rsidRPr="009011BA">
        <w:rPr>
          <w:rFonts w:ascii="Times New Roman" w:eastAsia="Calibri" w:hAnsi="Times New Roman" w:cs="Times New Roman"/>
          <w:sz w:val="24"/>
          <w:szCs w:val="24"/>
        </w:rPr>
        <w:t>: The study found that many community members are aware of landslide risks but lack the necessary tools to respond effectively. Awareness campaigns and education programs should be conducted to ensure that communities are well-informed and prepared to take preventive actions.</w:t>
      </w:r>
    </w:p>
    <w:p w14:paraId="6A1E5906" w14:textId="7DA9B64F" w:rsidR="00347568" w:rsidRPr="009011BA" w:rsidRDefault="00347568" w:rsidP="002B25A5">
      <w:pPr>
        <w:pStyle w:val="Heading2"/>
        <w:rPr>
          <w:color w:val="auto"/>
        </w:rPr>
      </w:pPr>
      <w:bookmarkStart w:id="203" w:name="_Toc193024992"/>
      <w:r w:rsidRPr="009011BA">
        <w:rPr>
          <w:color w:val="auto"/>
        </w:rPr>
        <w:t>5.5 Suggestions for Further Study</w:t>
      </w:r>
      <w:bookmarkEnd w:id="203"/>
    </w:p>
    <w:p w14:paraId="294A2D4C" w14:textId="371C6577" w:rsidR="00347568" w:rsidRPr="009011BA" w:rsidRDefault="00347568"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 xml:space="preserve">To further advance the understanding </w:t>
      </w:r>
      <w:r w:rsidR="002266DF" w:rsidRPr="009011BA">
        <w:rPr>
          <w:rFonts w:ascii="Times New Roman" w:eastAsia="Calibri" w:hAnsi="Times New Roman" w:cs="Times New Roman"/>
          <w:sz w:val="24"/>
          <w:szCs w:val="24"/>
        </w:rPr>
        <w:t>and the effectiveness of landslide management</w:t>
      </w:r>
      <w:r w:rsidRPr="009011BA">
        <w:rPr>
          <w:rFonts w:ascii="Times New Roman" w:eastAsia="Calibri" w:hAnsi="Times New Roman" w:cs="Times New Roman"/>
          <w:sz w:val="24"/>
          <w:szCs w:val="24"/>
        </w:rPr>
        <w:t xml:space="preserve"> </w:t>
      </w:r>
      <w:r w:rsidR="002266DF" w:rsidRPr="009011BA">
        <w:rPr>
          <w:rFonts w:ascii="Times New Roman" w:eastAsia="Calibri" w:hAnsi="Times New Roman" w:cs="Times New Roman"/>
          <w:sz w:val="24"/>
          <w:szCs w:val="24"/>
        </w:rPr>
        <w:t>landslide in</w:t>
      </w:r>
      <w:r w:rsidRPr="009011BA">
        <w:rPr>
          <w:rFonts w:ascii="Times New Roman" w:eastAsia="Calibri" w:hAnsi="Times New Roman" w:cs="Times New Roman"/>
          <w:sz w:val="24"/>
          <w:szCs w:val="24"/>
        </w:rPr>
        <w:t xml:space="preserve"> Rwanda, the following areas are recommended for future research:</w:t>
      </w:r>
    </w:p>
    <w:p w14:paraId="687C035C" w14:textId="49AF341B" w:rsidR="002266DF" w:rsidRPr="009011BA" w:rsidRDefault="00347568" w:rsidP="00183ED5">
      <w:pPr>
        <w:numPr>
          <w:ilvl w:val="0"/>
          <w:numId w:val="41"/>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Longitudinal Studies on Climate Change</w:t>
      </w:r>
    </w:p>
    <w:p w14:paraId="3F658D2A" w14:textId="2BAD19EF" w:rsidR="002266DF" w:rsidRPr="009011BA" w:rsidRDefault="002266DF"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Future studies should focus on the long-term impacts of climate change on landslide risk. As global temperatures rise and weather patterns become more unpredictable, it is crucial to understand how these changes will affect rainfall, soil stability, and meteorological factors in Rwanda.</w:t>
      </w:r>
    </w:p>
    <w:p w14:paraId="2AC8B194" w14:textId="77777777" w:rsidR="001503D8" w:rsidRPr="009011BA" w:rsidRDefault="001503D8" w:rsidP="00686A62">
      <w:pPr>
        <w:spacing w:line="360" w:lineRule="auto"/>
        <w:jc w:val="both"/>
        <w:rPr>
          <w:rFonts w:ascii="Times New Roman" w:eastAsia="Calibri" w:hAnsi="Times New Roman" w:cs="Times New Roman"/>
          <w:sz w:val="24"/>
          <w:szCs w:val="24"/>
        </w:rPr>
      </w:pPr>
    </w:p>
    <w:p w14:paraId="0EA647BF" w14:textId="45A4431B" w:rsidR="00E30BAF" w:rsidRPr="009011BA" w:rsidRDefault="00347568" w:rsidP="00183ED5">
      <w:pPr>
        <w:numPr>
          <w:ilvl w:val="0"/>
          <w:numId w:val="41"/>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lastRenderedPageBreak/>
        <w:t>Community-Based Monitoring Systems</w:t>
      </w:r>
    </w:p>
    <w:p w14:paraId="568EFE7A" w14:textId="5837278C" w:rsidR="00844EFA" w:rsidRPr="009011BA" w:rsidRDefault="00347568"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Research the feasibility and effectiveness of community-based landslide monitoring systems that leverage traditional knowledge and local observations in combination with technological advancements.</w:t>
      </w:r>
      <w:r w:rsidR="00E30BAF" w:rsidRPr="009011BA">
        <w:rPr>
          <w:rFonts w:ascii="Times New Roman" w:eastAsia="Calibri" w:hAnsi="Times New Roman" w:cs="Times New Roman"/>
          <w:sz w:val="24"/>
          <w:szCs w:val="24"/>
        </w:rPr>
        <w:t xml:space="preserve"> By involving local communities in data collection and early warning dissemination, the EWS can become more responsive and culturally appropriate</w:t>
      </w:r>
      <w:r w:rsidR="00844EFA" w:rsidRPr="009011BA">
        <w:rPr>
          <w:rFonts w:ascii="Times New Roman" w:eastAsia="Calibri" w:hAnsi="Times New Roman" w:cs="Times New Roman"/>
          <w:sz w:val="24"/>
          <w:szCs w:val="24"/>
        </w:rPr>
        <w:t>.</w:t>
      </w:r>
    </w:p>
    <w:p w14:paraId="74BE6EAD" w14:textId="48A8DC15" w:rsidR="00D331BD" w:rsidRPr="009011BA" w:rsidRDefault="000C46DB" w:rsidP="00183ED5">
      <w:pPr>
        <w:numPr>
          <w:ilvl w:val="0"/>
          <w:numId w:val="41"/>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Economic Impact of Landslides</w:t>
      </w:r>
      <w:r w:rsidRPr="009011BA">
        <w:rPr>
          <w:rFonts w:ascii="Times New Roman" w:eastAsia="Calibri" w:hAnsi="Times New Roman" w:cs="Times New Roman"/>
          <w:sz w:val="24"/>
          <w:szCs w:val="24"/>
        </w:rPr>
        <w:t>:</w:t>
      </w:r>
    </w:p>
    <w:p w14:paraId="595B2EDE" w14:textId="77777777" w:rsidR="0096222D" w:rsidRPr="009011BA" w:rsidRDefault="000C46DB" w:rsidP="00686A62">
      <w:p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sz w:val="24"/>
          <w:szCs w:val="24"/>
        </w:rPr>
        <w:t>Future research should explore the economic consequences of landslides in Rwanda, focusing on crop loss, infrastructure damage, and the financial burden on affected communities. This will provide valuable insights for decision-makers when allocating resources for disaster management.</w:t>
      </w:r>
    </w:p>
    <w:p w14:paraId="3A1D0793" w14:textId="77777777" w:rsidR="00AB44FD" w:rsidRPr="009011BA" w:rsidRDefault="00AB44FD" w:rsidP="00183ED5">
      <w:pPr>
        <w:numPr>
          <w:ilvl w:val="0"/>
          <w:numId w:val="41"/>
        </w:numPr>
        <w:spacing w:line="360" w:lineRule="auto"/>
        <w:jc w:val="both"/>
        <w:rPr>
          <w:rFonts w:ascii="Times New Roman" w:eastAsia="Calibri" w:hAnsi="Times New Roman" w:cs="Times New Roman"/>
          <w:sz w:val="24"/>
          <w:szCs w:val="24"/>
        </w:rPr>
      </w:pPr>
      <w:r w:rsidRPr="009011BA">
        <w:rPr>
          <w:rFonts w:ascii="Times New Roman" w:eastAsia="Calibri" w:hAnsi="Times New Roman" w:cs="Times New Roman"/>
          <w:b/>
          <w:bCs/>
          <w:sz w:val="24"/>
          <w:szCs w:val="24"/>
        </w:rPr>
        <w:t>Integration into Multi-Hazard Early Warning Systems</w:t>
      </w:r>
    </w:p>
    <w:p w14:paraId="1328806A" w14:textId="13D32A38" w:rsidR="00EB0228" w:rsidRPr="009011BA" w:rsidRDefault="00AB44FD" w:rsidP="00686A62">
      <w:pPr>
        <w:spacing w:line="360" w:lineRule="auto"/>
        <w:jc w:val="both"/>
        <w:rPr>
          <w:rFonts w:ascii="Times New Roman" w:eastAsia="Calibri" w:hAnsi="Times New Roman" w:cs="Times New Roman"/>
          <w:sz w:val="24"/>
          <w:szCs w:val="24"/>
        </w:rPr>
        <w:sectPr w:rsidR="00EB0228" w:rsidRPr="009011BA" w:rsidSect="000F25AC">
          <w:pgSz w:w="11907" w:h="16839" w:code="9"/>
          <w:pgMar w:top="1440" w:right="1440" w:bottom="1440" w:left="1440" w:header="0" w:footer="885" w:gutter="0"/>
          <w:cols w:space="720"/>
        </w:sectPr>
      </w:pPr>
      <w:r w:rsidRPr="009011BA">
        <w:rPr>
          <w:rFonts w:ascii="Times New Roman" w:eastAsia="Calibri" w:hAnsi="Times New Roman" w:cs="Times New Roman"/>
          <w:sz w:val="24"/>
          <w:szCs w:val="24"/>
        </w:rPr>
        <w:t>It would be worth exploring how landslide prediction capabilities could be integrated into multi-hazard early warning systems (EWS). This could offer synergistic benefits for disaster risk reduction efforts. Coupling landslide forecasts with alerts for other natural hazards such as floods, earthquakes, and wildfires, integrated EWS platforms could provide holistic risk information to decision-makers and emergency responders, enabling more effective preparedness and response strategies</w:t>
      </w:r>
      <w:r w:rsidR="00F75724" w:rsidRPr="009011BA">
        <w:rPr>
          <w:rFonts w:ascii="Times New Roman" w:eastAsia="Calibri" w:hAnsi="Times New Roman" w:cs="Times New Roman"/>
          <w:sz w:val="24"/>
          <w:szCs w:val="24"/>
        </w:rPr>
        <w:t>.</w:t>
      </w:r>
    </w:p>
    <w:bookmarkStart w:id="204" w:name="_Toc193024993" w:displacedByCustomXml="next"/>
    <w:sdt>
      <w:sdtPr>
        <w:rPr>
          <w:rFonts w:asciiTheme="minorHAnsi" w:eastAsiaTheme="minorHAnsi" w:hAnsiTheme="minorHAnsi" w:cstheme="minorBidi"/>
          <w:b w:val="0"/>
          <w:bCs w:val="0"/>
          <w:sz w:val="22"/>
          <w:szCs w:val="22"/>
          <w:lang w:bidi="ar-SA"/>
        </w:rPr>
        <w:id w:val="-542367156"/>
        <w:docPartObj>
          <w:docPartGallery w:val="Bibliographies"/>
          <w:docPartUnique/>
        </w:docPartObj>
      </w:sdtPr>
      <w:sdtContent>
        <w:p w14:paraId="7AF6D1E4" w14:textId="791E4B01" w:rsidR="00C1429F" w:rsidRPr="009011BA" w:rsidRDefault="00C1429F" w:rsidP="00E605C1">
          <w:pPr>
            <w:pStyle w:val="Heading1"/>
          </w:pPr>
          <w:r w:rsidRPr="009011BA">
            <w:t>REFERENCES</w:t>
          </w:r>
          <w:bookmarkEnd w:id="204"/>
        </w:p>
        <w:sdt>
          <w:sdtPr>
            <w:rPr>
              <w:rFonts w:ascii="Times New Roman" w:hAnsi="Times New Roman" w:cs="Times New Roman"/>
            </w:rPr>
            <w:id w:val="-573587230"/>
            <w:bibliography/>
          </w:sdtPr>
          <w:sdtContent>
            <w:p w14:paraId="06E8E3E1" w14:textId="77777777" w:rsidR="001503D8" w:rsidRPr="009011BA" w:rsidRDefault="00C1429F" w:rsidP="001503D8">
              <w:pPr>
                <w:pStyle w:val="Bibliography"/>
                <w:ind w:left="720" w:hanging="720"/>
                <w:rPr>
                  <w:noProof/>
                  <w:sz w:val="24"/>
                  <w:szCs w:val="24"/>
                </w:rPr>
              </w:pPr>
              <w:r w:rsidRPr="009011BA">
                <w:rPr>
                  <w:rFonts w:ascii="Times New Roman" w:hAnsi="Times New Roman" w:cs="Times New Roman"/>
                </w:rPr>
                <w:t xml:space="preserve">1. </w:t>
              </w:r>
              <w:r w:rsidRPr="009011BA">
                <w:rPr>
                  <w:rFonts w:ascii="Times New Roman" w:hAnsi="Times New Roman" w:cs="Times New Roman"/>
                </w:rPr>
                <w:fldChar w:fldCharType="begin"/>
              </w:r>
              <w:r w:rsidRPr="009011BA">
                <w:rPr>
                  <w:rFonts w:ascii="Times New Roman" w:hAnsi="Times New Roman" w:cs="Times New Roman"/>
                </w:rPr>
                <w:instrText xml:space="preserve"> BIBLIOGRAPHY </w:instrText>
              </w:r>
              <w:r w:rsidRPr="009011BA">
                <w:rPr>
                  <w:rFonts w:ascii="Times New Roman" w:hAnsi="Times New Roman" w:cs="Times New Roman"/>
                </w:rPr>
                <w:fldChar w:fldCharType="separate"/>
              </w:r>
              <w:r w:rsidR="001503D8" w:rsidRPr="009011BA">
                <w:rPr>
                  <w:noProof/>
                </w:rPr>
                <w:t xml:space="preserve">World Meteorological Organization. (2021). </w:t>
              </w:r>
              <w:r w:rsidR="001503D8" w:rsidRPr="009011BA">
                <w:rPr>
                  <w:i/>
                  <w:iCs/>
                  <w:noProof/>
                </w:rPr>
                <w:t>Bridging Gaps in Landslide Management: Developing a Comprehensive Early Warning System in Rwanda.</w:t>
              </w:r>
              <w:r w:rsidR="001503D8" w:rsidRPr="009011BA">
                <w:rPr>
                  <w:noProof/>
                </w:rPr>
                <w:t xml:space="preserve"> World Meteorological Organization Report.</w:t>
              </w:r>
            </w:p>
            <w:p w14:paraId="2F7AE510" w14:textId="77777777" w:rsidR="001503D8" w:rsidRPr="009011BA" w:rsidRDefault="001503D8" w:rsidP="001503D8">
              <w:pPr>
                <w:pStyle w:val="Bibliography"/>
                <w:ind w:left="720" w:hanging="720"/>
                <w:rPr>
                  <w:noProof/>
                </w:rPr>
              </w:pPr>
              <w:r w:rsidRPr="009011BA">
                <w:rPr>
                  <w:noProof/>
                </w:rPr>
                <w:t xml:space="preserve">(EAC), E. A. (2022). </w:t>
              </w:r>
              <w:r w:rsidRPr="009011BA">
                <w:rPr>
                  <w:i/>
                  <w:iCs/>
                  <w:noProof/>
                </w:rPr>
                <w:t>EAC Annual Report: Landslides as a Recurrent Hazard within the EAC Region, Affecting Countries like Kenya, Tanzania, Uganda, and Burundi.</w:t>
              </w:r>
              <w:r w:rsidRPr="009011BA">
                <w:rPr>
                  <w:noProof/>
                </w:rPr>
                <w:t xml:space="preserve"> EAC Secretariat.</w:t>
              </w:r>
            </w:p>
            <w:p w14:paraId="18B264BE" w14:textId="77777777" w:rsidR="001503D8" w:rsidRPr="009011BA" w:rsidRDefault="001503D8" w:rsidP="001503D8">
              <w:pPr>
                <w:pStyle w:val="Bibliography"/>
                <w:ind w:left="720" w:hanging="720"/>
                <w:rPr>
                  <w:noProof/>
                </w:rPr>
              </w:pPr>
              <w:r w:rsidRPr="009011BA">
                <w:rPr>
                  <w:noProof/>
                </w:rPr>
                <w:t xml:space="preserve">(IPCC), I. P. (2013). </w:t>
              </w:r>
              <w:r w:rsidRPr="009011BA">
                <w:rPr>
                  <w:i/>
                  <w:iCs/>
                  <w:noProof/>
                </w:rPr>
                <w:t>Climate change 2013: The physical science basis.</w:t>
              </w:r>
              <w:r w:rsidRPr="009011BA">
                <w:rPr>
                  <w:noProof/>
                </w:rPr>
                <w:t xml:space="preserve"> Cambridge: Cambridge University Press.</w:t>
              </w:r>
            </w:p>
            <w:p w14:paraId="0ECF7CE8" w14:textId="77777777" w:rsidR="001503D8" w:rsidRPr="009011BA" w:rsidRDefault="001503D8" w:rsidP="001503D8">
              <w:pPr>
                <w:pStyle w:val="Bibliography"/>
                <w:ind w:left="720" w:hanging="720"/>
                <w:rPr>
                  <w:noProof/>
                </w:rPr>
              </w:pPr>
              <w:r w:rsidRPr="009011BA">
                <w:rPr>
                  <w:noProof/>
                </w:rPr>
                <w:t xml:space="preserve">Alexander, D. ( 1993). </w:t>
              </w:r>
              <w:r w:rsidRPr="009011BA">
                <w:rPr>
                  <w:i/>
                  <w:iCs/>
                  <w:noProof/>
                </w:rPr>
                <w:t>Natural Disasters. .</w:t>
              </w:r>
              <w:r w:rsidRPr="009011BA">
                <w:rPr>
                  <w:noProof/>
                </w:rPr>
                <w:t xml:space="preserve"> New York: UCL Press.</w:t>
              </w:r>
            </w:p>
            <w:p w14:paraId="48F78661" w14:textId="77777777" w:rsidR="001503D8" w:rsidRPr="009011BA" w:rsidRDefault="001503D8" w:rsidP="001503D8">
              <w:pPr>
                <w:pStyle w:val="Bibliography"/>
                <w:ind w:left="720" w:hanging="720"/>
                <w:rPr>
                  <w:noProof/>
                </w:rPr>
              </w:pPr>
              <w:r w:rsidRPr="009011BA">
                <w:rPr>
                  <w:noProof/>
                </w:rPr>
                <w:t xml:space="preserve">Alexander, D. (1993). </w:t>
              </w:r>
              <w:r w:rsidRPr="009011BA">
                <w:rPr>
                  <w:i/>
                  <w:iCs/>
                  <w:noProof/>
                </w:rPr>
                <w:t>Natural Disasters.</w:t>
              </w:r>
              <w:r w:rsidRPr="009011BA">
                <w:rPr>
                  <w:noProof/>
                </w:rPr>
                <w:t xml:space="preserve"> New York: UCL Press.</w:t>
              </w:r>
            </w:p>
            <w:p w14:paraId="5AEB169F" w14:textId="77777777" w:rsidR="001503D8" w:rsidRPr="009011BA" w:rsidRDefault="001503D8" w:rsidP="001503D8">
              <w:pPr>
                <w:pStyle w:val="Bibliography"/>
                <w:ind w:left="720" w:hanging="720"/>
                <w:rPr>
                  <w:noProof/>
                </w:rPr>
              </w:pPr>
              <w:r w:rsidRPr="009011BA">
                <w:rPr>
                  <w:noProof/>
                </w:rPr>
                <w:t xml:space="preserve">Anderson, M. G., &amp; Bates, P. D. (2001). </w:t>
              </w:r>
              <w:r w:rsidRPr="009011BA">
                <w:rPr>
                  <w:i/>
                  <w:iCs/>
                  <w:noProof/>
                </w:rPr>
                <w:t>Modeling and Managing Flood Risk. .</w:t>
              </w:r>
              <w:r w:rsidRPr="009011BA">
                <w:rPr>
                  <w:noProof/>
                </w:rPr>
                <w:t xml:space="preserve"> John Wiley &amp; Sons.</w:t>
              </w:r>
            </w:p>
            <w:p w14:paraId="07CFB45F" w14:textId="77777777" w:rsidR="001503D8" w:rsidRPr="009011BA" w:rsidRDefault="001503D8" w:rsidP="001503D8">
              <w:pPr>
                <w:pStyle w:val="Bibliography"/>
                <w:ind w:left="720" w:hanging="720"/>
                <w:rPr>
                  <w:noProof/>
                </w:rPr>
              </w:pPr>
              <w:r w:rsidRPr="009011BA">
                <w:rPr>
                  <w:noProof/>
                </w:rPr>
                <w:t xml:space="preserve">Anderson, M.G., &amp; Bates, P.D. (2001). </w:t>
              </w:r>
              <w:r w:rsidRPr="009011BA">
                <w:rPr>
                  <w:i/>
                  <w:iCs/>
                  <w:noProof/>
                </w:rPr>
                <w:t>Modeling the Impact of Hydrological Processes on Slope Stability and Landslide Prediction.</w:t>
              </w:r>
              <w:r w:rsidRPr="009011BA">
                <w:rPr>
                  <w:noProof/>
                </w:rPr>
                <w:t xml:space="preserve"> Hydrological Processes.</w:t>
              </w:r>
            </w:p>
            <w:p w14:paraId="4647557C" w14:textId="77777777" w:rsidR="001503D8" w:rsidRPr="009011BA" w:rsidRDefault="001503D8" w:rsidP="001503D8">
              <w:pPr>
                <w:pStyle w:val="Bibliography"/>
                <w:ind w:left="720" w:hanging="720"/>
                <w:rPr>
                  <w:noProof/>
                </w:rPr>
              </w:pPr>
              <w:r w:rsidRPr="009011BA">
                <w:rPr>
                  <w:noProof/>
                </w:rPr>
                <w:t xml:space="preserve">arry, R. G., &amp; Chorley, R. J. (2003). </w:t>
              </w:r>
              <w:r w:rsidRPr="009011BA">
                <w:rPr>
                  <w:i/>
                  <w:iCs/>
                  <w:noProof/>
                </w:rPr>
                <w:t>Atmosphere, Weather and Climate (4th ed.).</w:t>
              </w:r>
              <w:r w:rsidRPr="009011BA">
                <w:rPr>
                  <w:noProof/>
                </w:rPr>
                <w:t xml:space="preserve"> London: Routledge.</w:t>
              </w:r>
            </w:p>
            <w:p w14:paraId="39A75FFF" w14:textId="77777777" w:rsidR="001503D8" w:rsidRPr="009011BA" w:rsidRDefault="001503D8" w:rsidP="001503D8">
              <w:pPr>
                <w:pStyle w:val="Bibliography"/>
                <w:ind w:left="720" w:hanging="720"/>
                <w:rPr>
                  <w:noProof/>
                </w:rPr>
              </w:pPr>
              <w:r w:rsidRPr="009011BA">
                <w:rPr>
                  <w:noProof/>
                </w:rPr>
                <w:t xml:space="preserve">Assessment, G. R. (2020). </w:t>
              </w:r>
              <w:r w:rsidRPr="009011BA">
                <w:rPr>
                  <w:i/>
                  <w:iCs/>
                  <w:noProof/>
                </w:rPr>
                <w:t>The Role of Early Warning Systems in Disaster Risk Reduction: Implications for Landslide Detection, Monitoring, and Forecasting in Rwanda.</w:t>
              </w:r>
              <w:r w:rsidRPr="009011BA">
                <w:rPr>
                  <w:noProof/>
                </w:rPr>
                <w:t xml:space="preserve"> Global Risk Assessment Report.</w:t>
              </w:r>
            </w:p>
            <w:p w14:paraId="651A8D54" w14:textId="77777777" w:rsidR="001503D8" w:rsidRPr="009011BA" w:rsidRDefault="001503D8" w:rsidP="001503D8">
              <w:pPr>
                <w:pStyle w:val="Bibliography"/>
                <w:ind w:left="720" w:hanging="720"/>
                <w:rPr>
                  <w:noProof/>
                </w:rPr>
              </w:pPr>
              <w:r w:rsidRPr="009011BA">
                <w:rPr>
                  <w:noProof/>
                </w:rPr>
                <w:t xml:space="preserve">bank, W. (2020). </w:t>
              </w:r>
              <w:r w:rsidRPr="009011BA">
                <w:rPr>
                  <w:i/>
                  <w:iCs/>
                  <w:noProof/>
                </w:rPr>
                <w:t>Africa's Landscape: A Comprehensive Analysis of Environmental Changes and Vulnerability in Sub-Saharan Africa.</w:t>
              </w:r>
              <w:r w:rsidRPr="009011BA">
                <w:rPr>
                  <w:noProof/>
                </w:rPr>
                <w:t xml:space="preserve"> Washington, DC: World Bank Publications.</w:t>
              </w:r>
            </w:p>
            <w:p w14:paraId="46ACCB99" w14:textId="77777777" w:rsidR="001503D8" w:rsidRPr="009011BA" w:rsidRDefault="001503D8" w:rsidP="001503D8">
              <w:pPr>
                <w:pStyle w:val="Bibliography"/>
                <w:ind w:left="720" w:hanging="720"/>
                <w:rPr>
                  <w:noProof/>
                </w:rPr>
              </w:pPr>
              <w:r w:rsidRPr="009011BA">
                <w:rPr>
                  <w:noProof/>
                </w:rPr>
                <w:t xml:space="preserve">Breiman, L. (2001). </w:t>
              </w:r>
              <w:r w:rsidRPr="009011BA">
                <w:rPr>
                  <w:i/>
                  <w:iCs/>
                  <w:noProof/>
                </w:rPr>
                <w:t>Random Forests.</w:t>
              </w:r>
              <w:r w:rsidRPr="009011BA">
                <w:rPr>
                  <w:noProof/>
                </w:rPr>
                <w:t xml:space="preserve"> Machine Learning.</w:t>
              </w:r>
            </w:p>
            <w:p w14:paraId="6E0B7EA0" w14:textId="77777777" w:rsidR="001503D8" w:rsidRPr="009011BA" w:rsidRDefault="001503D8" w:rsidP="001503D8">
              <w:pPr>
                <w:pStyle w:val="Bibliography"/>
                <w:ind w:left="720" w:hanging="720"/>
                <w:rPr>
                  <w:noProof/>
                </w:rPr>
              </w:pPr>
              <w:r w:rsidRPr="009011BA">
                <w:rPr>
                  <w:noProof/>
                </w:rPr>
                <w:t xml:space="preserve">Breiman, L. (2001). </w:t>
              </w:r>
              <w:r w:rsidRPr="009011BA">
                <w:rPr>
                  <w:i/>
                  <w:iCs/>
                  <w:noProof/>
                </w:rPr>
                <w:t>Random Forests. .</w:t>
              </w:r>
              <w:r w:rsidRPr="009011BA">
                <w:rPr>
                  <w:noProof/>
                </w:rPr>
                <w:t xml:space="preserve"> Machine Learning.</w:t>
              </w:r>
            </w:p>
            <w:p w14:paraId="4A05BC5B" w14:textId="77777777" w:rsidR="001503D8" w:rsidRPr="009011BA" w:rsidRDefault="001503D8" w:rsidP="001503D8">
              <w:pPr>
                <w:pStyle w:val="Bibliography"/>
                <w:ind w:left="720" w:hanging="720"/>
                <w:rPr>
                  <w:noProof/>
                </w:rPr>
              </w:pPr>
              <w:r w:rsidRPr="009011BA">
                <w:rPr>
                  <w:noProof/>
                </w:rPr>
                <w:t xml:space="preserve">Brutsaert, W. (2005). </w:t>
              </w:r>
              <w:r w:rsidRPr="009011BA">
                <w:rPr>
                  <w:i/>
                  <w:iCs/>
                  <w:noProof/>
                </w:rPr>
                <w:t>Hydrology: An introduction.</w:t>
              </w:r>
              <w:r w:rsidRPr="009011BA">
                <w:rPr>
                  <w:noProof/>
                </w:rPr>
                <w:t xml:space="preserve"> Cambridge : Cambridge University Press.</w:t>
              </w:r>
            </w:p>
            <w:p w14:paraId="5917CF31" w14:textId="77777777" w:rsidR="001503D8" w:rsidRPr="009011BA" w:rsidRDefault="001503D8" w:rsidP="001503D8">
              <w:pPr>
                <w:pStyle w:val="Bibliography"/>
                <w:ind w:left="720" w:hanging="720"/>
                <w:rPr>
                  <w:noProof/>
                </w:rPr>
              </w:pPr>
              <w:r w:rsidRPr="009011BA">
                <w:rPr>
                  <w:noProof/>
                </w:rPr>
                <w:t xml:space="preserve">Chen, X., Wang, S., &amp; Zhang, M. ( 2021). </w:t>
              </w:r>
              <w:r w:rsidRPr="009011BA">
                <w:rPr>
                  <w:i/>
                  <w:iCs/>
                  <w:noProof/>
                </w:rPr>
                <w:t>Landslide Prediction Using a Random Forest Algorithm in the Himalayan Region.</w:t>
              </w:r>
              <w:r w:rsidRPr="009011BA">
                <w:rPr>
                  <w:noProof/>
                </w:rPr>
                <w:t xml:space="preserve"> Earth Science Informatics.</w:t>
              </w:r>
            </w:p>
            <w:p w14:paraId="0174665E" w14:textId="77777777" w:rsidR="001503D8" w:rsidRPr="009011BA" w:rsidRDefault="001503D8" w:rsidP="001503D8">
              <w:pPr>
                <w:pStyle w:val="Bibliography"/>
                <w:ind w:left="720" w:hanging="720"/>
                <w:rPr>
                  <w:noProof/>
                </w:rPr>
              </w:pPr>
              <w:r w:rsidRPr="009011BA">
                <w:rPr>
                  <w:noProof/>
                </w:rPr>
                <w:t xml:space="preserve">Chen, Y., Liu, W., &amp; Zhao, X. (2016). </w:t>
              </w:r>
              <w:r w:rsidRPr="009011BA">
                <w:rPr>
                  <w:i/>
                  <w:iCs/>
                  <w:noProof/>
                </w:rPr>
                <w:t>Impact of Lithological Characteristics on Landslide Occurrences in Southeast Asia. .</w:t>
              </w:r>
              <w:r w:rsidRPr="009011BA">
                <w:rPr>
                  <w:noProof/>
                </w:rPr>
                <w:t xml:space="preserve"> Engineering Geology.</w:t>
              </w:r>
            </w:p>
            <w:p w14:paraId="6987D646" w14:textId="77777777" w:rsidR="001503D8" w:rsidRPr="009011BA" w:rsidRDefault="001503D8" w:rsidP="001503D8">
              <w:pPr>
                <w:pStyle w:val="Bibliography"/>
                <w:ind w:left="720" w:hanging="720"/>
                <w:rPr>
                  <w:noProof/>
                </w:rPr>
              </w:pPr>
              <w:r w:rsidRPr="009011BA">
                <w:rPr>
                  <w:noProof/>
                </w:rPr>
                <w:t xml:space="preserve">Chow, V. T., Maidment, D. R., &amp; Mays, L. W. (1988). </w:t>
              </w:r>
              <w:r w:rsidRPr="009011BA">
                <w:rPr>
                  <w:i/>
                  <w:iCs/>
                  <w:noProof/>
                </w:rPr>
                <w:t>Applied Hydrology. .</w:t>
              </w:r>
              <w:r w:rsidRPr="009011BA">
                <w:rPr>
                  <w:noProof/>
                </w:rPr>
                <w:t xml:space="preserve"> McGraw-Hill.</w:t>
              </w:r>
            </w:p>
            <w:p w14:paraId="1B342921" w14:textId="77777777" w:rsidR="001503D8" w:rsidRPr="009011BA" w:rsidRDefault="001503D8" w:rsidP="001503D8">
              <w:pPr>
                <w:pStyle w:val="Bibliography"/>
                <w:ind w:left="720" w:hanging="720"/>
                <w:rPr>
                  <w:noProof/>
                </w:rPr>
              </w:pPr>
              <w:r w:rsidRPr="009011BA">
                <w:rPr>
                  <w:noProof/>
                </w:rPr>
                <w:t xml:space="preserve">Clarke, J. I., &amp; Rendell, H. M. . (2006). </w:t>
              </w:r>
              <w:r w:rsidRPr="009011BA">
                <w:rPr>
                  <w:i/>
                  <w:iCs/>
                  <w:noProof/>
                </w:rPr>
                <w:t>Weather and Climate: The Key Concepts. .</w:t>
              </w:r>
              <w:r w:rsidRPr="009011BA">
                <w:rPr>
                  <w:noProof/>
                </w:rPr>
                <w:t xml:space="preserve"> London: Routledge.</w:t>
              </w:r>
            </w:p>
            <w:p w14:paraId="3B1A92EE" w14:textId="77777777" w:rsidR="001503D8" w:rsidRPr="009011BA" w:rsidRDefault="001503D8" w:rsidP="001503D8">
              <w:pPr>
                <w:pStyle w:val="Bibliography"/>
                <w:ind w:left="720" w:hanging="720"/>
                <w:rPr>
                  <w:noProof/>
                </w:rPr>
              </w:pPr>
              <w:r w:rsidRPr="009011BA">
                <w:rPr>
                  <w:noProof/>
                </w:rPr>
                <w:t xml:space="preserve">Community Resilience Handbook. (2019). </w:t>
              </w:r>
              <w:r w:rsidRPr="009011BA">
                <w:rPr>
                  <w:i/>
                  <w:iCs/>
                  <w:noProof/>
                </w:rPr>
                <w:t>The Role of Local Stakeholders and Community Engagement in Disaster Management.</w:t>
              </w:r>
              <w:r w:rsidRPr="009011BA">
                <w:rPr>
                  <w:noProof/>
                </w:rPr>
                <w:t xml:space="preserve"> Community Resilience Publications.</w:t>
              </w:r>
            </w:p>
            <w:p w14:paraId="05839A4B" w14:textId="77777777" w:rsidR="001503D8" w:rsidRPr="009011BA" w:rsidRDefault="001503D8" w:rsidP="001503D8">
              <w:pPr>
                <w:pStyle w:val="Bibliography"/>
                <w:ind w:left="720" w:hanging="720"/>
                <w:rPr>
                  <w:noProof/>
                </w:rPr>
              </w:pPr>
              <w:r w:rsidRPr="009011BA">
                <w:rPr>
                  <w:noProof/>
                </w:rPr>
                <w:t xml:space="preserve">Dai, F., Lee, C., &amp; Zhang, L. ( 2002). </w:t>
              </w:r>
              <w:r w:rsidRPr="009011BA">
                <w:rPr>
                  <w:i/>
                  <w:iCs/>
                  <w:noProof/>
                </w:rPr>
                <w:t>Landslide Risk Assessment: A Case Study of the Sanzheng Landslide in China. .</w:t>
              </w:r>
              <w:r w:rsidRPr="009011BA">
                <w:rPr>
                  <w:noProof/>
                </w:rPr>
                <w:t xml:space="preserve"> Natural Hazards.</w:t>
              </w:r>
            </w:p>
            <w:p w14:paraId="24C2DCF4" w14:textId="77777777" w:rsidR="001503D8" w:rsidRPr="009011BA" w:rsidRDefault="001503D8" w:rsidP="001503D8">
              <w:pPr>
                <w:pStyle w:val="Bibliography"/>
                <w:ind w:left="720" w:hanging="720"/>
                <w:rPr>
                  <w:noProof/>
                </w:rPr>
              </w:pPr>
              <w:r w:rsidRPr="009011BA">
                <w:rPr>
                  <w:noProof/>
                </w:rPr>
                <w:t xml:space="preserve">Dunne, T. &amp;. (1970). Partial area contributions to storm runoff in a small New England watershed. </w:t>
              </w:r>
              <w:r w:rsidRPr="009011BA">
                <w:rPr>
                  <w:i/>
                  <w:iCs/>
                  <w:noProof/>
                </w:rPr>
                <w:t>Water Resources Research, 6(5)</w:t>
              </w:r>
              <w:r w:rsidRPr="009011BA">
                <w:rPr>
                  <w:noProof/>
                </w:rPr>
                <w:t>, 1296–1311.</w:t>
              </w:r>
            </w:p>
            <w:p w14:paraId="62A34ED6" w14:textId="77777777" w:rsidR="001503D8" w:rsidRPr="009011BA" w:rsidRDefault="001503D8" w:rsidP="001503D8">
              <w:pPr>
                <w:pStyle w:val="Bibliography"/>
                <w:ind w:left="720" w:hanging="720"/>
                <w:rPr>
                  <w:noProof/>
                </w:rPr>
              </w:pPr>
              <w:r w:rsidRPr="009011BA">
                <w:rPr>
                  <w:noProof/>
                </w:rPr>
                <w:lastRenderedPageBreak/>
                <w:t xml:space="preserve">Garcia, F., Muller, L., &amp; Hoffmann, T. . (2019). </w:t>
              </w:r>
              <w:r w:rsidRPr="009011BA">
                <w:rPr>
                  <w:i/>
                  <w:iCs/>
                  <w:noProof/>
                </w:rPr>
                <w:t>Integrating Hydrological Models with Geotechnical Parameters for Landslide Prediction in the European Alps.</w:t>
              </w:r>
              <w:r w:rsidRPr="009011BA">
                <w:rPr>
                  <w:noProof/>
                </w:rPr>
                <w:t xml:space="preserve"> Natural Hazards and Earth System Sciences.</w:t>
              </w:r>
            </w:p>
            <w:p w14:paraId="2E144B8C" w14:textId="77777777" w:rsidR="001503D8" w:rsidRPr="009011BA" w:rsidRDefault="001503D8" w:rsidP="001503D8">
              <w:pPr>
                <w:pStyle w:val="Bibliography"/>
                <w:ind w:left="720" w:hanging="720"/>
                <w:rPr>
                  <w:noProof/>
                </w:rPr>
              </w:pPr>
              <w:r w:rsidRPr="009011BA">
                <w:rPr>
                  <w:noProof/>
                </w:rPr>
                <w:t xml:space="preserve">Green, W. H. (1911). Studies on soil physics: 1. The flow of air and water through soils. . </w:t>
              </w:r>
              <w:r w:rsidRPr="009011BA">
                <w:rPr>
                  <w:i/>
                  <w:iCs/>
                  <w:noProof/>
                </w:rPr>
                <w:t>Journal of Agricultural Science</w:t>
              </w:r>
              <w:r w:rsidRPr="009011BA">
                <w:rPr>
                  <w:noProof/>
                </w:rPr>
                <w:t>, 1–24.</w:t>
              </w:r>
            </w:p>
            <w:p w14:paraId="5BA31199" w14:textId="77777777" w:rsidR="001503D8" w:rsidRPr="009011BA" w:rsidRDefault="001503D8" w:rsidP="001503D8">
              <w:pPr>
                <w:pStyle w:val="Bibliography"/>
                <w:ind w:left="720" w:hanging="720"/>
                <w:rPr>
                  <w:noProof/>
                </w:rPr>
              </w:pPr>
              <w:r w:rsidRPr="009011BA">
                <w:rPr>
                  <w:noProof/>
                </w:rPr>
                <w:t xml:space="preserve">Guzzetti, F. R. (2005). </w:t>
              </w:r>
              <w:r w:rsidRPr="009011BA">
                <w:rPr>
                  <w:i/>
                  <w:iCs/>
                  <w:noProof/>
                </w:rPr>
                <w:t>Landslide hazard assessment in the Staffora Basin, Northern Italy. Natural Hazards and Earth System Sciences, 5(6), 833–857.</w:t>
              </w:r>
              <w:r w:rsidRPr="009011BA">
                <w:rPr>
                  <w:noProof/>
                </w:rPr>
                <w:t xml:space="preserve"> Northern Italy: Guzzetti, F., Reichenbach, P., Cardinali, M., Galli, M., &amp; Ardizzone.</w:t>
              </w:r>
            </w:p>
            <w:p w14:paraId="19E70F53" w14:textId="77777777" w:rsidR="001503D8" w:rsidRPr="009011BA" w:rsidRDefault="001503D8" w:rsidP="001503D8">
              <w:pPr>
                <w:pStyle w:val="Bibliography"/>
                <w:ind w:left="720" w:hanging="720"/>
                <w:rPr>
                  <w:noProof/>
                </w:rPr>
              </w:pPr>
              <w:r w:rsidRPr="009011BA">
                <w:rPr>
                  <w:noProof/>
                </w:rPr>
                <w:t xml:space="preserve">Guzzetti, F., Galli, M., &amp; Reichenbach, P. . (1999). </w:t>
              </w:r>
              <w:r w:rsidRPr="009011BA">
                <w:rPr>
                  <w:i/>
                  <w:iCs/>
                  <w:noProof/>
                </w:rPr>
                <w:t>Landslide Hazard Assessment in the Northern Apennines, Italy. .</w:t>
              </w:r>
              <w:r w:rsidRPr="009011BA">
                <w:rPr>
                  <w:noProof/>
                </w:rPr>
                <w:t xml:space="preserve"> Natural Hazards and Earth System Sciences.</w:t>
              </w:r>
            </w:p>
            <w:p w14:paraId="5043967A" w14:textId="77777777" w:rsidR="001503D8" w:rsidRPr="009011BA" w:rsidRDefault="001503D8" w:rsidP="001503D8">
              <w:pPr>
                <w:pStyle w:val="Bibliography"/>
                <w:ind w:left="720" w:hanging="720"/>
                <w:rPr>
                  <w:noProof/>
                </w:rPr>
              </w:pPr>
              <w:r w:rsidRPr="009011BA">
                <w:rPr>
                  <w:noProof/>
                </w:rPr>
                <w:t xml:space="preserve">Guzzetti, F., Peruccacci, S., Rossi, M., &amp; Stark, C.P. . (2008). </w:t>
              </w:r>
              <w:r w:rsidRPr="009011BA">
                <w:rPr>
                  <w:i/>
                  <w:iCs/>
                  <w:noProof/>
                </w:rPr>
                <w:t>Rainfall Thresholds for the Initiation of Landslides.</w:t>
              </w:r>
              <w:r w:rsidRPr="009011BA">
                <w:rPr>
                  <w:noProof/>
                </w:rPr>
                <w:t xml:space="preserve"> Geomorphology.</w:t>
              </w:r>
            </w:p>
            <w:p w14:paraId="4BF0B06B" w14:textId="77777777" w:rsidR="001503D8" w:rsidRPr="009011BA" w:rsidRDefault="001503D8" w:rsidP="001503D8">
              <w:pPr>
                <w:pStyle w:val="Bibliography"/>
                <w:ind w:left="720" w:hanging="720"/>
                <w:rPr>
                  <w:noProof/>
                </w:rPr>
              </w:pPr>
              <w:r w:rsidRPr="009011BA">
                <w:rPr>
                  <w:noProof/>
                </w:rPr>
                <w:t xml:space="preserve">Guzzetti, F., Reichenbach, P., &amp; Rodolfo, L. (1999). </w:t>
              </w:r>
              <w:r w:rsidRPr="009011BA">
                <w:rPr>
                  <w:i/>
                  <w:iCs/>
                  <w:noProof/>
                </w:rPr>
                <w:t>Estimation of landslide hazard in the Casaccia Valley, Italy.</w:t>
              </w:r>
              <w:r w:rsidRPr="009011BA">
                <w:rPr>
                  <w:noProof/>
                </w:rPr>
                <w:t xml:space="preserve"> Geomorphology.</w:t>
              </w:r>
            </w:p>
            <w:p w14:paraId="6BACDA80" w14:textId="77777777" w:rsidR="001503D8" w:rsidRPr="009011BA" w:rsidRDefault="001503D8" w:rsidP="001503D8">
              <w:pPr>
                <w:pStyle w:val="Bibliography"/>
                <w:ind w:left="720" w:hanging="720"/>
                <w:rPr>
                  <w:noProof/>
                </w:rPr>
              </w:pPr>
              <w:r w:rsidRPr="009011BA">
                <w:rPr>
                  <w:noProof/>
                </w:rPr>
                <w:t xml:space="preserve">Guzzetti, F., Reichenbach, P., Cardinali, M., Galli, M., &amp; Ardizzone, F. (2008). </w:t>
              </w:r>
              <w:r w:rsidRPr="009011BA">
                <w:rPr>
                  <w:i/>
                  <w:iCs/>
                  <w:noProof/>
                </w:rPr>
                <w:t>Landslide Hazard Assessment, Vulnerability, and Risk. .</w:t>
              </w:r>
              <w:r w:rsidRPr="009011BA">
                <w:rPr>
                  <w:noProof/>
                </w:rPr>
                <w:t xml:space="preserve"> Natural Hazards and Earth System Sciences.</w:t>
              </w:r>
            </w:p>
            <w:p w14:paraId="61475456" w14:textId="77777777" w:rsidR="001503D8" w:rsidRPr="009011BA" w:rsidRDefault="001503D8" w:rsidP="001503D8">
              <w:pPr>
                <w:pStyle w:val="Bibliography"/>
                <w:ind w:left="720" w:hanging="720"/>
                <w:rPr>
                  <w:noProof/>
                </w:rPr>
              </w:pPr>
              <w:r w:rsidRPr="009011BA">
                <w:rPr>
                  <w:noProof/>
                </w:rPr>
                <w:t xml:space="preserve">Guzzetti, F., Reichenbach, P., Cardinali, M., Galli, M., &amp; Ardizzone, F. (2008). </w:t>
              </w:r>
              <w:r w:rsidRPr="009011BA">
                <w:rPr>
                  <w:i/>
                  <w:iCs/>
                  <w:noProof/>
                </w:rPr>
                <w:t>Landslide Hazard Assessment, Vulnerability, and Risk. .</w:t>
              </w:r>
              <w:r w:rsidRPr="009011BA">
                <w:rPr>
                  <w:noProof/>
                </w:rPr>
                <w:t xml:space="preserve"> Natural Hazards and Earth System Sciences.</w:t>
              </w:r>
            </w:p>
            <w:p w14:paraId="087B608E" w14:textId="77777777" w:rsidR="001503D8" w:rsidRPr="009011BA" w:rsidRDefault="001503D8" w:rsidP="001503D8">
              <w:pPr>
                <w:pStyle w:val="Bibliography"/>
                <w:ind w:left="720" w:hanging="720"/>
                <w:rPr>
                  <w:noProof/>
                </w:rPr>
              </w:pPr>
              <w:r w:rsidRPr="009011BA">
                <w:rPr>
                  <w:noProof/>
                </w:rPr>
                <w:t xml:space="preserve">Guzzetti, F., Stark, C. P., &amp; T. R. . (2007). </w:t>
              </w:r>
              <w:r w:rsidRPr="009011BA">
                <w:rPr>
                  <w:i/>
                  <w:iCs/>
                  <w:noProof/>
                </w:rPr>
                <w:t>Rainfall-triggered landslides: A review of the evidence.</w:t>
              </w:r>
              <w:r w:rsidRPr="009011BA">
                <w:rPr>
                  <w:noProof/>
                </w:rPr>
                <w:t xml:space="preserve"> Earth-Science Reviews.</w:t>
              </w:r>
            </w:p>
            <w:p w14:paraId="0033DDFD" w14:textId="77777777" w:rsidR="001503D8" w:rsidRPr="009011BA" w:rsidRDefault="001503D8" w:rsidP="001503D8">
              <w:pPr>
                <w:pStyle w:val="Bibliography"/>
                <w:ind w:left="720" w:hanging="720"/>
                <w:rPr>
                  <w:noProof/>
                </w:rPr>
              </w:pPr>
              <w:r w:rsidRPr="009011BA">
                <w:rPr>
                  <w:noProof/>
                </w:rPr>
                <w:t xml:space="preserve">Hoek, E., &amp; Bray, J. W.1. (1981). </w:t>
              </w:r>
              <w:r w:rsidRPr="009011BA">
                <w:rPr>
                  <w:i/>
                  <w:iCs/>
                  <w:noProof/>
                </w:rPr>
                <w:t>Rock Slope Engineering (3rd ed.).</w:t>
              </w:r>
              <w:r w:rsidRPr="009011BA">
                <w:rPr>
                  <w:noProof/>
                </w:rPr>
                <w:t xml:space="preserve"> London: Institute of Mining and Metallurgy.</w:t>
              </w:r>
            </w:p>
            <w:p w14:paraId="60D7E170" w14:textId="77777777" w:rsidR="001503D8" w:rsidRPr="009011BA" w:rsidRDefault="001503D8" w:rsidP="001503D8">
              <w:pPr>
                <w:pStyle w:val="Bibliography"/>
                <w:ind w:left="720" w:hanging="720"/>
                <w:rPr>
                  <w:noProof/>
                </w:rPr>
              </w:pPr>
              <w:r w:rsidRPr="009011BA">
                <w:rPr>
                  <w:noProof/>
                </w:rPr>
                <w:t xml:space="preserve">Hungr, O., Leroueil, S., &amp; Picarelli, L. . (2014). </w:t>
              </w:r>
              <w:r w:rsidRPr="009011BA">
                <w:rPr>
                  <w:i/>
                  <w:iCs/>
                  <w:noProof/>
                </w:rPr>
                <w:t>The Varnes Classification of Landslide Types, an Update. .</w:t>
              </w:r>
              <w:r w:rsidRPr="009011BA">
                <w:rPr>
                  <w:noProof/>
                </w:rPr>
                <w:t xml:space="preserve"> Landslides.</w:t>
              </w:r>
            </w:p>
            <w:p w14:paraId="54F07E2C" w14:textId="77777777" w:rsidR="001503D8" w:rsidRPr="009011BA" w:rsidRDefault="001503D8" w:rsidP="001503D8">
              <w:pPr>
                <w:pStyle w:val="Bibliography"/>
                <w:ind w:left="720" w:hanging="720"/>
                <w:rPr>
                  <w:noProof/>
                </w:rPr>
              </w:pPr>
              <w:r w:rsidRPr="009011BA">
                <w:rPr>
                  <w:noProof/>
                </w:rPr>
                <w:t xml:space="preserve">Hungr, O., Leroueil, S., &amp; Picarelli, L. (2014). </w:t>
              </w:r>
              <w:r w:rsidRPr="009011BA">
                <w:rPr>
                  <w:i/>
                  <w:iCs/>
                  <w:noProof/>
                </w:rPr>
                <w:t>Comprehensive Geomorphological Analysis and Landslide Distribution: Insights for Predictive Modeling.</w:t>
              </w:r>
              <w:r w:rsidRPr="009011BA">
                <w:rPr>
                  <w:noProof/>
                </w:rPr>
                <w:t xml:space="preserve"> Landslide Risk Management.</w:t>
              </w:r>
            </w:p>
            <w:p w14:paraId="29254935" w14:textId="77777777" w:rsidR="001503D8" w:rsidRPr="009011BA" w:rsidRDefault="001503D8" w:rsidP="001503D8">
              <w:pPr>
                <w:pStyle w:val="Bibliography"/>
                <w:ind w:left="720" w:hanging="720"/>
                <w:rPr>
                  <w:noProof/>
                </w:rPr>
              </w:pPr>
              <w:r w:rsidRPr="009011BA">
                <w:rPr>
                  <w:noProof/>
                </w:rPr>
                <w:t xml:space="preserve">Hutchinson, J. N. . (1988). </w:t>
              </w:r>
              <w:r w:rsidRPr="009011BA">
                <w:rPr>
                  <w:i/>
                  <w:iCs/>
                  <w:noProof/>
                </w:rPr>
                <w:t>orphological and geological controls of landslides. In Landslides: Causes, Consequences and Solutions.</w:t>
              </w:r>
              <w:r w:rsidRPr="009011BA">
                <w:rPr>
                  <w:noProof/>
                </w:rPr>
                <w:t xml:space="preserve"> London: Thomas Telford Publishing.</w:t>
              </w:r>
            </w:p>
            <w:p w14:paraId="16764D53" w14:textId="77777777" w:rsidR="001503D8" w:rsidRPr="009011BA" w:rsidRDefault="001503D8" w:rsidP="001503D8">
              <w:pPr>
                <w:pStyle w:val="Bibliography"/>
                <w:ind w:left="720" w:hanging="720"/>
                <w:rPr>
                  <w:noProof/>
                </w:rPr>
              </w:pPr>
              <w:r w:rsidRPr="009011BA">
                <w:rPr>
                  <w:noProof/>
                </w:rPr>
                <w:t xml:space="preserve">International Journal of Disaster Management. (2015). </w:t>
              </w:r>
              <w:r w:rsidRPr="009011BA">
                <w:rPr>
                  <w:i/>
                  <w:iCs/>
                  <w:noProof/>
                </w:rPr>
                <w:t>he Potential of Early Warning Systems to Save Lives and Protect Infrastructure from Landslides. .</w:t>
              </w:r>
              <w:r w:rsidRPr="009011BA">
                <w:rPr>
                  <w:noProof/>
                </w:rPr>
                <w:t xml:space="preserve"> International Journal of Disaster Management.</w:t>
              </w:r>
            </w:p>
            <w:p w14:paraId="53811F2D" w14:textId="77777777" w:rsidR="001503D8" w:rsidRPr="009011BA" w:rsidRDefault="001503D8" w:rsidP="001503D8">
              <w:pPr>
                <w:pStyle w:val="Bibliography"/>
                <w:ind w:left="720" w:hanging="720"/>
                <w:rPr>
                  <w:noProof/>
                </w:rPr>
              </w:pPr>
              <w:r w:rsidRPr="009011BA">
                <w:rPr>
                  <w:noProof/>
                </w:rPr>
                <w:t xml:space="preserve">IPCC. (2013). </w:t>
              </w:r>
              <w:r w:rsidRPr="009011BA">
                <w:rPr>
                  <w:i/>
                  <w:iCs/>
                  <w:noProof/>
                </w:rPr>
                <w:t>Climate Change 2013: The Physical Science Basis.</w:t>
              </w:r>
              <w:r w:rsidRPr="009011BA">
                <w:rPr>
                  <w:noProof/>
                </w:rPr>
                <w:t xml:space="preserve"> Intergovernmental Panel on Climate Change (IPCC) Fifth Assessment Report.</w:t>
              </w:r>
            </w:p>
            <w:p w14:paraId="1B95D9C4" w14:textId="77777777" w:rsidR="001503D8" w:rsidRPr="009011BA" w:rsidRDefault="001503D8" w:rsidP="001503D8">
              <w:pPr>
                <w:pStyle w:val="Bibliography"/>
                <w:ind w:left="720" w:hanging="720"/>
                <w:rPr>
                  <w:noProof/>
                </w:rPr>
              </w:pPr>
              <w:r w:rsidRPr="009011BA">
                <w:rPr>
                  <w:noProof/>
                </w:rPr>
                <w:t xml:space="preserve">Iverson, R. M. (2000). Landslide triggering by rain infiltration. </w:t>
              </w:r>
              <w:r w:rsidRPr="009011BA">
                <w:rPr>
                  <w:i/>
                  <w:iCs/>
                  <w:noProof/>
                </w:rPr>
                <w:t>Water Resources Research, 36(7)</w:t>
              </w:r>
              <w:r w:rsidRPr="009011BA">
                <w:rPr>
                  <w:noProof/>
                </w:rPr>
                <w:t>, 1897–1910.</w:t>
              </w:r>
            </w:p>
            <w:p w14:paraId="5ECFF491" w14:textId="77777777" w:rsidR="001503D8" w:rsidRPr="009011BA" w:rsidRDefault="001503D8" w:rsidP="001503D8">
              <w:pPr>
                <w:pStyle w:val="Bibliography"/>
                <w:ind w:left="720" w:hanging="720"/>
                <w:rPr>
                  <w:noProof/>
                </w:rPr>
              </w:pPr>
              <w:r w:rsidRPr="009011BA">
                <w:rPr>
                  <w:noProof/>
                </w:rPr>
                <w:t xml:space="preserve">James Bachat, D. E. (2016). </w:t>
              </w:r>
              <w:r w:rsidRPr="009011BA">
                <w:rPr>
                  <w:i/>
                  <w:iCs/>
                  <w:noProof/>
                </w:rPr>
                <w:t>Geomorphological Approach for Assessment of Slope Stability and Landslide Hazard Mapping.</w:t>
              </w:r>
              <w:r w:rsidRPr="009011BA">
                <w:rPr>
                  <w:noProof/>
                </w:rPr>
                <w:t xml:space="preserve"> https://www.researchgate.net/publication/337609017_Geomorphological_Approach_for_Assessment_of_Slope_Stability_and_Landslide_Hazard_Mapping.</w:t>
              </w:r>
            </w:p>
            <w:p w14:paraId="6AE639A3" w14:textId="77777777" w:rsidR="001503D8" w:rsidRPr="009011BA" w:rsidRDefault="001503D8" w:rsidP="001503D8">
              <w:pPr>
                <w:pStyle w:val="Bibliography"/>
                <w:ind w:left="720" w:hanging="720"/>
                <w:rPr>
                  <w:noProof/>
                </w:rPr>
              </w:pPr>
              <w:r w:rsidRPr="009011BA">
                <w:rPr>
                  <w:noProof/>
                </w:rPr>
                <w:lastRenderedPageBreak/>
                <w:t xml:space="preserve">Johnson, M. T., &amp; Brown, A. L. . (2019). </w:t>
              </w:r>
              <w:r w:rsidRPr="009011BA">
                <w:rPr>
                  <w:i/>
                  <w:iCs/>
                  <w:noProof/>
                </w:rPr>
                <w:t>Advancements in Landslide Risk Reduction: Technologies and Strategies.</w:t>
              </w:r>
              <w:r w:rsidRPr="009011BA">
                <w:rPr>
                  <w:noProof/>
                </w:rPr>
                <w:t xml:space="preserve"> Journal of Geotechnical Engineering.</w:t>
              </w:r>
            </w:p>
            <w:p w14:paraId="1D3E0FB0" w14:textId="77777777" w:rsidR="001503D8" w:rsidRPr="009011BA" w:rsidRDefault="001503D8" w:rsidP="001503D8">
              <w:pPr>
                <w:pStyle w:val="Bibliography"/>
                <w:ind w:left="720" w:hanging="720"/>
                <w:rPr>
                  <w:noProof/>
                </w:rPr>
              </w:pPr>
              <w:r w:rsidRPr="009011BA">
                <w:rPr>
                  <w:noProof/>
                </w:rPr>
                <w:t xml:space="preserve">Johnson, M., &amp; Lee, K. . (2019). </w:t>
              </w:r>
              <w:r w:rsidRPr="009011BA">
                <w:rPr>
                  <w:i/>
                  <w:iCs/>
                  <w:noProof/>
                </w:rPr>
                <w:t>odeling Landslide Susceptibility Using Historical Rainfall Data in the Appalachian Region.</w:t>
              </w:r>
              <w:r w:rsidRPr="009011BA">
                <w:rPr>
                  <w:noProof/>
                </w:rPr>
                <w:t xml:space="preserve"> Natural Hazards.</w:t>
              </w:r>
            </w:p>
            <w:p w14:paraId="70EC94F2" w14:textId="77777777" w:rsidR="001503D8" w:rsidRPr="009011BA" w:rsidRDefault="001503D8" w:rsidP="001503D8">
              <w:pPr>
                <w:pStyle w:val="Bibliography"/>
                <w:ind w:left="720" w:hanging="720"/>
                <w:rPr>
                  <w:noProof/>
                </w:rPr>
              </w:pPr>
              <w:r w:rsidRPr="009011BA">
                <w:rPr>
                  <w:noProof/>
                </w:rPr>
                <w:t xml:space="preserve">Jones, T., Garcia, M., &amp; Alvarez, L. (2017). </w:t>
              </w:r>
              <w:r w:rsidRPr="009011BA">
                <w:rPr>
                  <w:i/>
                  <w:iCs/>
                  <w:noProof/>
                </w:rPr>
                <w:t>Remote Sensing and GIS for Landslide Hotspot Identification in the Andes. .</w:t>
              </w:r>
              <w:r w:rsidRPr="009011BA">
                <w:rPr>
                  <w:noProof/>
                </w:rPr>
                <w:t xml:space="preserve"> International Journal of Remote Sensing.</w:t>
              </w:r>
            </w:p>
            <w:p w14:paraId="3F1B0917" w14:textId="77777777" w:rsidR="001503D8" w:rsidRPr="009011BA" w:rsidRDefault="001503D8" w:rsidP="001503D8">
              <w:pPr>
                <w:pStyle w:val="Bibliography"/>
                <w:ind w:left="720" w:hanging="720"/>
                <w:rPr>
                  <w:noProof/>
                </w:rPr>
              </w:pPr>
              <w:r w:rsidRPr="009011BA">
                <w:rPr>
                  <w:noProof/>
                </w:rPr>
                <w:t xml:space="preserve">Kumar, R., Sharma, P., &amp; Gupta, S. (2018). </w:t>
              </w:r>
              <w:r w:rsidRPr="009011BA">
                <w:rPr>
                  <w:i/>
                  <w:iCs/>
                  <w:noProof/>
                </w:rPr>
                <w:t>Probabilistic Modeling of Landslide Forecasting Based on Monsoonal Rainfall in the Western Ghats, India.</w:t>
              </w:r>
              <w:r w:rsidRPr="009011BA">
                <w:rPr>
                  <w:noProof/>
                </w:rPr>
                <w:t xml:space="preserve"> Georisk: Assessment and Management of Risk for Engineered Systems and Geohazards.</w:t>
              </w:r>
            </w:p>
            <w:p w14:paraId="0B3896E5" w14:textId="77777777" w:rsidR="001503D8" w:rsidRPr="009011BA" w:rsidRDefault="001503D8" w:rsidP="001503D8">
              <w:pPr>
                <w:pStyle w:val="Bibliography"/>
                <w:ind w:left="720" w:hanging="720"/>
                <w:rPr>
                  <w:noProof/>
                </w:rPr>
              </w:pPr>
              <w:r w:rsidRPr="009011BA">
                <w:rPr>
                  <w:noProof/>
                </w:rPr>
                <w:t xml:space="preserve">LeCun, Y. B. (2015). Deep learning. </w:t>
              </w:r>
              <w:r w:rsidRPr="009011BA">
                <w:rPr>
                  <w:i/>
                  <w:iCs/>
                  <w:noProof/>
                </w:rPr>
                <w:t xml:space="preserve">Nature, 521(7553) </w:t>
              </w:r>
              <w:r w:rsidRPr="009011BA">
                <w:rPr>
                  <w:noProof/>
                </w:rPr>
                <w:t>, 436–444.</w:t>
              </w:r>
            </w:p>
            <w:p w14:paraId="15017303" w14:textId="77777777" w:rsidR="001503D8" w:rsidRPr="009011BA" w:rsidRDefault="001503D8" w:rsidP="001503D8">
              <w:pPr>
                <w:pStyle w:val="Bibliography"/>
                <w:ind w:left="720" w:hanging="720"/>
                <w:rPr>
                  <w:noProof/>
                </w:rPr>
              </w:pPr>
              <w:r w:rsidRPr="009011BA">
                <w:rPr>
                  <w:noProof/>
                </w:rPr>
                <w:t xml:space="preserve">Leroueil, S., &amp; Vaughan, P. R. (1990). </w:t>
              </w:r>
              <w:r w:rsidRPr="009011BA">
                <w:rPr>
                  <w:i/>
                  <w:iCs/>
                  <w:noProof/>
                </w:rPr>
                <w:t>The Generalized Mohr-Coulomb Failure Criterion and Its Application to Soil Mechanics. .</w:t>
              </w:r>
              <w:r w:rsidRPr="009011BA">
                <w:rPr>
                  <w:noProof/>
                </w:rPr>
                <w:t xml:space="preserve"> Geotechnique.</w:t>
              </w:r>
            </w:p>
            <w:p w14:paraId="73A5E6D2" w14:textId="77777777" w:rsidR="001503D8" w:rsidRPr="009011BA" w:rsidRDefault="001503D8" w:rsidP="001503D8">
              <w:pPr>
                <w:pStyle w:val="Bibliography"/>
                <w:ind w:left="720" w:hanging="720"/>
                <w:rPr>
                  <w:noProof/>
                </w:rPr>
              </w:pPr>
              <w:r w:rsidRPr="009011BA">
                <w:rPr>
                  <w:noProof/>
                </w:rPr>
                <w:t xml:space="preserve">Liu, X., Zhang, Y., &amp; Chen, H. . (2017). </w:t>
              </w:r>
              <w:r w:rsidRPr="009011BA">
                <w:rPr>
                  <w:i/>
                  <w:iCs/>
                  <w:noProof/>
                </w:rPr>
                <w:t>The Role of Groundwater Fluctuations in Landslide Occurrences in the Three Gorges Region, China.</w:t>
              </w:r>
              <w:r w:rsidRPr="009011BA">
                <w:rPr>
                  <w:noProof/>
                </w:rPr>
                <w:t xml:space="preserve"> Landslides.</w:t>
              </w:r>
            </w:p>
            <w:p w14:paraId="3E94F0FD" w14:textId="77777777" w:rsidR="001503D8" w:rsidRPr="009011BA" w:rsidRDefault="001503D8" w:rsidP="001503D8">
              <w:pPr>
                <w:pStyle w:val="Bibliography"/>
                <w:ind w:left="720" w:hanging="720"/>
                <w:rPr>
                  <w:noProof/>
                </w:rPr>
              </w:pPr>
              <w:r w:rsidRPr="009011BA">
                <w:rPr>
                  <w:noProof/>
                </w:rPr>
                <w:t xml:space="preserve">Ministry of Environment, Rwanda. (2016). </w:t>
              </w:r>
              <w:r w:rsidRPr="009011BA">
                <w:rPr>
                  <w:i/>
                  <w:iCs/>
                  <w:noProof/>
                </w:rPr>
                <w:t>Historical Records of Landslides in Rwanda: The Urgent Need for Mitigation Measures.</w:t>
              </w:r>
              <w:r w:rsidRPr="009011BA">
                <w:rPr>
                  <w:noProof/>
                </w:rPr>
                <w:t xml:space="preserve"> </w:t>
              </w:r>
            </w:p>
            <w:p w14:paraId="72EDE68F" w14:textId="77777777" w:rsidR="001503D8" w:rsidRPr="009011BA" w:rsidRDefault="001503D8" w:rsidP="001503D8">
              <w:pPr>
                <w:pStyle w:val="Bibliography"/>
                <w:ind w:left="720" w:hanging="720"/>
                <w:rPr>
                  <w:noProof/>
                </w:rPr>
              </w:pPr>
              <w:r w:rsidRPr="009011BA">
                <w:rPr>
                  <w:noProof/>
                </w:rPr>
                <w:t xml:space="preserve">Montgomery, D.R., &amp; Dietrich, W.E. (1994). </w:t>
              </w:r>
              <w:r w:rsidRPr="009011BA">
                <w:rPr>
                  <w:i/>
                  <w:iCs/>
                  <w:noProof/>
                </w:rPr>
                <w:t>A Physically Based Model for the Topographic Control on Shallow Landsliding.</w:t>
              </w:r>
              <w:r w:rsidRPr="009011BA">
                <w:rPr>
                  <w:noProof/>
                </w:rPr>
                <w:t xml:space="preserve"> Water Resources Research.</w:t>
              </w:r>
            </w:p>
            <w:p w14:paraId="2BB2F52F" w14:textId="77777777" w:rsidR="001503D8" w:rsidRPr="009011BA" w:rsidRDefault="001503D8" w:rsidP="001503D8">
              <w:pPr>
                <w:pStyle w:val="Bibliography"/>
                <w:ind w:left="720" w:hanging="720"/>
                <w:rPr>
                  <w:noProof/>
                </w:rPr>
              </w:pPr>
              <w:r w:rsidRPr="009011BA">
                <w:rPr>
                  <w:noProof/>
                </w:rPr>
                <w:t xml:space="preserve">National Disaster Management Authority. (2018). </w:t>
              </w:r>
              <w:r w:rsidRPr="009011BA">
                <w:rPr>
                  <w:i/>
                  <w:iCs/>
                  <w:noProof/>
                </w:rPr>
                <w:t>National Disaster Management Guidelines: Integrating Early Warning Systems into Rwanda’s Disaster Preparedness Framework.</w:t>
              </w:r>
              <w:r w:rsidRPr="009011BA">
                <w:rPr>
                  <w:noProof/>
                </w:rPr>
                <w:t xml:space="preserve"> Disaster Management Authority.</w:t>
              </w:r>
            </w:p>
            <w:p w14:paraId="0B74E205" w14:textId="77777777" w:rsidR="001503D8" w:rsidRPr="009011BA" w:rsidRDefault="001503D8" w:rsidP="001503D8">
              <w:pPr>
                <w:pStyle w:val="Bibliography"/>
                <w:ind w:left="720" w:hanging="720"/>
                <w:rPr>
                  <w:noProof/>
                </w:rPr>
              </w:pPr>
              <w:r w:rsidRPr="009011BA">
                <w:rPr>
                  <w:noProof/>
                </w:rPr>
                <w:t xml:space="preserve">National Geographic. (2018). </w:t>
              </w:r>
              <w:r w:rsidRPr="009011BA">
                <w:rPr>
                  <w:i/>
                  <w:iCs/>
                  <w:noProof/>
                </w:rPr>
                <w:t>Rwanda’s Landslide Challenges: The Impact of Hilly Terrain and Intense Rainfall in the EAC Region.</w:t>
              </w:r>
              <w:r w:rsidRPr="009011BA">
                <w:rPr>
                  <w:noProof/>
                </w:rPr>
                <w:t xml:space="preserve"> National Geographic Society.</w:t>
              </w:r>
            </w:p>
            <w:p w14:paraId="1E0F9A68" w14:textId="77777777" w:rsidR="001503D8" w:rsidRPr="009011BA" w:rsidRDefault="001503D8" w:rsidP="001503D8">
              <w:pPr>
                <w:pStyle w:val="Bibliography"/>
                <w:ind w:left="720" w:hanging="720"/>
                <w:rPr>
                  <w:noProof/>
                </w:rPr>
              </w:pPr>
              <w:r w:rsidRPr="009011BA">
                <w:rPr>
                  <w:noProof/>
                </w:rPr>
                <w:t xml:space="preserve">Nguyen, T. T., Pham, B. T., &amp; Hoang, N. D. . (2020). </w:t>
              </w:r>
              <w:r w:rsidRPr="009011BA">
                <w:rPr>
                  <w:i/>
                  <w:iCs/>
                  <w:noProof/>
                </w:rPr>
                <w:t>Landslide Prediction Using Support Vector Machines in the Mekong Delta Region, Vietnam.</w:t>
              </w:r>
              <w:r w:rsidRPr="009011BA">
                <w:rPr>
                  <w:noProof/>
                </w:rPr>
                <w:t xml:space="preserve"> Remote Sensing.</w:t>
              </w:r>
            </w:p>
            <w:p w14:paraId="57A35149" w14:textId="77777777" w:rsidR="001503D8" w:rsidRPr="009011BA" w:rsidRDefault="001503D8" w:rsidP="001503D8">
              <w:pPr>
                <w:pStyle w:val="Bibliography"/>
                <w:ind w:left="720" w:hanging="720"/>
                <w:rPr>
                  <w:noProof/>
                </w:rPr>
              </w:pPr>
              <w:r w:rsidRPr="009011BA">
                <w:rPr>
                  <w:noProof/>
                </w:rPr>
                <w:t xml:space="preserve">Patel, R., Moore, J., &amp; Carter, D. . (2016). </w:t>
              </w:r>
              <w:r w:rsidRPr="009011BA">
                <w:rPr>
                  <w:i/>
                  <w:iCs/>
                  <w:noProof/>
                </w:rPr>
                <w:t>Impact of Surface Water Infiltration on Landslide Susceptibility in the Pacific Northwest, USA.</w:t>
              </w:r>
              <w:r w:rsidRPr="009011BA">
                <w:rPr>
                  <w:noProof/>
                </w:rPr>
                <w:t xml:space="preserve"> Hydrological Processes.</w:t>
              </w:r>
            </w:p>
            <w:p w14:paraId="2F723EA1" w14:textId="77777777" w:rsidR="001503D8" w:rsidRPr="009011BA" w:rsidRDefault="001503D8" w:rsidP="001503D8">
              <w:pPr>
                <w:pStyle w:val="Bibliography"/>
                <w:ind w:left="720" w:hanging="720"/>
                <w:rPr>
                  <w:noProof/>
                </w:rPr>
              </w:pPr>
              <w:r w:rsidRPr="009011BA">
                <w:rPr>
                  <w:noProof/>
                </w:rPr>
                <w:t xml:space="preserve">Petley, D., Devoli, G., &amp; Rosser, N. . (2005). </w:t>
              </w:r>
              <w:r w:rsidRPr="009011BA">
                <w:rPr>
                  <w:i/>
                  <w:iCs/>
                  <w:noProof/>
                </w:rPr>
                <w:t>Landslides: Causes and Consequences. In: Natural Hazards and Disasters, 2nd ed. S. L. H. H. H. M. S. (Eds.). .</w:t>
              </w:r>
              <w:r w:rsidRPr="009011BA">
                <w:rPr>
                  <w:noProof/>
                </w:rPr>
                <w:t xml:space="preserve"> Cambridge: Cambridge University Press.</w:t>
              </w:r>
            </w:p>
            <w:p w14:paraId="4CD9698C" w14:textId="77777777" w:rsidR="001503D8" w:rsidRPr="009011BA" w:rsidRDefault="001503D8" w:rsidP="001503D8">
              <w:pPr>
                <w:pStyle w:val="Bibliography"/>
                <w:ind w:left="720" w:hanging="720"/>
                <w:rPr>
                  <w:noProof/>
                </w:rPr>
              </w:pPr>
              <w:r w:rsidRPr="009011BA">
                <w:rPr>
                  <w:noProof/>
                </w:rPr>
                <w:t xml:space="preserve">Petley, D., Devoli, G., &amp; Rosser, N. (2005). </w:t>
              </w:r>
              <w:r w:rsidRPr="009011BA">
                <w:rPr>
                  <w:i/>
                  <w:iCs/>
                  <w:noProof/>
                </w:rPr>
                <w:t>Landslides: Causes and Consequences. In: Natural Hazards and Disasters, 2nd ed. S. L. H. H. H. M. S. (Eds.).</w:t>
              </w:r>
              <w:r w:rsidRPr="009011BA">
                <w:rPr>
                  <w:noProof/>
                </w:rPr>
                <w:t xml:space="preserve"> Cambridge: Cambridge University Press.</w:t>
              </w:r>
            </w:p>
            <w:p w14:paraId="4BB30F81" w14:textId="77777777" w:rsidR="001503D8" w:rsidRPr="009011BA" w:rsidRDefault="001503D8" w:rsidP="001503D8">
              <w:pPr>
                <w:pStyle w:val="Bibliography"/>
                <w:ind w:left="720" w:hanging="720"/>
                <w:rPr>
                  <w:noProof/>
                </w:rPr>
              </w:pPr>
              <w:r w:rsidRPr="009011BA">
                <w:rPr>
                  <w:noProof/>
                </w:rPr>
                <w:t xml:space="preserve">Pike, R. J. . (2000). </w:t>
              </w:r>
              <w:r w:rsidRPr="009011BA">
                <w:rPr>
                  <w:i/>
                  <w:iCs/>
                  <w:noProof/>
                </w:rPr>
                <w:t>Geomorphology and Landform Analysis. In Geomorphology: A Systematic Approach.</w:t>
              </w:r>
              <w:r w:rsidRPr="009011BA">
                <w:rPr>
                  <w:noProof/>
                </w:rPr>
                <w:t xml:space="preserve"> New York: Wiley.</w:t>
              </w:r>
            </w:p>
            <w:p w14:paraId="2F669411" w14:textId="77777777" w:rsidR="001503D8" w:rsidRPr="009011BA" w:rsidRDefault="001503D8" w:rsidP="001503D8">
              <w:pPr>
                <w:pStyle w:val="Bibliography"/>
                <w:ind w:left="720" w:hanging="720"/>
                <w:rPr>
                  <w:noProof/>
                </w:rPr>
              </w:pPr>
              <w:r w:rsidRPr="009011BA">
                <w:rPr>
                  <w:noProof/>
                </w:rPr>
                <w:t xml:space="preserve">Schofield, A. N. (1968). </w:t>
              </w:r>
              <w:r w:rsidRPr="009011BA">
                <w:rPr>
                  <w:i/>
                  <w:iCs/>
                  <w:noProof/>
                </w:rPr>
                <w:t>Critical state soil mechanics.</w:t>
              </w:r>
              <w:r w:rsidRPr="009011BA">
                <w:rPr>
                  <w:noProof/>
                </w:rPr>
                <w:t xml:space="preserve"> McGraw-Hill: Schofield, A. N.</w:t>
              </w:r>
            </w:p>
            <w:p w14:paraId="0D4B1F9A" w14:textId="77777777" w:rsidR="001503D8" w:rsidRPr="009011BA" w:rsidRDefault="001503D8" w:rsidP="001503D8">
              <w:pPr>
                <w:pStyle w:val="Bibliography"/>
                <w:ind w:left="720" w:hanging="720"/>
                <w:rPr>
                  <w:noProof/>
                </w:rPr>
              </w:pPr>
              <w:r w:rsidRPr="009011BA">
                <w:rPr>
                  <w:noProof/>
                </w:rPr>
                <w:t xml:space="preserve">Schuster, R. L., &amp; Highland, L. M. . (2001). </w:t>
              </w:r>
              <w:r w:rsidRPr="009011BA">
                <w:rPr>
                  <w:i/>
                  <w:iCs/>
                  <w:noProof/>
                </w:rPr>
                <w:t>Landslide Hazards and Risk Assessment. In: Landslides: Processes, Prediction, and Land Use. A. A. D. (Eds.).</w:t>
              </w:r>
              <w:r w:rsidRPr="009011BA">
                <w:rPr>
                  <w:noProof/>
                </w:rPr>
                <w:t xml:space="preserve"> New York: Geological Society of America.</w:t>
              </w:r>
            </w:p>
            <w:p w14:paraId="16081F1B" w14:textId="77777777" w:rsidR="001503D8" w:rsidRPr="009011BA" w:rsidRDefault="001503D8" w:rsidP="001503D8">
              <w:pPr>
                <w:pStyle w:val="Bibliography"/>
                <w:ind w:left="720" w:hanging="720"/>
                <w:rPr>
                  <w:noProof/>
                </w:rPr>
              </w:pPr>
              <w:r w:rsidRPr="009011BA">
                <w:rPr>
                  <w:noProof/>
                </w:rPr>
                <w:lastRenderedPageBreak/>
                <w:t xml:space="preserve">Sidle, R. C., Ziegler, A. D., Giambelluca, T. W., &amp; Weishampel, J. F. (2006). </w:t>
              </w:r>
              <w:r w:rsidRPr="009011BA">
                <w:rPr>
                  <w:i/>
                  <w:iCs/>
                  <w:noProof/>
                </w:rPr>
                <w:t>Land use change and the reduction of landslide hazards: Evidence from the US Pacific Northwest. .</w:t>
              </w:r>
              <w:r w:rsidRPr="009011BA">
                <w:rPr>
                  <w:noProof/>
                </w:rPr>
                <w:t xml:space="preserve"> Landslides.</w:t>
              </w:r>
            </w:p>
            <w:p w14:paraId="509DFF36" w14:textId="77777777" w:rsidR="001503D8" w:rsidRPr="009011BA" w:rsidRDefault="001503D8" w:rsidP="001503D8">
              <w:pPr>
                <w:pStyle w:val="Bibliography"/>
                <w:ind w:left="720" w:hanging="720"/>
                <w:rPr>
                  <w:noProof/>
                </w:rPr>
              </w:pPr>
              <w:r w:rsidRPr="009011BA">
                <w:rPr>
                  <w:noProof/>
                </w:rPr>
                <w:t xml:space="preserve">Slaymaker, O. S.-H. (2009). </w:t>
              </w:r>
              <w:r w:rsidRPr="009011BA">
                <w:rPr>
                  <w:i/>
                  <w:iCs/>
                  <w:noProof/>
                </w:rPr>
                <w:t>Geomorphology and global environmental change.</w:t>
              </w:r>
              <w:r w:rsidRPr="009011BA">
                <w:rPr>
                  <w:noProof/>
                </w:rPr>
                <w:t xml:space="preserve"> Cambridge University Press.: Slaymaker, O., Spencer, T., &amp; Embleton-Hamann, C. (Eds.).</w:t>
              </w:r>
            </w:p>
            <w:p w14:paraId="5854A17E" w14:textId="77777777" w:rsidR="001503D8" w:rsidRPr="009011BA" w:rsidRDefault="001503D8" w:rsidP="001503D8">
              <w:pPr>
                <w:pStyle w:val="Bibliography"/>
                <w:ind w:left="720" w:hanging="720"/>
                <w:rPr>
                  <w:noProof/>
                </w:rPr>
              </w:pPr>
              <w:r w:rsidRPr="009011BA">
                <w:rPr>
                  <w:noProof/>
                </w:rPr>
                <w:t xml:space="preserve">Smith, A., &amp; Jones, B. (2017). </w:t>
              </w:r>
              <w:r w:rsidRPr="009011BA">
                <w:rPr>
                  <w:i/>
                  <w:iCs/>
                  <w:noProof/>
                </w:rPr>
                <w:t>The Limitations of Traditional Knowledge Systems and Manual Monitoring in Rwanda’s Landslide Management. .</w:t>
              </w:r>
              <w:r w:rsidRPr="009011BA">
                <w:rPr>
                  <w:noProof/>
                </w:rPr>
                <w:t xml:space="preserve"> Environmental Monitoring Journal.</w:t>
              </w:r>
            </w:p>
            <w:p w14:paraId="41C447AC" w14:textId="77777777" w:rsidR="001503D8" w:rsidRPr="009011BA" w:rsidRDefault="001503D8" w:rsidP="00E605C1">
              <w:pPr>
                <w:pStyle w:val="Bibliography"/>
                <w:spacing w:after="0"/>
                <w:ind w:left="720" w:hanging="720"/>
                <w:rPr>
                  <w:noProof/>
                </w:rPr>
              </w:pPr>
              <w:r w:rsidRPr="009011BA">
                <w:rPr>
                  <w:noProof/>
                </w:rPr>
                <w:t xml:space="preserve">Smith, J. R., Johnson, L. A., &amp; Thompson, P. M. ( 2021). </w:t>
              </w:r>
              <w:r w:rsidRPr="009011BA">
                <w:rPr>
                  <w:i/>
                  <w:iCs/>
                  <w:noProof/>
                </w:rPr>
                <w:t>Landslides: Global Impacts and Management Strategies.</w:t>
              </w:r>
              <w:r w:rsidRPr="009011BA">
                <w:rPr>
                  <w:noProof/>
                </w:rPr>
                <w:t xml:space="preserve"> </w:t>
              </w:r>
            </w:p>
            <w:p w14:paraId="21FE76B7" w14:textId="77777777" w:rsidR="001503D8" w:rsidRPr="009011BA" w:rsidRDefault="001503D8" w:rsidP="001503D8">
              <w:pPr>
                <w:pStyle w:val="Bibliography"/>
                <w:ind w:left="720" w:hanging="720"/>
                <w:rPr>
                  <w:noProof/>
                </w:rPr>
              </w:pPr>
              <w:r w:rsidRPr="009011BA">
                <w:rPr>
                  <w:noProof/>
                </w:rPr>
                <w:t xml:space="preserve">Smith, J., Brown, A., &amp; Patel, R. (2018). </w:t>
              </w:r>
              <w:r w:rsidRPr="009011BA">
                <w:rPr>
                  <w:i/>
                  <w:iCs/>
                  <w:noProof/>
                </w:rPr>
                <w:t>Landslide Susceptibility in the Himalayas: A Geotechnical and Survey-Based Analysis.</w:t>
              </w:r>
              <w:r w:rsidRPr="009011BA">
                <w:rPr>
                  <w:noProof/>
                </w:rPr>
                <w:t xml:space="preserve"> ournal of Geotechnical and Geoenvironmental Engineering.</w:t>
              </w:r>
            </w:p>
            <w:p w14:paraId="3A1D0D2B" w14:textId="77777777" w:rsidR="001503D8" w:rsidRPr="009011BA" w:rsidRDefault="001503D8" w:rsidP="001503D8">
              <w:pPr>
                <w:pStyle w:val="Bibliography"/>
                <w:ind w:left="720" w:hanging="720"/>
                <w:rPr>
                  <w:noProof/>
                </w:rPr>
              </w:pPr>
              <w:r w:rsidRPr="009011BA">
                <w:rPr>
                  <w:noProof/>
                </w:rPr>
                <w:t xml:space="preserve">Summerfield, M. A. . (1991). </w:t>
              </w:r>
              <w:r w:rsidRPr="009011BA">
                <w:rPr>
                  <w:i/>
                  <w:iCs/>
                  <w:noProof/>
                </w:rPr>
                <w:t>Global Geomorphology. .</w:t>
              </w:r>
              <w:r w:rsidRPr="009011BA">
                <w:rPr>
                  <w:noProof/>
                </w:rPr>
                <w:t xml:space="preserve"> New York: Longman Scientific &amp; Technical.</w:t>
              </w:r>
            </w:p>
            <w:p w14:paraId="078EF76D" w14:textId="77777777" w:rsidR="001503D8" w:rsidRPr="009011BA" w:rsidRDefault="001503D8" w:rsidP="001503D8">
              <w:pPr>
                <w:pStyle w:val="Bibliography"/>
                <w:ind w:left="720" w:hanging="720"/>
                <w:rPr>
                  <w:noProof/>
                </w:rPr>
              </w:pPr>
              <w:r w:rsidRPr="009011BA">
                <w:rPr>
                  <w:noProof/>
                </w:rPr>
                <w:t xml:space="preserve">Terzaghi, K. (1943). </w:t>
              </w:r>
              <w:r w:rsidRPr="009011BA">
                <w:rPr>
                  <w:i/>
                  <w:iCs/>
                  <w:noProof/>
                </w:rPr>
                <w:t>Theoretical Soil Mechanics.</w:t>
              </w:r>
              <w:r w:rsidRPr="009011BA">
                <w:rPr>
                  <w:noProof/>
                </w:rPr>
                <w:t xml:space="preserve"> John Wiley &amp; Sons.</w:t>
              </w:r>
            </w:p>
            <w:p w14:paraId="12B6CB0B" w14:textId="77777777" w:rsidR="001503D8" w:rsidRPr="009011BA" w:rsidRDefault="001503D8" w:rsidP="001503D8">
              <w:pPr>
                <w:pStyle w:val="Bibliography"/>
                <w:ind w:left="720" w:hanging="720"/>
                <w:rPr>
                  <w:noProof/>
                </w:rPr>
              </w:pPr>
              <w:r w:rsidRPr="009011BA">
                <w:rPr>
                  <w:noProof/>
                </w:rPr>
                <w:t xml:space="preserve">Turner, B. L., Lambin, E. F., &amp; Reenberg, A. (2007). </w:t>
              </w:r>
              <w:r w:rsidRPr="009011BA">
                <w:rPr>
                  <w:i/>
                  <w:iCs/>
                  <w:noProof/>
                </w:rPr>
                <w:t>The emergence of land change science for global environmental change and sustainability.</w:t>
              </w:r>
              <w:r w:rsidRPr="009011BA">
                <w:rPr>
                  <w:noProof/>
                </w:rPr>
                <w:t xml:space="preserve"> Proceedings of the National Academy of Sciences.</w:t>
              </w:r>
            </w:p>
            <w:p w14:paraId="0998328D" w14:textId="77777777" w:rsidR="001503D8" w:rsidRPr="009011BA" w:rsidRDefault="001503D8" w:rsidP="001503D8">
              <w:pPr>
                <w:pStyle w:val="Bibliography"/>
                <w:ind w:left="720" w:hanging="720"/>
                <w:rPr>
                  <w:noProof/>
                </w:rPr>
              </w:pPr>
              <w:r w:rsidRPr="009011BA">
                <w:rPr>
                  <w:noProof/>
                </w:rPr>
                <w:t xml:space="preserve">UNESCO. ( 2019). </w:t>
              </w:r>
              <w:r w:rsidRPr="009011BA">
                <w:rPr>
                  <w:i/>
                  <w:iCs/>
                  <w:noProof/>
                </w:rPr>
                <w:t>The Development of an Advanced Early Warning System for Landslides in Rwanda: Addressing a Crucial Issue.</w:t>
              </w:r>
              <w:r w:rsidRPr="009011BA">
                <w:rPr>
                  <w:noProof/>
                </w:rPr>
                <w:t xml:space="preserve"> UNESCO Report.</w:t>
              </w:r>
            </w:p>
            <w:p w14:paraId="2ED7FEA0" w14:textId="77777777" w:rsidR="001503D8" w:rsidRPr="009011BA" w:rsidRDefault="001503D8" w:rsidP="00E605C1">
              <w:pPr>
                <w:pStyle w:val="Bibliography"/>
                <w:spacing w:after="0"/>
                <w:ind w:left="720" w:hanging="720"/>
                <w:rPr>
                  <w:noProof/>
                </w:rPr>
              </w:pPr>
              <w:r w:rsidRPr="009011BA">
                <w:rPr>
                  <w:noProof/>
                </w:rPr>
                <w:t xml:space="preserve">UNISDR . (2009). </w:t>
              </w:r>
              <w:r w:rsidRPr="009011BA">
                <w:rPr>
                  <w:i/>
                  <w:iCs/>
                  <w:noProof/>
                </w:rPr>
                <w:t>A Global Strategy for Disaster Risk Reduction.</w:t>
              </w:r>
              <w:r w:rsidRPr="009011BA">
                <w:rPr>
                  <w:noProof/>
                </w:rPr>
                <w:t xml:space="preserve"> United Nations International Strategy for Disaster Reduction.</w:t>
              </w:r>
            </w:p>
            <w:p w14:paraId="2F500AD4" w14:textId="77777777" w:rsidR="001503D8" w:rsidRPr="009011BA" w:rsidRDefault="001503D8" w:rsidP="001503D8">
              <w:pPr>
                <w:pStyle w:val="Bibliography"/>
                <w:ind w:left="720" w:hanging="720"/>
                <w:rPr>
                  <w:noProof/>
                </w:rPr>
              </w:pPr>
              <w:r w:rsidRPr="009011BA">
                <w:rPr>
                  <w:noProof/>
                </w:rPr>
                <w:t xml:space="preserve">United Nations Framework on Disaster Reduction. (2017). </w:t>
              </w:r>
              <w:r w:rsidRPr="009011BA">
                <w:rPr>
                  <w:i/>
                  <w:iCs/>
                  <w:noProof/>
                </w:rPr>
                <w:t>Managing Landslide Risks in Rwanda: Leveraging Advanced Technologies and Community Participation.</w:t>
              </w:r>
              <w:r w:rsidRPr="009011BA">
                <w:rPr>
                  <w:noProof/>
                </w:rPr>
                <w:t xml:space="preserve"> United Nations Framework on Disaster Reduction Report.</w:t>
              </w:r>
            </w:p>
            <w:p w14:paraId="2CBC4487" w14:textId="77777777" w:rsidR="001503D8" w:rsidRPr="009011BA" w:rsidRDefault="001503D8" w:rsidP="001503D8">
              <w:pPr>
                <w:pStyle w:val="Bibliography"/>
                <w:ind w:left="720" w:hanging="720"/>
                <w:rPr>
                  <w:noProof/>
                </w:rPr>
              </w:pPr>
              <w:r w:rsidRPr="009011BA">
                <w:rPr>
                  <w:noProof/>
                </w:rPr>
                <w:t xml:space="preserve">Van Westen, C. J., &amp; Slaymaker, O. . (2009). </w:t>
              </w:r>
              <w:r w:rsidRPr="009011BA">
                <w:rPr>
                  <w:i/>
                  <w:iCs/>
                  <w:noProof/>
                </w:rPr>
                <w:t>Landslide Inventory Mapping in GIS for Landslide Hazard Assessment and Risk Zoning. .</w:t>
              </w:r>
              <w:r w:rsidRPr="009011BA">
                <w:rPr>
                  <w:noProof/>
                </w:rPr>
                <w:t xml:space="preserve"> Geomorphology.</w:t>
              </w:r>
            </w:p>
            <w:p w14:paraId="4D9DBCE5" w14:textId="77777777" w:rsidR="001503D8" w:rsidRPr="009011BA" w:rsidRDefault="001503D8" w:rsidP="001503D8">
              <w:pPr>
                <w:pStyle w:val="Bibliography"/>
                <w:ind w:left="720" w:hanging="720"/>
                <w:rPr>
                  <w:noProof/>
                </w:rPr>
              </w:pPr>
              <w:r w:rsidRPr="009011BA">
                <w:rPr>
                  <w:noProof/>
                </w:rPr>
                <w:t xml:space="preserve">Van Westen, C., &amp; Slaymaker, O. (2009). </w:t>
              </w:r>
              <w:r w:rsidRPr="009011BA">
                <w:rPr>
                  <w:i/>
                  <w:iCs/>
                  <w:noProof/>
                </w:rPr>
                <w:t>The Role of Geomorphology in Understanding Landslide Susceptibility.</w:t>
              </w:r>
              <w:r w:rsidRPr="009011BA">
                <w:rPr>
                  <w:noProof/>
                </w:rPr>
                <w:t xml:space="preserve"> Geomorphological Studies Journal.</w:t>
              </w:r>
            </w:p>
            <w:p w14:paraId="37646C77" w14:textId="77777777" w:rsidR="001503D8" w:rsidRPr="009011BA" w:rsidRDefault="001503D8" w:rsidP="001503D8">
              <w:pPr>
                <w:pStyle w:val="Bibliography"/>
                <w:ind w:left="720" w:hanging="720"/>
                <w:rPr>
                  <w:noProof/>
                </w:rPr>
              </w:pPr>
              <w:r w:rsidRPr="009011BA">
                <w:rPr>
                  <w:noProof/>
                </w:rPr>
                <w:t xml:space="preserve">Van Westen, C., &amp; Slaymaker, O. (2009). </w:t>
              </w:r>
              <w:r w:rsidRPr="009011BA">
                <w:rPr>
                  <w:i/>
                  <w:iCs/>
                  <w:noProof/>
                </w:rPr>
                <w:t>The Role of Geomorphology in Understanding Landslide Susceptibility. .</w:t>
              </w:r>
              <w:r w:rsidRPr="009011BA">
                <w:rPr>
                  <w:noProof/>
                </w:rPr>
                <w:t xml:space="preserve"> Geomorphological Studies Journal.</w:t>
              </w:r>
            </w:p>
            <w:p w14:paraId="22A1F1D1" w14:textId="77777777" w:rsidR="001503D8" w:rsidRPr="009011BA" w:rsidRDefault="001503D8" w:rsidP="001503D8">
              <w:pPr>
                <w:pStyle w:val="Bibliography"/>
                <w:ind w:left="720" w:hanging="720"/>
                <w:rPr>
                  <w:noProof/>
                </w:rPr>
              </w:pPr>
              <w:r w:rsidRPr="009011BA">
                <w:rPr>
                  <w:noProof/>
                </w:rPr>
                <w:t xml:space="preserve">Vapnik, V. N. . (1995). </w:t>
              </w:r>
              <w:r w:rsidRPr="009011BA">
                <w:rPr>
                  <w:i/>
                  <w:iCs/>
                  <w:noProof/>
                </w:rPr>
                <w:t>The Nature of Statistical Learning Theory.</w:t>
              </w:r>
              <w:r w:rsidRPr="009011BA">
                <w:rPr>
                  <w:noProof/>
                </w:rPr>
                <w:t xml:space="preserve"> Springer-Verlag.</w:t>
              </w:r>
            </w:p>
            <w:p w14:paraId="39C69793" w14:textId="77777777" w:rsidR="001503D8" w:rsidRPr="009011BA" w:rsidRDefault="001503D8" w:rsidP="00E605C1">
              <w:pPr>
                <w:pStyle w:val="Bibliography"/>
                <w:spacing w:after="0"/>
                <w:ind w:left="720" w:hanging="720"/>
                <w:rPr>
                  <w:noProof/>
                </w:rPr>
              </w:pPr>
              <w:r w:rsidRPr="009011BA">
                <w:rPr>
                  <w:noProof/>
                </w:rPr>
                <w:t xml:space="preserve">Varnes, D. J. (1984). </w:t>
              </w:r>
              <w:r w:rsidRPr="009011BA">
                <w:rPr>
                  <w:i/>
                  <w:iCs/>
                  <w:noProof/>
                </w:rPr>
                <w:t>Landslide Hazard Zonation: A Review of Principles and Practice. .</w:t>
              </w:r>
              <w:r w:rsidRPr="009011BA">
                <w:rPr>
                  <w:noProof/>
                </w:rPr>
                <w:t xml:space="preserve"> Natural Hazards.</w:t>
              </w:r>
            </w:p>
            <w:p w14:paraId="12B1A22B" w14:textId="77777777" w:rsidR="001503D8" w:rsidRPr="009011BA" w:rsidRDefault="001503D8" w:rsidP="00E605C1">
              <w:pPr>
                <w:pStyle w:val="Bibliography"/>
                <w:spacing w:after="0"/>
                <w:ind w:left="720" w:hanging="720"/>
                <w:rPr>
                  <w:noProof/>
                </w:rPr>
              </w:pPr>
              <w:r w:rsidRPr="009011BA">
                <w:rPr>
                  <w:noProof/>
                </w:rPr>
                <w:t xml:space="preserve">Wang, H., Li, X., &amp; Zhang, Y. (2020). </w:t>
              </w:r>
              <w:r w:rsidRPr="009011BA">
                <w:rPr>
                  <w:i/>
                  <w:iCs/>
                  <w:noProof/>
                </w:rPr>
                <w:t>Integrating Hydrological and Climatological Models for Landslide Prediction in Mountainous Regions of China.</w:t>
              </w:r>
              <w:r w:rsidRPr="009011BA">
                <w:rPr>
                  <w:noProof/>
                </w:rPr>
                <w:t xml:space="preserve"> Environmental Modelling &amp; Software.</w:t>
              </w:r>
            </w:p>
            <w:p w14:paraId="43A71533" w14:textId="77777777" w:rsidR="001503D8" w:rsidRPr="009011BA" w:rsidRDefault="001503D8" w:rsidP="001503D8">
              <w:pPr>
                <w:pStyle w:val="Bibliography"/>
                <w:ind w:left="720" w:hanging="720"/>
                <w:rPr>
                  <w:noProof/>
                </w:rPr>
              </w:pPr>
              <w:r w:rsidRPr="009011BA">
                <w:rPr>
                  <w:noProof/>
                </w:rPr>
                <w:t xml:space="preserve">Wisner, B., Blaikie, P., Cannon, T., &amp; Davis, I. . (2004). </w:t>
              </w:r>
              <w:r w:rsidRPr="009011BA">
                <w:rPr>
                  <w:i/>
                  <w:iCs/>
                  <w:noProof/>
                </w:rPr>
                <w:t>t Risk: Natural Hazards, People's Vulnerability, and Disasters. .</w:t>
              </w:r>
              <w:r w:rsidRPr="009011BA">
                <w:rPr>
                  <w:noProof/>
                </w:rPr>
                <w:t xml:space="preserve"> Routledge.</w:t>
              </w:r>
            </w:p>
            <w:p w14:paraId="7BE52D99" w14:textId="77777777" w:rsidR="001503D8" w:rsidRPr="009011BA" w:rsidRDefault="001503D8" w:rsidP="001503D8">
              <w:pPr>
                <w:pStyle w:val="Bibliography"/>
                <w:ind w:left="720" w:hanging="720"/>
                <w:rPr>
                  <w:noProof/>
                </w:rPr>
              </w:pPr>
              <w:r w:rsidRPr="009011BA">
                <w:rPr>
                  <w:noProof/>
                </w:rPr>
                <w:t xml:space="preserve">World bank. (2020). </w:t>
              </w:r>
              <w:r w:rsidRPr="009011BA">
                <w:rPr>
                  <w:i/>
                  <w:iCs/>
                  <w:noProof/>
                </w:rPr>
                <w:t>Africa's Landscape: A Comprehensive Analysis of Environmental Changes and Vulnerability in Sub-Saharan Africa.</w:t>
              </w:r>
              <w:r w:rsidRPr="009011BA">
                <w:rPr>
                  <w:noProof/>
                </w:rPr>
                <w:t xml:space="preserve"> Washington, DC: World Bank Publications.</w:t>
              </w:r>
            </w:p>
            <w:p w14:paraId="22135240" w14:textId="77777777" w:rsidR="001503D8" w:rsidRPr="009011BA" w:rsidRDefault="001503D8" w:rsidP="00E605C1">
              <w:pPr>
                <w:pStyle w:val="Bibliography"/>
                <w:spacing w:after="0"/>
                <w:ind w:left="720" w:hanging="720"/>
                <w:rPr>
                  <w:noProof/>
                </w:rPr>
              </w:pPr>
              <w:r w:rsidRPr="009011BA">
                <w:rPr>
                  <w:noProof/>
                </w:rPr>
                <w:t xml:space="preserve">Zhang, J., Saito, H., &amp; Nakamura, T. . (2019). </w:t>
              </w:r>
              <w:r w:rsidRPr="009011BA">
                <w:rPr>
                  <w:i/>
                  <w:iCs/>
                  <w:noProof/>
                </w:rPr>
                <w:t>Landslide Prediction in the Japanese Alps Using Neural Networks.</w:t>
              </w:r>
              <w:r w:rsidRPr="009011BA">
                <w:rPr>
                  <w:noProof/>
                </w:rPr>
                <w:t xml:space="preserve"> Geoscience Frontiers.</w:t>
              </w:r>
            </w:p>
            <w:p w14:paraId="13B1158F" w14:textId="4E3D8CA2" w:rsidR="008E2A59" w:rsidRPr="009011BA" w:rsidRDefault="00C1429F" w:rsidP="00E605C1">
              <w:r w:rsidRPr="009011BA">
                <w:rPr>
                  <w:rFonts w:ascii="Times New Roman" w:hAnsi="Times New Roman" w:cs="Times New Roman"/>
                  <w:b/>
                  <w:bCs/>
                  <w:noProof/>
                </w:rPr>
                <w:fldChar w:fldCharType="end"/>
              </w:r>
            </w:p>
          </w:sdtContent>
        </w:sdt>
      </w:sdtContent>
    </w:sdt>
    <w:sectPr w:rsidR="008E2A59" w:rsidRPr="009011BA" w:rsidSect="00724FE7">
      <w:pgSz w:w="11907" w:h="16839" w:code="9"/>
      <w:pgMar w:top="1440" w:right="1440" w:bottom="1440" w:left="1440" w:header="0" w:footer="8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08C403" w14:textId="77777777" w:rsidR="00797C5C" w:rsidRDefault="00797C5C" w:rsidP="00A827C1">
      <w:pPr>
        <w:spacing w:after="0" w:line="240" w:lineRule="auto"/>
      </w:pPr>
      <w:r>
        <w:separator/>
      </w:r>
    </w:p>
  </w:endnote>
  <w:endnote w:type="continuationSeparator" w:id="0">
    <w:p w14:paraId="1C039FC6" w14:textId="77777777" w:rsidR="00797C5C" w:rsidRDefault="00797C5C" w:rsidP="00A82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ns Serif fon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6C908" w14:textId="77777777" w:rsidR="00797C5C" w:rsidRDefault="00797C5C" w:rsidP="00A827C1">
      <w:pPr>
        <w:spacing w:after="0" w:line="240" w:lineRule="auto"/>
      </w:pPr>
      <w:r>
        <w:separator/>
      </w:r>
    </w:p>
  </w:footnote>
  <w:footnote w:type="continuationSeparator" w:id="0">
    <w:p w14:paraId="70565568" w14:textId="77777777" w:rsidR="00797C5C" w:rsidRDefault="00797C5C" w:rsidP="00A827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016661"/>
      <w:docPartObj>
        <w:docPartGallery w:val="Page Numbers (Top of Page)"/>
        <w:docPartUnique/>
      </w:docPartObj>
    </w:sdtPr>
    <w:sdtEndPr>
      <w:rPr>
        <w:noProof/>
      </w:rPr>
    </w:sdtEndPr>
    <w:sdtContent>
      <w:p w14:paraId="5DA51370" w14:textId="77777777" w:rsidR="001A47D8" w:rsidRDefault="001A47D8">
        <w:pPr>
          <w:pStyle w:val="Header"/>
          <w:jc w:val="right"/>
        </w:pPr>
      </w:p>
      <w:p w14:paraId="053DC748" w14:textId="77777777" w:rsidR="001A47D8" w:rsidRDefault="001A47D8">
        <w:pPr>
          <w:pStyle w:val="Header"/>
          <w:jc w:val="right"/>
        </w:pPr>
      </w:p>
      <w:p w14:paraId="2ED6B4A3" w14:textId="77777777" w:rsidR="001A47D8" w:rsidRDefault="001A47D8">
        <w:pPr>
          <w:pStyle w:val="Header"/>
          <w:jc w:val="right"/>
        </w:pPr>
      </w:p>
      <w:p w14:paraId="08D7E00A" w14:textId="1987A67F" w:rsidR="001A47D8" w:rsidRDefault="001A47D8">
        <w:pPr>
          <w:pStyle w:val="Header"/>
          <w:jc w:val="right"/>
        </w:pPr>
        <w:r>
          <w:fldChar w:fldCharType="begin"/>
        </w:r>
        <w:r>
          <w:instrText xml:space="preserve"> PAGE   \* MERGEFORMAT </w:instrText>
        </w:r>
        <w:r>
          <w:fldChar w:fldCharType="separate"/>
        </w:r>
        <w:r>
          <w:rPr>
            <w:noProof/>
          </w:rPr>
          <w:t>75</w:t>
        </w:r>
        <w:r>
          <w:rPr>
            <w:noProof/>
          </w:rPr>
          <w:fldChar w:fldCharType="end"/>
        </w:r>
      </w:p>
    </w:sdtContent>
  </w:sdt>
  <w:p w14:paraId="094EE2FA" w14:textId="77777777" w:rsidR="001A47D8" w:rsidRDefault="001A47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02343"/>
    <w:multiLevelType w:val="multilevel"/>
    <w:tmpl w:val="DAB4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 w15:restartNumberingAfterBreak="0">
    <w:nsid w:val="00D5171E"/>
    <w:multiLevelType w:val="multilevel"/>
    <w:tmpl w:val="29EA80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242AC5"/>
    <w:multiLevelType w:val="hybridMultilevel"/>
    <w:tmpl w:val="01A45C5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43F19FF"/>
    <w:multiLevelType w:val="multilevel"/>
    <w:tmpl w:val="E28466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5FB313E"/>
    <w:multiLevelType w:val="multilevel"/>
    <w:tmpl w:val="A9187B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6406EFC"/>
    <w:multiLevelType w:val="multilevel"/>
    <w:tmpl w:val="F1E0CE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64369B6"/>
    <w:multiLevelType w:val="multilevel"/>
    <w:tmpl w:val="5AD894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6785B58"/>
    <w:multiLevelType w:val="multilevel"/>
    <w:tmpl w:val="F0B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F3AD5"/>
    <w:multiLevelType w:val="multilevel"/>
    <w:tmpl w:val="151054A2"/>
    <w:lvl w:ilvl="0">
      <w:start w:val="1"/>
      <w:numFmt w:val="bullet"/>
      <w:lvlText w:val=""/>
      <w:lvlJc w:val="left"/>
      <w:pPr>
        <w:tabs>
          <w:tab w:val="num" w:pos="1495"/>
        </w:tabs>
        <w:ind w:left="1495" w:hanging="360"/>
      </w:pPr>
      <w:rPr>
        <w:rFonts w:ascii="Wingdings" w:hAnsi="Wingdings" w:hint="default"/>
        <w:sz w:val="20"/>
      </w:rPr>
    </w:lvl>
    <w:lvl w:ilvl="1">
      <w:start w:val="6"/>
      <w:numFmt w:val="lowerLetter"/>
      <w:lvlText w:val="%2."/>
      <w:lvlJc w:val="left"/>
      <w:pPr>
        <w:ind w:left="360" w:hanging="360"/>
      </w:pPr>
      <w:rPr>
        <w:rFonts w:hint="default"/>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9" w15:restartNumberingAfterBreak="0">
    <w:nsid w:val="0DD270C6"/>
    <w:multiLevelType w:val="multilevel"/>
    <w:tmpl w:val="61CA1A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E022842"/>
    <w:multiLevelType w:val="multilevel"/>
    <w:tmpl w:val="681801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E8120A3"/>
    <w:multiLevelType w:val="hybridMultilevel"/>
    <w:tmpl w:val="5D2E3EBA"/>
    <w:lvl w:ilvl="0" w:tplc="60808B9C">
      <w:start w:val="1"/>
      <w:numFmt w:val="decimal"/>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12" w15:restartNumberingAfterBreak="0">
    <w:nsid w:val="0EEF2C2A"/>
    <w:multiLevelType w:val="hybridMultilevel"/>
    <w:tmpl w:val="3C5868BA"/>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0041B2F"/>
    <w:multiLevelType w:val="multilevel"/>
    <w:tmpl w:val="40D2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A59AC"/>
    <w:multiLevelType w:val="multilevel"/>
    <w:tmpl w:val="D73A4D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0CF7F9D"/>
    <w:multiLevelType w:val="multilevel"/>
    <w:tmpl w:val="14EAD9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27B298E"/>
    <w:multiLevelType w:val="multilevel"/>
    <w:tmpl w:val="EDD4A0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2E81422"/>
    <w:multiLevelType w:val="multilevel"/>
    <w:tmpl w:val="04AA5E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35A0A94"/>
    <w:multiLevelType w:val="multilevel"/>
    <w:tmpl w:val="0C9053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394459B"/>
    <w:multiLevelType w:val="hybridMultilevel"/>
    <w:tmpl w:val="09D8E3FE"/>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20" w15:restartNumberingAfterBreak="0">
    <w:nsid w:val="139B5B6E"/>
    <w:multiLevelType w:val="hybridMultilevel"/>
    <w:tmpl w:val="B3A4239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654" w:hanging="360"/>
      </w:pPr>
      <w:rPr>
        <w:rFonts w:ascii="Courier New" w:hAnsi="Courier New" w:cs="Courier New" w:hint="default"/>
      </w:rPr>
    </w:lvl>
    <w:lvl w:ilvl="2" w:tplc="20000005" w:tentative="1">
      <w:start w:val="1"/>
      <w:numFmt w:val="bullet"/>
      <w:lvlText w:val=""/>
      <w:lvlJc w:val="left"/>
      <w:pPr>
        <w:ind w:left="1374" w:hanging="360"/>
      </w:pPr>
      <w:rPr>
        <w:rFonts w:ascii="Wingdings" w:hAnsi="Wingdings" w:hint="default"/>
      </w:rPr>
    </w:lvl>
    <w:lvl w:ilvl="3" w:tplc="20000001" w:tentative="1">
      <w:start w:val="1"/>
      <w:numFmt w:val="bullet"/>
      <w:lvlText w:val=""/>
      <w:lvlJc w:val="left"/>
      <w:pPr>
        <w:ind w:left="2094" w:hanging="360"/>
      </w:pPr>
      <w:rPr>
        <w:rFonts w:ascii="Symbol" w:hAnsi="Symbol" w:hint="default"/>
      </w:rPr>
    </w:lvl>
    <w:lvl w:ilvl="4" w:tplc="20000003" w:tentative="1">
      <w:start w:val="1"/>
      <w:numFmt w:val="bullet"/>
      <w:lvlText w:val="o"/>
      <w:lvlJc w:val="left"/>
      <w:pPr>
        <w:ind w:left="2814" w:hanging="360"/>
      </w:pPr>
      <w:rPr>
        <w:rFonts w:ascii="Courier New" w:hAnsi="Courier New" w:cs="Courier New" w:hint="default"/>
      </w:rPr>
    </w:lvl>
    <w:lvl w:ilvl="5" w:tplc="20000005" w:tentative="1">
      <w:start w:val="1"/>
      <w:numFmt w:val="bullet"/>
      <w:lvlText w:val=""/>
      <w:lvlJc w:val="left"/>
      <w:pPr>
        <w:ind w:left="3534" w:hanging="360"/>
      </w:pPr>
      <w:rPr>
        <w:rFonts w:ascii="Wingdings" w:hAnsi="Wingdings" w:hint="default"/>
      </w:rPr>
    </w:lvl>
    <w:lvl w:ilvl="6" w:tplc="20000001" w:tentative="1">
      <w:start w:val="1"/>
      <w:numFmt w:val="bullet"/>
      <w:lvlText w:val=""/>
      <w:lvlJc w:val="left"/>
      <w:pPr>
        <w:ind w:left="4254" w:hanging="360"/>
      </w:pPr>
      <w:rPr>
        <w:rFonts w:ascii="Symbol" w:hAnsi="Symbol" w:hint="default"/>
      </w:rPr>
    </w:lvl>
    <w:lvl w:ilvl="7" w:tplc="20000003" w:tentative="1">
      <w:start w:val="1"/>
      <w:numFmt w:val="bullet"/>
      <w:lvlText w:val="o"/>
      <w:lvlJc w:val="left"/>
      <w:pPr>
        <w:ind w:left="4974" w:hanging="360"/>
      </w:pPr>
      <w:rPr>
        <w:rFonts w:ascii="Courier New" w:hAnsi="Courier New" w:cs="Courier New" w:hint="default"/>
      </w:rPr>
    </w:lvl>
    <w:lvl w:ilvl="8" w:tplc="20000005" w:tentative="1">
      <w:start w:val="1"/>
      <w:numFmt w:val="bullet"/>
      <w:lvlText w:val=""/>
      <w:lvlJc w:val="left"/>
      <w:pPr>
        <w:ind w:left="5694" w:hanging="360"/>
      </w:pPr>
      <w:rPr>
        <w:rFonts w:ascii="Wingdings" w:hAnsi="Wingdings" w:hint="default"/>
      </w:rPr>
    </w:lvl>
  </w:abstractNum>
  <w:abstractNum w:abstractNumId="21" w15:restartNumberingAfterBreak="0">
    <w:nsid w:val="1499696F"/>
    <w:multiLevelType w:val="hybridMultilevel"/>
    <w:tmpl w:val="08A4D3F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1512791C"/>
    <w:multiLevelType w:val="multilevel"/>
    <w:tmpl w:val="E59AFD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5A5220B"/>
    <w:multiLevelType w:val="multilevel"/>
    <w:tmpl w:val="80EC7D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6487A25"/>
    <w:multiLevelType w:val="multilevel"/>
    <w:tmpl w:val="6FDE21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88B4AFB"/>
    <w:multiLevelType w:val="multilevel"/>
    <w:tmpl w:val="6E10D0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189F52E4"/>
    <w:multiLevelType w:val="multilevel"/>
    <w:tmpl w:val="9B4638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199232CE"/>
    <w:multiLevelType w:val="multilevel"/>
    <w:tmpl w:val="93106A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AD75E4C"/>
    <w:multiLevelType w:val="multilevel"/>
    <w:tmpl w:val="BBF4F1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BF944EB"/>
    <w:multiLevelType w:val="multilevel"/>
    <w:tmpl w:val="52561E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1C3B39FD"/>
    <w:multiLevelType w:val="multilevel"/>
    <w:tmpl w:val="BBF2C9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C727011"/>
    <w:multiLevelType w:val="multilevel"/>
    <w:tmpl w:val="31EA42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1D0C7BE0"/>
    <w:multiLevelType w:val="multilevel"/>
    <w:tmpl w:val="3A02D74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3" w15:restartNumberingAfterBreak="0">
    <w:nsid w:val="1D6C6ED5"/>
    <w:multiLevelType w:val="multilevel"/>
    <w:tmpl w:val="706A08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FF2309C"/>
    <w:multiLevelType w:val="hybridMultilevel"/>
    <w:tmpl w:val="FF6EBB3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5" w15:restartNumberingAfterBreak="0">
    <w:nsid w:val="20DB333A"/>
    <w:multiLevelType w:val="multilevel"/>
    <w:tmpl w:val="D8826F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156"/>
        </w:tabs>
        <w:ind w:left="1156" w:hanging="360"/>
      </w:pPr>
      <w:rPr>
        <w:rFonts w:ascii="Courier New" w:hAnsi="Courier New" w:hint="default"/>
        <w:sz w:val="20"/>
      </w:rPr>
    </w:lvl>
    <w:lvl w:ilvl="2" w:tentative="1">
      <w:start w:val="1"/>
      <w:numFmt w:val="bullet"/>
      <w:lvlText w:val=""/>
      <w:lvlJc w:val="left"/>
      <w:pPr>
        <w:tabs>
          <w:tab w:val="num" w:pos="1876"/>
        </w:tabs>
        <w:ind w:left="1876" w:hanging="360"/>
      </w:pPr>
      <w:rPr>
        <w:rFonts w:ascii="Wingdings" w:hAnsi="Wingdings" w:hint="default"/>
        <w:sz w:val="20"/>
      </w:rPr>
    </w:lvl>
    <w:lvl w:ilvl="3" w:tentative="1">
      <w:start w:val="1"/>
      <w:numFmt w:val="bullet"/>
      <w:lvlText w:val=""/>
      <w:lvlJc w:val="left"/>
      <w:pPr>
        <w:tabs>
          <w:tab w:val="num" w:pos="2596"/>
        </w:tabs>
        <w:ind w:left="2596" w:hanging="360"/>
      </w:pPr>
      <w:rPr>
        <w:rFonts w:ascii="Wingdings" w:hAnsi="Wingdings" w:hint="default"/>
        <w:sz w:val="20"/>
      </w:rPr>
    </w:lvl>
    <w:lvl w:ilvl="4" w:tentative="1">
      <w:start w:val="1"/>
      <w:numFmt w:val="bullet"/>
      <w:lvlText w:val=""/>
      <w:lvlJc w:val="left"/>
      <w:pPr>
        <w:tabs>
          <w:tab w:val="num" w:pos="3316"/>
        </w:tabs>
        <w:ind w:left="3316" w:hanging="360"/>
      </w:pPr>
      <w:rPr>
        <w:rFonts w:ascii="Wingdings" w:hAnsi="Wingdings" w:hint="default"/>
        <w:sz w:val="20"/>
      </w:rPr>
    </w:lvl>
    <w:lvl w:ilvl="5" w:tentative="1">
      <w:start w:val="1"/>
      <w:numFmt w:val="bullet"/>
      <w:lvlText w:val=""/>
      <w:lvlJc w:val="left"/>
      <w:pPr>
        <w:tabs>
          <w:tab w:val="num" w:pos="4036"/>
        </w:tabs>
        <w:ind w:left="4036" w:hanging="360"/>
      </w:pPr>
      <w:rPr>
        <w:rFonts w:ascii="Wingdings" w:hAnsi="Wingdings" w:hint="default"/>
        <w:sz w:val="20"/>
      </w:rPr>
    </w:lvl>
    <w:lvl w:ilvl="6" w:tentative="1">
      <w:start w:val="1"/>
      <w:numFmt w:val="bullet"/>
      <w:lvlText w:val=""/>
      <w:lvlJc w:val="left"/>
      <w:pPr>
        <w:tabs>
          <w:tab w:val="num" w:pos="4756"/>
        </w:tabs>
        <w:ind w:left="4756" w:hanging="360"/>
      </w:pPr>
      <w:rPr>
        <w:rFonts w:ascii="Wingdings" w:hAnsi="Wingdings" w:hint="default"/>
        <w:sz w:val="20"/>
      </w:rPr>
    </w:lvl>
    <w:lvl w:ilvl="7" w:tentative="1">
      <w:start w:val="1"/>
      <w:numFmt w:val="bullet"/>
      <w:lvlText w:val=""/>
      <w:lvlJc w:val="left"/>
      <w:pPr>
        <w:tabs>
          <w:tab w:val="num" w:pos="5476"/>
        </w:tabs>
        <w:ind w:left="5476" w:hanging="360"/>
      </w:pPr>
      <w:rPr>
        <w:rFonts w:ascii="Wingdings" w:hAnsi="Wingdings" w:hint="default"/>
        <w:sz w:val="20"/>
      </w:rPr>
    </w:lvl>
    <w:lvl w:ilvl="8" w:tentative="1">
      <w:start w:val="1"/>
      <w:numFmt w:val="bullet"/>
      <w:lvlText w:val=""/>
      <w:lvlJc w:val="left"/>
      <w:pPr>
        <w:tabs>
          <w:tab w:val="num" w:pos="6196"/>
        </w:tabs>
        <w:ind w:left="6196" w:hanging="360"/>
      </w:pPr>
      <w:rPr>
        <w:rFonts w:ascii="Wingdings" w:hAnsi="Wingdings" w:hint="default"/>
        <w:sz w:val="20"/>
      </w:rPr>
    </w:lvl>
  </w:abstractNum>
  <w:abstractNum w:abstractNumId="36" w15:restartNumberingAfterBreak="0">
    <w:nsid w:val="21417320"/>
    <w:multiLevelType w:val="multilevel"/>
    <w:tmpl w:val="B804201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156"/>
        </w:tabs>
        <w:ind w:left="1156" w:hanging="360"/>
      </w:pPr>
      <w:rPr>
        <w:rFonts w:ascii="Courier New" w:hAnsi="Courier New" w:hint="default"/>
        <w:sz w:val="20"/>
      </w:rPr>
    </w:lvl>
    <w:lvl w:ilvl="2" w:tentative="1">
      <w:start w:val="1"/>
      <w:numFmt w:val="bullet"/>
      <w:lvlText w:val=""/>
      <w:lvlJc w:val="left"/>
      <w:pPr>
        <w:tabs>
          <w:tab w:val="num" w:pos="1876"/>
        </w:tabs>
        <w:ind w:left="1876" w:hanging="360"/>
      </w:pPr>
      <w:rPr>
        <w:rFonts w:ascii="Wingdings" w:hAnsi="Wingdings" w:hint="default"/>
        <w:sz w:val="20"/>
      </w:rPr>
    </w:lvl>
    <w:lvl w:ilvl="3" w:tentative="1">
      <w:start w:val="1"/>
      <w:numFmt w:val="bullet"/>
      <w:lvlText w:val=""/>
      <w:lvlJc w:val="left"/>
      <w:pPr>
        <w:tabs>
          <w:tab w:val="num" w:pos="2596"/>
        </w:tabs>
        <w:ind w:left="2596" w:hanging="360"/>
      </w:pPr>
      <w:rPr>
        <w:rFonts w:ascii="Wingdings" w:hAnsi="Wingdings" w:hint="default"/>
        <w:sz w:val="20"/>
      </w:rPr>
    </w:lvl>
    <w:lvl w:ilvl="4" w:tentative="1">
      <w:start w:val="1"/>
      <w:numFmt w:val="bullet"/>
      <w:lvlText w:val=""/>
      <w:lvlJc w:val="left"/>
      <w:pPr>
        <w:tabs>
          <w:tab w:val="num" w:pos="3316"/>
        </w:tabs>
        <w:ind w:left="3316" w:hanging="360"/>
      </w:pPr>
      <w:rPr>
        <w:rFonts w:ascii="Wingdings" w:hAnsi="Wingdings" w:hint="default"/>
        <w:sz w:val="20"/>
      </w:rPr>
    </w:lvl>
    <w:lvl w:ilvl="5" w:tentative="1">
      <w:start w:val="1"/>
      <w:numFmt w:val="bullet"/>
      <w:lvlText w:val=""/>
      <w:lvlJc w:val="left"/>
      <w:pPr>
        <w:tabs>
          <w:tab w:val="num" w:pos="4036"/>
        </w:tabs>
        <w:ind w:left="4036" w:hanging="360"/>
      </w:pPr>
      <w:rPr>
        <w:rFonts w:ascii="Wingdings" w:hAnsi="Wingdings" w:hint="default"/>
        <w:sz w:val="20"/>
      </w:rPr>
    </w:lvl>
    <w:lvl w:ilvl="6" w:tentative="1">
      <w:start w:val="1"/>
      <w:numFmt w:val="bullet"/>
      <w:lvlText w:val=""/>
      <w:lvlJc w:val="left"/>
      <w:pPr>
        <w:tabs>
          <w:tab w:val="num" w:pos="4756"/>
        </w:tabs>
        <w:ind w:left="4756" w:hanging="360"/>
      </w:pPr>
      <w:rPr>
        <w:rFonts w:ascii="Wingdings" w:hAnsi="Wingdings" w:hint="default"/>
        <w:sz w:val="20"/>
      </w:rPr>
    </w:lvl>
    <w:lvl w:ilvl="7" w:tentative="1">
      <w:start w:val="1"/>
      <w:numFmt w:val="bullet"/>
      <w:lvlText w:val=""/>
      <w:lvlJc w:val="left"/>
      <w:pPr>
        <w:tabs>
          <w:tab w:val="num" w:pos="5476"/>
        </w:tabs>
        <w:ind w:left="5476" w:hanging="360"/>
      </w:pPr>
      <w:rPr>
        <w:rFonts w:ascii="Wingdings" w:hAnsi="Wingdings" w:hint="default"/>
        <w:sz w:val="20"/>
      </w:rPr>
    </w:lvl>
    <w:lvl w:ilvl="8" w:tentative="1">
      <w:start w:val="1"/>
      <w:numFmt w:val="bullet"/>
      <w:lvlText w:val=""/>
      <w:lvlJc w:val="left"/>
      <w:pPr>
        <w:tabs>
          <w:tab w:val="num" w:pos="6196"/>
        </w:tabs>
        <w:ind w:left="6196" w:hanging="360"/>
      </w:pPr>
      <w:rPr>
        <w:rFonts w:ascii="Wingdings" w:hAnsi="Wingdings" w:hint="default"/>
        <w:sz w:val="20"/>
      </w:rPr>
    </w:lvl>
  </w:abstractNum>
  <w:abstractNum w:abstractNumId="37" w15:restartNumberingAfterBreak="0">
    <w:nsid w:val="21D1041B"/>
    <w:multiLevelType w:val="hybridMultilevel"/>
    <w:tmpl w:val="4EA808F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8" w15:restartNumberingAfterBreak="0">
    <w:nsid w:val="22071E2E"/>
    <w:multiLevelType w:val="multilevel"/>
    <w:tmpl w:val="F424CE4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22CE6AD7"/>
    <w:multiLevelType w:val="multilevel"/>
    <w:tmpl w:val="882ED546"/>
    <w:lvl w:ilvl="0">
      <w:start w:val="1"/>
      <w:numFmt w:val="bullet"/>
      <w:lvlText w:val=""/>
      <w:lvlJc w:val="left"/>
      <w:pPr>
        <w:tabs>
          <w:tab w:val="num" w:pos="644"/>
        </w:tabs>
        <w:ind w:left="644" w:hanging="360"/>
      </w:pPr>
      <w:rPr>
        <w:rFonts w:ascii="Wingdings" w:hAnsi="Wingdings" w:hint="default"/>
        <w:sz w:val="20"/>
      </w:rPr>
    </w:lvl>
    <w:lvl w:ilvl="1">
      <w:start w:val="1"/>
      <w:numFmt w:val="lowerRoman"/>
      <w:lvlText w:val="%2."/>
      <w:lvlJc w:val="left"/>
      <w:pPr>
        <w:ind w:left="720" w:hanging="720"/>
      </w:pPr>
      <w:rPr>
        <w:rFonts w:hint="default"/>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0" w15:restartNumberingAfterBreak="0">
    <w:nsid w:val="22D87692"/>
    <w:multiLevelType w:val="multilevel"/>
    <w:tmpl w:val="1632D3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23702B73"/>
    <w:multiLevelType w:val="multilevel"/>
    <w:tmpl w:val="5094C6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3966868"/>
    <w:multiLevelType w:val="multilevel"/>
    <w:tmpl w:val="443E63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28226512"/>
    <w:multiLevelType w:val="multilevel"/>
    <w:tmpl w:val="593830A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8F56EE4"/>
    <w:multiLevelType w:val="multilevel"/>
    <w:tmpl w:val="D62AB4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9E9022B"/>
    <w:multiLevelType w:val="hybridMultilevel"/>
    <w:tmpl w:val="BDB67CF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6" w15:restartNumberingAfterBreak="0">
    <w:nsid w:val="2AD568F5"/>
    <w:multiLevelType w:val="multilevel"/>
    <w:tmpl w:val="B31CB3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2B9C4908"/>
    <w:multiLevelType w:val="multilevel"/>
    <w:tmpl w:val="FCAAC1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2BDB328D"/>
    <w:multiLevelType w:val="multilevel"/>
    <w:tmpl w:val="086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E07D4F"/>
    <w:multiLevelType w:val="multilevel"/>
    <w:tmpl w:val="49CED8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2CFC05CE"/>
    <w:multiLevelType w:val="multilevel"/>
    <w:tmpl w:val="E43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1B4B0B"/>
    <w:multiLevelType w:val="multilevel"/>
    <w:tmpl w:val="2A964AD8"/>
    <w:lvl w:ilvl="0">
      <w:start w:val="1"/>
      <w:numFmt w:val="lowerRoman"/>
      <w:lvlText w:val="%1."/>
      <w:lvlJc w:val="righ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2F614A33"/>
    <w:multiLevelType w:val="multilevel"/>
    <w:tmpl w:val="9C5AD6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2FE6354D"/>
    <w:multiLevelType w:val="multilevel"/>
    <w:tmpl w:val="FBE66B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302247CA"/>
    <w:multiLevelType w:val="hybridMultilevel"/>
    <w:tmpl w:val="AB9A9D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5" w15:restartNumberingAfterBreak="0">
    <w:nsid w:val="30753341"/>
    <w:multiLevelType w:val="multilevel"/>
    <w:tmpl w:val="29E6D6D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338C34A0"/>
    <w:multiLevelType w:val="multilevel"/>
    <w:tmpl w:val="3C80516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34420844"/>
    <w:multiLevelType w:val="multilevel"/>
    <w:tmpl w:val="98B4C0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4C23907"/>
    <w:multiLevelType w:val="multilevel"/>
    <w:tmpl w:val="F7F66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7186578"/>
    <w:multiLevelType w:val="hybridMultilevel"/>
    <w:tmpl w:val="E5DA7B3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0" w15:restartNumberingAfterBreak="0">
    <w:nsid w:val="38AB4027"/>
    <w:multiLevelType w:val="multilevel"/>
    <w:tmpl w:val="C5FA8A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390A72FF"/>
    <w:multiLevelType w:val="multilevel"/>
    <w:tmpl w:val="007027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97B75D4"/>
    <w:multiLevelType w:val="multilevel"/>
    <w:tmpl w:val="3C42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925890"/>
    <w:multiLevelType w:val="multilevel"/>
    <w:tmpl w:val="901872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3A3949FD"/>
    <w:multiLevelType w:val="multilevel"/>
    <w:tmpl w:val="742AD3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3AF807A6"/>
    <w:multiLevelType w:val="multilevel"/>
    <w:tmpl w:val="2CFA02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3B2C3EF0"/>
    <w:multiLevelType w:val="multilevel"/>
    <w:tmpl w:val="995CD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654738"/>
    <w:multiLevelType w:val="multilevel"/>
    <w:tmpl w:val="E19EF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3BB24E07"/>
    <w:multiLevelType w:val="hybridMultilevel"/>
    <w:tmpl w:val="238E52B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9" w15:restartNumberingAfterBreak="0">
    <w:nsid w:val="3BDC26A7"/>
    <w:multiLevelType w:val="multilevel"/>
    <w:tmpl w:val="31D647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3C345C9B"/>
    <w:multiLevelType w:val="multilevel"/>
    <w:tmpl w:val="BDF26C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3D674D19"/>
    <w:multiLevelType w:val="multilevel"/>
    <w:tmpl w:val="0DB88DD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3E3A7C05"/>
    <w:multiLevelType w:val="multilevel"/>
    <w:tmpl w:val="4552C2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3E421D29"/>
    <w:multiLevelType w:val="multilevel"/>
    <w:tmpl w:val="B6CC2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3E9C3445"/>
    <w:multiLevelType w:val="multilevel"/>
    <w:tmpl w:val="E8D6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C359B1"/>
    <w:multiLevelType w:val="multilevel"/>
    <w:tmpl w:val="471C8E5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6" w15:restartNumberingAfterBreak="0">
    <w:nsid w:val="40524C56"/>
    <w:multiLevelType w:val="multilevel"/>
    <w:tmpl w:val="70922E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409C550F"/>
    <w:multiLevelType w:val="multilevel"/>
    <w:tmpl w:val="BC3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AC3BDE"/>
    <w:multiLevelType w:val="multilevel"/>
    <w:tmpl w:val="FA32F6B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43AF49C9"/>
    <w:multiLevelType w:val="multilevel"/>
    <w:tmpl w:val="BB3EE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44D5670C"/>
    <w:multiLevelType w:val="multilevel"/>
    <w:tmpl w:val="19C2A3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45603A9E"/>
    <w:multiLevelType w:val="multilevel"/>
    <w:tmpl w:val="1102D8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45656AC1"/>
    <w:multiLevelType w:val="multilevel"/>
    <w:tmpl w:val="819CAD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464B7416"/>
    <w:multiLevelType w:val="multilevel"/>
    <w:tmpl w:val="A642D1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468B7308"/>
    <w:multiLevelType w:val="multilevel"/>
    <w:tmpl w:val="94C01BE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46F97838"/>
    <w:multiLevelType w:val="multilevel"/>
    <w:tmpl w:val="83642D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47F249B1"/>
    <w:multiLevelType w:val="multilevel"/>
    <w:tmpl w:val="A170DF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4971460A"/>
    <w:multiLevelType w:val="multilevel"/>
    <w:tmpl w:val="5964B5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49E80144"/>
    <w:multiLevelType w:val="multilevel"/>
    <w:tmpl w:val="56042F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4CDE2759"/>
    <w:multiLevelType w:val="multilevel"/>
    <w:tmpl w:val="7E34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35260F"/>
    <w:multiLevelType w:val="multilevel"/>
    <w:tmpl w:val="69787A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4D7370FC"/>
    <w:multiLevelType w:val="multilevel"/>
    <w:tmpl w:val="6A269A80"/>
    <w:lvl w:ilvl="0">
      <w:start w:val="1"/>
      <w:numFmt w:val="bullet"/>
      <w:lvlText w:val=""/>
      <w:lvlJc w:val="left"/>
      <w:pPr>
        <w:tabs>
          <w:tab w:val="num" w:pos="1070"/>
        </w:tabs>
        <w:ind w:left="107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976649"/>
    <w:multiLevelType w:val="hybridMultilevel"/>
    <w:tmpl w:val="4D4A6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F135F4C"/>
    <w:multiLevelType w:val="multilevel"/>
    <w:tmpl w:val="78E2E2C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50BB6B19"/>
    <w:multiLevelType w:val="multilevel"/>
    <w:tmpl w:val="F2E004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511C5AF4"/>
    <w:multiLevelType w:val="multilevel"/>
    <w:tmpl w:val="1AB26F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51241415"/>
    <w:multiLevelType w:val="hybridMultilevel"/>
    <w:tmpl w:val="33B03C8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7" w15:restartNumberingAfterBreak="0">
    <w:nsid w:val="518E7A1D"/>
    <w:multiLevelType w:val="multilevel"/>
    <w:tmpl w:val="1F264C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521A70F0"/>
    <w:multiLevelType w:val="multilevel"/>
    <w:tmpl w:val="E04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D977F9"/>
    <w:multiLevelType w:val="multilevel"/>
    <w:tmpl w:val="A96050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546F5F19"/>
    <w:multiLevelType w:val="multilevel"/>
    <w:tmpl w:val="387C43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55777E1F"/>
    <w:multiLevelType w:val="multilevel"/>
    <w:tmpl w:val="9EE8C8F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55C10FA5"/>
    <w:multiLevelType w:val="multilevel"/>
    <w:tmpl w:val="E5D47C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56763C68"/>
    <w:multiLevelType w:val="multilevel"/>
    <w:tmpl w:val="4A3A1D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56C7513C"/>
    <w:multiLevelType w:val="hybridMultilevel"/>
    <w:tmpl w:val="6B007056"/>
    <w:lvl w:ilvl="0" w:tplc="2000000B">
      <w:start w:val="1"/>
      <w:numFmt w:val="bullet"/>
      <w:lvlText w:val=""/>
      <w:lvlJc w:val="left"/>
      <w:pPr>
        <w:ind w:left="360" w:hanging="360"/>
      </w:pPr>
      <w:rPr>
        <w:rFonts w:ascii="Wingdings" w:hAnsi="Wingdings" w:hint="default"/>
      </w:rPr>
    </w:lvl>
    <w:lvl w:ilvl="1" w:tplc="20000003">
      <w:start w:val="1"/>
      <w:numFmt w:val="bullet"/>
      <w:lvlText w:val="o"/>
      <w:lvlJc w:val="left"/>
      <w:pPr>
        <w:ind w:left="36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5" w15:restartNumberingAfterBreak="0">
    <w:nsid w:val="56DB6544"/>
    <w:multiLevelType w:val="multilevel"/>
    <w:tmpl w:val="49FCB8B4"/>
    <w:lvl w:ilvl="0">
      <w:start w:val="1"/>
      <w:numFmt w:val="decimal"/>
      <w:lvlText w:val="%1."/>
      <w:lvlJc w:val="left"/>
      <w:pPr>
        <w:tabs>
          <w:tab w:val="num" w:pos="360"/>
        </w:tabs>
        <w:ind w:left="360" w:hanging="360"/>
      </w:pPr>
    </w:lvl>
    <w:lvl w:ilvl="1">
      <w:start w:val="1"/>
      <w:numFmt w:val="bullet"/>
      <w:lvlText w:val="o"/>
      <w:lvlJc w:val="left"/>
      <w:pPr>
        <w:tabs>
          <w:tab w:val="num" w:pos="0"/>
        </w:tabs>
        <w:ind w:left="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6" w15:restartNumberingAfterBreak="0">
    <w:nsid w:val="56E26F88"/>
    <w:multiLevelType w:val="multilevel"/>
    <w:tmpl w:val="F48889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5796692B"/>
    <w:multiLevelType w:val="multilevel"/>
    <w:tmpl w:val="B2BEBC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58EB7AC7"/>
    <w:multiLevelType w:val="multilevel"/>
    <w:tmpl w:val="0E289A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5A2F16CD"/>
    <w:multiLevelType w:val="multilevel"/>
    <w:tmpl w:val="6A269A80"/>
    <w:lvl w:ilvl="0">
      <w:start w:val="1"/>
      <w:numFmt w:val="bullet"/>
      <w:lvlText w:val=""/>
      <w:lvlJc w:val="left"/>
      <w:pPr>
        <w:tabs>
          <w:tab w:val="num" w:pos="1070"/>
        </w:tabs>
        <w:ind w:left="1070" w:hanging="360"/>
      </w:pPr>
      <w:rPr>
        <w:rFonts w:ascii="Symbol" w:hAnsi="Symbol" w:hint="default"/>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10" w15:restartNumberingAfterBreak="0">
    <w:nsid w:val="5AEB2B7D"/>
    <w:multiLevelType w:val="multilevel"/>
    <w:tmpl w:val="24AA11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5BDD6EB5"/>
    <w:multiLevelType w:val="hybridMultilevel"/>
    <w:tmpl w:val="CB9C9AEA"/>
    <w:lvl w:ilvl="0" w:tplc="20000001">
      <w:start w:val="1"/>
      <w:numFmt w:val="bullet"/>
      <w:lvlText w:val=""/>
      <w:lvlJc w:val="left"/>
      <w:pPr>
        <w:ind w:left="1070" w:hanging="360"/>
      </w:pPr>
      <w:rPr>
        <w:rFonts w:ascii="Symbol" w:hAnsi="Symbol" w:hint="default"/>
      </w:rPr>
    </w:lvl>
    <w:lvl w:ilvl="1" w:tplc="20000003" w:tentative="1">
      <w:start w:val="1"/>
      <w:numFmt w:val="bullet"/>
      <w:lvlText w:val="o"/>
      <w:lvlJc w:val="left"/>
      <w:pPr>
        <w:ind w:left="1790" w:hanging="360"/>
      </w:pPr>
      <w:rPr>
        <w:rFonts w:ascii="Courier New" w:hAnsi="Courier New" w:cs="Courier New" w:hint="default"/>
      </w:rPr>
    </w:lvl>
    <w:lvl w:ilvl="2" w:tplc="20000005" w:tentative="1">
      <w:start w:val="1"/>
      <w:numFmt w:val="bullet"/>
      <w:lvlText w:val=""/>
      <w:lvlJc w:val="left"/>
      <w:pPr>
        <w:ind w:left="2510" w:hanging="360"/>
      </w:pPr>
      <w:rPr>
        <w:rFonts w:ascii="Wingdings" w:hAnsi="Wingdings" w:hint="default"/>
      </w:rPr>
    </w:lvl>
    <w:lvl w:ilvl="3" w:tplc="20000001" w:tentative="1">
      <w:start w:val="1"/>
      <w:numFmt w:val="bullet"/>
      <w:lvlText w:val=""/>
      <w:lvlJc w:val="left"/>
      <w:pPr>
        <w:ind w:left="3230" w:hanging="360"/>
      </w:pPr>
      <w:rPr>
        <w:rFonts w:ascii="Symbol" w:hAnsi="Symbol" w:hint="default"/>
      </w:rPr>
    </w:lvl>
    <w:lvl w:ilvl="4" w:tplc="20000003" w:tentative="1">
      <w:start w:val="1"/>
      <w:numFmt w:val="bullet"/>
      <w:lvlText w:val="o"/>
      <w:lvlJc w:val="left"/>
      <w:pPr>
        <w:ind w:left="3950" w:hanging="360"/>
      </w:pPr>
      <w:rPr>
        <w:rFonts w:ascii="Courier New" w:hAnsi="Courier New" w:cs="Courier New" w:hint="default"/>
      </w:rPr>
    </w:lvl>
    <w:lvl w:ilvl="5" w:tplc="20000005" w:tentative="1">
      <w:start w:val="1"/>
      <w:numFmt w:val="bullet"/>
      <w:lvlText w:val=""/>
      <w:lvlJc w:val="left"/>
      <w:pPr>
        <w:ind w:left="4670" w:hanging="360"/>
      </w:pPr>
      <w:rPr>
        <w:rFonts w:ascii="Wingdings" w:hAnsi="Wingdings" w:hint="default"/>
      </w:rPr>
    </w:lvl>
    <w:lvl w:ilvl="6" w:tplc="20000001" w:tentative="1">
      <w:start w:val="1"/>
      <w:numFmt w:val="bullet"/>
      <w:lvlText w:val=""/>
      <w:lvlJc w:val="left"/>
      <w:pPr>
        <w:ind w:left="5390" w:hanging="360"/>
      </w:pPr>
      <w:rPr>
        <w:rFonts w:ascii="Symbol" w:hAnsi="Symbol" w:hint="default"/>
      </w:rPr>
    </w:lvl>
    <w:lvl w:ilvl="7" w:tplc="20000003" w:tentative="1">
      <w:start w:val="1"/>
      <w:numFmt w:val="bullet"/>
      <w:lvlText w:val="o"/>
      <w:lvlJc w:val="left"/>
      <w:pPr>
        <w:ind w:left="6110" w:hanging="360"/>
      </w:pPr>
      <w:rPr>
        <w:rFonts w:ascii="Courier New" w:hAnsi="Courier New" w:cs="Courier New" w:hint="default"/>
      </w:rPr>
    </w:lvl>
    <w:lvl w:ilvl="8" w:tplc="20000005" w:tentative="1">
      <w:start w:val="1"/>
      <w:numFmt w:val="bullet"/>
      <w:lvlText w:val=""/>
      <w:lvlJc w:val="left"/>
      <w:pPr>
        <w:ind w:left="6830" w:hanging="360"/>
      </w:pPr>
      <w:rPr>
        <w:rFonts w:ascii="Wingdings" w:hAnsi="Wingdings" w:hint="default"/>
      </w:rPr>
    </w:lvl>
  </w:abstractNum>
  <w:abstractNum w:abstractNumId="112" w15:restartNumberingAfterBreak="0">
    <w:nsid w:val="5C2D6B75"/>
    <w:multiLevelType w:val="multilevel"/>
    <w:tmpl w:val="46C8BA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5CD80677"/>
    <w:multiLevelType w:val="multilevel"/>
    <w:tmpl w:val="8CC25F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5CF8666C"/>
    <w:multiLevelType w:val="multilevel"/>
    <w:tmpl w:val="323EEB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5D5A1EEC"/>
    <w:multiLevelType w:val="hybridMultilevel"/>
    <w:tmpl w:val="D0D27EF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6" w15:restartNumberingAfterBreak="0">
    <w:nsid w:val="5DFD7272"/>
    <w:multiLevelType w:val="multilevel"/>
    <w:tmpl w:val="953A56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7" w15:restartNumberingAfterBreak="0">
    <w:nsid w:val="5E6C1486"/>
    <w:multiLevelType w:val="multilevel"/>
    <w:tmpl w:val="0C9CF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5F7B35CE"/>
    <w:multiLevelType w:val="multilevel"/>
    <w:tmpl w:val="E09451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9" w15:restartNumberingAfterBreak="0">
    <w:nsid w:val="5FDB28D4"/>
    <w:multiLevelType w:val="multilevel"/>
    <w:tmpl w:val="6A269A80"/>
    <w:lvl w:ilvl="0">
      <w:start w:val="1"/>
      <w:numFmt w:val="bullet"/>
      <w:lvlText w:val=""/>
      <w:lvlJc w:val="left"/>
      <w:pPr>
        <w:tabs>
          <w:tab w:val="num" w:pos="1070"/>
        </w:tabs>
        <w:ind w:left="1070" w:hanging="360"/>
      </w:pPr>
      <w:rPr>
        <w:rFonts w:ascii="Symbol" w:hAnsi="Symbol" w:hint="default"/>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20" w15:restartNumberingAfterBreak="0">
    <w:nsid w:val="5FF047B2"/>
    <w:multiLevelType w:val="multilevel"/>
    <w:tmpl w:val="82022D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60560F0C"/>
    <w:multiLevelType w:val="multilevel"/>
    <w:tmpl w:val="E414582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2" w15:restartNumberingAfterBreak="0">
    <w:nsid w:val="6109613F"/>
    <w:multiLevelType w:val="multilevel"/>
    <w:tmpl w:val="135623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61960628"/>
    <w:multiLevelType w:val="multilevel"/>
    <w:tmpl w:val="9D7E57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633363E4"/>
    <w:multiLevelType w:val="multilevel"/>
    <w:tmpl w:val="C0A2C1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638D594A"/>
    <w:multiLevelType w:val="multilevel"/>
    <w:tmpl w:val="69C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C542A7"/>
    <w:multiLevelType w:val="multilevel"/>
    <w:tmpl w:val="A78C3F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7" w15:restartNumberingAfterBreak="0">
    <w:nsid w:val="64B659F4"/>
    <w:multiLevelType w:val="multilevel"/>
    <w:tmpl w:val="6396DD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64BA121C"/>
    <w:multiLevelType w:val="multilevel"/>
    <w:tmpl w:val="D91EC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64BC418F"/>
    <w:multiLevelType w:val="multilevel"/>
    <w:tmpl w:val="AAFC1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656F190D"/>
    <w:multiLevelType w:val="hybridMultilevel"/>
    <w:tmpl w:val="7F58B45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1" w15:restartNumberingAfterBreak="0">
    <w:nsid w:val="65B94744"/>
    <w:multiLevelType w:val="multilevel"/>
    <w:tmpl w:val="66B83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662868CA"/>
    <w:multiLevelType w:val="multilevel"/>
    <w:tmpl w:val="A79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5C3730"/>
    <w:multiLevelType w:val="multilevel"/>
    <w:tmpl w:val="D348FB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8C5633"/>
    <w:multiLevelType w:val="hybridMultilevel"/>
    <w:tmpl w:val="BDA4DE8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135" w15:restartNumberingAfterBreak="0">
    <w:nsid w:val="66BC09F8"/>
    <w:multiLevelType w:val="multilevel"/>
    <w:tmpl w:val="484E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7E2137"/>
    <w:multiLevelType w:val="multilevel"/>
    <w:tmpl w:val="E04C4F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67BA1EC7"/>
    <w:multiLevelType w:val="multilevel"/>
    <w:tmpl w:val="F8E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44590D"/>
    <w:multiLevelType w:val="multilevel"/>
    <w:tmpl w:val="0316C4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9" w15:restartNumberingAfterBreak="0">
    <w:nsid w:val="68FE1DB3"/>
    <w:multiLevelType w:val="multilevel"/>
    <w:tmpl w:val="3934F5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0" w15:restartNumberingAfterBreak="0">
    <w:nsid w:val="6A0B7ECA"/>
    <w:multiLevelType w:val="multilevel"/>
    <w:tmpl w:val="BA56FA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6A45243E"/>
    <w:multiLevelType w:val="multilevel"/>
    <w:tmpl w:val="1202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AB03D5D"/>
    <w:multiLevelType w:val="multilevel"/>
    <w:tmpl w:val="B0F65E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3" w15:restartNumberingAfterBreak="0">
    <w:nsid w:val="6AE10468"/>
    <w:multiLevelType w:val="multilevel"/>
    <w:tmpl w:val="7F74ECC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15:restartNumberingAfterBreak="0">
    <w:nsid w:val="6B1131CC"/>
    <w:multiLevelType w:val="multilevel"/>
    <w:tmpl w:val="2DFEDD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6B1D0E97"/>
    <w:multiLevelType w:val="multilevel"/>
    <w:tmpl w:val="EA8829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6B266180"/>
    <w:multiLevelType w:val="hybridMultilevel"/>
    <w:tmpl w:val="5F9A264E"/>
    <w:lvl w:ilvl="0" w:tplc="2000001B">
      <w:start w:val="1"/>
      <w:numFmt w:val="lowerRoman"/>
      <w:lvlText w:val="%1."/>
      <w:lvlJc w:val="right"/>
      <w:pPr>
        <w:ind w:left="720" w:hanging="360"/>
      </w:pPr>
    </w:lvl>
    <w:lvl w:ilvl="1" w:tplc="2000001B">
      <w:start w:val="1"/>
      <w:numFmt w:val="lowerRoman"/>
      <w:lvlText w:val="%2."/>
      <w:lvlJc w:val="right"/>
      <w:pPr>
        <w:ind w:left="502"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7" w15:restartNumberingAfterBreak="0">
    <w:nsid w:val="6BDB7C50"/>
    <w:multiLevelType w:val="multilevel"/>
    <w:tmpl w:val="DC5444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8" w15:restartNumberingAfterBreak="0">
    <w:nsid w:val="6C5B3533"/>
    <w:multiLevelType w:val="multilevel"/>
    <w:tmpl w:val="2A2AE4A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 w15:restartNumberingAfterBreak="0">
    <w:nsid w:val="6CA37BA3"/>
    <w:multiLevelType w:val="multilevel"/>
    <w:tmpl w:val="B9AED9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6D1A46AD"/>
    <w:multiLevelType w:val="multilevel"/>
    <w:tmpl w:val="6074CE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6EF328B1"/>
    <w:multiLevelType w:val="multilevel"/>
    <w:tmpl w:val="AD60A8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6FDE5582"/>
    <w:multiLevelType w:val="multilevel"/>
    <w:tmpl w:val="2BB8B6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712016F5"/>
    <w:multiLevelType w:val="multilevel"/>
    <w:tmpl w:val="D9984F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71E10A51"/>
    <w:multiLevelType w:val="multilevel"/>
    <w:tmpl w:val="110095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74B91B74"/>
    <w:multiLevelType w:val="multilevel"/>
    <w:tmpl w:val="E6500F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6" w15:restartNumberingAfterBreak="0">
    <w:nsid w:val="75440363"/>
    <w:multiLevelType w:val="multilevel"/>
    <w:tmpl w:val="3C2E27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15:restartNumberingAfterBreak="0">
    <w:nsid w:val="7558142F"/>
    <w:multiLevelType w:val="multilevel"/>
    <w:tmpl w:val="FAEE1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757A1518"/>
    <w:multiLevelType w:val="multilevel"/>
    <w:tmpl w:val="DA56D5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9" w15:restartNumberingAfterBreak="0">
    <w:nsid w:val="75B152EF"/>
    <w:multiLevelType w:val="multilevel"/>
    <w:tmpl w:val="E4229B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0" w15:restartNumberingAfterBreak="0">
    <w:nsid w:val="76736F7F"/>
    <w:multiLevelType w:val="hybridMultilevel"/>
    <w:tmpl w:val="DD76AE22"/>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1" w15:restartNumberingAfterBreak="0">
    <w:nsid w:val="78470FF9"/>
    <w:multiLevelType w:val="multilevel"/>
    <w:tmpl w:val="D6F02C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784846E2"/>
    <w:multiLevelType w:val="multilevel"/>
    <w:tmpl w:val="2E90AC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3" w15:restartNumberingAfterBreak="0">
    <w:nsid w:val="785E113C"/>
    <w:multiLevelType w:val="multilevel"/>
    <w:tmpl w:val="6A269A80"/>
    <w:lvl w:ilvl="0">
      <w:start w:val="1"/>
      <w:numFmt w:val="bullet"/>
      <w:lvlText w:val=""/>
      <w:lvlJc w:val="left"/>
      <w:pPr>
        <w:tabs>
          <w:tab w:val="num" w:pos="1070"/>
        </w:tabs>
        <w:ind w:left="1070" w:hanging="360"/>
      </w:pPr>
      <w:rPr>
        <w:rFonts w:ascii="Symbol" w:hAnsi="Symbol" w:hint="default"/>
      </w:rPr>
    </w:lvl>
    <w:lvl w:ilvl="1" w:tentative="1">
      <w:start w:val="1"/>
      <w:numFmt w:val="decimal"/>
      <w:lvlText w:val="%2."/>
      <w:lvlJc w:val="left"/>
      <w:pPr>
        <w:tabs>
          <w:tab w:val="num" w:pos="1298"/>
        </w:tabs>
        <w:ind w:left="1298" w:hanging="360"/>
      </w:pPr>
    </w:lvl>
    <w:lvl w:ilvl="2" w:tentative="1">
      <w:start w:val="1"/>
      <w:numFmt w:val="decimal"/>
      <w:lvlText w:val="%3."/>
      <w:lvlJc w:val="left"/>
      <w:pPr>
        <w:tabs>
          <w:tab w:val="num" w:pos="2018"/>
        </w:tabs>
        <w:ind w:left="2018" w:hanging="360"/>
      </w:pPr>
    </w:lvl>
    <w:lvl w:ilvl="3" w:tentative="1">
      <w:start w:val="1"/>
      <w:numFmt w:val="decimal"/>
      <w:lvlText w:val="%4."/>
      <w:lvlJc w:val="left"/>
      <w:pPr>
        <w:tabs>
          <w:tab w:val="num" w:pos="2738"/>
        </w:tabs>
        <w:ind w:left="2738" w:hanging="360"/>
      </w:pPr>
    </w:lvl>
    <w:lvl w:ilvl="4" w:tentative="1">
      <w:start w:val="1"/>
      <w:numFmt w:val="decimal"/>
      <w:lvlText w:val="%5."/>
      <w:lvlJc w:val="left"/>
      <w:pPr>
        <w:tabs>
          <w:tab w:val="num" w:pos="3458"/>
        </w:tabs>
        <w:ind w:left="3458" w:hanging="360"/>
      </w:pPr>
    </w:lvl>
    <w:lvl w:ilvl="5" w:tentative="1">
      <w:start w:val="1"/>
      <w:numFmt w:val="decimal"/>
      <w:lvlText w:val="%6."/>
      <w:lvlJc w:val="left"/>
      <w:pPr>
        <w:tabs>
          <w:tab w:val="num" w:pos="4178"/>
        </w:tabs>
        <w:ind w:left="4178" w:hanging="360"/>
      </w:pPr>
    </w:lvl>
    <w:lvl w:ilvl="6" w:tentative="1">
      <w:start w:val="1"/>
      <w:numFmt w:val="decimal"/>
      <w:lvlText w:val="%7."/>
      <w:lvlJc w:val="left"/>
      <w:pPr>
        <w:tabs>
          <w:tab w:val="num" w:pos="4898"/>
        </w:tabs>
        <w:ind w:left="4898" w:hanging="360"/>
      </w:pPr>
    </w:lvl>
    <w:lvl w:ilvl="7" w:tentative="1">
      <w:start w:val="1"/>
      <w:numFmt w:val="decimal"/>
      <w:lvlText w:val="%8."/>
      <w:lvlJc w:val="left"/>
      <w:pPr>
        <w:tabs>
          <w:tab w:val="num" w:pos="5618"/>
        </w:tabs>
        <w:ind w:left="5618" w:hanging="360"/>
      </w:pPr>
    </w:lvl>
    <w:lvl w:ilvl="8" w:tentative="1">
      <w:start w:val="1"/>
      <w:numFmt w:val="decimal"/>
      <w:lvlText w:val="%9."/>
      <w:lvlJc w:val="left"/>
      <w:pPr>
        <w:tabs>
          <w:tab w:val="num" w:pos="6338"/>
        </w:tabs>
        <w:ind w:left="6338" w:hanging="360"/>
      </w:pPr>
    </w:lvl>
  </w:abstractNum>
  <w:abstractNum w:abstractNumId="164" w15:restartNumberingAfterBreak="0">
    <w:nsid w:val="78842350"/>
    <w:multiLevelType w:val="multilevel"/>
    <w:tmpl w:val="CAC44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5" w15:restartNumberingAfterBreak="0">
    <w:nsid w:val="79017B62"/>
    <w:multiLevelType w:val="multilevel"/>
    <w:tmpl w:val="3EB041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6" w15:restartNumberingAfterBreak="0">
    <w:nsid w:val="798B14A7"/>
    <w:multiLevelType w:val="multilevel"/>
    <w:tmpl w:val="14ECFA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7" w15:restartNumberingAfterBreak="0">
    <w:nsid w:val="7A375989"/>
    <w:multiLevelType w:val="multilevel"/>
    <w:tmpl w:val="32185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A678BC"/>
    <w:multiLevelType w:val="multilevel"/>
    <w:tmpl w:val="51046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9" w15:restartNumberingAfterBreak="0">
    <w:nsid w:val="7BEB3769"/>
    <w:multiLevelType w:val="multilevel"/>
    <w:tmpl w:val="F3581E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0" w15:restartNumberingAfterBreak="0">
    <w:nsid w:val="7C4D5801"/>
    <w:multiLevelType w:val="hybridMultilevel"/>
    <w:tmpl w:val="A08E04E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1" w15:restartNumberingAfterBreak="0">
    <w:nsid w:val="7C947F96"/>
    <w:multiLevelType w:val="multilevel"/>
    <w:tmpl w:val="F4C6ED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2" w15:restartNumberingAfterBreak="0">
    <w:nsid w:val="7C9C3DF8"/>
    <w:multiLevelType w:val="multilevel"/>
    <w:tmpl w:val="1374AD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3" w15:restartNumberingAfterBreak="0">
    <w:nsid w:val="7CD71077"/>
    <w:multiLevelType w:val="multilevel"/>
    <w:tmpl w:val="D6DE8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4" w15:restartNumberingAfterBreak="0">
    <w:nsid w:val="7E7C3A16"/>
    <w:multiLevelType w:val="multilevel"/>
    <w:tmpl w:val="367A4C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7EE031E9"/>
    <w:multiLevelType w:val="hybridMultilevel"/>
    <w:tmpl w:val="2EEC94D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6" w15:restartNumberingAfterBreak="0">
    <w:nsid w:val="7FA64E2A"/>
    <w:multiLevelType w:val="hybridMultilevel"/>
    <w:tmpl w:val="E0EC452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11"/>
  </w:num>
  <w:num w:numId="2">
    <w:abstractNumId w:val="163"/>
  </w:num>
  <w:num w:numId="3">
    <w:abstractNumId w:val="119"/>
  </w:num>
  <w:num w:numId="4">
    <w:abstractNumId w:val="109"/>
  </w:num>
  <w:num w:numId="5">
    <w:abstractNumId w:val="11"/>
  </w:num>
  <w:num w:numId="6">
    <w:abstractNumId w:val="91"/>
  </w:num>
  <w:num w:numId="7">
    <w:abstractNumId w:val="12"/>
  </w:num>
  <w:num w:numId="8">
    <w:abstractNumId w:val="170"/>
  </w:num>
  <w:num w:numId="9">
    <w:abstractNumId w:val="139"/>
  </w:num>
  <w:num w:numId="10">
    <w:abstractNumId w:val="105"/>
  </w:num>
  <w:num w:numId="11">
    <w:abstractNumId w:val="6"/>
  </w:num>
  <w:num w:numId="12">
    <w:abstractNumId w:val="175"/>
  </w:num>
  <w:num w:numId="13">
    <w:abstractNumId w:val="37"/>
  </w:num>
  <w:num w:numId="14">
    <w:abstractNumId w:val="20"/>
  </w:num>
  <w:num w:numId="15">
    <w:abstractNumId w:val="160"/>
  </w:num>
  <w:num w:numId="16">
    <w:abstractNumId w:val="5"/>
  </w:num>
  <w:num w:numId="17">
    <w:abstractNumId w:val="17"/>
  </w:num>
  <w:num w:numId="18">
    <w:abstractNumId w:val="103"/>
  </w:num>
  <w:num w:numId="19">
    <w:abstractNumId w:val="95"/>
  </w:num>
  <w:num w:numId="20">
    <w:abstractNumId w:val="47"/>
  </w:num>
  <w:num w:numId="21">
    <w:abstractNumId w:val="51"/>
  </w:num>
  <w:num w:numId="22">
    <w:abstractNumId w:val="141"/>
  </w:num>
  <w:num w:numId="23">
    <w:abstractNumId w:val="92"/>
  </w:num>
  <w:num w:numId="24">
    <w:abstractNumId w:val="115"/>
  </w:num>
  <w:num w:numId="25">
    <w:abstractNumId w:val="130"/>
  </w:num>
  <w:num w:numId="26">
    <w:abstractNumId w:val="21"/>
  </w:num>
  <w:num w:numId="27">
    <w:abstractNumId w:val="149"/>
  </w:num>
  <w:num w:numId="28">
    <w:abstractNumId w:val="52"/>
  </w:num>
  <w:num w:numId="29">
    <w:abstractNumId w:val="3"/>
  </w:num>
  <w:num w:numId="30">
    <w:abstractNumId w:val="100"/>
  </w:num>
  <w:num w:numId="31">
    <w:abstractNumId w:val="150"/>
  </w:num>
  <w:num w:numId="32">
    <w:abstractNumId w:val="18"/>
  </w:num>
  <w:num w:numId="33">
    <w:abstractNumId w:val="166"/>
  </w:num>
  <w:num w:numId="34">
    <w:abstractNumId w:val="171"/>
  </w:num>
  <w:num w:numId="35">
    <w:abstractNumId w:val="137"/>
  </w:num>
  <w:num w:numId="36">
    <w:abstractNumId w:val="62"/>
  </w:num>
  <w:num w:numId="37">
    <w:abstractNumId w:val="50"/>
  </w:num>
  <w:num w:numId="38">
    <w:abstractNumId w:val="125"/>
  </w:num>
  <w:num w:numId="39">
    <w:abstractNumId w:val="74"/>
  </w:num>
  <w:num w:numId="40">
    <w:abstractNumId w:val="29"/>
  </w:num>
  <w:num w:numId="41">
    <w:abstractNumId w:val="25"/>
  </w:num>
  <w:num w:numId="42">
    <w:abstractNumId w:val="126"/>
  </w:num>
  <w:num w:numId="43">
    <w:abstractNumId w:val="10"/>
  </w:num>
  <w:num w:numId="44">
    <w:abstractNumId w:val="48"/>
  </w:num>
  <w:num w:numId="45">
    <w:abstractNumId w:val="60"/>
  </w:num>
  <w:num w:numId="46">
    <w:abstractNumId w:val="86"/>
  </w:num>
  <w:num w:numId="47">
    <w:abstractNumId w:val="124"/>
  </w:num>
  <w:num w:numId="48">
    <w:abstractNumId w:val="15"/>
  </w:num>
  <w:num w:numId="49">
    <w:abstractNumId w:val="94"/>
  </w:num>
  <w:num w:numId="50">
    <w:abstractNumId w:val="46"/>
  </w:num>
  <w:num w:numId="51">
    <w:abstractNumId w:val="165"/>
  </w:num>
  <w:num w:numId="52">
    <w:abstractNumId w:val="147"/>
  </w:num>
  <w:num w:numId="53">
    <w:abstractNumId w:val="172"/>
  </w:num>
  <w:num w:numId="54">
    <w:abstractNumId w:val="99"/>
  </w:num>
  <w:num w:numId="55">
    <w:abstractNumId w:val="87"/>
  </w:num>
  <w:num w:numId="56">
    <w:abstractNumId w:val="144"/>
  </w:num>
  <w:num w:numId="57">
    <w:abstractNumId w:val="108"/>
  </w:num>
  <w:num w:numId="58">
    <w:abstractNumId w:val="142"/>
  </w:num>
  <w:num w:numId="59">
    <w:abstractNumId w:val="173"/>
  </w:num>
  <w:num w:numId="60">
    <w:abstractNumId w:val="88"/>
  </w:num>
  <w:num w:numId="61">
    <w:abstractNumId w:val="39"/>
  </w:num>
  <w:num w:numId="62">
    <w:abstractNumId w:val="146"/>
  </w:num>
  <w:num w:numId="63">
    <w:abstractNumId w:val="176"/>
  </w:num>
  <w:num w:numId="64">
    <w:abstractNumId w:val="8"/>
  </w:num>
  <w:num w:numId="65">
    <w:abstractNumId w:val="75"/>
  </w:num>
  <w:num w:numId="66">
    <w:abstractNumId w:val="32"/>
  </w:num>
  <w:num w:numId="67">
    <w:abstractNumId w:val="121"/>
  </w:num>
  <w:num w:numId="68">
    <w:abstractNumId w:val="31"/>
  </w:num>
  <w:num w:numId="69">
    <w:abstractNumId w:val="28"/>
  </w:num>
  <w:num w:numId="70">
    <w:abstractNumId w:val="23"/>
  </w:num>
  <w:num w:numId="71">
    <w:abstractNumId w:val="114"/>
  </w:num>
  <w:num w:numId="72">
    <w:abstractNumId w:val="93"/>
  </w:num>
  <w:num w:numId="73">
    <w:abstractNumId w:val="56"/>
  </w:num>
  <w:num w:numId="74">
    <w:abstractNumId w:val="96"/>
  </w:num>
  <w:num w:numId="75">
    <w:abstractNumId w:val="2"/>
  </w:num>
  <w:num w:numId="76">
    <w:abstractNumId w:val="68"/>
  </w:num>
  <w:num w:numId="77">
    <w:abstractNumId w:val="54"/>
  </w:num>
  <w:num w:numId="78">
    <w:abstractNumId w:val="45"/>
  </w:num>
  <w:num w:numId="79">
    <w:abstractNumId w:val="134"/>
  </w:num>
  <w:num w:numId="80">
    <w:abstractNumId w:val="19"/>
  </w:num>
  <w:num w:numId="81">
    <w:abstractNumId w:val="38"/>
  </w:num>
  <w:num w:numId="82">
    <w:abstractNumId w:val="143"/>
  </w:num>
  <w:num w:numId="83">
    <w:abstractNumId w:val="102"/>
  </w:num>
  <w:num w:numId="84">
    <w:abstractNumId w:val="30"/>
  </w:num>
  <w:num w:numId="85">
    <w:abstractNumId w:val="42"/>
  </w:num>
  <w:num w:numId="86">
    <w:abstractNumId w:val="82"/>
  </w:num>
  <w:num w:numId="87">
    <w:abstractNumId w:val="81"/>
  </w:num>
  <w:num w:numId="88">
    <w:abstractNumId w:val="71"/>
  </w:num>
  <w:num w:numId="89">
    <w:abstractNumId w:val="55"/>
  </w:num>
  <w:num w:numId="90">
    <w:abstractNumId w:val="167"/>
  </w:num>
  <w:num w:numId="91">
    <w:abstractNumId w:val="78"/>
  </w:num>
  <w:num w:numId="92">
    <w:abstractNumId w:val="104"/>
  </w:num>
  <w:num w:numId="93">
    <w:abstractNumId w:val="35"/>
  </w:num>
  <w:num w:numId="94">
    <w:abstractNumId w:val="36"/>
  </w:num>
  <w:num w:numId="95">
    <w:abstractNumId w:val="84"/>
  </w:num>
  <w:num w:numId="96">
    <w:abstractNumId w:val="148"/>
  </w:num>
  <w:num w:numId="97">
    <w:abstractNumId w:val="43"/>
  </w:num>
  <w:num w:numId="98">
    <w:abstractNumId w:val="122"/>
  </w:num>
  <w:num w:numId="99">
    <w:abstractNumId w:val="158"/>
  </w:num>
  <w:num w:numId="100">
    <w:abstractNumId w:val="76"/>
  </w:num>
  <w:num w:numId="101">
    <w:abstractNumId w:val="83"/>
  </w:num>
  <w:num w:numId="102">
    <w:abstractNumId w:val="27"/>
  </w:num>
  <w:num w:numId="103">
    <w:abstractNumId w:val="127"/>
  </w:num>
  <w:num w:numId="104">
    <w:abstractNumId w:val="4"/>
  </w:num>
  <w:num w:numId="105">
    <w:abstractNumId w:val="133"/>
  </w:num>
  <w:num w:numId="106">
    <w:abstractNumId w:val="107"/>
  </w:num>
  <w:num w:numId="107">
    <w:abstractNumId w:val="59"/>
  </w:num>
  <w:num w:numId="108">
    <w:abstractNumId w:val="34"/>
  </w:num>
  <w:num w:numId="109">
    <w:abstractNumId w:val="77"/>
  </w:num>
  <w:num w:numId="110">
    <w:abstractNumId w:val="132"/>
  </w:num>
  <w:num w:numId="111">
    <w:abstractNumId w:val="89"/>
  </w:num>
  <w:num w:numId="112">
    <w:abstractNumId w:val="13"/>
  </w:num>
  <w:num w:numId="113">
    <w:abstractNumId w:val="120"/>
  </w:num>
  <w:num w:numId="114">
    <w:abstractNumId w:val="24"/>
  </w:num>
  <w:num w:numId="115">
    <w:abstractNumId w:val="65"/>
  </w:num>
  <w:num w:numId="116">
    <w:abstractNumId w:val="41"/>
  </w:num>
  <w:num w:numId="117">
    <w:abstractNumId w:val="63"/>
  </w:num>
  <w:num w:numId="118">
    <w:abstractNumId w:val="0"/>
  </w:num>
  <w:num w:numId="119">
    <w:abstractNumId w:val="162"/>
  </w:num>
  <w:num w:numId="120">
    <w:abstractNumId w:val="22"/>
  </w:num>
  <w:num w:numId="121">
    <w:abstractNumId w:val="113"/>
  </w:num>
  <w:num w:numId="122">
    <w:abstractNumId w:val="174"/>
  </w:num>
  <w:num w:numId="123">
    <w:abstractNumId w:val="85"/>
  </w:num>
  <w:num w:numId="124">
    <w:abstractNumId w:val="49"/>
  </w:num>
  <w:num w:numId="125">
    <w:abstractNumId w:val="129"/>
  </w:num>
  <w:num w:numId="126">
    <w:abstractNumId w:val="61"/>
  </w:num>
  <w:num w:numId="127">
    <w:abstractNumId w:val="67"/>
  </w:num>
  <w:num w:numId="128">
    <w:abstractNumId w:val="79"/>
  </w:num>
  <w:num w:numId="129">
    <w:abstractNumId w:val="44"/>
  </w:num>
  <w:num w:numId="130">
    <w:abstractNumId w:val="14"/>
  </w:num>
  <w:num w:numId="131">
    <w:abstractNumId w:val="116"/>
  </w:num>
  <w:num w:numId="132">
    <w:abstractNumId w:val="26"/>
  </w:num>
  <w:num w:numId="133">
    <w:abstractNumId w:val="57"/>
  </w:num>
  <w:num w:numId="134">
    <w:abstractNumId w:val="118"/>
  </w:num>
  <w:num w:numId="135">
    <w:abstractNumId w:val="97"/>
  </w:num>
  <w:num w:numId="136">
    <w:abstractNumId w:val="69"/>
  </w:num>
  <w:num w:numId="137">
    <w:abstractNumId w:val="153"/>
  </w:num>
  <w:num w:numId="138">
    <w:abstractNumId w:val="152"/>
  </w:num>
  <w:num w:numId="139">
    <w:abstractNumId w:val="117"/>
  </w:num>
  <w:num w:numId="140">
    <w:abstractNumId w:val="72"/>
  </w:num>
  <w:num w:numId="141">
    <w:abstractNumId w:val="128"/>
  </w:num>
  <w:num w:numId="142">
    <w:abstractNumId w:val="159"/>
  </w:num>
  <w:num w:numId="143">
    <w:abstractNumId w:val="90"/>
  </w:num>
  <w:num w:numId="144">
    <w:abstractNumId w:val="110"/>
  </w:num>
  <w:num w:numId="145">
    <w:abstractNumId w:val="145"/>
  </w:num>
  <w:num w:numId="146">
    <w:abstractNumId w:val="151"/>
  </w:num>
  <w:num w:numId="147">
    <w:abstractNumId w:val="64"/>
  </w:num>
  <w:num w:numId="148">
    <w:abstractNumId w:val="135"/>
  </w:num>
  <w:num w:numId="149">
    <w:abstractNumId w:val="155"/>
  </w:num>
  <w:num w:numId="150">
    <w:abstractNumId w:val="112"/>
  </w:num>
  <w:num w:numId="151">
    <w:abstractNumId w:val="131"/>
  </w:num>
  <w:num w:numId="152">
    <w:abstractNumId w:val="58"/>
  </w:num>
  <w:num w:numId="153">
    <w:abstractNumId w:val="161"/>
  </w:num>
  <w:num w:numId="154">
    <w:abstractNumId w:val="138"/>
  </w:num>
  <w:num w:numId="155">
    <w:abstractNumId w:val="80"/>
  </w:num>
  <w:num w:numId="156">
    <w:abstractNumId w:val="40"/>
  </w:num>
  <w:num w:numId="157">
    <w:abstractNumId w:val="168"/>
  </w:num>
  <w:num w:numId="158">
    <w:abstractNumId w:val="70"/>
  </w:num>
  <w:num w:numId="159">
    <w:abstractNumId w:val="140"/>
  </w:num>
  <w:num w:numId="160">
    <w:abstractNumId w:val="136"/>
  </w:num>
  <w:num w:numId="161">
    <w:abstractNumId w:val="101"/>
  </w:num>
  <w:num w:numId="162">
    <w:abstractNumId w:val="1"/>
  </w:num>
  <w:num w:numId="163">
    <w:abstractNumId w:val="164"/>
  </w:num>
  <w:num w:numId="164">
    <w:abstractNumId w:val="98"/>
  </w:num>
  <w:num w:numId="165">
    <w:abstractNumId w:val="169"/>
  </w:num>
  <w:num w:numId="166">
    <w:abstractNumId w:val="106"/>
  </w:num>
  <w:num w:numId="167">
    <w:abstractNumId w:val="53"/>
  </w:num>
  <w:num w:numId="168">
    <w:abstractNumId w:val="157"/>
  </w:num>
  <w:num w:numId="169">
    <w:abstractNumId w:val="33"/>
  </w:num>
  <w:num w:numId="170">
    <w:abstractNumId w:val="66"/>
  </w:num>
  <w:num w:numId="171">
    <w:abstractNumId w:val="123"/>
  </w:num>
  <w:num w:numId="172">
    <w:abstractNumId w:val="7"/>
  </w:num>
  <w:num w:numId="173">
    <w:abstractNumId w:val="73"/>
  </w:num>
  <w:num w:numId="174">
    <w:abstractNumId w:val="16"/>
  </w:num>
  <w:num w:numId="175">
    <w:abstractNumId w:val="154"/>
  </w:num>
  <w:num w:numId="176">
    <w:abstractNumId w:val="9"/>
  </w:num>
  <w:num w:numId="177">
    <w:abstractNumId w:val="156"/>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8CA"/>
    <w:rsid w:val="0000262B"/>
    <w:rsid w:val="00002810"/>
    <w:rsid w:val="00003EEB"/>
    <w:rsid w:val="00004ADA"/>
    <w:rsid w:val="0000515C"/>
    <w:rsid w:val="00005C1F"/>
    <w:rsid w:val="00005ED7"/>
    <w:rsid w:val="00005F8D"/>
    <w:rsid w:val="00006C25"/>
    <w:rsid w:val="00007D5F"/>
    <w:rsid w:val="0001200E"/>
    <w:rsid w:val="00012016"/>
    <w:rsid w:val="00013614"/>
    <w:rsid w:val="00013C26"/>
    <w:rsid w:val="00014519"/>
    <w:rsid w:val="00014D86"/>
    <w:rsid w:val="00015E50"/>
    <w:rsid w:val="0001717E"/>
    <w:rsid w:val="0002068A"/>
    <w:rsid w:val="00021D40"/>
    <w:rsid w:val="00021F32"/>
    <w:rsid w:val="00022420"/>
    <w:rsid w:val="000246E5"/>
    <w:rsid w:val="00025627"/>
    <w:rsid w:val="00025774"/>
    <w:rsid w:val="00025C4A"/>
    <w:rsid w:val="0002648B"/>
    <w:rsid w:val="0002682A"/>
    <w:rsid w:val="00026F9F"/>
    <w:rsid w:val="00027565"/>
    <w:rsid w:val="00030859"/>
    <w:rsid w:val="00032108"/>
    <w:rsid w:val="000338C4"/>
    <w:rsid w:val="00035EE0"/>
    <w:rsid w:val="000365A8"/>
    <w:rsid w:val="0004041A"/>
    <w:rsid w:val="00040A2A"/>
    <w:rsid w:val="00041F86"/>
    <w:rsid w:val="0004250F"/>
    <w:rsid w:val="000427C1"/>
    <w:rsid w:val="00044A15"/>
    <w:rsid w:val="00045C6D"/>
    <w:rsid w:val="00047A21"/>
    <w:rsid w:val="00051D9F"/>
    <w:rsid w:val="00052116"/>
    <w:rsid w:val="00052487"/>
    <w:rsid w:val="00052498"/>
    <w:rsid w:val="00053998"/>
    <w:rsid w:val="00054163"/>
    <w:rsid w:val="0005433E"/>
    <w:rsid w:val="00054938"/>
    <w:rsid w:val="00054F7D"/>
    <w:rsid w:val="00057310"/>
    <w:rsid w:val="00060077"/>
    <w:rsid w:val="00061034"/>
    <w:rsid w:val="0006160F"/>
    <w:rsid w:val="0006174F"/>
    <w:rsid w:val="000619EE"/>
    <w:rsid w:val="00061B3E"/>
    <w:rsid w:val="000628CE"/>
    <w:rsid w:val="000635ED"/>
    <w:rsid w:val="0006515D"/>
    <w:rsid w:val="00065208"/>
    <w:rsid w:val="00065C13"/>
    <w:rsid w:val="00065E64"/>
    <w:rsid w:val="0006687D"/>
    <w:rsid w:val="00066C13"/>
    <w:rsid w:val="0006741A"/>
    <w:rsid w:val="00067E02"/>
    <w:rsid w:val="00071D38"/>
    <w:rsid w:val="00071D4A"/>
    <w:rsid w:val="00073E40"/>
    <w:rsid w:val="00074545"/>
    <w:rsid w:val="0007500B"/>
    <w:rsid w:val="000770E3"/>
    <w:rsid w:val="00077647"/>
    <w:rsid w:val="000776E8"/>
    <w:rsid w:val="00077DD4"/>
    <w:rsid w:val="00077EFE"/>
    <w:rsid w:val="00081EBE"/>
    <w:rsid w:val="000823B0"/>
    <w:rsid w:val="00083401"/>
    <w:rsid w:val="0008469D"/>
    <w:rsid w:val="00085219"/>
    <w:rsid w:val="00085577"/>
    <w:rsid w:val="0008580D"/>
    <w:rsid w:val="00085D49"/>
    <w:rsid w:val="00086EFB"/>
    <w:rsid w:val="0008783F"/>
    <w:rsid w:val="00090574"/>
    <w:rsid w:val="00090E5A"/>
    <w:rsid w:val="00092C4A"/>
    <w:rsid w:val="00094188"/>
    <w:rsid w:val="00094A8E"/>
    <w:rsid w:val="000973D1"/>
    <w:rsid w:val="0009778E"/>
    <w:rsid w:val="00097A21"/>
    <w:rsid w:val="00097C44"/>
    <w:rsid w:val="000A017F"/>
    <w:rsid w:val="000A051D"/>
    <w:rsid w:val="000A391F"/>
    <w:rsid w:val="000A3A45"/>
    <w:rsid w:val="000A4018"/>
    <w:rsid w:val="000A4148"/>
    <w:rsid w:val="000A5023"/>
    <w:rsid w:val="000A7A5C"/>
    <w:rsid w:val="000A7B27"/>
    <w:rsid w:val="000B0B4C"/>
    <w:rsid w:val="000B0BA6"/>
    <w:rsid w:val="000B0DA2"/>
    <w:rsid w:val="000B0F65"/>
    <w:rsid w:val="000B22A0"/>
    <w:rsid w:val="000B2407"/>
    <w:rsid w:val="000B2BE4"/>
    <w:rsid w:val="000B3567"/>
    <w:rsid w:val="000B3713"/>
    <w:rsid w:val="000B5F93"/>
    <w:rsid w:val="000B683C"/>
    <w:rsid w:val="000B6C79"/>
    <w:rsid w:val="000C0103"/>
    <w:rsid w:val="000C0814"/>
    <w:rsid w:val="000C0EDA"/>
    <w:rsid w:val="000C178A"/>
    <w:rsid w:val="000C1CD5"/>
    <w:rsid w:val="000C294F"/>
    <w:rsid w:val="000C38CE"/>
    <w:rsid w:val="000C3F3B"/>
    <w:rsid w:val="000C3F78"/>
    <w:rsid w:val="000C3FBE"/>
    <w:rsid w:val="000C46DB"/>
    <w:rsid w:val="000C4DA0"/>
    <w:rsid w:val="000C5077"/>
    <w:rsid w:val="000C549F"/>
    <w:rsid w:val="000C56FC"/>
    <w:rsid w:val="000C5958"/>
    <w:rsid w:val="000C6790"/>
    <w:rsid w:val="000D05F3"/>
    <w:rsid w:val="000D1149"/>
    <w:rsid w:val="000D135A"/>
    <w:rsid w:val="000D233F"/>
    <w:rsid w:val="000D2A16"/>
    <w:rsid w:val="000D439B"/>
    <w:rsid w:val="000D4DE1"/>
    <w:rsid w:val="000D6EF5"/>
    <w:rsid w:val="000D7763"/>
    <w:rsid w:val="000E0F28"/>
    <w:rsid w:val="000E149F"/>
    <w:rsid w:val="000E3065"/>
    <w:rsid w:val="000E3132"/>
    <w:rsid w:val="000E594A"/>
    <w:rsid w:val="000E6484"/>
    <w:rsid w:val="000E6723"/>
    <w:rsid w:val="000E672E"/>
    <w:rsid w:val="000E7E03"/>
    <w:rsid w:val="000E7ED1"/>
    <w:rsid w:val="000F0326"/>
    <w:rsid w:val="000F0601"/>
    <w:rsid w:val="000F0906"/>
    <w:rsid w:val="000F0CF6"/>
    <w:rsid w:val="000F1BC7"/>
    <w:rsid w:val="000F2146"/>
    <w:rsid w:val="000F25AC"/>
    <w:rsid w:val="000F268F"/>
    <w:rsid w:val="000F4665"/>
    <w:rsid w:val="000F489B"/>
    <w:rsid w:val="000F4F8C"/>
    <w:rsid w:val="000F503D"/>
    <w:rsid w:val="000F53C6"/>
    <w:rsid w:val="000F5605"/>
    <w:rsid w:val="000F75E4"/>
    <w:rsid w:val="000F76C6"/>
    <w:rsid w:val="00100C8B"/>
    <w:rsid w:val="001013C5"/>
    <w:rsid w:val="0010226F"/>
    <w:rsid w:val="00102277"/>
    <w:rsid w:val="00103650"/>
    <w:rsid w:val="0010380D"/>
    <w:rsid w:val="0010471B"/>
    <w:rsid w:val="00104A72"/>
    <w:rsid w:val="00104E4A"/>
    <w:rsid w:val="001056C8"/>
    <w:rsid w:val="00105B9B"/>
    <w:rsid w:val="0010673E"/>
    <w:rsid w:val="00106925"/>
    <w:rsid w:val="00107538"/>
    <w:rsid w:val="00107C70"/>
    <w:rsid w:val="00110C93"/>
    <w:rsid w:val="00111547"/>
    <w:rsid w:val="00113021"/>
    <w:rsid w:val="001130B7"/>
    <w:rsid w:val="001133DD"/>
    <w:rsid w:val="00114FB1"/>
    <w:rsid w:val="001150EB"/>
    <w:rsid w:val="00115186"/>
    <w:rsid w:val="00116469"/>
    <w:rsid w:val="00116941"/>
    <w:rsid w:val="00116BEC"/>
    <w:rsid w:val="001176AD"/>
    <w:rsid w:val="00120CE7"/>
    <w:rsid w:val="001212E8"/>
    <w:rsid w:val="00121AD1"/>
    <w:rsid w:val="00121B17"/>
    <w:rsid w:val="00121CFE"/>
    <w:rsid w:val="00122EA6"/>
    <w:rsid w:val="00123A65"/>
    <w:rsid w:val="00123E80"/>
    <w:rsid w:val="00124CEC"/>
    <w:rsid w:val="0012500D"/>
    <w:rsid w:val="001259C9"/>
    <w:rsid w:val="001262F2"/>
    <w:rsid w:val="00126E92"/>
    <w:rsid w:val="001277F5"/>
    <w:rsid w:val="001304D6"/>
    <w:rsid w:val="00132C01"/>
    <w:rsid w:val="00133851"/>
    <w:rsid w:val="001353D0"/>
    <w:rsid w:val="00137479"/>
    <w:rsid w:val="00137648"/>
    <w:rsid w:val="001378E0"/>
    <w:rsid w:val="0014002F"/>
    <w:rsid w:val="00140F99"/>
    <w:rsid w:val="00142B55"/>
    <w:rsid w:val="00143174"/>
    <w:rsid w:val="0014581B"/>
    <w:rsid w:val="00145DB0"/>
    <w:rsid w:val="0014631E"/>
    <w:rsid w:val="0014665A"/>
    <w:rsid w:val="00147A49"/>
    <w:rsid w:val="00147B1A"/>
    <w:rsid w:val="001503D8"/>
    <w:rsid w:val="001504C1"/>
    <w:rsid w:val="00150578"/>
    <w:rsid w:val="00150C9C"/>
    <w:rsid w:val="00151738"/>
    <w:rsid w:val="00151C2F"/>
    <w:rsid w:val="00152882"/>
    <w:rsid w:val="00152E41"/>
    <w:rsid w:val="00152F24"/>
    <w:rsid w:val="001531AD"/>
    <w:rsid w:val="00153813"/>
    <w:rsid w:val="00154CE4"/>
    <w:rsid w:val="001553E8"/>
    <w:rsid w:val="0015572B"/>
    <w:rsid w:val="0015705B"/>
    <w:rsid w:val="00160C30"/>
    <w:rsid w:val="0016151C"/>
    <w:rsid w:val="00162A4E"/>
    <w:rsid w:val="00162B97"/>
    <w:rsid w:val="00162EED"/>
    <w:rsid w:val="0016319F"/>
    <w:rsid w:val="001642B4"/>
    <w:rsid w:val="001655E8"/>
    <w:rsid w:val="0016576F"/>
    <w:rsid w:val="00166156"/>
    <w:rsid w:val="00170802"/>
    <w:rsid w:val="00171330"/>
    <w:rsid w:val="001729A6"/>
    <w:rsid w:val="00172B1A"/>
    <w:rsid w:val="00173C19"/>
    <w:rsid w:val="0017521D"/>
    <w:rsid w:val="0017573F"/>
    <w:rsid w:val="001775A6"/>
    <w:rsid w:val="00177A94"/>
    <w:rsid w:val="00180791"/>
    <w:rsid w:val="00181A71"/>
    <w:rsid w:val="001821C0"/>
    <w:rsid w:val="00183ED5"/>
    <w:rsid w:val="00183ED8"/>
    <w:rsid w:val="001843AA"/>
    <w:rsid w:val="00184A3D"/>
    <w:rsid w:val="001851B4"/>
    <w:rsid w:val="001851FA"/>
    <w:rsid w:val="00185D4D"/>
    <w:rsid w:val="0018623F"/>
    <w:rsid w:val="00187480"/>
    <w:rsid w:val="0018761F"/>
    <w:rsid w:val="00190DEE"/>
    <w:rsid w:val="00191486"/>
    <w:rsid w:val="00192B6A"/>
    <w:rsid w:val="0019572F"/>
    <w:rsid w:val="0019581A"/>
    <w:rsid w:val="001A07B4"/>
    <w:rsid w:val="001A0B92"/>
    <w:rsid w:val="001A1626"/>
    <w:rsid w:val="001A1828"/>
    <w:rsid w:val="001A20F3"/>
    <w:rsid w:val="001A381C"/>
    <w:rsid w:val="001A47D8"/>
    <w:rsid w:val="001A5516"/>
    <w:rsid w:val="001A60FC"/>
    <w:rsid w:val="001A774B"/>
    <w:rsid w:val="001B13F3"/>
    <w:rsid w:val="001B16B1"/>
    <w:rsid w:val="001B2020"/>
    <w:rsid w:val="001B2143"/>
    <w:rsid w:val="001B2A1C"/>
    <w:rsid w:val="001B31F0"/>
    <w:rsid w:val="001B4D8C"/>
    <w:rsid w:val="001B5A52"/>
    <w:rsid w:val="001B6ACB"/>
    <w:rsid w:val="001B7C19"/>
    <w:rsid w:val="001C0186"/>
    <w:rsid w:val="001C04A7"/>
    <w:rsid w:val="001C07B6"/>
    <w:rsid w:val="001C18B2"/>
    <w:rsid w:val="001C2074"/>
    <w:rsid w:val="001C20C7"/>
    <w:rsid w:val="001C25CC"/>
    <w:rsid w:val="001C267D"/>
    <w:rsid w:val="001C2D99"/>
    <w:rsid w:val="001C300B"/>
    <w:rsid w:val="001C311A"/>
    <w:rsid w:val="001C339E"/>
    <w:rsid w:val="001C3B04"/>
    <w:rsid w:val="001C42E3"/>
    <w:rsid w:val="001C4415"/>
    <w:rsid w:val="001C57C1"/>
    <w:rsid w:val="001C66AB"/>
    <w:rsid w:val="001C7480"/>
    <w:rsid w:val="001C76A2"/>
    <w:rsid w:val="001D2841"/>
    <w:rsid w:val="001D3E21"/>
    <w:rsid w:val="001D5390"/>
    <w:rsid w:val="001D5BD9"/>
    <w:rsid w:val="001D6F40"/>
    <w:rsid w:val="001D7B9A"/>
    <w:rsid w:val="001E013D"/>
    <w:rsid w:val="001E047F"/>
    <w:rsid w:val="001E0B33"/>
    <w:rsid w:val="001E2702"/>
    <w:rsid w:val="001E29FC"/>
    <w:rsid w:val="001E2A4F"/>
    <w:rsid w:val="001E32E0"/>
    <w:rsid w:val="001E3550"/>
    <w:rsid w:val="001E5FAE"/>
    <w:rsid w:val="001E6258"/>
    <w:rsid w:val="001F097B"/>
    <w:rsid w:val="001F0BFC"/>
    <w:rsid w:val="001F1043"/>
    <w:rsid w:val="001F140E"/>
    <w:rsid w:val="001F1554"/>
    <w:rsid w:val="001F1CD4"/>
    <w:rsid w:val="001F1D62"/>
    <w:rsid w:val="001F1EF8"/>
    <w:rsid w:val="001F1F9D"/>
    <w:rsid w:val="001F2263"/>
    <w:rsid w:val="001F3506"/>
    <w:rsid w:val="001F359C"/>
    <w:rsid w:val="001F4F24"/>
    <w:rsid w:val="001F503E"/>
    <w:rsid w:val="001F5B67"/>
    <w:rsid w:val="001F6AD7"/>
    <w:rsid w:val="0020081E"/>
    <w:rsid w:val="00200828"/>
    <w:rsid w:val="00201894"/>
    <w:rsid w:val="002019C3"/>
    <w:rsid w:val="00202426"/>
    <w:rsid w:val="0020267C"/>
    <w:rsid w:val="00203A2C"/>
    <w:rsid w:val="00203ACF"/>
    <w:rsid w:val="002042EA"/>
    <w:rsid w:val="00204B9A"/>
    <w:rsid w:val="002050FE"/>
    <w:rsid w:val="0020523A"/>
    <w:rsid w:val="00205B11"/>
    <w:rsid w:val="00205B56"/>
    <w:rsid w:val="002067AC"/>
    <w:rsid w:val="00206D20"/>
    <w:rsid w:val="00206EEA"/>
    <w:rsid w:val="00207E7C"/>
    <w:rsid w:val="00211273"/>
    <w:rsid w:val="00212604"/>
    <w:rsid w:val="002126BC"/>
    <w:rsid w:val="0021402B"/>
    <w:rsid w:val="00214372"/>
    <w:rsid w:val="002155A3"/>
    <w:rsid w:val="00215783"/>
    <w:rsid w:val="00216125"/>
    <w:rsid w:val="0021674A"/>
    <w:rsid w:val="00216A07"/>
    <w:rsid w:val="00217278"/>
    <w:rsid w:val="00220363"/>
    <w:rsid w:val="00221652"/>
    <w:rsid w:val="0022416A"/>
    <w:rsid w:val="00224F10"/>
    <w:rsid w:val="00225932"/>
    <w:rsid w:val="00226452"/>
    <w:rsid w:val="002266DF"/>
    <w:rsid w:val="00227EFB"/>
    <w:rsid w:val="00230908"/>
    <w:rsid w:val="002312CC"/>
    <w:rsid w:val="00231455"/>
    <w:rsid w:val="002318B7"/>
    <w:rsid w:val="00231B16"/>
    <w:rsid w:val="002320B2"/>
    <w:rsid w:val="00232211"/>
    <w:rsid w:val="00232573"/>
    <w:rsid w:val="00233531"/>
    <w:rsid w:val="00233634"/>
    <w:rsid w:val="002336B4"/>
    <w:rsid w:val="0023527A"/>
    <w:rsid w:val="00237812"/>
    <w:rsid w:val="0024190B"/>
    <w:rsid w:val="002421F3"/>
    <w:rsid w:val="00242CB3"/>
    <w:rsid w:val="00243838"/>
    <w:rsid w:val="00243A52"/>
    <w:rsid w:val="002440AB"/>
    <w:rsid w:val="002445A3"/>
    <w:rsid w:val="00244CED"/>
    <w:rsid w:val="00245E79"/>
    <w:rsid w:val="002461AD"/>
    <w:rsid w:val="00246227"/>
    <w:rsid w:val="002462D1"/>
    <w:rsid w:val="00246600"/>
    <w:rsid w:val="0024687F"/>
    <w:rsid w:val="00247303"/>
    <w:rsid w:val="00250483"/>
    <w:rsid w:val="00251B05"/>
    <w:rsid w:val="002524FA"/>
    <w:rsid w:val="00252A75"/>
    <w:rsid w:val="00254537"/>
    <w:rsid w:val="00254F51"/>
    <w:rsid w:val="0025572D"/>
    <w:rsid w:val="0025755E"/>
    <w:rsid w:val="00257695"/>
    <w:rsid w:val="00260335"/>
    <w:rsid w:val="00260868"/>
    <w:rsid w:val="002608E0"/>
    <w:rsid w:val="00260BBF"/>
    <w:rsid w:val="00261572"/>
    <w:rsid w:val="00261D5D"/>
    <w:rsid w:val="00262966"/>
    <w:rsid w:val="00263528"/>
    <w:rsid w:val="00263569"/>
    <w:rsid w:val="002637FB"/>
    <w:rsid w:val="00263B26"/>
    <w:rsid w:val="00265FB3"/>
    <w:rsid w:val="00267EFA"/>
    <w:rsid w:val="00270463"/>
    <w:rsid w:val="00270DEF"/>
    <w:rsid w:val="0027191C"/>
    <w:rsid w:val="00272F2C"/>
    <w:rsid w:val="0027385D"/>
    <w:rsid w:val="002743D8"/>
    <w:rsid w:val="0027465E"/>
    <w:rsid w:val="00275842"/>
    <w:rsid w:val="002763C3"/>
    <w:rsid w:val="0028003F"/>
    <w:rsid w:val="00280917"/>
    <w:rsid w:val="0028196A"/>
    <w:rsid w:val="00282F52"/>
    <w:rsid w:val="002846BD"/>
    <w:rsid w:val="0028713E"/>
    <w:rsid w:val="00287AD9"/>
    <w:rsid w:val="00287B5A"/>
    <w:rsid w:val="00290665"/>
    <w:rsid w:val="00291961"/>
    <w:rsid w:val="002932F2"/>
    <w:rsid w:val="00293D72"/>
    <w:rsid w:val="0029551B"/>
    <w:rsid w:val="00295B4F"/>
    <w:rsid w:val="002961D2"/>
    <w:rsid w:val="00296E5C"/>
    <w:rsid w:val="00297123"/>
    <w:rsid w:val="002A023E"/>
    <w:rsid w:val="002A0791"/>
    <w:rsid w:val="002A11F6"/>
    <w:rsid w:val="002A1B19"/>
    <w:rsid w:val="002A3FBC"/>
    <w:rsid w:val="002A49BB"/>
    <w:rsid w:val="002A4C9F"/>
    <w:rsid w:val="002A53A0"/>
    <w:rsid w:val="002A57CD"/>
    <w:rsid w:val="002A582A"/>
    <w:rsid w:val="002A667F"/>
    <w:rsid w:val="002A7AED"/>
    <w:rsid w:val="002B06ED"/>
    <w:rsid w:val="002B0EC2"/>
    <w:rsid w:val="002B170A"/>
    <w:rsid w:val="002B1DDF"/>
    <w:rsid w:val="002B25A5"/>
    <w:rsid w:val="002B290C"/>
    <w:rsid w:val="002B2CD7"/>
    <w:rsid w:val="002B32A6"/>
    <w:rsid w:val="002B39ED"/>
    <w:rsid w:val="002B4C40"/>
    <w:rsid w:val="002B4CF0"/>
    <w:rsid w:val="002B5600"/>
    <w:rsid w:val="002B614F"/>
    <w:rsid w:val="002B6890"/>
    <w:rsid w:val="002B6CA1"/>
    <w:rsid w:val="002B6CCA"/>
    <w:rsid w:val="002B784C"/>
    <w:rsid w:val="002B78AF"/>
    <w:rsid w:val="002C1B3B"/>
    <w:rsid w:val="002C263C"/>
    <w:rsid w:val="002C2834"/>
    <w:rsid w:val="002C3424"/>
    <w:rsid w:val="002C392A"/>
    <w:rsid w:val="002C3A9F"/>
    <w:rsid w:val="002C42BB"/>
    <w:rsid w:val="002C4830"/>
    <w:rsid w:val="002C53F9"/>
    <w:rsid w:val="002C64A7"/>
    <w:rsid w:val="002C6559"/>
    <w:rsid w:val="002D0208"/>
    <w:rsid w:val="002D1C09"/>
    <w:rsid w:val="002D26EC"/>
    <w:rsid w:val="002D2AF3"/>
    <w:rsid w:val="002D2BC1"/>
    <w:rsid w:val="002D3DF6"/>
    <w:rsid w:val="002D4362"/>
    <w:rsid w:val="002D52DD"/>
    <w:rsid w:val="002D6538"/>
    <w:rsid w:val="002D65FE"/>
    <w:rsid w:val="002D6831"/>
    <w:rsid w:val="002D695B"/>
    <w:rsid w:val="002D6FD0"/>
    <w:rsid w:val="002D7667"/>
    <w:rsid w:val="002D7C75"/>
    <w:rsid w:val="002E0B5E"/>
    <w:rsid w:val="002E1708"/>
    <w:rsid w:val="002E33D1"/>
    <w:rsid w:val="002E34EF"/>
    <w:rsid w:val="002E3BC5"/>
    <w:rsid w:val="002E6E91"/>
    <w:rsid w:val="002E711E"/>
    <w:rsid w:val="002E72EB"/>
    <w:rsid w:val="002E7D33"/>
    <w:rsid w:val="002F1699"/>
    <w:rsid w:val="002F189E"/>
    <w:rsid w:val="002F2616"/>
    <w:rsid w:val="002F2BC2"/>
    <w:rsid w:val="002F3D49"/>
    <w:rsid w:val="002F3F5D"/>
    <w:rsid w:val="002F4874"/>
    <w:rsid w:val="002F574F"/>
    <w:rsid w:val="002F6011"/>
    <w:rsid w:val="002F61C9"/>
    <w:rsid w:val="002F7AAE"/>
    <w:rsid w:val="002F7B45"/>
    <w:rsid w:val="003018C7"/>
    <w:rsid w:val="00301EB1"/>
    <w:rsid w:val="00302ACD"/>
    <w:rsid w:val="00303159"/>
    <w:rsid w:val="00303485"/>
    <w:rsid w:val="00303644"/>
    <w:rsid w:val="003045F4"/>
    <w:rsid w:val="003058FF"/>
    <w:rsid w:val="0030647F"/>
    <w:rsid w:val="00306D11"/>
    <w:rsid w:val="00307566"/>
    <w:rsid w:val="00307655"/>
    <w:rsid w:val="0031076D"/>
    <w:rsid w:val="00311B0E"/>
    <w:rsid w:val="003123C4"/>
    <w:rsid w:val="003148C3"/>
    <w:rsid w:val="00315332"/>
    <w:rsid w:val="003154FD"/>
    <w:rsid w:val="0031585B"/>
    <w:rsid w:val="00316049"/>
    <w:rsid w:val="0031681C"/>
    <w:rsid w:val="00316EA3"/>
    <w:rsid w:val="00317743"/>
    <w:rsid w:val="003177DE"/>
    <w:rsid w:val="003200A7"/>
    <w:rsid w:val="00320DD0"/>
    <w:rsid w:val="003223C9"/>
    <w:rsid w:val="00322563"/>
    <w:rsid w:val="00322665"/>
    <w:rsid w:val="00322977"/>
    <w:rsid w:val="00322B65"/>
    <w:rsid w:val="00322FA1"/>
    <w:rsid w:val="003234A4"/>
    <w:rsid w:val="003235CD"/>
    <w:rsid w:val="0032412F"/>
    <w:rsid w:val="00324871"/>
    <w:rsid w:val="003259A4"/>
    <w:rsid w:val="00327343"/>
    <w:rsid w:val="00327DE1"/>
    <w:rsid w:val="0033063D"/>
    <w:rsid w:val="0033274B"/>
    <w:rsid w:val="003339A4"/>
    <w:rsid w:val="00333CC4"/>
    <w:rsid w:val="00333D89"/>
    <w:rsid w:val="00335610"/>
    <w:rsid w:val="00335AA2"/>
    <w:rsid w:val="00336E49"/>
    <w:rsid w:val="003371FE"/>
    <w:rsid w:val="00337354"/>
    <w:rsid w:val="00340967"/>
    <w:rsid w:val="0034310D"/>
    <w:rsid w:val="00343B0F"/>
    <w:rsid w:val="00344A74"/>
    <w:rsid w:val="0034553A"/>
    <w:rsid w:val="0034570E"/>
    <w:rsid w:val="00345B76"/>
    <w:rsid w:val="003467D8"/>
    <w:rsid w:val="00347568"/>
    <w:rsid w:val="00347746"/>
    <w:rsid w:val="003514B3"/>
    <w:rsid w:val="003530F5"/>
    <w:rsid w:val="00354EE2"/>
    <w:rsid w:val="00354F85"/>
    <w:rsid w:val="00354FEF"/>
    <w:rsid w:val="00356660"/>
    <w:rsid w:val="003567A6"/>
    <w:rsid w:val="00360AB9"/>
    <w:rsid w:val="00363625"/>
    <w:rsid w:val="0036388D"/>
    <w:rsid w:val="00365587"/>
    <w:rsid w:val="003661EC"/>
    <w:rsid w:val="003668C7"/>
    <w:rsid w:val="003705F9"/>
    <w:rsid w:val="003725BA"/>
    <w:rsid w:val="00373451"/>
    <w:rsid w:val="00373DE3"/>
    <w:rsid w:val="0037401F"/>
    <w:rsid w:val="00374B47"/>
    <w:rsid w:val="00374E36"/>
    <w:rsid w:val="003752DC"/>
    <w:rsid w:val="003758EC"/>
    <w:rsid w:val="00376719"/>
    <w:rsid w:val="00377839"/>
    <w:rsid w:val="00377F7A"/>
    <w:rsid w:val="0038006D"/>
    <w:rsid w:val="0038038B"/>
    <w:rsid w:val="00380A7B"/>
    <w:rsid w:val="00384ECB"/>
    <w:rsid w:val="0038518D"/>
    <w:rsid w:val="00385618"/>
    <w:rsid w:val="00385946"/>
    <w:rsid w:val="00385AEB"/>
    <w:rsid w:val="0038730C"/>
    <w:rsid w:val="00390066"/>
    <w:rsid w:val="0039077A"/>
    <w:rsid w:val="00390F0F"/>
    <w:rsid w:val="003911E5"/>
    <w:rsid w:val="0039189A"/>
    <w:rsid w:val="0039193E"/>
    <w:rsid w:val="003929C4"/>
    <w:rsid w:val="0039329F"/>
    <w:rsid w:val="0039358C"/>
    <w:rsid w:val="00393959"/>
    <w:rsid w:val="00393C2F"/>
    <w:rsid w:val="00393CD4"/>
    <w:rsid w:val="00393DA7"/>
    <w:rsid w:val="00394A6A"/>
    <w:rsid w:val="00394E6E"/>
    <w:rsid w:val="003952DD"/>
    <w:rsid w:val="0039543A"/>
    <w:rsid w:val="0039553E"/>
    <w:rsid w:val="0039559F"/>
    <w:rsid w:val="00395641"/>
    <w:rsid w:val="00395A1A"/>
    <w:rsid w:val="003962FD"/>
    <w:rsid w:val="00396AA3"/>
    <w:rsid w:val="00396EF2"/>
    <w:rsid w:val="0039735F"/>
    <w:rsid w:val="003974C3"/>
    <w:rsid w:val="003975D2"/>
    <w:rsid w:val="003A0992"/>
    <w:rsid w:val="003A2249"/>
    <w:rsid w:val="003A2644"/>
    <w:rsid w:val="003A285B"/>
    <w:rsid w:val="003A34BD"/>
    <w:rsid w:val="003A3B5B"/>
    <w:rsid w:val="003A4472"/>
    <w:rsid w:val="003A4869"/>
    <w:rsid w:val="003A5584"/>
    <w:rsid w:val="003A67D0"/>
    <w:rsid w:val="003A7182"/>
    <w:rsid w:val="003A7DF0"/>
    <w:rsid w:val="003B02AD"/>
    <w:rsid w:val="003B09FB"/>
    <w:rsid w:val="003B1BDE"/>
    <w:rsid w:val="003B29E2"/>
    <w:rsid w:val="003B2D2D"/>
    <w:rsid w:val="003B3275"/>
    <w:rsid w:val="003B331E"/>
    <w:rsid w:val="003B3510"/>
    <w:rsid w:val="003B41D1"/>
    <w:rsid w:val="003B4FEC"/>
    <w:rsid w:val="003B53F4"/>
    <w:rsid w:val="003B58C0"/>
    <w:rsid w:val="003B5C13"/>
    <w:rsid w:val="003B6C17"/>
    <w:rsid w:val="003B7817"/>
    <w:rsid w:val="003C03FE"/>
    <w:rsid w:val="003C1515"/>
    <w:rsid w:val="003C1A04"/>
    <w:rsid w:val="003C2108"/>
    <w:rsid w:val="003C34FB"/>
    <w:rsid w:val="003C3768"/>
    <w:rsid w:val="003C39B9"/>
    <w:rsid w:val="003C3EEA"/>
    <w:rsid w:val="003C40BB"/>
    <w:rsid w:val="003C51D4"/>
    <w:rsid w:val="003C6DF8"/>
    <w:rsid w:val="003D17DB"/>
    <w:rsid w:val="003D2D4A"/>
    <w:rsid w:val="003D2DA5"/>
    <w:rsid w:val="003D2ECC"/>
    <w:rsid w:val="003D3B63"/>
    <w:rsid w:val="003D4144"/>
    <w:rsid w:val="003D5313"/>
    <w:rsid w:val="003D544B"/>
    <w:rsid w:val="003D67CE"/>
    <w:rsid w:val="003D6D6F"/>
    <w:rsid w:val="003D7281"/>
    <w:rsid w:val="003D76DA"/>
    <w:rsid w:val="003E116C"/>
    <w:rsid w:val="003E17EB"/>
    <w:rsid w:val="003E1CA4"/>
    <w:rsid w:val="003E1E36"/>
    <w:rsid w:val="003E2FA9"/>
    <w:rsid w:val="003E37B8"/>
    <w:rsid w:val="003E3AA1"/>
    <w:rsid w:val="003E40EB"/>
    <w:rsid w:val="003E5244"/>
    <w:rsid w:val="003E5454"/>
    <w:rsid w:val="003E5E67"/>
    <w:rsid w:val="003F020F"/>
    <w:rsid w:val="003F0504"/>
    <w:rsid w:val="003F2A66"/>
    <w:rsid w:val="003F3403"/>
    <w:rsid w:val="003F3A39"/>
    <w:rsid w:val="003F3C2E"/>
    <w:rsid w:val="003F46C4"/>
    <w:rsid w:val="003F4937"/>
    <w:rsid w:val="003F4D21"/>
    <w:rsid w:val="003F5BB3"/>
    <w:rsid w:val="003F713C"/>
    <w:rsid w:val="003F74B3"/>
    <w:rsid w:val="003F7CA3"/>
    <w:rsid w:val="00400316"/>
    <w:rsid w:val="004010A2"/>
    <w:rsid w:val="00401CE4"/>
    <w:rsid w:val="00401E9E"/>
    <w:rsid w:val="004020E7"/>
    <w:rsid w:val="00402A0B"/>
    <w:rsid w:val="00402B07"/>
    <w:rsid w:val="00404C08"/>
    <w:rsid w:val="0040573E"/>
    <w:rsid w:val="00405D69"/>
    <w:rsid w:val="00406D26"/>
    <w:rsid w:val="00406E92"/>
    <w:rsid w:val="00407150"/>
    <w:rsid w:val="0040744F"/>
    <w:rsid w:val="00407805"/>
    <w:rsid w:val="00407939"/>
    <w:rsid w:val="00407EF1"/>
    <w:rsid w:val="00410538"/>
    <w:rsid w:val="00412183"/>
    <w:rsid w:val="00412914"/>
    <w:rsid w:val="004156B7"/>
    <w:rsid w:val="0041595B"/>
    <w:rsid w:val="00416243"/>
    <w:rsid w:val="004164D8"/>
    <w:rsid w:val="004165AD"/>
    <w:rsid w:val="00416A97"/>
    <w:rsid w:val="00416DA9"/>
    <w:rsid w:val="00420841"/>
    <w:rsid w:val="00423499"/>
    <w:rsid w:val="004234A6"/>
    <w:rsid w:val="004239A1"/>
    <w:rsid w:val="00424BDE"/>
    <w:rsid w:val="00424EA1"/>
    <w:rsid w:val="00426613"/>
    <w:rsid w:val="004271B4"/>
    <w:rsid w:val="004273DB"/>
    <w:rsid w:val="004306BE"/>
    <w:rsid w:val="00432251"/>
    <w:rsid w:val="0043225D"/>
    <w:rsid w:val="00433530"/>
    <w:rsid w:val="00433DDD"/>
    <w:rsid w:val="00435113"/>
    <w:rsid w:val="004355AA"/>
    <w:rsid w:val="0043755B"/>
    <w:rsid w:val="00440A17"/>
    <w:rsid w:val="004418F8"/>
    <w:rsid w:val="00441E34"/>
    <w:rsid w:val="0044214A"/>
    <w:rsid w:val="00442160"/>
    <w:rsid w:val="00442A6C"/>
    <w:rsid w:val="00442F6B"/>
    <w:rsid w:val="00442F96"/>
    <w:rsid w:val="00443514"/>
    <w:rsid w:val="00444CCE"/>
    <w:rsid w:val="00444EEB"/>
    <w:rsid w:val="00445AB7"/>
    <w:rsid w:val="0044717A"/>
    <w:rsid w:val="00447D25"/>
    <w:rsid w:val="00451008"/>
    <w:rsid w:val="00451268"/>
    <w:rsid w:val="0045144B"/>
    <w:rsid w:val="004516E2"/>
    <w:rsid w:val="00451AFD"/>
    <w:rsid w:val="00453897"/>
    <w:rsid w:val="00453C27"/>
    <w:rsid w:val="00454879"/>
    <w:rsid w:val="00454BD6"/>
    <w:rsid w:val="00454E1B"/>
    <w:rsid w:val="004558AD"/>
    <w:rsid w:val="00455BCE"/>
    <w:rsid w:val="004577AC"/>
    <w:rsid w:val="00457BE8"/>
    <w:rsid w:val="0046193D"/>
    <w:rsid w:val="0046275A"/>
    <w:rsid w:val="00462AF8"/>
    <w:rsid w:val="00463306"/>
    <w:rsid w:val="0046377B"/>
    <w:rsid w:val="004642D9"/>
    <w:rsid w:val="00464800"/>
    <w:rsid w:val="004652B9"/>
    <w:rsid w:val="00465E4D"/>
    <w:rsid w:val="00466332"/>
    <w:rsid w:val="0046662A"/>
    <w:rsid w:val="00466929"/>
    <w:rsid w:val="00470681"/>
    <w:rsid w:val="0047086B"/>
    <w:rsid w:val="004710BB"/>
    <w:rsid w:val="004713D0"/>
    <w:rsid w:val="0047173B"/>
    <w:rsid w:val="00471A4D"/>
    <w:rsid w:val="004727B8"/>
    <w:rsid w:val="00472C16"/>
    <w:rsid w:val="004756DB"/>
    <w:rsid w:val="00475F16"/>
    <w:rsid w:val="0047692B"/>
    <w:rsid w:val="0048090E"/>
    <w:rsid w:val="00480C46"/>
    <w:rsid w:val="00480E9E"/>
    <w:rsid w:val="004810EE"/>
    <w:rsid w:val="00481205"/>
    <w:rsid w:val="00482488"/>
    <w:rsid w:val="00483155"/>
    <w:rsid w:val="00483E43"/>
    <w:rsid w:val="00485E46"/>
    <w:rsid w:val="004860C1"/>
    <w:rsid w:val="0048697D"/>
    <w:rsid w:val="004871EA"/>
    <w:rsid w:val="0048740A"/>
    <w:rsid w:val="00487EAF"/>
    <w:rsid w:val="00487EE2"/>
    <w:rsid w:val="00490ADD"/>
    <w:rsid w:val="00491754"/>
    <w:rsid w:val="0049190C"/>
    <w:rsid w:val="004924DF"/>
    <w:rsid w:val="004925D5"/>
    <w:rsid w:val="0049263A"/>
    <w:rsid w:val="004927F7"/>
    <w:rsid w:val="00492896"/>
    <w:rsid w:val="00492898"/>
    <w:rsid w:val="004928B5"/>
    <w:rsid w:val="00493104"/>
    <w:rsid w:val="0049682D"/>
    <w:rsid w:val="00497829"/>
    <w:rsid w:val="00497C09"/>
    <w:rsid w:val="004A19C2"/>
    <w:rsid w:val="004A1AEF"/>
    <w:rsid w:val="004A42C2"/>
    <w:rsid w:val="004A4EFE"/>
    <w:rsid w:val="004A5132"/>
    <w:rsid w:val="004A5375"/>
    <w:rsid w:val="004A550C"/>
    <w:rsid w:val="004A78BC"/>
    <w:rsid w:val="004B075A"/>
    <w:rsid w:val="004B0E44"/>
    <w:rsid w:val="004B121F"/>
    <w:rsid w:val="004B14D2"/>
    <w:rsid w:val="004B158E"/>
    <w:rsid w:val="004B1DCA"/>
    <w:rsid w:val="004B2C7B"/>
    <w:rsid w:val="004B33DC"/>
    <w:rsid w:val="004B4C1D"/>
    <w:rsid w:val="004B55D4"/>
    <w:rsid w:val="004B57D3"/>
    <w:rsid w:val="004B6AE2"/>
    <w:rsid w:val="004B6EEA"/>
    <w:rsid w:val="004B7122"/>
    <w:rsid w:val="004B763A"/>
    <w:rsid w:val="004C04FA"/>
    <w:rsid w:val="004C19DD"/>
    <w:rsid w:val="004C3892"/>
    <w:rsid w:val="004C3D08"/>
    <w:rsid w:val="004C481C"/>
    <w:rsid w:val="004C526B"/>
    <w:rsid w:val="004C587B"/>
    <w:rsid w:val="004C7D50"/>
    <w:rsid w:val="004D0B92"/>
    <w:rsid w:val="004D1784"/>
    <w:rsid w:val="004D178C"/>
    <w:rsid w:val="004D287F"/>
    <w:rsid w:val="004D2B2B"/>
    <w:rsid w:val="004D4912"/>
    <w:rsid w:val="004D54A9"/>
    <w:rsid w:val="004D565E"/>
    <w:rsid w:val="004D5BCB"/>
    <w:rsid w:val="004D5D5E"/>
    <w:rsid w:val="004D6F93"/>
    <w:rsid w:val="004D78F6"/>
    <w:rsid w:val="004E0DB0"/>
    <w:rsid w:val="004E12B1"/>
    <w:rsid w:val="004E1E29"/>
    <w:rsid w:val="004E2496"/>
    <w:rsid w:val="004E4CB2"/>
    <w:rsid w:val="004E5257"/>
    <w:rsid w:val="004E5B2F"/>
    <w:rsid w:val="004E5D92"/>
    <w:rsid w:val="004E69CD"/>
    <w:rsid w:val="004E71FB"/>
    <w:rsid w:val="004E77D6"/>
    <w:rsid w:val="004E7BAF"/>
    <w:rsid w:val="004E7C26"/>
    <w:rsid w:val="004F0299"/>
    <w:rsid w:val="004F0F7A"/>
    <w:rsid w:val="004F1D30"/>
    <w:rsid w:val="004F1D69"/>
    <w:rsid w:val="004F2074"/>
    <w:rsid w:val="004F2503"/>
    <w:rsid w:val="004F41BA"/>
    <w:rsid w:val="004F475F"/>
    <w:rsid w:val="004F52E6"/>
    <w:rsid w:val="004F6573"/>
    <w:rsid w:val="004F7762"/>
    <w:rsid w:val="004F7C6F"/>
    <w:rsid w:val="004F7F61"/>
    <w:rsid w:val="00501157"/>
    <w:rsid w:val="005015A4"/>
    <w:rsid w:val="00501D6D"/>
    <w:rsid w:val="00503164"/>
    <w:rsid w:val="00503B10"/>
    <w:rsid w:val="0050404C"/>
    <w:rsid w:val="005043D0"/>
    <w:rsid w:val="005069F4"/>
    <w:rsid w:val="00507079"/>
    <w:rsid w:val="005073C5"/>
    <w:rsid w:val="00507E56"/>
    <w:rsid w:val="00510ADA"/>
    <w:rsid w:val="00512241"/>
    <w:rsid w:val="00512714"/>
    <w:rsid w:val="00513581"/>
    <w:rsid w:val="0051390F"/>
    <w:rsid w:val="00513C6B"/>
    <w:rsid w:val="00515B21"/>
    <w:rsid w:val="005165B2"/>
    <w:rsid w:val="0051661D"/>
    <w:rsid w:val="00516B18"/>
    <w:rsid w:val="00517C53"/>
    <w:rsid w:val="00517EE2"/>
    <w:rsid w:val="005203DF"/>
    <w:rsid w:val="005210C8"/>
    <w:rsid w:val="00521A20"/>
    <w:rsid w:val="00522936"/>
    <w:rsid w:val="0052380F"/>
    <w:rsid w:val="00523F95"/>
    <w:rsid w:val="0052510E"/>
    <w:rsid w:val="00526635"/>
    <w:rsid w:val="00527620"/>
    <w:rsid w:val="005279D2"/>
    <w:rsid w:val="00527EDE"/>
    <w:rsid w:val="005305B7"/>
    <w:rsid w:val="005307A5"/>
    <w:rsid w:val="00530C1E"/>
    <w:rsid w:val="005321AF"/>
    <w:rsid w:val="005330B5"/>
    <w:rsid w:val="00533E8B"/>
    <w:rsid w:val="00535B3A"/>
    <w:rsid w:val="0053613C"/>
    <w:rsid w:val="0053641A"/>
    <w:rsid w:val="00536959"/>
    <w:rsid w:val="00537395"/>
    <w:rsid w:val="00540B2A"/>
    <w:rsid w:val="00544012"/>
    <w:rsid w:val="005455B0"/>
    <w:rsid w:val="00545DB2"/>
    <w:rsid w:val="005463FC"/>
    <w:rsid w:val="0054709D"/>
    <w:rsid w:val="005474ED"/>
    <w:rsid w:val="00550716"/>
    <w:rsid w:val="00551A32"/>
    <w:rsid w:val="0055238F"/>
    <w:rsid w:val="00552724"/>
    <w:rsid w:val="00552F2C"/>
    <w:rsid w:val="00552FB2"/>
    <w:rsid w:val="005532DE"/>
    <w:rsid w:val="0055373B"/>
    <w:rsid w:val="00553CF0"/>
    <w:rsid w:val="0055442A"/>
    <w:rsid w:val="00554C19"/>
    <w:rsid w:val="005551F0"/>
    <w:rsid w:val="0055647D"/>
    <w:rsid w:val="00557261"/>
    <w:rsid w:val="00557695"/>
    <w:rsid w:val="005576A1"/>
    <w:rsid w:val="00560857"/>
    <w:rsid w:val="00561621"/>
    <w:rsid w:val="00561E3D"/>
    <w:rsid w:val="00562996"/>
    <w:rsid w:val="0056419F"/>
    <w:rsid w:val="00564DAB"/>
    <w:rsid w:val="00566703"/>
    <w:rsid w:val="00566720"/>
    <w:rsid w:val="005668E7"/>
    <w:rsid w:val="00566CD7"/>
    <w:rsid w:val="00567941"/>
    <w:rsid w:val="00570EC3"/>
    <w:rsid w:val="00571433"/>
    <w:rsid w:val="00571D82"/>
    <w:rsid w:val="00571EB3"/>
    <w:rsid w:val="00572492"/>
    <w:rsid w:val="0057315D"/>
    <w:rsid w:val="00573AB8"/>
    <w:rsid w:val="00574B34"/>
    <w:rsid w:val="00575E20"/>
    <w:rsid w:val="00580A5E"/>
    <w:rsid w:val="00580F2D"/>
    <w:rsid w:val="005813C8"/>
    <w:rsid w:val="0058372D"/>
    <w:rsid w:val="0058405D"/>
    <w:rsid w:val="0058440D"/>
    <w:rsid w:val="005844D8"/>
    <w:rsid w:val="00584C55"/>
    <w:rsid w:val="00584F4B"/>
    <w:rsid w:val="00585175"/>
    <w:rsid w:val="0058592B"/>
    <w:rsid w:val="00586778"/>
    <w:rsid w:val="00587C55"/>
    <w:rsid w:val="0059037B"/>
    <w:rsid w:val="00590EA4"/>
    <w:rsid w:val="005914DC"/>
    <w:rsid w:val="005917B9"/>
    <w:rsid w:val="0059205D"/>
    <w:rsid w:val="00592331"/>
    <w:rsid w:val="00592C7D"/>
    <w:rsid w:val="00593C73"/>
    <w:rsid w:val="0059433F"/>
    <w:rsid w:val="0059514A"/>
    <w:rsid w:val="005960A7"/>
    <w:rsid w:val="0059632F"/>
    <w:rsid w:val="0059652B"/>
    <w:rsid w:val="0059664E"/>
    <w:rsid w:val="005A0019"/>
    <w:rsid w:val="005A01D1"/>
    <w:rsid w:val="005A0B1A"/>
    <w:rsid w:val="005A116D"/>
    <w:rsid w:val="005A1B52"/>
    <w:rsid w:val="005A2DB8"/>
    <w:rsid w:val="005A3343"/>
    <w:rsid w:val="005A49D4"/>
    <w:rsid w:val="005A5497"/>
    <w:rsid w:val="005A5E51"/>
    <w:rsid w:val="005A6A98"/>
    <w:rsid w:val="005A74A3"/>
    <w:rsid w:val="005A7FCD"/>
    <w:rsid w:val="005B0150"/>
    <w:rsid w:val="005B0C87"/>
    <w:rsid w:val="005B1DCA"/>
    <w:rsid w:val="005B39FD"/>
    <w:rsid w:val="005B4415"/>
    <w:rsid w:val="005B479E"/>
    <w:rsid w:val="005B5143"/>
    <w:rsid w:val="005B5325"/>
    <w:rsid w:val="005B6025"/>
    <w:rsid w:val="005B6070"/>
    <w:rsid w:val="005B6FBD"/>
    <w:rsid w:val="005C0486"/>
    <w:rsid w:val="005C1B32"/>
    <w:rsid w:val="005C417C"/>
    <w:rsid w:val="005C488D"/>
    <w:rsid w:val="005C5168"/>
    <w:rsid w:val="005C63A7"/>
    <w:rsid w:val="005C698E"/>
    <w:rsid w:val="005C6BBB"/>
    <w:rsid w:val="005C6E93"/>
    <w:rsid w:val="005C755C"/>
    <w:rsid w:val="005C7560"/>
    <w:rsid w:val="005C7C9D"/>
    <w:rsid w:val="005C7D5B"/>
    <w:rsid w:val="005D0F73"/>
    <w:rsid w:val="005D16E6"/>
    <w:rsid w:val="005D29CD"/>
    <w:rsid w:val="005D3754"/>
    <w:rsid w:val="005D47AD"/>
    <w:rsid w:val="005D4813"/>
    <w:rsid w:val="005D5621"/>
    <w:rsid w:val="005D61B9"/>
    <w:rsid w:val="005E0C8D"/>
    <w:rsid w:val="005E0D09"/>
    <w:rsid w:val="005E10FE"/>
    <w:rsid w:val="005E248E"/>
    <w:rsid w:val="005E36A8"/>
    <w:rsid w:val="005E3795"/>
    <w:rsid w:val="005E550F"/>
    <w:rsid w:val="005E64A0"/>
    <w:rsid w:val="005E738C"/>
    <w:rsid w:val="005E776B"/>
    <w:rsid w:val="005E78DB"/>
    <w:rsid w:val="005E7B81"/>
    <w:rsid w:val="005E7E8B"/>
    <w:rsid w:val="005F09F2"/>
    <w:rsid w:val="005F1226"/>
    <w:rsid w:val="005F188E"/>
    <w:rsid w:val="005F247B"/>
    <w:rsid w:val="005F25B8"/>
    <w:rsid w:val="005F26EE"/>
    <w:rsid w:val="005F3061"/>
    <w:rsid w:val="005F634D"/>
    <w:rsid w:val="005F778C"/>
    <w:rsid w:val="005F7B72"/>
    <w:rsid w:val="00600D4A"/>
    <w:rsid w:val="00602D07"/>
    <w:rsid w:val="00603536"/>
    <w:rsid w:val="006035E6"/>
    <w:rsid w:val="00603F7D"/>
    <w:rsid w:val="0060411D"/>
    <w:rsid w:val="0060579C"/>
    <w:rsid w:val="00605BD8"/>
    <w:rsid w:val="00605D21"/>
    <w:rsid w:val="0060630F"/>
    <w:rsid w:val="006063F5"/>
    <w:rsid w:val="00606598"/>
    <w:rsid w:val="00606E8B"/>
    <w:rsid w:val="00606F72"/>
    <w:rsid w:val="00607401"/>
    <w:rsid w:val="006102A8"/>
    <w:rsid w:val="00610766"/>
    <w:rsid w:val="006113D0"/>
    <w:rsid w:val="0061231F"/>
    <w:rsid w:val="0061298A"/>
    <w:rsid w:val="006133F3"/>
    <w:rsid w:val="00614515"/>
    <w:rsid w:val="006159C0"/>
    <w:rsid w:val="00615F81"/>
    <w:rsid w:val="006164ED"/>
    <w:rsid w:val="00616D7C"/>
    <w:rsid w:val="006172E0"/>
    <w:rsid w:val="0061797E"/>
    <w:rsid w:val="00617FC5"/>
    <w:rsid w:val="006226BA"/>
    <w:rsid w:val="00622CB3"/>
    <w:rsid w:val="00622DB6"/>
    <w:rsid w:val="00625A15"/>
    <w:rsid w:val="0062679B"/>
    <w:rsid w:val="00626D38"/>
    <w:rsid w:val="00627078"/>
    <w:rsid w:val="00627187"/>
    <w:rsid w:val="00627B71"/>
    <w:rsid w:val="00627BCD"/>
    <w:rsid w:val="00630289"/>
    <w:rsid w:val="00630526"/>
    <w:rsid w:val="00631A26"/>
    <w:rsid w:val="00632907"/>
    <w:rsid w:val="006329B1"/>
    <w:rsid w:val="0063336E"/>
    <w:rsid w:val="006339D0"/>
    <w:rsid w:val="00634AD6"/>
    <w:rsid w:val="00634CEE"/>
    <w:rsid w:val="006354BD"/>
    <w:rsid w:val="006355B1"/>
    <w:rsid w:val="006365FD"/>
    <w:rsid w:val="00636F64"/>
    <w:rsid w:val="00637969"/>
    <w:rsid w:val="00637F46"/>
    <w:rsid w:val="00637FE1"/>
    <w:rsid w:val="006405A3"/>
    <w:rsid w:val="006406A7"/>
    <w:rsid w:val="00643051"/>
    <w:rsid w:val="0064364A"/>
    <w:rsid w:val="00643D3D"/>
    <w:rsid w:val="00643E08"/>
    <w:rsid w:val="00645E9D"/>
    <w:rsid w:val="00646055"/>
    <w:rsid w:val="0064633D"/>
    <w:rsid w:val="00646AEB"/>
    <w:rsid w:val="0064791A"/>
    <w:rsid w:val="00647A2A"/>
    <w:rsid w:val="0065197E"/>
    <w:rsid w:val="0065428E"/>
    <w:rsid w:val="00654AFB"/>
    <w:rsid w:val="0065727C"/>
    <w:rsid w:val="0066115E"/>
    <w:rsid w:val="00661B20"/>
    <w:rsid w:val="00662CFD"/>
    <w:rsid w:val="00662DA5"/>
    <w:rsid w:val="006631E6"/>
    <w:rsid w:val="00664890"/>
    <w:rsid w:val="00664F2F"/>
    <w:rsid w:val="006656FA"/>
    <w:rsid w:val="006657E4"/>
    <w:rsid w:val="00666574"/>
    <w:rsid w:val="0066689D"/>
    <w:rsid w:val="0066724C"/>
    <w:rsid w:val="0066758B"/>
    <w:rsid w:val="00667CFE"/>
    <w:rsid w:val="00670CA4"/>
    <w:rsid w:val="00670DA2"/>
    <w:rsid w:val="0067136F"/>
    <w:rsid w:val="00671442"/>
    <w:rsid w:val="006716F4"/>
    <w:rsid w:val="006717DA"/>
    <w:rsid w:val="00671E5B"/>
    <w:rsid w:val="00671EFA"/>
    <w:rsid w:val="006734F0"/>
    <w:rsid w:val="0067517E"/>
    <w:rsid w:val="00675689"/>
    <w:rsid w:val="00676309"/>
    <w:rsid w:val="006764E1"/>
    <w:rsid w:val="00676514"/>
    <w:rsid w:val="00676BD8"/>
    <w:rsid w:val="00676F28"/>
    <w:rsid w:val="00677E62"/>
    <w:rsid w:val="00682C38"/>
    <w:rsid w:val="00684EBE"/>
    <w:rsid w:val="00685250"/>
    <w:rsid w:val="0068629A"/>
    <w:rsid w:val="00686A62"/>
    <w:rsid w:val="00686F9D"/>
    <w:rsid w:val="006878B2"/>
    <w:rsid w:val="00687E40"/>
    <w:rsid w:val="0069040F"/>
    <w:rsid w:val="00690CB9"/>
    <w:rsid w:val="00693C43"/>
    <w:rsid w:val="00694168"/>
    <w:rsid w:val="00694794"/>
    <w:rsid w:val="006947DA"/>
    <w:rsid w:val="00694E09"/>
    <w:rsid w:val="006952F7"/>
    <w:rsid w:val="00695F97"/>
    <w:rsid w:val="006961BA"/>
    <w:rsid w:val="00696636"/>
    <w:rsid w:val="006968FA"/>
    <w:rsid w:val="00696ECF"/>
    <w:rsid w:val="0069772F"/>
    <w:rsid w:val="006A037A"/>
    <w:rsid w:val="006A04DE"/>
    <w:rsid w:val="006A1212"/>
    <w:rsid w:val="006A33D2"/>
    <w:rsid w:val="006A5026"/>
    <w:rsid w:val="006A5B43"/>
    <w:rsid w:val="006A6077"/>
    <w:rsid w:val="006A66B8"/>
    <w:rsid w:val="006A6820"/>
    <w:rsid w:val="006B0B86"/>
    <w:rsid w:val="006B0EAE"/>
    <w:rsid w:val="006B0EEF"/>
    <w:rsid w:val="006B120A"/>
    <w:rsid w:val="006B2F79"/>
    <w:rsid w:val="006B3084"/>
    <w:rsid w:val="006B3947"/>
    <w:rsid w:val="006B3B7C"/>
    <w:rsid w:val="006B56B8"/>
    <w:rsid w:val="006B586F"/>
    <w:rsid w:val="006B65F8"/>
    <w:rsid w:val="006C0344"/>
    <w:rsid w:val="006C0F8C"/>
    <w:rsid w:val="006C1075"/>
    <w:rsid w:val="006C10FB"/>
    <w:rsid w:val="006C1BA5"/>
    <w:rsid w:val="006C1E13"/>
    <w:rsid w:val="006C2253"/>
    <w:rsid w:val="006C2824"/>
    <w:rsid w:val="006C2B90"/>
    <w:rsid w:val="006C302E"/>
    <w:rsid w:val="006C34C8"/>
    <w:rsid w:val="006C37D1"/>
    <w:rsid w:val="006C3AFC"/>
    <w:rsid w:val="006C57B9"/>
    <w:rsid w:val="006C5911"/>
    <w:rsid w:val="006C6A7B"/>
    <w:rsid w:val="006C6C5E"/>
    <w:rsid w:val="006D06EE"/>
    <w:rsid w:val="006D0B2E"/>
    <w:rsid w:val="006D21D1"/>
    <w:rsid w:val="006D3E27"/>
    <w:rsid w:val="006D41BB"/>
    <w:rsid w:val="006D4B5D"/>
    <w:rsid w:val="006D4F10"/>
    <w:rsid w:val="006D503E"/>
    <w:rsid w:val="006D67A8"/>
    <w:rsid w:val="006D6B94"/>
    <w:rsid w:val="006D6DFD"/>
    <w:rsid w:val="006D749B"/>
    <w:rsid w:val="006D74FE"/>
    <w:rsid w:val="006E0C31"/>
    <w:rsid w:val="006E0E4F"/>
    <w:rsid w:val="006E1556"/>
    <w:rsid w:val="006E359F"/>
    <w:rsid w:val="006E3CAC"/>
    <w:rsid w:val="006E400F"/>
    <w:rsid w:val="006E4EC9"/>
    <w:rsid w:val="006E5004"/>
    <w:rsid w:val="006E5433"/>
    <w:rsid w:val="006E6303"/>
    <w:rsid w:val="006E6399"/>
    <w:rsid w:val="006E65C2"/>
    <w:rsid w:val="006E65F8"/>
    <w:rsid w:val="006E7036"/>
    <w:rsid w:val="006F1A8B"/>
    <w:rsid w:val="006F30FC"/>
    <w:rsid w:val="006F38BB"/>
    <w:rsid w:val="006F55CE"/>
    <w:rsid w:val="006F5671"/>
    <w:rsid w:val="006F7F20"/>
    <w:rsid w:val="00700C99"/>
    <w:rsid w:val="00700EC0"/>
    <w:rsid w:val="00701614"/>
    <w:rsid w:val="00702320"/>
    <w:rsid w:val="00702B1D"/>
    <w:rsid w:val="007032E2"/>
    <w:rsid w:val="00704222"/>
    <w:rsid w:val="0070570B"/>
    <w:rsid w:val="00705ECE"/>
    <w:rsid w:val="007075FF"/>
    <w:rsid w:val="00711CC8"/>
    <w:rsid w:val="00711DA6"/>
    <w:rsid w:val="00711E2A"/>
    <w:rsid w:val="00711F05"/>
    <w:rsid w:val="007121D5"/>
    <w:rsid w:val="0071368D"/>
    <w:rsid w:val="00715A9D"/>
    <w:rsid w:val="00715F13"/>
    <w:rsid w:val="00720199"/>
    <w:rsid w:val="007206B5"/>
    <w:rsid w:val="007208B1"/>
    <w:rsid w:val="007223D2"/>
    <w:rsid w:val="007224E4"/>
    <w:rsid w:val="007226E5"/>
    <w:rsid w:val="00722744"/>
    <w:rsid w:val="00724FE7"/>
    <w:rsid w:val="007253D4"/>
    <w:rsid w:val="0072544C"/>
    <w:rsid w:val="00725F50"/>
    <w:rsid w:val="00725FFC"/>
    <w:rsid w:val="00726D22"/>
    <w:rsid w:val="007271C5"/>
    <w:rsid w:val="007279A4"/>
    <w:rsid w:val="007300F4"/>
    <w:rsid w:val="007302DF"/>
    <w:rsid w:val="00731303"/>
    <w:rsid w:val="00732165"/>
    <w:rsid w:val="00734FE0"/>
    <w:rsid w:val="00735784"/>
    <w:rsid w:val="00736089"/>
    <w:rsid w:val="00736DB5"/>
    <w:rsid w:val="00736EB0"/>
    <w:rsid w:val="0074068C"/>
    <w:rsid w:val="007406EB"/>
    <w:rsid w:val="007408CE"/>
    <w:rsid w:val="00741835"/>
    <w:rsid w:val="00741ADF"/>
    <w:rsid w:val="00743091"/>
    <w:rsid w:val="00743222"/>
    <w:rsid w:val="007433E6"/>
    <w:rsid w:val="00743732"/>
    <w:rsid w:val="007440D1"/>
    <w:rsid w:val="00744AC3"/>
    <w:rsid w:val="00744B6C"/>
    <w:rsid w:val="0074580B"/>
    <w:rsid w:val="00745EDA"/>
    <w:rsid w:val="00746531"/>
    <w:rsid w:val="00746DA3"/>
    <w:rsid w:val="00747684"/>
    <w:rsid w:val="00750759"/>
    <w:rsid w:val="00751822"/>
    <w:rsid w:val="00752198"/>
    <w:rsid w:val="00754344"/>
    <w:rsid w:val="007544BC"/>
    <w:rsid w:val="00754CA0"/>
    <w:rsid w:val="007568CD"/>
    <w:rsid w:val="00756F51"/>
    <w:rsid w:val="0075706E"/>
    <w:rsid w:val="00757356"/>
    <w:rsid w:val="0075783C"/>
    <w:rsid w:val="00757916"/>
    <w:rsid w:val="007605BD"/>
    <w:rsid w:val="007606CD"/>
    <w:rsid w:val="00762951"/>
    <w:rsid w:val="007629F2"/>
    <w:rsid w:val="00762A8F"/>
    <w:rsid w:val="00762FA3"/>
    <w:rsid w:val="0076429E"/>
    <w:rsid w:val="007648C9"/>
    <w:rsid w:val="00764EBE"/>
    <w:rsid w:val="00765F24"/>
    <w:rsid w:val="0076607F"/>
    <w:rsid w:val="00766D05"/>
    <w:rsid w:val="0076766B"/>
    <w:rsid w:val="007677D9"/>
    <w:rsid w:val="007716C4"/>
    <w:rsid w:val="0077193E"/>
    <w:rsid w:val="007724A1"/>
    <w:rsid w:val="00772A8D"/>
    <w:rsid w:val="007734F1"/>
    <w:rsid w:val="007735B6"/>
    <w:rsid w:val="00773CD8"/>
    <w:rsid w:val="00773F57"/>
    <w:rsid w:val="007749A7"/>
    <w:rsid w:val="007749B8"/>
    <w:rsid w:val="00775483"/>
    <w:rsid w:val="0077762C"/>
    <w:rsid w:val="00780992"/>
    <w:rsid w:val="00780A4B"/>
    <w:rsid w:val="0078164F"/>
    <w:rsid w:val="007816AD"/>
    <w:rsid w:val="00782C19"/>
    <w:rsid w:val="00782EC6"/>
    <w:rsid w:val="007839E6"/>
    <w:rsid w:val="00784B3F"/>
    <w:rsid w:val="00785A30"/>
    <w:rsid w:val="00785DD0"/>
    <w:rsid w:val="00785E6D"/>
    <w:rsid w:val="00786B83"/>
    <w:rsid w:val="00787172"/>
    <w:rsid w:val="00787CD5"/>
    <w:rsid w:val="007900F4"/>
    <w:rsid w:val="0079014C"/>
    <w:rsid w:val="00791080"/>
    <w:rsid w:val="007959AF"/>
    <w:rsid w:val="00795A39"/>
    <w:rsid w:val="00796CDB"/>
    <w:rsid w:val="00797005"/>
    <w:rsid w:val="00797C5C"/>
    <w:rsid w:val="00797EA0"/>
    <w:rsid w:val="007A05E6"/>
    <w:rsid w:val="007A0707"/>
    <w:rsid w:val="007A0A27"/>
    <w:rsid w:val="007A15FE"/>
    <w:rsid w:val="007A2631"/>
    <w:rsid w:val="007A3ED8"/>
    <w:rsid w:val="007A45D7"/>
    <w:rsid w:val="007A5B33"/>
    <w:rsid w:val="007A6468"/>
    <w:rsid w:val="007A6617"/>
    <w:rsid w:val="007A6CE9"/>
    <w:rsid w:val="007A7814"/>
    <w:rsid w:val="007A79DA"/>
    <w:rsid w:val="007A7D0C"/>
    <w:rsid w:val="007B0414"/>
    <w:rsid w:val="007B0B65"/>
    <w:rsid w:val="007B0BC0"/>
    <w:rsid w:val="007B1FC4"/>
    <w:rsid w:val="007B29BD"/>
    <w:rsid w:val="007B3357"/>
    <w:rsid w:val="007B3815"/>
    <w:rsid w:val="007B3DA7"/>
    <w:rsid w:val="007B41D4"/>
    <w:rsid w:val="007B424C"/>
    <w:rsid w:val="007B4B65"/>
    <w:rsid w:val="007B5A10"/>
    <w:rsid w:val="007B6607"/>
    <w:rsid w:val="007B680C"/>
    <w:rsid w:val="007B6DF7"/>
    <w:rsid w:val="007B782C"/>
    <w:rsid w:val="007B7FBC"/>
    <w:rsid w:val="007C024F"/>
    <w:rsid w:val="007C04C1"/>
    <w:rsid w:val="007C0EA6"/>
    <w:rsid w:val="007C11B4"/>
    <w:rsid w:val="007C1EFD"/>
    <w:rsid w:val="007C2BA9"/>
    <w:rsid w:val="007C2BAF"/>
    <w:rsid w:val="007C4442"/>
    <w:rsid w:val="007C48C5"/>
    <w:rsid w:val="007D0488"/>
    <w:rsid w:val="007D0948"/>
    <w:rsid w:val="007D0E76"/>
    <w:rsid w:val="007D21B2"/>
    <w:rsid w:val="007D21B8"/>
    <w:rsid w:val="007D30F4"/>
    <w:rsid w:val="007D3CFD"/>
    <w:rsid w:val="007D3DAB"/>
    <w:rsid w:val="007D49B0"/>
    <w:rsid w:val="007D4B8A"/>
    <w:rsid w:val="007D5BB0"/>
    <w:rsid w:val="007E01A1"/>
    <w:rsid w:val="007E0733"/>
    <w:rsid w:val="007E0D45"/>
    <w:rsid w:val="007E1DF6"/>
    <w:rsid w:val="007E1E72"/>
    <w:rsid w:val="007E1FE0"/>
    <w:rsid w:val="007E23BD"/>
    <w:rsid w:val="007E28D0"/>
    <w:rsid w:val="007E2D7F"/>
    <w:rsid w:val="007E3264"/>
    <w:rsid w:val="007E3AF3"/>
    <w:rsid w:val="007E4A18"/>
    <w:rsid w:val="007E5224"/>
    <w:rsid w:val="007E53F8"/>
    <w:rsid w:val="007E5BF1"/>
    <w:rsid w:val="007E6C3C"/>
    <w:rsid w:val="007E70A4"/>
    <w:rsid w:val="007F0584"/>
    <w:rsid w:val="007F08E2"/>
    <w:rsid w:val="007F161B"/>
    <w:rsid w:val="007F173E"/>
    <w:rsid w:val="007F1BAA"/>
    <w:rsid w:val="007F20BC"/>
    <w:rsid w:val="007F329E"/>
    <w:rsid w:val="007F3681"/>
    <w:rsid w:val="007F48C1"/>
    <w:rsid w:val="007F5829"/>
    <w:rsid w:val="007F5B18"/>
    <w:rsid w:val="007F71F2"/>
    <w:rsid w:val="00800816"/>
    <w:rsid w:val="00802D80"/>
    <w:rsid w:val="00802D8A"/>
    <w:rsid w:val="00803496"/>
    <w:rsid w:val="008037F0"/>
    <w:rsid w:val="00804287"/>
    <w:rsid w:val="00804DA3"/>
    <w:rsid w:val="008056E0"/>
    <w:rsid w:val="00806168"/>
    <w:rsid w:val="008061C7"/>
    <w:rsid w:val="0080684F"/>
    <w:rsid w:val="008073CF"/>
    <w:rsid w:val="00810CA8"/>
    <w:rsid w:val="00811BBB"/>
    <w:rsid w:val="00811C27"/>
    <w:rsid w:val="00812260"/>
    <w:rsid w:val="0081250D"/>
    <w:rsid w:val="008128AE"/>
    <w:rsid w:val="00812988"/>
    <w:rsid w:val="008135E8"/>
    <w:rsid w:val="00816400"/>
    <w:rsid w:val="008172E3"/>
    <w:rsid w:val="008200A8"/>
    <w:rsid w:val="008205CA"/>
    <w:rsid w:val="0082060F"/>
    <w:rsid w:val="00820CF3"/>
    <w:rsid w:val="008212AD"/>
    <w:rsid w:val="00821578"/>
    <w:rsid w:val="0082235E"/>
    <w:rsid w:val="00822490"/>
    <w:rsid w:val="00822BBF"/>
    <w:rsid w:val="00823860"/>
    <w:rsid w:val="00823B7A"/>
    <w:rsid w:val="00825015"/>
    <w:rsid w:val="0082507E"/>
    <w:rsid w:val="00825653"/>
    <w:rsid w:val="00825E80"/>
    <w:rsid w:val="00826307"/>
    <w:rsid w:val="008263CA"/>
    <w:rsid w:val="00826D26"/>
    <w:rsid w:val="00831267"/>
    <w:rsid w:val="00831604"/>
    <w:rsid w:val="00832FD5"/>
    <w:rsid w:val="008333B7"/>
    <w:rsid w:val="0083477D"/>
    <w:rsid w:val="00834C4B"/>
    <w:rsid w:val="0083546A"/>
    <w:rsid w:val="00836D0E"/>
    <w:rsid w:val="008375A7"/>
    <w:rsid w:val="008376E7"/>
    <w:rsid w:val="00840B1B"/>
    <w:rsid w:val="00841C18"/>
    <w:rsid w:val="008421B3"/>
    <w:rsid w:val="00842F8F"/>
    <w:rsid w:val="00843790"/>
    <w:rsid w:val="008439C8"/>
    <w:rsid w:val="00843A5C"/>
    <w:rsid w:val="00844817"/>
    <w:rsid w:val="00844EFA"/>
    <w:rsid w:val="0084609C"/>
    <w:rsid w:val="00846D4F"/>
    <w:rsid w:val="008501E1"/>
    <w:rsid w:val="008503F4"/>
    <w:rsid w:val="008505DD"/>
    <w:rsid w:val="0085267C"/>
    <w:rsid w:val="00852B2E"/>
    <w:rsid w:val="00854678"/>
    <w:rsid w:val="00855527"/>
    <w:rsid w:val="008557CC"/>
    <w:rsid w:val="00855FAD"/>
    <w:rsid w:val="0085613D"/>
    <w:rsid w:val="00856718"/>
    <w:rsid w:val="008575F5"/>
    <w:rsid w:val="00861540"/>
    <w:rsid w:val="008625D6"/>
    <w:rsid w:val="00862B65"/>
    <w:rsid w:val="00862F20"/>
    <w:rsid w:val="00863B90"/>
    <w:rsid w:val="00863C16"/>
    <w:rsid w:val="00863D4B"/>
    <w:rsid w:val="008641AF"/>
    <w:rsid w:val="00864213"/>
    <w:rsid w:val="008643A8"/>
    <w:rsid w:val="00865E90"/>
    <w:rsid w:val="0086640C"/>
    <w:rsid w:val="00867D24"/>
    <w:rsid w:val="0087080E"/>
    <w:rsid w:val="00870E13"/>
    <w:rsid w:val="008713C1"/>
    <w:rsid w:val="00871561"/>
    <w:rsid w:val="008719DB"/>
    <w:rsid w:val="00871D7B"/>
    <w:rsid w:val="00871FD7"/>
    <w:rsid w:val="00872444"/>
    <w:rsid w:val="00872B07"/>
    <w:rsid w:val="00872B69"/>
    <w:rsid w:val="008748F6"/>
    <w:rsid w:val="008749CE"/>
    <w:rsid w:val="00874C9D"/>
    <w:rsid w:val="00874D7A"/>
    <w:rsid w:val="00874EF9"/>
    <w:rsid w:val="0087507F"/>
    <w:rsid w:val="008759BB"/>
    <w:rsid w:val="00876808"/>
    <w:rsid w:val="008802AC"/>
    <w:rsid w:val="008808A6"/>
    <w:rsid w:val="008810F5"/>
    <w:rsid w:val="00881604"/>
    <w:rsid w:val="00881B4D"/>
    <w:rsid w:val="00881B9C"/>
    <w:rsid w:val="00882E89"/>
    <w:rsid w:val="00882F78"/>
    <w:rsid w:val="00885EED"/>
    <w:rsid w:val="0088651C"/>
    <w:rsid w:val="008872AC"/>
    <w:rsid w:val="008878AE"/>
    <w:rsid w:val="00887FBC"/>
    <w:rsid w:val="00890007"/>
    <w:rsid w:val="008905D0"/>
    <w:rsid w:val="00891A17"/>
    <w:rsid w:val="00891C6A"/>
    <w:rsid w:val="008928DD"/>
    <w:rsid w:val="00892936"/>
    <w:rsid w:val="00892A87"/>
    <w:rsid w:val="008935BC"/>
    <w:rsid w:val="0089360F"/>
    <w:rsid w:val="00893A57"/>
    <w:rsid w:val="00894404"/>
    <w:rsid w:val="008947AD"/>
    <w:rsid w:val="00894F1B"/>
    <w:rsid w:val="008950E1"/>
    <w:rsid w:val="0089582D"/>
    <w:rsid w:val="0089650F"/>
    <w:rsid w:val="00897076"/>
    <w:rsid w:val="00897295"/>
    <w:rsid w:val="008A0BD6"/>
    <w:rsid w:val="008A0E68"/>
    <w:rsid w:val="008A2010"/>
    <w:rsid w:val="008A2B42"/>
    <w:rsid w:val="008A3CF5"/>
    <w:rsid w:val="008A3F2E"/>
    <w:rsid w:val="008A4094"/>
    <w:rsid w:val="008A4651"/>
    <w:rsid w:val="008A4D82"/>
    <w:rsid w:val="008A5FDD"/>
    <w:rsid w:val="008A6FC3"/>
    <w:rsid w:val="008A7B94"/>
    <w:rsid w:val="008B1505"/>
    <w:rsid w:val="008B16AB"/>
    <w:rsid w:val="008B172D"/>
    <w:rsid w:val="008B23F8"/>
    <w:rsid w:val="008B2C3F"/>
    <w:rsid w:val="008B4D8B"/>
    <w:rsid w:val="008C072B"/>
    <w:rsid w:val="008C17A3"/>
    <w:rsid w:val="008C1BFB"/>
    <w:rsid w:val="008C3183"/>
    <w:rsid w:val="008C33E9"/>
    <w:rsid w:val="008C3E30"/>
    <w:rsid w:val="008C476D"/>
    <w:rsid w:val="008C526D"/>
    <w:rsid w:val="008C52B4"/>
    <w:rsid w:val="008C5F02"/>
    <w:rsid w:val="008C732A"/>
    <w:rsid w:val="008D016A"/>
    <w:rsid w:val="008D070B"/>
    <w:rsid w:val="008D0728"/>
    <w:rsid w:val="008D0A43"/>
    <w:rsid w:val="008D1607"/>
    <w:rsid w:val="008D3B53"/>
    <w:rsid w:val="008D3D9B"/>
    <w:rsid w:val="008D41C8"/>
    <w:rsid w:val="008D48C1"/>
    <w:rsid w:val="008D4F00"/>
    <w:rsid w:val="008D5137"/>
    <w:rsid w:val="008D58C6"/>
    <w:rsid w:val="008D5905"/>
    <w:rsid w:val="008D5FF7"/>
    <w:rsid w:val="008D73EF"/>
    <w:rsid w:val="008E00F9"/>
    <w:rsid w:val="008E0352"/>
    <w:rsid w:val="008E1B8F"/>
    <w:rsid w:val="008E2A59"/>
    <w:rsid w:val="008E2BF5"/>
    <w:rsid w:val="008E3542"/>
    <w:rsid w:val="008E3CE1"/>
    <w:rsid w:val="008E4DF1"/>
    <w:rsid w:val="008E4E93"/>
    <w:rsid w:val="008E50D5"/>
    <w:rsid w:val="008E5416"/>
    <w:rsid w:val="008E5B47"/>
    <w:rsid w:val="008E62E9"/>
    <w:rsid w:val="008E6C4E"/>
    <w:rsid w:val="008F14C8"/>
    <w:rsid w:val="008F3361"/>
    <w:rsid w:val="008F4782"/>
    <w:rsid w:val="008F63A5"/>
    <w:rsid w:val="008F6A8E"/>
    <w:rsid w:val="008F7861"/>
    <w:rsid w:val="00900A4E"/>
    <w:rsid w:val="00900F3E"/>
    <w:rsid w:val="009011BA"/>
    <w:rsid w:val="00901611"/>
    <w:rsid w:val="00901693"/>
    <w:rsid w:val="00901A77"/>
    <w:rsid w:val="00901F36"/>
    <w:rsid w:val="00903443"/>
    <w:rsid w:val="00904BE1"/>
    <w:rsid w:val="00905762"/>
    <w:rsid w:val="009065DB"/>
    <w:rsid w:val="009069CC"/>
    <w:rsid w:val="00906B98"/>
    <w:rsid w:val="009074BB"/>
    <w:rsid w:val="009100D3"/>
    <w:rsid w:val="00911A03"/>
    <w:rsid w:val="00911A63"/>
    <w:rsid w:val="00911C46"/>
    <w:rsid w:val="00913D52"/>
    <w:rsid w:val="00913DD4"/>
    <w:rsid w:val="00914667"/>
    <w:rsid w:val="009146A5"/>
    <w:rsid w:val="009146E5"/>
    <w:rsid w:val="00915C29"/>
    <w:rsid w:val="00916475"/>
    <w:rsid w:val="00916A8F"/>
    <w:rsid w:val="00916D98"/>
    <w:rsid w:val="00922B4F"/>
    <w:rsid w:val="00923045"/>
    <w:rsid w:val="009230B8"/>
    <w:rsid w:val="00923AD2"/>
    <w:rsid w:val="00924454"/>
    <w:rsid w:val="0092467E"/>
    <w:rsid w:val="009266AB"/>
    <w:rsid w:val="00926B75"/>
    <w:rsid w:val="00927A52"/>
    <w:rsid w:val="00931C74"/>
    <w:rsid w:val="00932EDD"/>
    <w:rsid w:val="009336FC"/>
    <w:rsid w:val="009339CC"/>
    <w:rsid w:val="00934474"/>
    <w:rsid w:val="009346E0"/>
    <w:rsid w:val="00934E6B"/>
    <w:rsid w:val="00935AAF"/>
    <w:rsid w:val="00935B8E"/>
    <w:rsid w:val="00937790"/>
    <w:rsid w:val="00937D8C"/>
    <w:rsid w:val="00940AD1"/>
    <w:rsid w:val="00942869"/>
    <w:rsid w:val="009437E9"/>
    <w:rsid w:val="00944166"/>
    <w:rsid w:val="0094606F"/>
    <w:rsid w:val="00946451"/>
    <w:rsid w:val="00946A3B"/>
    <w:rsid w:val="00946ADB"/>
    <w:rsid w:val="00947B68"/>
    <w:rsid w:val="00947F18"/>
    <w:rsid w:val="009500F7"/>
    <w:rsid w:val="009501D9"/>
    <w:rsid w:val="00951B6D"/>
    <w:rsid w:val="00952A17"/>
    <w:rsid w:val="009534DD"/>
    <w:rsid w:val="0095491F"/>
    <w:rsid w:val="0095548B"/>
    <w:rsid w:val="00956E3E"/>
    <w:rsid w:val="009570C9"/>
    <w:rsid w:val="00957DB8"/>
    <w:rsid w:val="00960256"/>
    <w:rsid w:val="0096038E"/>
    <w:rsid w:val="00960C26"/>
    <w:rsid w:val="00960C29"/>
    <w:rsid w:val="0096222D"/>
    <w:rsid w:val="00964E1A"/>
    <w:rsid w:val="00965573"/>
    <w:rsid w:val="00967196"/>
    <w:rsid w:val="009700FA"/>
    <w:rsid w:val="00970DB2"/>
    <w:rsid w:val="00970EA2"/>
    <w:rsid w:val="0097101B"/>
    <w:rsid w:val="00971439"/>
    <w:rsid w:val="00973BE0"/>
    <w:rsid w:val="00974940"/>
    <w:rsid w:val="00975853"/>
    <w:rsid w:val="00975EE2"/>
    <w:rsid w:val="00975FB6"/>
    <w:rsid w:val="00977689"/>
    <w:rsid w:val="00980B35"/>
    <w:rsid w:val="009815C0"/>
    <w:rsid w:val="0098169D"/>
    <w:rsid w:val="00981F0F"/>
    <w:rsid w:val="009822FF"/>
    <w:rsid w:val="009825E6"/>
    <w:rsid w:val="009837E0"/>
    <w:rsid w:val="00983B87"/>
    <w:rsid w:val="00983F9E"/>
    <w:rsid w:val="009841B2"/>
    <w:rsid w:val="00984EE5"/>
    <w:rsid w:val="0098536F"/>
    <w:rsid w:val="00986056"/>
    <w:rsid w:val="009860B7"/>
    <w:rsid w:val="009867E7"/>
    <w:rsid w:val="00986D4F"/>
    <w:rsid w:val="0098721B"/>
    <w:rsid w:val="00987CBF"/>
    <w:rsid w:val="00987EF8"/>
    <w:rsid w:val="00990100"/>
    <w:rsid w:val="00990752"/>
    <w:rsid w:val="009910F6"/>
    <w:rsid w:val="0099132A"/>
    <w:rsid w:val="00993880"/>
    <w:rsid w:val="009939E0"/>
    <w:rsid w:val="009949DF"/>
    <w:rsid w:val="00995B1B"/>
    <w:rsid w:val="00996F60"/>
    <w:rsid w:val="00997797"/>
    <w:rsid w:val="009A011A"/>
    <w:rsid w:val="009A0677"/>
    <w:rsid w:val="009A073D"/>
    <w:rsid w:val="009A12C9"/>
    <w:rsid w:val="009A1757"/>
    <w:rsid w:val="009A1887"/>
    <w:rsid w:val="009A2896"/>
    <w:rsid w:val="009A355F"/>
    <w:rsid w:val="009A41C9"/>
    <w:rsid w:val="009A5EF0"/>
    <w:rsid w:val="009A717A"/>
    <w:rsid w:val="009A7A59"/>
    <w:rsid w:val="009B093D"/>
    <w:rsid w:val="009B1E2D"/>
    <w:rsid w:val="009B27B0"/>
    <w:rsid w:val="009B354C"/>
    <w:rsid w:val="009B374A"/>
    <w:rsid w:val="009B395F"/>
    <w:rsid w:val="009B39F1"/>
    <w:rsid w:val="009B3E3D"/>
    <w:rsid w:val="009B4C55"/>
    <w:rsid w:val="009B5677"/>
    <w:rsid w:val="009B580E"/>
    <w:rsid w:val="009B5C04"/>
    <w:rsid w:val="009B680D"/>
    <w:rsid w:val="009B767E"/>
    <w:rsid w:val="009B7D73"/>
    <w:rsid w:val="009C018B"/>
    <w:rsid w:val="009C0971"/>
    <w:rsid w:val="009C0D1B"/>
    <w:rsid w:val="009C1427"/>
    <w:rsid w:val="009C1A84"/>
    <w:rsid w:val="009C2469"/>
    <w:rsid w:val="009C2B52"/>
    <w:rsid w:val="009C4D6B"/>
    <w:rsid w:val="009C56CF"/>
    <w:rsid w:val="009C6608"/>
    <w:rsid w:val="009C7158"/>
    <w:rsid w:val="009C7569"/>
    <w:rsid w:val="009C7E6E"/>
    <w:rsid w:val="009D05C1"/>
    <w:rsid w:val="009D1051"/>
    <w:rsid w:val="009D336E"/>
    <w:rsid w:val="009D35E6"/>
    <w:rsid w:val="009D3E8E"/>
    <w:rsid w:val="009D42B5"/>
    <w:rsid w:val="009D455C"/>
    <w:rsid w:val="009D59BC"/>
    <w:rsid w:val="009D7240"/>
    <w:rsid w:val="009E0872"/>
    <w:rsid w:val="009E1C7F"/>
    <w:rsid w:val="009E1E98"/>
    <w:rsid w:val="009E214C"/>
    <w:rsid w:val="009E23BB"/>
    <w:rsid w:val="009E28F5"/>
    <w:rsid w:val="009E3CDF"/>
    <w:rsid w:val="009E4028"/>
    <w:rsid w:val="009E412C"/>
    <w:rsid w:val="009E4E2C"/>
    <w:rsid w:val="009E512D"/>
    <w:rsid w:val="009E62E0"/>
    <w:rsid w:val="009E7F3A"/>
    <w:rsid w:val="009F0023"/>
    <w:rsid w:val="009F0278"/>
    <w:rsid w:val="009F05A6"/>
    <w:rsid w:val="009F06C2"/>
    <w:rsid w:val="009F254A"/>
    <w:rsid w:val="009F2D0A"/>
    <w:rsid w:val="009F32CC"/>
    <w:rsid w:val="009F36CB"/>
    <w:rsid w:val="009F3CAE"/>
    <w:rsid w:val="009F7E83"/>
    <w:rsid w:val="00A004CC"/>
    <w:rsid w:val="00A01524"/>
    <w:rsid w:val="00A01D1A"/>
    <w:rsid w:val="00A01E37"/>
    <w:rsid w:val="00A02682"/>
    <w:rsid w:val="00A0313F"/>
    <w:rsid w:val="00A03416"/>
    <w:rsid w:val="00A04FC2"/>
    <w:rsid w:val="00A0502E"/>
    <w:rsid w:val="00A0647C"/>
    <w:rsid w:val="00A06DB5"/>
    <w:rsid w:val="00A07FB4"/>
    <w:rsid w:val="00A10131"/>
    <w:rsid w:val="00A10BA6"/>
    <w:rsid w:val="00A11176"/>
    <w:rsid w:val="00A1180A"/>
    <w:rsid w:val="00A11EC5"/>
    <w:rsid w:val="00A130AA"/>
    <w:rsid w:val="00A133E8"/>
    <w:rsid w:val="00A15585"/>
    <w:rsid w:val="00A16FFA"/>
    <w:rsid w:val="00A2217C"/>
    <w:rsid w:val="00A22F83"/>
    <w:rsid w:val="00A2395B"/>
    <w:rsid w:val="00A2401E"/>
    <w:rsid w:val="00A25FC3"/>
    <w:rsid w:val="00A2641B"/>
    <w:rsid w:val="00A266A5"/>
    <w:rsid w:val="00A268E2"/>
    <w:rsid w:val="00A26C33"/>
    <w:rsid w:val="00A27421"/>
    <w:rsid w:val="00A3020C"/>
    <w:rsid w:val="00A30BD4"/>
    <w:rsid w:val="00A317D0"/>
    <w:rsid w:val="00A32915"/>
    <w:rsid w:val="00A329B6"/>
    <w:rsid w:val="00A3368B"/>
    <w:rsid w:val="00A3534D"/>
    <w:rsid w:val="00A35E73"/>
    <w:rsid w:val="00A36779"/>
    <w:rsid w:val="00A3684A"/>
    <w:rsid w:val="00A37970"/>
    <w:rsid w:val="00A37992"/>
    <w:rsid w:val="00A37C49"/>
    <w:rsid w:val="00A37CFC"/>
    <w:rsid w:val="00A37D13"/>
    <w:rsid w:val="00A37EF5"/>
    <w:rsid w:val="00A40221"/>
    <w:rsid w:val="00A404B7"/>
    <w:rsid w:val="00A413EF"/>
    <w:rsid w:val="00A4264E"/>
    <w:rsid w:val="00A433C9"/>
    <w:rsid w:val="00A44363"/>
    <w:rsid w:val="00A4477B"/>
    <w:rsid w:val="00A4489A"/>
    <w:rsid w:val="00A45E37"/>
    <w:rsid w:val="00A462A2"/>
    <w:rsid w:val="00A4791A"/>
    <w:rsid w:val="00A514A6"/>
    <w:rsid w:val="00A53103"/>
    <w:rsid w:val="00A54952"/>
    <w:rsid w:val="00A54ED0"/>
    <w:rsid w:val="00A5505E"/>
    <w:rsid w:val="00A567D0"/>
    <w:rsid w:val="00A56D89"/>
    <w:rsid w:val="00A57AB0"/>
    <w:rsid w:val="00A603E0"/>
    <w:rsid w:val="00A608E9"/>
    <w:rsid w:val="00A60A1D"/>
    <w:rsid w:val="00A628CA"/>
    <w:rsid w:val="00A639D7"/>
    <w:rsid w:val="00A66C8A"/>
    <w:rsid w:val="00A700AE"/>
    <w:rsid w:val="00A70EB4"/>
    <w:rsid w:val="00A7145D"/>
    <w:rsid w:val="00A714AC"/>
    <w:rsid w:val="00A71736"/>
    <w:rsid w:val="00A7282F"/>
    <w:rsid w:val="00A72CD3"/>
    <w:rsid w:val="00A72EAA"/>
    <w:rsid w:val="00A73242"/>
    <w:rsid w:val="00A7376F"/>
    <w:rsid w:val="00A73C7C"/>
    <w:rsid w:val="00A74C29"/>
    <w:rsid w:val="00A76419"/>
    <w:rsid w:val="00A77A9F"/>
    <w:rsid w:val="00A77C2C"/>
    <w:rsid w:val="00A80865"/>
    <w:rsid w:val="00A81460"/>
    <w:rsid w:val="00A81732"/>
    <w:rsid w:val="00A81CCF"/>
    <w:rsid w:val="00A827C1"/>
    <w:rsid w:val="00A8369D"/>
    <w:rsid w:val="00A83884"/>
    <w:rsid w:val="00A847D6"/>
    <w:rsid w:val="00A87366"/>
    <w:rsid w:val="00A905FC"/>
    <w:rsid w:val="00A90DB4"/>
    <w:rsid w:val="00A915F9"/>
    <w:rsid w:val="00A919EF"/>
    <w:rsid w:val="00A9322E"/>
    <w:rsid w:val="00A94730"/>
    <w:rsid w:val="00A9476A"/>
    <w:rsid w:val="00A94876"/>
    <w:rsid w:val="00A94C56"/>
    <w:rsid w:val="00A94E9F"/>
    <w:rsid w:val="00A961D2"/>
    <w:rsid w:val="00A97EB6"/>
    <w:rsid w:val="00AA0699"/>
    <w:rsid w:val="00AA1E38"/>
    <w:rsid w:val="00AA40A4"/>
    <w:rsid w:val="00AA5482"/>
    <w:rsid w:val="00AA63D1"/>
    <w:rsid w:val="00AB01BB"/>
    <w:rsid w:val="00AB06A1"/>
    <w:rsid w:val="00AB1449"/>
    <w:rsid w:val="00AB1C84"/>
    <w:rsid w:val="00AB211E"/>
    <w:rsid w:val="00AB44FD"/>
    <w:rsid w:val="00AB4954"/>
    <w:rsid w:val="00AB5306"/>
    <w:rsid w:val="00AB617C"/>
    <w:rsid w:val="00AB73ED"/>
    <w:rsid w:val="00AC2AC7"/>
    <w:rsid w:val="00AC2CC9"/>
    <w:rsid w:val="00AC3C13"/>
    <w:rsid w:val="00AC3FC5"/>
    <w:rsid w:val="00AC541E"/>
    <w:rsid w:val="00AC60CD"/>
    <w:rsid w:val="00AC7007"/>
    <w:rsid w:val="00AD05CF"/>
    <w:rsid w:val="00AD0774"/>
    <w:rsid w:val="00AD3FAA"/>
    <w:rsid w:val="00AD40BF"/>
    <w:rsid w:val="00AD49D9"/>
    <w:rsid w:val="00AD51A0"/>
    <w:rsid w:val="00AD7665"/>
    <w:rsid w:val="00AE1767"/>
    <w:rsid w:val="00AE2F56"/>
    <w:rsid w:val="00AE3E30"/>
    <w:rsid w:val="00AE4A4A"/>
    <w:rsid w:val="00AE4B04"/>
    <w:rsid w:val="00AE4B3B"/>
    <w:rsid w:val="00AE4F97"/>
    <w:rsid w:val="00AE5375"/>
    <w:rsid w:val="00AE55B9"/>
    <w:rsid w:val="00AE58D8"/>
    <w:rsid w:val="00AE5E13"/>
    <w:rsid w:val="00AE6048"/>
    <w:rsid w:val="00AE6331"/>
    <w:rsid w:val="00AE6A77"/>
    <w:rsid w:val="00AF02F4"/>
    <w:rsid w:val="00AF03AD"/>
    <w:rsid w:val="00AF0772"/>
    <w:rsid w:val="00AF0B94"/>
    <w:rsid w:val="00AF1FEE"/>
    <w:rsid w:val="00AF25EE"/>
    <w:rsid w:val="00AF27EE"/>
    <w:rsid w:val="00AF2FD7"/>
    <w:rsid w:val="00AF3FD2"/>
    <w:rsid w:val="00AF43B9"/>
    <w:rsid w:val="00AF5D2C"/>
    <w:rsid w:val="00AF64E1"/>
    <w:rsid w:val="00B00014"/>
    <w:rsid w:val="00B00329"/>
    <w:rsid w:val="00B00BA9"/>
    <w:rsid w:val="00B01154"/>
    <w:rsid w:val="00B0255F"/>
    <w:rsid w:val="00B02669"/>
    <w:rsid w:val="00B02B30"/>
    <w:rsid w:val="00B02EC2"/>
    <w:rsid w:val="00B0307B"/>
    <w:rsid w:val="00B03483"/>
    <w:rsid w:val="00B039E7"/>
    <w:rsid w:val="00B048ED"/>
    <w:rsid w:val="00B0548C"/>
    <w:rsid w:val="00B060FC"/>
    <w:rsid w:val="00B0666C"/>
    <w:rsid w:val="00B075A2"/>
    <w:rsid w:val="00B07672"/>
    <w:rsid w:val="00B077EF"/>
    <w:rsid w:val="00B10925"/>
    <w:rsid w:val="00B10F9E"/>
    <w:rsid w:val="00B1154E"/>
    <w:rsid w:val="00B122B7"/>
    <w:rsid w:val="00B12B66"/>
    <w:rsid w:val="00B12CCA"/>
    <w:rsid w:val="00B13090"/>
    <w:rsid w:val="00B133B1"/>
    <w:rsid w:val="00B13772"/>
    <w:rsid w:val="00B138A1"/>
    <w:rsid w:val="00B14206"/>
    <w:rsid w:val="00B206B0"/>
    <w:rsid w:val="00B206D1"/>
    <w:rsid w:val="00B212BA"/>
    <w:rsid w:val="00B212EA"/>
    <w:rsid w:val="00B21A9A"/>
    <w:rsid w:val="00B234D3"/>
    <w:rsid w:val="00B23D3E"/>
    <w:rsid w:val="00B2436C"/>
    <w:rsid w:val="00B24FD7"/>
    <w:rsid w:val="00B31285"/>
    <w:rsid w:val="00B331C1"/>
    <w:rsid w:val="00B33795"/>
    <w:rsid w:val="00B337D3"/>
    <w:rsid w:val="00B35D1E"/>
    <w:rsid w:val="00B36198"/>
    <w:rsid w:val="00B369D3"/>
    <w:rsid w:val="00B378F2"/>
    <w:rsid w:val="00B4029C"/>
    <w:rsid w:val="00B41209"/>
    <w:rsid w:val="00B4274A"/>
    <w:rsid w:val="00B4303B"/>
    <w:rsid w:val="00B43501"/>
    <w:rsid w:val="00B447AB"/>
    <w:rsid w:val="00B45607"/>
    <w:rsid w:val="00B45F48"/>
    <w:rsid w:val="00B4612F"/>
    <w:rsid w:val="00B46294"/>
    <w:rsid w:val="00B46B18"/>
    <w:rsid w:val="00B47B26"/>
    <w:rsid w:val="00B508D5"/>
    <w:rsid w:val="00B53284"/>
    <w:rsid w:val="00B53364"/>
    <w:rsid w:val="00B53A9E"/>
    <w:rsid w:val="00B54695"/>
    <w:rsid w:val="00B54A80"/>
    <w:rsid w:val="00B55074"/>
    <w:rsid w:val="00B55EAD"/>
    <w:rsid w:val="00B5702D"/>
    <w:rsid w:val="00B57215"/>
    <w:rsid w:val="00B572ED"/>
    <w:rsid w:val="00B5755A"/>
    <w:rsid w:val="00B57DAB"/>
    <w:rsid w:val="00B57E90"/>
    <w:rsid w:val="00B57FDD"/>
    <w:rsid w:val="00B60803"/>
    <w:rsid w:val="00B61641"/>
    <w:rsid w:val="00B61771"/>
    <w:rsid w:val="00B618AC"/>
    <w:rsid w:val="00B61C7C"/>
    <w:rsid w:val="00B62626"/>
    <w:rsid w:val="00B629E4"/>
    <w:rsid w:val="00B63272"/>
    <w:rsid w:val="00B641E0"/>
    <w:rsid w:val="00B64277"/>
    <w:rsid w:val="00B645F7"/>
    <w:rsid w:val="00B64F3E"/>
    <w:rsid w:val="00B659BC"/>
    <w:rsid w:val="00B65C66"/>
    <w:rsid w:val="00B7010F"/>
    <w:rsid w:val="00B711E5"/>
    <w:rsid w:val="00B71F38"/>
    <w:rsid w:val="00B731F0"/>
    <w:rsid w:val="00B735C4"/>
    <w:rsid w:val="00B736E9"/>
    <w:rsid w:val="00B7396C"/>
    <w:rsid w:val="00B73F48"/>
    <w:rsid w:val="00B756D2"/>
    <w:rsid w:val="00B75DB0"/>
    <w:rsid w:val="00B7689E"/>
    <w:rsid w:val="00B77977"/>
    <w:rsid w:val="00B77C8E"/>
    <w:rsid w:val="00B8271F"/>
    <w:rsid w:val="00B82F2E"/>
    <w:rsid w:val="00B835B3"/>
    <w:rsid w:val="00B84713"/>
    <w:rsid w:val="00B84F1A"/>
    <w:rsid w:val="00B86892"/>
    <w:rsid w:val="00B86994"/>
    <w:rsid w:val="00B87FAE"/>
    <w:rsid w:val="00B9055B"/>
    <w:rsid w:val="00B9065A"/>
    <w:rsid w:val="00B9073A"/>
    <w:rsid w:val="00B91664"/>
    <w:rsid w:val="00B91735"/>
    <w:rsid w:val="00B918E4"/>
    <w:rsid w:val="00B91EF6"/>
    <w:rsid w:val="00B9226C"/>
    <w:rsid w:val="00B92360"/>
    <w:rsid w:val="00B92534"/>
    <w:rsid w:val="00B92BFE"/>
    <w:rsid w:val="00B9345D"/>
    <w:rsid w:val="00B93E15"/>
    <w:rsid w:val="00B944AD"/>
    <w:rsid w:val="00B9513F"/>
    <w:rsid w:val="00B95CB9"/>
    <w:rsid w:val="00B969AB"/>
    <w:rsid w:val="00B96C85"/>
    <w:rsid w:val="00B97AC2"/>
    <w:rsid w:val="00BA0AD4"/>
    <w:rsid w:val="00BA0BCE"/>
    <w:rsid w:val="00BA0EA3"/>
    <w:rsid w:val="00BA1081"/>
    <w:rsid w:val="00BA1F6C"/>
    <w:rsid w:val="00BA2344"/>
    <w:rsid w:val="00BA247D"/>
    <w:rsid w:val="00BA2BB2"/>
    <w:rsid w:val="00BA32B6"/>
    <w:rsid w:val="00BA3995"/>
    <w:rsid w:val="00BA5F7E"/>
    <w:rsid w:val="00BB1B20"/>
    <w:rsid w:val="00BB3071"/>
    <w:rsid w:val="00BB3430"/>
    <w:rsid w:val="00BB3B61"/>
    <w:rsid w:val="00BB42F1"/>
    <w:rsid w:val="00BB5BC4"/>
    <w:rsid w:val="00BB75F0"/>
    <w:rsid w:val="00BC0CDC"/>
    <w:rsid w:val="00BC2461"/>
    <w:rsid w:val="00BC2603"/>
    <w:rsid w:val="00BC271D"/>
    <w:rsid w:val="00BC2A39"/>
    <w:rsid w:val="00BC428E"/>
    <w:rsid w:val="00BC483F"/>
    <w:rsid w:val="00BC4EDD"/>
    <w:rsid w:val="00BC57C2"/>
    <w:rsid w:val="00BC6532"/>
    <w:rsid w:val="00BC7245"/>
    <w:rsid w:val="00BC7784"/>
    <w:rsid w:val="00BC7B1E"/>
    <w:rsid w:val="00BC7F6A"/>
    <w:rsid w:val="00BD0143"/>
    <w:rsid w:val="00BD01C1"/>
    <w:rsid w:val="00BD07E5"/>
    <w:rsid w:val="00BD0DBF"/>
    <w:rsid w:val="00BD28F2"/>
    <w:rsid w:val="00BD2C00"/>
    <w:rsid w:val="00BD3050"/>
    <w:rsid w:val="00BD33AA"/>
    <w:rsid w:val="00BD3CA1"/>
    <w:rsid w:val="00BD480B"/>
    <w:rsid w:val="00BD516C"/>
    <w:rsid w:val="00BD5783"/>
    <w:rsid w:val="00BD61FF"/>
    <w:rsid w:val="00BD6408"/>
    <w:rsid w:val="00BD7069"/>
    <w:rsid w:val="00BD7074"/>
    <w:rsid w:val="00BE04FB"/>
    <w:rsid w:val="00BE0839"/>
    <w:rsid w:val="00BE2D50"/>
    <w:rsid w:val="00BE2E20"/>
    <w:rsid w:val="00BE38CA"/>
    <w:rsid w:val="00BE3AC4"/>
    <w:rsid w:val="00BE3B33"/>
    <w:rsid w:val="00BE4D30"/>
    <w:rsid w:val="00BE5018"/>
    <w:rsid w:val="00BE5752"/>
    <w:rsid w:val="00BE5FBB"/>
    <w:rsid w:val="00BE7D8A"/>
    <w:rsid w:val="00BE7E48"/>
    <w:rsid w:val="00BF02A8"/>
    <w:rsid w:val="00BF0698"/>
    <w:rsid w:val="00BF079E"/>
    <w:rsid w:val="00BF2066"/>
    <w:rsid w:val="00BF31E7"/>
    <w:rsid w:val="00BF6DA9"/>
    <w:rsid w:val="00BF6FD8"/>
    <w:rsid w:val="00C01497"/>
    <w:rsid w:val="00C01DE7"/>
    <w:rsid w:val="00C028E9"/>
    <w:rsid w:val="00C032FA"/>
    <w:rsid w:val="00C03916"/>
    <w:rsid w:val="00C03EAC"/>
    <w:rsid w:val="00C04113"/>
    <w:rsid w:val="00C052BA"/>
    <w:rsid w:val="00C0683C"/>
    <w:rsid w:val="00C0703D"/>
    <w:rsid w:val="00C0720E"/>
    <w:rsid w:val="00C12110"/>
    <w:rsid w:val="00C129E7"/>
    <w:rsid w:val="00C13463"/>
    <w:rsid w:val="00C13AF7"/>
    <w:rsid w:val="00C1429F"/>
    <w:rsid w:val="00C146FA"/>
    <w:rsid w:val="00C14ECA"/>
    <w:rsid w:val="00C16589"/>
    <w:rsid w:val="00C17A3C"/>
    <w:rsid w:val="00C2059B"/>
    <w:rsid w:val="00C21C2E"/>
    <w:rsid w:val="00C21FBC"/>
    <w:rsid w:val="00C2222C"/>
    <w:rsid w:val="00C22CAD"/>
    <w:rsid w:val="00C231B0"/>
    <w:rsid w:val="00C23681"/>
    <w:rsid w:val="00C23971"/>
    <w:rsid w:val="00C241A2"/>
    <w:rsid w:val="00C25349"/>
    <w:rsid w:val="00C25C4C"/>
    <w:rsid w:val="00C273D7"/>
    <w:rsid w:val="00C276CB"/>
    <w:rsid w:val="00C27928"/>
    <w:rsid w:val="00C30467"/>
    <w:rsid w:val="00C3048F"/>
    <w:rsid w:val="00C31879"/>
    <w:rsid w:val="00C31CCD"/>
    <w:rsid w:val="00C3364B"/>
    <w:rsid w:val="00C362C1"/>
    <w:rsid w:val="00C362E5"/>
    <w:rsid w:val="00C3703E"/>
    <w:rsid w:val="00C3769E"/>
    <w:rsid w:val="00C4126B"/>
    <w:rsid w:val="00C42492"/>
    <w:rsid w:val="00C44E26"/>
    <w:rsid w:val="00C50AFA"/>
    <w:rsid w:val="00C51E62"/>
    <w:rsid w:val="00C522C1"/>
    <w:rsid w:val="00C5309D"/>
    <w:rsid w:val="00C53544"/>
    <w:rsid w:val="00C54F81"/>
    <w:rsid w:val="00C55E79"/>
    <w:rsid w:val="00C575D4"/>
    <w:rsid w:val="00C57AC4"/>
    <w:rsid w:val="00C605A8"/>
    <w:rsid w:val="00C61179"/>
    <w:rsid w:val="00C61F22"/>
    <w:rsid w:val="00C62BD1"/>
    <w:rsid w:val="00C635BD"/>
    <w:rsid w:val="00C63AAB"/>
    <w:rsid w:val="00C63F24"/>
    <w:rsid w:val="00C65025"/>
    <w:rsid w:val="00C6569D"/>
    <w:rsid w:val="00C6626F"/>
    <w:rsid w:val="00C662B3"/>
    <w:rsid w:val="00C66F5C"/>
    <w:rsid w:val="00C66FD4"/>
    <w:rsid w:val="00C670B4"/>
    <w:rsid w:val="00C67CEC"/>
    <w:rsid w:val="00C67E34"/>
    <w:rsid w:val="00C703E1"/>
    <w:rsid w:val="00C719A4"/>
    <w:rsid w:val="00C74CAB"/>
    <w:rsid w:val="00C75538"/>
    <w:rsid w:val="00C759AA"/>
    <w:rsid w:val="00C75F99"/>
    <w:rsid w:val="00C7614E"/>
    <w:rsid w:val="00C77942"/>
    <w:rsid w:val="00C80314"/>
    <w:rsid w:val="00C8037B"/>
    <w:rsid w:val="00C80DB6"/>
    <w:rsid w:val="00C826FB"/>
    <w:rsid w:val="00C82805"/>
    <w:rsid w:val="00C832CB"/>
    <w:rsid w:val="00C84A0C"/>
    <w:rsid w:val="00C861A6"/>
    <w:rsid w:val="00C86FD0"/>
    <w:rsid w:val="00C90016"/>
    <w:rsid w:val="00C9023D"/>
    <w:rsid w:val="00C90DC3"/>
    <w:rsid w:val="00C91023"/>
    <w:rsid w:val="00C91A31"/>
    <w:rsid w:val="00C92326"/>
    <w:rsid w:val="00C927E1"/>
    <w:rsid w:val="00C928DC"/>
    <w:rsid w:val="00C93132"/>
    <w:rsid w:val="00C93600"/>
    <w:rsid w:val="00C93CB0"/>
    <w:rsid w:val="00C94231"/>
    <w:rsid w:val="00C94E34"/>
    <w:rsid w:val="00C951F7"/>
    <w:rsid w:val="00C956A8"/>
    <w:rsid w:val="00C972EE"/>
    <w:rsid w:val="00C974EB"/>
    <w:rsid w:val="00C97EB1"/>
    <w:rsid w:val="00CA0875"/>
    <w:rsid w:val="00CA0F54"/>
    <w:rsid w:val="00CA1C45"/>
    <w:rsid w:val="00CA47B6"/>
    <w:rsid w:val="00CA4A69"/>
    <w:rsid w:val="00CA577E"/>
    <w:rsid w:val="00CA5B62"/>
    <w:rsid w:val="00CA6E4A"/>
    <w:rsid w:val="00CA6E71"/>
    <w:rsid w:val="00CA7352"/>
    <w:rsid w:val="00CA76A7"/>
    <w:rsid w:val="00CA795C"/>
    <w:rsid w:val="00CB035B"/>
    <w:rsid w:val="00CB1C0C"/>
    <w:rsid w:val="00CB2063"/>
    <w:rsid w:val="00CB2EC6"/>
    <w:rsid w:val="00CB3338"/>
    <w:rsid w:val="00CB4612"/>
    <w:rsid w:val="00CB60E7"/>
    <w:rsid w:val="00CB6144"/>
    <w:rsid w:val="00CB6BB2"/>
    <w:rsid w:val="00CB6F3D"/>
    <w:rsid w:val="00CB72D5"/>
    <w:rsid w:val="00CC0288"/>
    <w:rsid w:val="00CC0439"/>
    <w:rsid w:val="00CC0B15"/>
    <w:rsid w:val="00CC0C8A"/>
    <w:rsid w:val="00CC1881"/>
    <w:rsid w:val="00CC1F57"/>
    <w:rsid w:val="00CC28F3"/>
    <w:rsid w:val="00CC41AE"/>
    <w:rsid w:val="00CC5914"/>
    <w:rsid w:val="00CC77E3"/>
    <w:rsid w:val="00CD0A49"/>
    <w:rsid w:val="00CD1A00"/>
    <w:rsid w:val="00CD1A2A"/>
    <w:rsid w:val="00CD236A"/>
    <w:rsid w:val="00CD251A"/>
    <w:rsid w:val="00CD29D5"/>
    <w:rsid w:val="00CD3190"/>
    <w:rsid w:val="00CD31A3"/>
    <w:rsid w:val="00CD3BA8"/>
    <w:rsid w:val="00CD4467"/>
    <w:rsid w:val="00CD4BEB"/>
    <w:rsid w:val="00CD4F8C"/>
    <w:rsid w:val="00CE11B1"/>
    <w:rsid w:val="00CE14B3"/>
    <w:rsid w:val="00CE21B8"/>
    <w:rsid w:val="00CE2725"/>
    <w:rsid w:val="00CE29A2"/>
    <w:rsid w:val="00CE30CA"/>
    <w:rsid w:val="00CE4F66"/>
    <w:rsid w:val="00CE50C2"/>
    <w:rsid w:val="00CE51E1"/>
    <w:rsid w:val="00CE5B6C"/>
    <w:rsid w:val="00CF0366"/>
    <w:rsid w:val="00CF0F06"/>
    <w:rsid w:val="00CF1642"/>
    <w:rsid w:val="00CF2DD4"/>
    <w:rsid w:val="00CF3510"/>
    <w:rsid w:val="00CF3749"/>
    <w:rsid w:val="00CF3792"/>
    <w:rsid w:val="00CF4598"/>
    <w:rsid w:val="00CF50F2"/>
    <w:rsid w:val="00CF567D"/>
    <w:rsid w:val="00CF5883"/>
    <w:rsid w:val="00CF6220"/>
    <w:rsid w:val="00CF63B7"/>
    <w:rsid w:val="00CF63C2"/>
    <w:rsid w:val="00CF70F8"/>
    <w:rsid w:val="00CF71A2"/>
    <w:rsid w:val="00D01A59"/>
    <w:rsid w:val="00D03AA5"/>
    <w:rsid w:val="00D03BA0"/>
    <w:rsid w:val="00D04B41"/>
    <w:rsid w:val="00D05A40"/>
    <w:rsid w:val="00D05B32"/>
    <w:rsid w:val="00D06985"/>
    <w:rsid w:val="00D0716F"/>
    <w:rsid w:val="00D1017D"/>
    <w:rsid w:val="00D104EE"/>
    <w:rsid w:val="00D10873"/>
    <w:rsid w:val="00D10FAF"/>
    <w:rsid w:val="00D10FB2"/>
    <w:rsid w:val="00D11587"/>
    <w:rsid w:val="00D1182A"/>
    <w:rsid w:val="00D120D1"/>
    <w:rsid w:val="00D136B4"/>
    <w:rsid w:val="00D137D1"/>
    <w:rsid w:val="00D13AAF"/>
    <w:rsid w:val="00D14A36"/>
    <w:rsid w:val="00D1517C"/>
    <w:rsid w:val="00D158A7"/>
    <w:rsid w:val="00D15924"/>
    <w:rsid w:val="00D15A64"/>
    <w:rsid w:val="00D16322"/>
    <w:rsid w:val="00D167CE"/>
    <w:rsid w:val="00D17254"/>
    <w:rsid w:val="00D20029"/>
    <w:rsid w:val="00D22CC5"/>
    <w:rsid w:val="00D25322"/>
    <w:rsid w:val="00D262D7"/>
    <w:rsid w:val="00D26CA0"/>
    <w:rsid w:val="00D270CC"/>
    <w:rsid w:val="00D27149"/>
    <w:rsid w:val="00D278D6"/>
    <w:rsid w:val="00D27D6C"/>
    <w:rsid w:val="00D30B8F"/>
    <w:rsid w:val="00D31862"/>
    <w:rsid w:val="00D31CE8"/>
    <w:rsid w:val="00D321D2"/>
    <w:rsid w:val="00D322A3"/>
    <w:rsid w:val="00D3244E"/>
    <w:rsid w:val="00D331BD"/>
    <w:rsid w:val="00D333A5"/>
    <w:rsid w:val="00D3474F"/>
    <w:rsid w:val="00D34930"/>
    <w:rsid w:val="00D36649"/>
    <w:rsid w:val="00D36FC8"/>
    <w:rsid w:val="00D4112B"/>
    <w:rsid w:val="00D4119C"/>
    <w:rsid w:val="00D4124C"/>
    <w:rsid w:val="00D42268"/>
    <w:rsid w:val="00D42B18"/>
    <w:rsid w:val="00D439D7"/>
    <w:rsid w:val="00D43CA6"/>
    <w:rsid w:val="00D46679"/>
    <w:rsid w:val="00D46690"/>
    <w:rsid w:val="00D4757C"/>
    <w:rsid w:val="00D47F16"/>
    <w:rsid w:val="00D5061B"/>
    <w:rsid w:val="00D51572"/>
    <w:rsid w:val="00D51DDB"/>
    <w:rsid w:val="00D52E03"/>
    <w:rsid w:val="00D60A6C"/>
    <w:rsid w:val="00D60D92"/>
    <w:rsid w:val="00D61BF5"/>
    <w:rsid w:val="00D61E38"/>
    <w:rsid w:val="00D6294B"/>
    <w:rsid w:val="00D62F82"/>
    <w:rsid w:val="00D63422"/>
    <w:rsid w:val="00D63E22"/>
    <w:rsid w:val="00D63FF9"/>
    <w:rsid w:val="00D6632E"/>
    <w:rsid w:val="00D67088"/>
    <w:rsid w:val="00D67116"/>
    <w:rsid w:val="00D67730"/>
    <w:rsid w:val="00D70240"/>
    <w:rsid w:val="00D70242"/>
    <w:rsid w:val="00D7269D"/>
    <w:rsid w:val="00D7402D"/>
    <w:rsid w:val="00D7450A"/>
    <w:rsid w:val="00D74BE3"/>
    <w:rsid w:val="00D757CA"/>
    <w:rsid w:val="00D75E1F"/>
    <w:rsid w:val="00D76AE7"/>
    <w:rsid w:val="00D8016C"/>
    <w:rsid w:val="00D8019E"/>
    <w:rsid w:val="00D802F5"/>
    <w:rsid w:val="00D8073C"/>
    <w:rsid w:val="00D818BD"/>
    <w:rsid w:val="00D84AEE"/>
    <w:rsid w:val="00D84D0D"/>
    <w:rsid w:val="00D84D34"/>
    <w:rsid w:val="00D85DA9"/>
    <w:rsid w:val="00D85DDB"/>
    <w:rsid w:val="00D91931"/>
    <w:rsid w:val="00D921BE"/>
    <w:rsid w:val="00D92B92"/>
    <w:rsid w:val="00D93053"/>
    <w:rsid w:val="00D9406B"/>
    <w:rsid w:val="00D9476B"/>
    <w:rsid w:val="00D948B5"/>
    <w:rsid w:val="00D95175"/>
    <w:rsid w:val="00D95CF7"/>
    <w:rsid w:val="00D95D63"/>
    <w:rsid w:val="00D96998"/>
    <w:rsid w:val="00D97F12"/>
    <w:rsid w:val="00DA043B"/>
    <w:rsid w:val="00DA054C"/>
    <w:rsid w:val="00DA0C65"/>
    <w:rsid w:val="00DA141D"/>
    <w:rsid w:val="00DA2B7A"/>
    <w:rsid w:val="00DA3818"/>
    <w:rsid w:val="00DA4DFD"/>
    <w:rsid w:val="00DA4EA0"/>
    <w:rsid w:val="00DA55A7"/>
    <w:rsid w:val="00DA5875"/>
    <w:rsid w:val="00DA5CFE"/>
    <w:rsid w:val="00DA5FCA"/>
    <w:rsid w:val="00DA6D1A"/>
    <w:rsid w:val="00DB0414"/>
    <w:rsid w:val="00DB0760"/>
    <w:rsid w:val="00DB09ED"/>
    <w:rsid w:val="00DB0C71"/>
    <w:rsid w:val="00DB1151"/>
    <w:rsid w:val="00DB127C"/>
    <w:rsid w:val="00DB18BA"/>
    <w:rsid w:val="00DB1D3F"/>
    <w:rsid w:val="00DB3887"/>
    <w:rsid w:val="00DB461D"/>
    <w:rsid w:val="00DB4C0C"/>
    <w:rsid w:val="00DB58F9"/>
    <w:rsid w:val="00DB65E6"/>
    <w:rsid w:val="00DB6974"/>
    <w:rsid w:val="00DB779E"/>
    <w:rsid w:val="00DC16B8"/>
    <w:rsid w:val="00DC2E21"/>
    <w:rsid w:val="00DC2EB2"/>
    <w:rsid w:val="00DC32DE"/>
    <w:rsid w:val="00DC42E2"/>
    <w:rsid w:val="00DC4538"/>
    <w:rsid w:val="00DC4902"/>
    <w:rsid w:val="00DC4B55"/>
    <w:rsid w:val="00DC4EE0"/>
    <w:rsid w:val="00DC55D8"/>
    <w:rsid w:val="00DC5B34"/>
    <w:rsid w:val="00DC5C89"/>
    <w:rsid w:val="00DC6799"/>
    <w:rsid w:val="00DC6CAB"/>
    <w:rsid w:val="00DC772A"/>
    <w:rsid w:val="00DD088B"/>
    <w:rsid w:val="00DD1935"/>
    <w:rsid w:val="00DD294B"/>
    <w:rsid w:val="00DD3E19"/>
    <w:rsid w:val="00DD42D9"/>
    <w:rsid w:val="00DD5596"/>
    <w:rsid w:val="00DD57A3"/>
    <w:rsid w:val="00DD7002"/>
    <w:rsid w:val="00DE04C9"/>
    <w:rsid w:val="00DE04D4"/>
    <w:rsid w:val="00DE0E7E"/>
    <w:rsid w:val="00DE1358"/>
    <w:rsid w:val="00DE17D1"/>
    <w:rsid w:val="00DE25D6"/>
    <w:rsid w:val="00DE2950"/>
    <w:rsid w:val="00DE36E3"/>
    <w:rsid w:val="00DE3A3E"/>
    <w:rsid w:val="00DE4817"/>
    <w:rsid w:val="00DE4F16"/>
    <w:rsid w:val="00DE4F57"/>
    <w:rsid w:val="00DE5887"/>
    <w:rsid w:val="00DE5FEC"/>
    <w:rsid w:val="00DE6B55"/>
    <w:rsid w:val="00DE7C6A"/>
    <w:rsid w:val="00DE7FE2"/>
    <w:rsid w:val="00DF0EE6"/>
    <w:rsid w:val="00DF12CF"/>
    <w:rsid w:val="00DF1AFA"/>
    <w:rsid w:val="00DF2642"/>
    <w:rsid w:val="00DF30BD"/>
    <w:rsid w:val="00DF426E"/>
    <w:rsid w:val="00DF51FF"/>
    <w:rsid w:val="00DF5545"/>
    <w:rsid w:val="00DF79E1"/>
    <w:rsid w:val="00DF7D70"/>
    <w:rsid w:val="00E00A35"/>
    <w:rsid w:val="00E00ECF"/>
    <w:rsid w:val="00E01208"/>
    <w:rsid w:val="00E01EB3"/>
    <w:rsid w:val="00E02F44"/>
    <w:rsid w:val="00E0579B"/>
    <w:rsid w:val="00E06459"/>
    <w:rsid w:val="00E06A33"/>
    <w:rsid w:val="00E07605"/>
    <w:rsid w:val="00E1158C"/>
    <w:rsid w:val="00E13890"/>
    <w:rsid w:val="00E13E40"/>
    <w:rsid w:val="00E13EB4"/>
    <w:rsid w:val="00E15F9D"/>
    <w:rsid w:val="00E1608E"/>
    <w:rsid w:val="00E16D04"/>
    <w:rsid w:val="00E1702D"/>
    <w:rsid w:val="00E1717F"/>
    <w:rsid w:val="00E20141"/>
    <w:rsid w:val="00E20CD1"/>
    <w:rsid w:val="00E219B9"/>
    <w:rsid w:val="00E2269E"/>
    <w:rsid w:val="00E227B6"/>
    <w:rsid w:val="00E244CF"/>
    <w:rsid w:val="00E25030"/>
    <w:rsid w:val="00E27000"/>
    <w:rsid w:val="00E27295"/>
    <w:rsid w:val="00E30BAF"/>
    <w:rsid w:val="00E312D6"/>
    <w:rsid w:val="00E315C7"/>
    <w:rsid w:val="00E31869"/>
    <w:rsid w:val="00E320AB"/>
    <w:rsid w:val="00E32441"/>
    <w:rsid w:val="00E32A02"/>
    <w:rsid w:val="00E32AA9"/>
    <w:rsid w:val="00E340E3"/>
    <w:rsid w:val="00E377E3"/>
    <w:rsid w:val="00E40C92"/>
    <w:rsid w:val="00E41C97"/>
    <w:rsid w:val="00E433FC"/>
    <w:rsid w:val="00E44781"/>
    <w:rsid w:val="00E447FB"/>
    <w:rsid w:val="00E4542A"/>
    <w:rsid w:val="00E456AE"/>
    <w:rsid w:val="00E45958"/>
    <w:rsid w:val="00E50CE0"/>
    <w:rsid w:val="00E50FD4"/>
    <w:rsid w:val="00E524DE"/>
    <w:rsid w:val="00E52FD1"/>
    <w:rsid w:val="00E54023"/>
    <w:rsid w:val="00E54C9E"/>
    <w:rsid w:val="00E55492"/>
    <w:rsid w:val="00E56E84"/>
    <w:rsid w:val="00E57128"/>
    <w:rsid w:val="00E57DEE"/>
    <w:rsid w:val="00E57EB9"/>
    <w:rsid w:val="00E605C1"/>
    <w:rsid w:val="00E60B01"/>
    <w:rsid w:val="00E61186"/>
    <w:rsid w:val="00E61AEC"/>
    <w:rsid w:val="00E62869"/>
    <w:rsid w:val="00E65190"/>
    <w:rsid w:val="00E6529A"/>
    <w:rsid w:val="00E65C2D"/>
    <w:rsid w:val="00E65E0E"/>
    <w:rsid w:val="00E66597"/>
    <w:rsid w:val="00E6664E"/>
    <w:rsid w:val="00E6761D"/>
    <w:rsid w:val="00E7195D"/>
    <w:rsid w:val="00E71CEC"/>
    <w:rsid w:val="00E72215"/>
    <w:rsid w:val="00E7345C"/>
    <w:rsid w:val="00E7363F"/>
    <w:rsid w:val="00E73E42"/>
    <w:rsid w:val="00E74120"/>
    <w:rsid w:val="00E741C8"/>
    <w:rsid w:val="00E746FE"/>
    <w:rsid w:val="00E74E88"/>
    <w:rsid w:val="00E750BE"/>
    <w:rsid w:val="00E757CD"/>
    <w:rsid w:val="00E75ABE"/>
    <w:rsid w:val="00E762DE"/>
    <w:rsid w:val="00E766BE"/>
    <w:rsid w:val="00E76EDE"/>
    <w:rsid w:val="00E77FCD"/>
    <w:rsid w:val="00E80741"/>
    <w:rsid w:val="00E81802"/>
    <w:rsid w:val="00E82D78"/>
    <w:rsid w:val="00E82EA3"/>
    <w:rsid w:val="00E8312B"/>
    <w:rsid w:val="00E841E4"/>
    <w:rsid w:val="00E8485E"/>
    <w:rsid w:val="00E861CF"/>
    <w:rsid w:val="00E8761B"/>
    <w:rsid w:val="00E8786D"/>
    <w:rsid w:val="00E879B0"/>
    <w:rsid w:val="00E87C38"/>
    <w:rsid w:val="00E90544"/>
    <w:rsid w:val="00E908F0"/>
    <w:rsid w:val="00E90E3B"/>
    <w:rsid w:val="00E92936"/>
    <w:rsid w:val="00E92E72"/>
    <w:rsid w:val="00E93205"/>
    <w:rsid w:val="00E93BD0"/>
    <w:rsid w:val="00E9500E"/>
    <w:rsid w:val="00E950CD"/>
    <w:rsid w:val="00E9513B"/>
    <w:rsid w:val="00E952C4"/>
    <w:rsid w:val="00E95609"/>
    <w:rsid w:val="00E961E8"/>
    <w:rsid w:val="00E97679"/>
    <w:rsid w:val="00E97AF0"/>
    <w:rsid w:val="00EA0113"/>
    <w:rsid w:val="00EA0670"/>
    <w:rsid w:val="00EA0B00"/>
    <w:rsid w:val="00EA1121"/>
    <w:rsid w:val="00EA1444"/>
    <w:rsid w:val="00EA169A"/>
    <w:rsid w:val="00EA1D8E"/>
    <w:rsid w:val="00EA3192"/>
    <w:rsid w:val="00EA34C9"/>
    <w:rsid w:val="00EA389D"/>
    <w:rsid w:val="00EA3AD7"/>
    <w:rsid w:val="00EA3BE8"/>
    <w:rsid w:val="00EA55BA"/>
    <w:rsid w:val="00EA5E32"/>
    <w:rsid w:val="00EA6029"/>
    <w:rsid w:val="00EA69E9"/>
    <w:rsid w:val="00EA74AB"/>
    <w:rsid w:val="00EB0228"/>
    <w:rsid w:val="00EB28C1"/>
    <w:rsid w:val="00EB38C7"/>
    <w:rsid w:val="00EB40F1"/>
    <w:rsid w:val="00EB4569"/>
    <w:rsid w:val="00EB5B00"/>
    <w:rsid w:val="00EB6358"/>
    <w:rsid w:val="00EB69C0"/>
    <w:rsid w:val="00EB7601"/>
    <w:rsid w:val="00EB7B4E"/>
    <w:rsid w:val="00EC0131"/>
    <w:rsid w:val="00EC05D8"/>
    <w:rsid w:val="00EC0F7E"/>
    <w:rsid w:val="00EC129B"/>
    <w:rsid w:val="00EC1D2A"/>
    <w:rsid w:val="00EC2542"/>
    <w:rsid w:val="00EC2F7B"/>
    <w:rsid w:val="00EC3367"/>
    <w:rsid w:val="00EC4D0F"/>
    <w:rsid w:val="00EC4D33"/>
    <w:rsid w:val="00EC656D"/>
    <w:rsid w:val="00EC77E6"/>
    <w:rsid w:val="00EC7884"/>
    <w:rsid w:val="00EC7A50"/>
    <w:rsid w:val="00ED01E8"/>
    <w:rsid w:val="00ED2C95"/>
    <w:rsid w:val="00ED3F5A"/>
    <w:rsid w:val="00ED4A23"/>
    <w:rsid w:val="00ED4BC0"/>
    <w:rsid w:val="00ED5189"/>
    <w:rsid w:val="00ED5707"/>
    <w:rsid w:val="00ED576F"/>
    <w:rsid w:val="00ED78CC"/>
    <w:rsid w:val="00ED79B5"/>
    <w:rsid w:val="00EE0087"/>
    <w:rsid w:val="00EE05CD"/>
    <w:rsid w:val="00EE084F"/>
    <w:rsid w:val="00EE0F43"/>
    <w:rsid w:val="00EE19B0"/>
    <w:rsid w:val="00EE37C0"/>
    <w:rsid w:val="00EE41C6"/>
    <w:rsid w:val="00EE4AE6"/>
    <w:rsid w:val="00EE6F1F"/>
    <w:rsid w:val="00EE7AC0"/>
    <w:rsid w:val="00EF0E0A"/>
    <w:rsid w:val="00EF25FE"/>
    <w:rsid w:val="00EF3617"/>
    <w:rsid w:val="00EF3DC5"/>
    <w:rsid w:val="00EF4882"/>
    <w:rsid w:val="00EF4DAA"/>
    <w:rsid w:val="00EF4E5A"/>
    <w:rsid w:val="00EF68E2"/>
    <w:rsid w:val="00EF6BD3"/>
    <w:rsid w:val="00F00965"/>
    <w:rsid w:val="00F01010"/>
    <w:rsid w:val="00F013DF"/>
    <w:rsid w:val="00F01944"/>
    <w:rsid w:val="00F022C3"/>
    <w:rsid w:val="00F02BAB"/>
    <w:rsid w:val="00F02EA3"/>
    <w:rsid w:val="00F035B0"/>
    <w:rsid w:val="00F03E29"/>
    <w:rsid w:val="00F05508"/>
    <w:rsid w:val="00F05A5E"/>
    <w:rsid w:val="00F06AB3"/>
    <w:rsid w:val="00F07015"/>
    <w:rsid w:val="00F0703A"/>
    <w:rsid w:val="00F07122"/>
    <w:rsid w:val="00F104E6"/>
    <w:rsid w:val="00F105BA"/>
    <w:rsid w:val="00F1085C"/>
    <w:rsid w:val="00F10FD8"/>
    <w:rsid w:val="00F11263"/>
    <w:rsid w:val="00F12D95"/>
    <w:rsid w:val="00F12ECA"/>
    <w:rsid w:val="00F15A15"/>
    <w:rsid w:val="00F15ED1"/>
    <w:rsid w:val="00F16B30"/>
    <w:rsid w:val="00F16BA0"/>
    <w:rsid w:val="00F203EF"/>
    <w:rsid w:val="00F20A53"/>
    <w:rsid w:val="00F21C15"/>
    <w:rsid w:val="00F22ED0"/>
    <w:rsid w:val="00F235E6"/>
    <w:rsid w:val="00F2426D"/>
    <w:rsid w:val="00F24CC5"/>
    <w:rsid w:val="00F25716"/>
    <w:rsid w:val="00F25727"/>
    <w:rsid w:val="00F26511"/>
    <w:rsid w:val="00F276D8"/>
    <w:rsid w:val="00F30600"/>
    <w:rsid w:val="00F30DBB"/>
    <w:rsid w:val="00F30DFD"/>
    <w:rsid w:val="00F30F30"/>
    <w:rsid w:val="00F31A43"/>
    <w:rsid w:val="00F31D9F"/>
    <w:rsid w:val="00F32149"/>
    <w:rsid w:val="00F32AC0"/>
    <w:rsid w:val="00F33D15"/>
    <w:rsid w:val="00F347C3"/>
    <w:rsid w:val="00F35A82"/>
    <w:rsid w:val="00F3738A"/>
    <w:rsid w:val="00F40B67"/>
    <w:rsid w:val="00F40F20"/>
    <w:rsid w:val="00F419D3"/>
    <w:rsid w:val="00F41DE4"/>
    <w:rsid w:val="00F425AD"/>
    <w:rsid w:val="00F43D56"/>
    <w:rsid w:val="00F444DA"/>
    <w:rsid w:val="00F457F5"/>
    <w:rsid w:val="00F46A23"/>
    <w:rsid w:val="00F46BF2"/>
    <w:rsid w:val="00F51D2A"/>
    <w:rsid w:val="00F52D82"/>
    <w:rsid w:val="00F52E8A"/>
    <w:rsid w:val="00F5365B"/>
    <w:rsid w:val="00F53C88"/>
    <w:rsid w:val="00F53F8E"/>
    <w:rsid w:val="00F5512F"/>
    <w:rsid w:val="00F56A90"/>
    <w:rsid w:val="00F57EC9"/>
    <w:rsid w:val="00F60780"/>
    <w:rsid w:val="00F60D33"/>
    <w:rsid w:val="00F619A9"/>
    <w:rsid w:val="00F62505"/>
    <w:rsid w:val="00F62F33"/>
    <w:rsid w:val="00F636D1"/>
    <w:rsid w:val="00F63A51"/>
    <w:rsid w:val="00F63E4A"/>
    <w:rsid w:val="00F64122"/>
    <w:rsid w:val="00F64384"/>
    <w:rsid w:val="00F64A80"/>
    <w:rsid w:val="00F6573F"/>
    <w:rsid w:val="00F65B89"/>
    <w:rsid w:val="00F65F57"/>
    <w:rsid w:val="00F6614E"/>
    <w:rsid w:val="00F67431"/>
    <w:rsid w:val="00F67E07"/>
    <w:rsid w:val="00F7335B"/>
    <w:rsid w:val="00F73A16"/>
    <w:rsid w:val="00F74157"/>
    <w:rsid w:val="00F7483E"/>
    <w:rsid w:val="00F75724"/>
    <w:rsid w:val="00F76278"/>
    <w:rsid w:val="00F7683F"/>
    <w:rsid w:val="00F76B86"/>
    <w:rsid w:val="00F7786B"/>
    <w:rsid w:val="00F80370"/>
    <w:rsid w:val="00F8085D"/>
    <w:rsid w:val="00F81748"/>
    <w:rsid w:val="00F84838"/>
    <w:rsid w:val="00F8649E"/>
    <w:rsid w:val="00F86DF2"/>
    <w:rsid w:val="00F877EB"/>
    <w:rsid w:val="00F87A12"/>
    <w:rsid w:val="00F904DC"/>
    <w:rsid w:val="00F90569"/>
    <w:rsid w:val="00F9094B"/>
    <w:rsid w:val="00F90F12"/>
    <w:rsid w:val="00F921C1"/>
    <w:rsid w:val="00F924FD"/>
    <w:rsid w:val="00F92A1A"/>
    <w:rsid w:val="00F92A68"/>
    <w:rsid w:val="00F92B78"/>
    <w:rsid w:val="00F934DE"/>
    <w:rsid w:val="00F94304"/>
    <w:rsid w:val="00F950F3"/>
    <w:rsid w:val="00F953DE"/>
    <w:rsid w:val="00F97630"/>
    <w:rsid w:val="00FA0CB5"/>
    <w:rsid w:val="00FA1AE7"/>
    <w:rsid w:val="00FA2427"/>
    <w:rsid w:val="00FA275E"/>
    <w:rsid w:val="00FA387D"/>
    <w:rsid w:val="00FA40B0"/>
    <w:rsid w:val="00FA40FA"/>
    <w:rsid w:val="00FA46F9"/>
    <w:rsid w:val="00FA505B"/>
    <w:rsid w:val="00FA5DA3"/>
    <w:rsid w:val="00FA5E77"/>
    <w:rsid w:val="00FA73E6"/>
    <w:rsid w:val="00FA755D"/>
    <w:rsid w:val="00FA758A"/>
    <w:rsid w:val="00FA7EBF"/>
    <w:rsid w:val="00FB0839"/>
    <w:rsid w:val="00FB0AD3"/>
    <w:rsid w:val="00FB0C9C"/>
    <w:rsid w:val="00FB0DE6"/>
    <w:rsid w:val="00FB0FF1"/>
    <w:rsid w:val="00FB153F"/>
    <w:rsid w:val="00FB432F"/>
    <w:rsid w:val="00FB479F"/>
    <w:rsid w:val="00FB47E6"/>
    <w:rsid w:val="00FB499F"/>
    <w:rsid w:val="00FB4B80"/>
    <w:rsid w:val="00FB62E7"/>
    <w:rsid w:val="00FC0873"/>
    <w:rsid w:val="00FC0BCA"/>
    <w:rsid w:val="00FC1547"/>
    <w:rsid w:val="00FC15FD"/>
    <w:rsid w:val="00FC3215"/>
    <w:rsid w:val="00FC346C"/>
    <w:rsid w:val="00FC36B7"/>
    <w:rsid w:val="00FC4B3A"/>
    <w:rsid w:val="00FC73E4"/>
    <w:rsid w:val="00FC7C4F"/>
    <w:rsid w:val="00FC7E6C"/>
    <w:rsid w:val="00FD0161"/>
    <w:rsid w:val="00FD0248"/>
    <w:rsid w:val="00FD098F"/>
    <w:rsid w:val="00FD0B02"/>
    <w:rsid w:val="00FD0DF6"/>
    <w:rsid w:val="00FD2107"/>
    <w:rsid w:val="00FD22F8"/>
    <w:rsid w:val="00FD26C8"/>
    <w:rsid w:val="00FD4136"/>
    <w:rsid w:val="00FD47CE"/>
    <w:rsid w:val="00FD4A29"/>
    <w:rsid w:val="00FD52FD"/>
    <w:rsid w:val="00FD57C8"/>
    <w:rsid w:val="00FD685D"/>
    <w:rsid w:val="00FD6FBC"/>
    <w:rsid w:val="00FD712C"/>
    <w:rsid w:val="00FD77A2"/>
    <w:rsid w:val="00FE03A4"/>
    <w:rsid w:val="00FE1D88"/>
    <w:rsid w:val="00FE27A0"/>
    <w:rsid w:val="00FE296C"/>
    <w:rsid w:val="00FE5B53"/>
    <w:rsid w:val="00FE6172"/>
    <w:rsid w:val="00FE69A5"/>
    <w:rsid w:val="00FE75AF"/>
    <w:rsid w:val="00FE777A"/>
    <w:rsid w:val="00FF0B77"/>
    <w:rsid w:val="00FF0BD0"/>
    <w:rsid w:val="00FF14AB"/>
    <w:rsid w:val="00FF1F9D"/>
    <w:rsid w:val="00FF2F61"/>
    <w:rsid w:val="00FF4867"/>
    <w:rsid w:val="00FF526D"/>
    <w:rsid w:val="00FF5A61"/>
    <w:rsid w:val="00FF5C26"/>
    <w:rsid w:val="00FF7238"/>
    <w:rsid w:val="00FF732B"/>
    <w:rsid w:val="00FF7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D71A2B"/>
  <w15:docId w15:val="{4E6CFAFE-2F1E-45C0-98A2-8FF120F1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570E"/>
    <w:rPr>
      <w:kern w:val="0"/>
      <w14:ligatures w14:val="none"/>
    </w:rPr>
  </w:style>
  <w:style w:type="paragraph" w:styleId="Heading1">
    <w:name w:val="heading 1"/>
    <w:basedOn w:val="Normal"/>
    <w:next w:val="Normal"/>
    <w:link w:val="Heading1Char"/>
    <w:autoRedefine/>
    <w:uiPriority w:val="9"/>
    <w:qFormat/>
    <w:rsid w:val="00E605C1"/>
    <w:pPr>
      <w:widowControl w:val="0"/>
      <w:autoSpaceDE w:val="0"/>
      <w:autoSpaceDN w:val="0"/>
      <w:spacing w:after="0" w:line="360" w:lineRule="auto"/>
      <w:ind w:left="360" w:hanging="360"/>
      <w:jc w:val="center"/>
      <w:outlineLvl w:val="0"/>
    </w:pPr>
    <w:rPr>
      <w:rFonts w:ascii="Times New Roman" w:eastAsia="Times New Roman" w:hAnsi="Times New Roman" w:cs="Times New Roman"/>
      <w:b/>
      <w:bCs/>
      <w:sz w:val="24"/>
      <w:szCs w:val="28"/>
      <w:lang w:bidi="en-US"/>
    </w:rPr>
  </w:style>
  <w:style w:type="paragraph" w:styleId="Heading2">
    <w:name w:val="heading 2"/>
    <w:basedOn w:val="Heading3"/>
    <w:next w:val="Default"/>
    <w:link w:val="Heading2Char"/>
    <w:autoRedefine/>
    <w:uiPriority w:val="1"/>
    <w:unhideWhenUsed/>
    <w:qFormat/>
    <w:rsid w:val="002B25A5"/>
    <w:pPr>
      <w:spacing w:after="0" w:line="360" w:lineRule="auto"/>
      <w:outlineLvl w:val="1"/>
    </w:pPr>
    <w:rPr>
      <w:rFonts w:eastAsia="Calibri"/>
      <w:color w:val="000000"/>
      <w:szCs w:val="26"/>
    </w:rPr>
  </w:style>
  <w:style w:type="paragraph" w:styleId="Heading3">
    <w:name w:val="heading 3"/>
    <w:basedOn w:val="Normal"/>
    <w:next w:val="Normal"/>
    <w:link w:val="Heading3Char"/>
    <w:autoRedefine/>
    <w:uiPriority w:val="9"/>
    <w:unhideWhenUsed/>
    <w:rsid w:val="00EB7601"/>
    <w:pPr>
      <w:keepNext/>
      <w:keepLines/>
      <w:tabs>
        <w:tab w:val="left" w:pos="1164"/>
      </w:tabs>
      <w:spacing w:before="240" w:after="240" w:line="276" w:lineRule="auto"/>
      <w:jc w:val="both"/>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autoRedefine/>
    <w:uiPriority w:val="9"/>
    <w:unhideWhenUsed/>
    <w:qFormat/>
    <w:rsid w:val="00B4303B"/>
    <w:pPr>
      <w:keepNext/>
      <w:keepLines/>
      <w:spacing w:before="200" w:after="0" w:line="276" w:lineRule="auto"/>
      <w:outlineLvl w:val="3"/>
    </w:pPr>
    <w:rPr>
      <w:rFonts w:ascii="Times New Roman" w:eastAsia="Times New Roman" w:hAnsi="Times New Roman" w:cs="Times New Roman"/>
      <w:b/>
      <w:bCs/>
      <w:iCs/>
      <w:sz w:val="24"/>
      <w:szCs w:val="24"/>
    </w:rPr>
  </w:style>
  <w:style w:type="paragraph" w:styleId="Heading5">
    <w:name w:val="heading 5"/>
    <w:basedOn w:val="Normal"/>
    <w:next w:val="Normal"/>
    <w:link w:val="Heading5Char"/>
    <w:autoRedefine/>
    <w:uiPriority w:val="9"/>
    <w:unhideWhenUsed/>
    <w:qFormat/>
    <w:rsid w:val="00B4303B"/>
    <w:pPr>
      <w:keepNext/>
      <w:keepLines/>
      <w:spacing w:before="40" w:after="0" w:line="276" w:lineRule="auto"/>
      <w:outlineLvl w:val="4"/>
    </w:pPr>
    <w:rPr>
      <w:rFonts w:ascii="Times New Roman" w:eastAsia="Times New Roman" w:hAnsi="Times New Roman" w:cs="Times New Roman"/>
      <w:b/>
      <w:sz w:val="24"/>
    </w:rPr>
  </w:style>
  <w:style w:type="paragraph" w:styleId="Heading6">
    <w:name w:val="heading 6"/>
    <w:basedOn w:val="Normal"/>
    <w:next w:val="Normal"/>
    <w:link w:val="Heading6Char"/>
    <w:autoRedefine/>
    <w:uiPriority w:val="9"/>
    <w:unhideWhenUsed/>
    <w:qFormat/>
    <w:rsid w:val="00B4303B"/>
    <w:pPr>
      <w:keepNext/>
      <w:keepLines/>
      <w:spacing w:before="200" w:after="0" w:line="276" w:lineRule="auto"/>
      <w:outlineLvl w:val="5"/>
    </w:pPr>
    <w:rPr>
      <w:rFonts w:ascii="Times New Roman" w:eastAsia="Times New Roman" w:hAnsi="Times New Roman" w:cs="Times New Roman"/>
      <w:b/>
      <w:iCs/>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5C1"/>
    <w:rPr>
      <w:rFonts w:ascii="Times New Roman" w:eastAsia="Times New Roman" w:hAnsi="Times New Roman" w:cs="Times New Roman"/>
      <w:b/>
      <w:bCs/>
      <w:kern w:val="0"/>
      <w:sz w:val="24"/>
      <w:szCs w:val="28"/>
      <w:lang w:bidi="en-US"/>
      <w14:ligatures w14:val="none"/>
    </w:rPr>
  </w:style>
  <w:style w:type="character" w:customStyle="1" w:styleId="Heading2Char">
    <w:name w:val="Heading 2 Char"/>
    <w:basedOn w:val="DefaultParagraphFont"/>
    <w:link w:val="Heading2"/>
    <w:uiPriority w:val="1"/>
    <w:rsid w:val="002B25A5"/>
    <w:rPr>
      <w:rFonts w:ascii="Times New Roman" w:eastAsia="Calibri" w:hAnsi="Times New Roman" w:cs="Times New Roman"/>
      <w:b/>
      <w:bCs/>
      <w:color w:val="000000"/>
      <w:kern w:val="0"/>
      <w:sz w:val="24"/>
      <w:szCs w:val="26"/>
      <w14:ligatures w14:val="none"/>
    </w:rPr>
  </w:style>
  <w:style w:type="character" w:customStyle="1" w:styleId="Heading3Char">
    <w:name w:val="Heading 3 Char"/>
    <w:basedOn w:val="DefaultParagraphFont"/>
    <w:link w:val="Heading3"/>
    <w:uiPriority w:val="9"/>
    <w:rsid w:val="00EB7601"/>
    <w:rPr>
      <w:rFonts w:ascii="Times New Roman" w:eastAsia="Times New Roman" w:hAnsi="Times New Roman" w:cs="Times New Roman"/>
      <w:b/>
      <w:bCs/>
      <w:kern w:val="0"/>
      <w:sz w:val="24"/>
      <w:szCs w:val="24"/>
      <w14:ligatures w14:val="none"/>
    </w:rPr>
  </w:style>
  <w:style w:type="character" w:customStyle="1" w:styleId="Heading4Char">
    <w:name w:val="Heading 4 Char"/>
    <w:basedOn w:val="DefaultParagraphFont"/>
    <w:link w:val="Heading4"/>
    <w:uiPriority w:val="9"/>
    <w:rsid w:val="00B4303B"/>
    <w:rPr>
      <w:rFonts w:ascii="Times New Roman" w:eastAsia="Times New Roman" w:hAnsi="Times New Roman" w:cs="Times New Roman"/>
      <w:b/>
      <w:bCs/>
      <w:iCs/>
      <w:kern w:val="0"/>
      <w:sz w:val="24"/>
      <w:szCs w:val="24"/>
      <w14:ligatures w14:val="none"/>
    </w:rPr>
  </w:style>
  <w:style w:type="character" w:customStyle="1" w:styleId="Heading5Char">
    <w:name w:val="Heading 5 Char"/>
    <w:basedOn w:val="DefaultParagraphFont"/>
    <w:link w:val="Heading5"/>
    <w:uiPriority w:val="9"/>
    <w:rsid w:val="00B4303B"/>
    <w:rPr>
      <w:rFonts w:ascii="Times New Roman" w:eastAsia="Times New Roman" w:hAnsi="Times New Roman" w:cs="Times New Roman"/>
      <w:b/>
      <w:kern w:val="0"/>
      <w:sz w:val="24"/>
      <w14:ligatures w14:val="none"/>
    </w:rPr>
  </w:style>
  <w:style w:type="character" w:customStyle="1" w:styleId="Heading6Char">
    <w:name w:val="Heading 6 Char"/>
    <w:basedOn w:val="DefaultParagraphFont"/>
    <w:link w:val="Heading6"/>
    <w:uiPriority w:val="9"/>
    <w:rsid w:val="00B4303B"/>
    <w:rPr>
      <w:rFonts w:ascii="Times New Roman" w:eastAsia="Times New Roman" w:hAnsi="Times New Roman" w:cs="Times New Roman"/>
      <w:b/>
      <w:iCs/>
      <w:kern w:val="0"/>
      <w:sz w:val="24"/>
      <w:szCs w:val="20"/>
      <w14:ligatures w14:val="none"/>
    </w:rPr>
  </w:style>
  <w:style w:type="paragraph" w:styleId="ListParagraph">
    <w:name w:val="List Paragraph"/>
    <w:aliases w:val="Heading 30,Ha,Numbered paragraph,Table"/>
    <w:basedOn w:val="Normal"/>
    <w:link w:val="ListParagraphChar"/>
    <w:uiPriority w:val="34"/>
    <w:qFormat/>
    <w:rsid w:val="00457BE8"/>
    <w:pPr>
      <w:spacing w:line="360" w:lineRule="auto"/>
      <w:ind w:left="360"/>
      <w:contextualSpacing/>
      <w:jc w:val="both"/>
    </w:pPr>
    <w:rPr>
      <w:rFonts w:ascii="Times New Roman" w:eastAsia="Calibri" w:hAnsi="Times New Roman" w:cs="Times New Roman"/>
      <w:b/>
      <w:bCs/>
      <w:sz w:val="24"/>
      <w:szCs w:val="24"/>
      <w:lang w:val="en-RW"/>
    </w:rPr>
  </w:style>
  <w:style w:type="character" w:customStyle="1" w:styleId="ListParagraphChar">
    <w:name w:val="List Paragraph Char"/>
    <w:aliases w:val="Heading 30 Char,Ha Char,Numbered paragraph Char,Table Char"/>
    <w:link w:val="ListParagraph"/>
    <w:uiPriority w:val="34"/>
    <w:locked/>
    <w:rsid w:val="00457BE8"/>
    <w:rPr>
      <w:rFonts w:ascii="Times New Roman" w:eastAsia="Calibri" w:hAnsi="Times New Roman" w:cs="Times New Roman"/>
      <w:b/>
      <w:bCs/>
      <w:kern w:val="0"/>
      <w:sz w:val="24"/>
      <w:szCs w:val="24"/>
      <w:lang w:val="en-RW"/>
      <w14:ligatures w14:val="none"/>
    </w:rPr>
  </w:style>
  <w:style w:type="paragraph" w:styleId="Caption">
    <w:name w:val="caption"/>
    <w:basedOn w:val="Normal"/>
    <w:next w:val="Normal"/>
    <w:link w:val="CaptionChar"/>
    <w:uiPriority w:val="35"/>
    <w:unhideWhenUsed/>
    <w:qFormat/>
    <w:rsid w:val="00B4303B"/>
    <w:pPr>
      <w:spacing w:after="200" w:line="240" w:lineRule="auto"/>
    </w:pPr>
    <w:rPr>
      <w:rFonts w:ascii="Calibri" w:eastAsia="Times New Roman" w:hAnsi="Calibri" w:cs="Times New Roman"/>
      <w:b/>
      <w:bCs/>
      <w:color w:val="5B9BD5"/>
      <w:sz w:val="18"/>
      <w:szCs w:val="18"/>
    </w:rPr>
  </w:style>
  <w:style w:type="character" w:customStyle="1" w:styleId="CaptionChar">
    <w:name w:val="Caption Char"/>
    <w:link w:val="Caption"/>
    <w:uiPriority w:val="35"/>
    <w:locked/>
    <w:rsid w:val="00B4303B"/>
    <w:rPr>
      <w:rFonts w:ascii="Calibri" w:eastAsia="Times New Roman" w:hAnsi="Calibri" w:cs="Times New Roman"/>
      <w:b/>
      <w:bCs/>
      <w:color w:val="5B9BD5"/>
      <w:kern w:val="0"/>
      <w:sz w:val="18"/>
      <w:szCs w:val="18"/>
      <w14:ligatures w14:val="none"/>
    </w:rPr>
  </w:style>
  <w:style w:type="paragraph" w:styleId="BodyText">
    <w:name w:val="Body Text"/>
    <w:basedOn w:val="Normal"/>
    <w:link w:val="BodyTextChar"/>
    <w:uiPriority w:val="1"/>
    <w:qFormat/>
    <w:rsid w:val="00B4303B"/>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B4303B"/>
    <w:rPr>
      <w:rFonts w:ascii="Times New Roman" w:eastAsia="Times New Roman" w:hAnsi="Times New Roman" w:cs="Times New Roman"/>
      <w:kern w:val="0"/>
      <w:sz w:val="24"/>
      <w:szCs w:val="24"/>
      <w:lang w:bidi="en-US"/>
      <w14:ligatures w14:val="none"/>
    </w:rPr>
  </w:style>
  <w:style w:type="paragraph" w:styleId="TOCHeading">
    <w:name w:val="TOC Heading"/>
    <w:basedOn w:val="Heading1"/>
    <w:next w:val="Normal"/>
    <w:uiPriority w:val="39"/>
    <w:unhideWhenUsed/>
    <w:qFormat/>
    <w:rsid w:val="00B4303B"/>
    <w:pPr>
      <w:keepNext/>
      <w:keepLines/>
      <w:widowControl/>
      <w:autoSpaceDE/>
      <w:autoSpaceDN/>
      <w:spacing w:before="240" w:line="259" w:lineRule="auto"/>
      <w:ind w:left="0" w:firstLine="0"/>
      <w:outlineLvl w:val="9"/>
    </w:pPr>
    <w:rPr>
      <w:rFonts w:asciiTheme="majorHAnsi" w:eastAsiaTheme="majorEastAsia" w:hAnsiTheme="majorHAnsi" w:cstheme="majorBidi"/>
      <w:bCs w:val="0"/>
      <w:color w:val="2F5496" w:themeColor="accent1" w:themeShade="BF"/>
      <w:sz w:val="32"/>
      <w:szCs w:val="32"/>
      <w:lang w:bidi="ar-SA"/>
    </w:rPr>
  </w:style>
  <w:style w:type="paragraph" w:styleId="TOC1">
    <w:name w:val="toc 1"/>
    <w:basedOn w:val="Normal"/>
    <w:next w:val="Normal"/>
    <w:autoRedefine/>
    <w:uiPriority w:val="39"/>
    <w:unhideWhenUsed/>
    <w:qFormat/>
    <w:rsid w:val="00E1608E"/>
    <w:pPr>
      <w:tabs>
        <w:tab w:val="left" w:pos="90"/>
        <w:tab w:val="right" w:leader="dot" w:pos="9017"/>
      </w:tabs>
      <w:spacing w:after="100"/>
      <w:ind w:left="-180" w:firstLine="180"/>
    </w:pPr>
    <w:rPr>
      <w:rFonts w:ascii="Times New Roman" w:hAnsi="Times New Roman"/>
      <w:sz w:val="20"/>
    </w:rPr>
  </w:style>
  <w:style w:type="paragraph" w:styleId="TOC2">
    <w:name w:val="toc 2"/>
    <w:basedOn w:val="Normal"/>
    <w:next w:val="Normal"/>
    <w:autoRedefine/>
    <w:uiPriority w:val="39"/>
    <w:unhideWhenUsed/>
    <w:qFormat/>
    <w:rsid w:val="005F1226"/>
    <w:pPr>
      <w:tabs>
        <w:tab w:val="left" w:pos="0"/>
        <w:tab w:val="left" w:pos="1742"/>
        <w:tab w:val="right" w:leader="dot" w:pos="9017"/>
      </w:tabs>
      <w:spacing w:after="100"/>
      <w:ind w:left="-90" w:right="-153" w:firstLine="90"/>
    </w:pPr>
  </w:style>
  <w:style w:type="paragraph" w:styleId="TOC3">
    <w:name w:val="toc 3"/>
    <w:basedOn w:val="Normal"/>
    <w:next w:val="Normal"/>
    <w:autoRedefine/>
    <w:uiPriority w:val="39"/>
    <w:unhideWhenUsed/>
    <w:qFormat/>
    <w:rsid w:val="005F1226"/>
    <w:pPr>
      <w:tabs>
        <w:tab w:val="right" w:leader="dot" w:pos="9017"/>
      </w:tabs>
      <w:spacing w:after="100"/>
      <w:ind w:left="-90"/>
    </w:pPr>
  </w:style>
  <w:style w:type="character" w:styleId="Hyperlink">
    <w:name w:val="Hyperlink"/>
    <w:basedOn w:val="DefaultParagraphFont"/>
    <w:uiPriority w:val="99"/>
    <w:unhideWhenUsed/>
    <w:rsid w:val="00B4303B"/>
    <w:rPr>
      <w:color w:val="0563C1" w:themeColor="hyperlink"/>
      <w:u w:val="single"/>
    </w:rPr>
  </w:style>
  <w:style w:type="table" w:styleId="TableGrid">
    <w:name w:val="Table Grid"/>
    <w:basedOn w:val="TableNormal"/>
    <w:uiPriority w:val="39"/>
    <w:rsid w:val="00B4303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uiPriority w:val="39"/>
    <w:qFormat/>
    <w:rsid w:val="00B4303B"/>
    <w:pPr>
      <w:widowControl w:val="0"/>
      <w:autoSpaceDE w:val="0"/>
      <w:autoSpaceDN w:val="0"/>
      <w:spacing w:before="140" w:after="0" w:line="240" w:lineRule="auto"/>
      <w:ind w:left="1742" w:hanging="584"/>
    </w:pPr>
    <w:rPr>
      <w:rFonts w:ascii="Times New Roman" w:eastAsia="Times New Roman" w:hAnsi="Times New Roman" w:cs="Times New Roman"/>
    </w:rPr>
  </w:style>
  <w:style w:type="paragraph" w:styleId="Title">
    <w:name w:val="Title"/>
    <w:basedOn w:val="Normal"/>
    <w:link w:val="TitleChar"/>
    <w:uiPriority w:val="1"/>
    <w:qFormat/>
    <w:rsid w:val="00B4303B"/>
    <w:pPr>
      <w:widowControl w:val="0"/>
      <w:autoSpaceDE w:val="0"/>
      <w:autoSpaceDN w:val="0"/>
      <w:spacing w:before="89" w:after="0" w:line="240" w:lineRule="auto"/>
      <w:ind w:left="3660" w:right="4062"/>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rsid w:val="00B4303B"/>
    <w:rPr>
      <w:rFonts w:ascii="Times New Roman" w:eastAsia="Times New Roman" w:hAnsi="Times New Roman" w:cs="Times New Roman"/>
      <w:b/>
      <w:bCs/>
      <w:kern w:val="0"/>
      <w:sz w:val="28"/>
      <w:szCs w:val="28"/>
      <w14:ligatures w14:val="none"/>
    </w:rPr>
  </w:style>
  <w:style w:type="paragraph" w:customStyle="1" w:styleId="TableParagraph">
    <w:name w:val="Table Paragraph"/>
    <w:basedOn w:val="Normal"/>
    <w:uiPriority w:val="1"/>
    <w:qFormat/>
    <w:rsid w:val="00B4303B"/>
    <w:pPr>
      <w:widowControl w:val="0"/>
      <w:autoSpaceDE w:val="0"/>
      <w:autoSpaceDN w:val="0"/>
      <w:spacing w:after="0" w:line="260" w:lineRule="exact"/>
    </w:pPr>
    <w:rPr>
      <w:rFonts w:ascii="Calibri" w:eastAsia="Calibri" w:hAnsi="Calibri" w:cs="Calibri"/>
    </w:rPr>
  </w:style>
  <w:style w:type="paragraph" w:styleId="Header">
    <w:name w:val="header"/>
    <w:basedOn w:val="Normal"/>
    <w:link w:val="HeaderChar"/>
    <w:uiPriority w:val="99"/>
    <w:unhideWhenUsed/>
    <w:rsid w:val="00B43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3B"/>
    <w:rPr>
      <w:kern w:val="0"/>
      <w14:ligatures w14:val="none"/>
    </w:rPr>
  </w:style>
  <w:style w:type="paragraph" w:styleId="Footer">
    <w:name w:val="footer"/>
    <w:basedOn w:val="Normal"/>
    <w:link w:val="FooterChar"/>
    <w:uiPriority w:val="99"/>
    <w:unhideWhenUsed/>
    <w:rsid w:val="00B43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3B"/>
    <w:rPr>
      <w:kern w:val="0"/>
      <w14:ligatures w14:val="none"/>
    </w:rPr>
  </w:style>
  <w:style w:type="paragraph" w:styleId="NormalWeb">
    <w:name w:val="Normal (Web)"/>
    <w:basedOn w:val="Normal"/>
    <w:uiPriority w:val="99"/>
    <w:unhideWhenUsed/>
    <w:rsid w:val="00836D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BE8"/>
    <w:rPr>
      <w:b/>
      <w:bCs/>
    </w:rPr>
  </w:style>
  <w:style w:type="paragraph" w:styleId="z-TopofForm">
    <w:name w:val="HTML Top of Form"/>
    <w:basedOn w:val="Normal"/>
    <w:next w:val="Normal"/>
    <w:link w:val="z-TopofFormChar"/>
    <w:hidden/>
    <w:uiPriority w:val="99"/>
    <w:semiHidden/>
    <w:unhideWhenUsed/>
    <w:rsid w:val="000C38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C38CE"/>
    <w:rPr>
      <w:rFonts w:ascii="Arial" w:eastAsia="Times New Roman" w:hAnsi="Arial" w:cs="Arial"/>
      <w:vanish/>
      <w:kern w:val="0"/>
      <w:sz w:val="16"/>
      <w:szCs w:val="16"/>
      <w14:ligatures w14:val="none"/>
    </w:rPr>
  </w:style>
  <w:style w:type="paragraph" w:styleId="BalloonText">
    <w:name w:val="Balloon Text"/>
    <w:basedOn w:val="Normal"/>
    <w:link w:val="BalloonTextChar"/>
    <w:uiPriority w:val="99"/>
    <w:semiHidden/>
    <w:unhideWhenUsed/>
    <w:rsid w:val="004010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0A2"/>
    <w:rPr>
      <w:rFonts w:ascii="Tahoma" w:hAnsi="Tahoma" w:cs="Tahoma"/>
      <w:kern w:val="0"/>
      <w:sz w:val="16"/>
      <w:szCs w:val="16"/>
      <w14:ligatures w14:val="none"/>
    </w:rPr>
  </w:style>
  <w:style w:type="character" w:styleId="CommentReference">
    <w:name w:val="annotation reference"/>
    <w:basedOn w:val="DefaultParagraphFont"/>
    <w:uiPriority w:val="99"/>
    <w:semiHidden/>
    <w:unhideWhenUsed/>
    <w:rsid w:val="000A391F"/>
    <w:rPr>
      <w:sz w:val="16"/>
      <w:szCs w:val="16"/>
    </w:rPr>
  </w:style>
  <w:style w:type="paragraph" w:styleId="CommentText">
    <w:name w:val="annotation text"/>
    <w:basedOn w:val="Normal"/>
    <w:link w:val="CommentTextChar"/>
    <w:uiPriority w:val="99"/>
    <w:unhideWhenUsed/>
    <w:rsid w:val="000A391F"/>
    <w:pPr>
      <w:spacing w:line="240" w:lineRule="auto"/>
    </w:pPr>
    <w:rPr>
      <w:sz w:val="20"/>
      <w:szCs w:val="20"/>
    </w:rPr>
  </w:style>
  <w:style w:type="character" w:customStyle="1" w:styleId="CommentTextChar">
    <w:name w:val="Comment Text Char"/>
    <w:basedOn w:val="DefaultParagraphFont"/>
    <w:link w:val="CommentText"/>
    <w:uiPriority w:val="99"/>
    <w:rsid w:val="000A391F"/>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A391F"/>
    <w:rPr>
      <w:b/>
      <w:bCs/>
    </w:rPr>
  </w:style>
  <w:style w:type="character" w:customStyle="1" w:styleId="CommentSubjectChar">
    <w:name w:val="Comment Subject Char"/>
    <w:basedOn w:val="CommentTextChar"/>
    <w:link w:val="CommentSubject"/>
    <w:uiPriority w:val="99"/>
    <w:semiHidden/>
    <w:rsid w:val="000A391F"/>
    <w:rPr>
      <w:b/>
      <w:bCs/>
      <w:kern w:val="0"/>
      <w:sz w:val="20"/>
      <w:szCs w:val="20"/>
      <w14:ligatures w14:val="none"/>
    </w:rPr>
  </w:style>
  <w:style w:type="paragraph" w:customStyle="1" w:styleId="Default">
    <w:name w:val="Default"/>
    <w:rsid w:val="007A7814"/>
    <w:pPr>
      <w:autoSpaceDE w:val="0"/>
      <w:autoSpaceDN w:val="0"/>
      <w:adjustRightInd w:val="0"/>
      <w:spacing w:after="0" w:line="240" w:lineRule="auto"/>
    </w:pPr>
    <w:rPr>
      <w:rFonts w:ascii="Times New Roman" w:eastAsiaTheme="minorEastAsia" w:hAnsi="Times New Roman" w:cs="Times New Roman"/>
      <w:color w:val="000000"/>
      <w:kern w:val="0"/>
      <w:sz w:val="24"/>
      <w:szCs w:val="24"/>
      <w14:ligatures w14:val="none"/>
    </w:rPr>
  </w:style>
  <w:style w:type="table" w:customStyle="1" w:styleId="TableGrid1">
    <w:name w:val="Table Grid1"/>
    <w:basedOn w:val="TableNormal"/>
    <w:next w:val="TableGrid"/>
    <w:uiPriority w:val="39"/>
    <w:rsid w:val="0008340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E1608E"/>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E1608E"/>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E1608E"/>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E1608E"/>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E1608E"/>
    <w:pPr>
      <w:spacing w:after="100"/>
      <w:ind w:left="1760"/>
    </w:pPr>
    <w:rPr>
      <w:rFonts w:eastAsiaTheme="minorEastAsia"/>
      <w:kern w:val="2"/>
      <w14:ligatures w14:val="standardContextual"/>
    </w:rPr>
  </w:style>
  <w:style w:type="character" w:customStyle="1" w:styleId="UnresolvedMention1">
    <w:name w:val="Unresolved Mention1"/>
    <w:basedOn w:val="DefaultParagraphFont"/>
    <w:uiPriority w:val="99"/>
    <w:semiHidden/>
    <w:unhideWhenUsed/>
    <w:rsid w:val="00E1608E"/>
    <w:rPr>
      <w:color w:val="605E5C"/>
      <w:shd w:val="clear" w:color="auto" w:fill="E1DFDD"/>
    </w:rPr>
  </w:style>
  <w:style w:type="paragraph" w:styleId="TableofFigures">
    <w:name w:val="table of figures"/>
    <w:basedOn w:val="Normal"/>
    <w:next w:val="Normal"/>
    <w:uiPriority w:val="99"/>
    <w:unhideWhenUsed/>
    <w:rsid w:val="00F16B30"/>
    <w:pPr>
      <w:spacing w:after="0"/>
    </w:pPr>
  </w:style>
  <w:style w:type="paragraph" w:styleId="Bibliography">
    <w:name w:val="Bibliography"/>
    <w:basedOn w:val="Normal"/>
    <w:next w:val="Normal"/>
    <w:uiPriority w:val="37"/>
    <w:unhideWhenUsed/>
    <w:rsid w:val="008E2A59"/>
  </w:style>
  <w:style w:type="table" w:styleId="TableGridLight">
    <w:name w:val="Grid Table Light"/>
    <w:basedOn w:val="TableNormal"/>
    <w:uiPriority w:val="40"/>
    <w:rsid w:val="00AB4954"/>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412183"/>
    <w:rPr>
      <w:color w:val="808080"/>
    </w:rPr>
  </w:style>
  <w:style w:type="table" w:customStyle="1" w:styleId="TableGridLight1">
    <w:name w:val="Table Grid Light1"/>
    <w:basedOn w:val="TableNormal"/>
    <w:next w:val="TableGridLight"/>
    <w:uiPriority w:val="40"/>
    <w:rsid w:val="00AF0772"/>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TableNormal"/>
    <w:next w:val="TableGridLight"/>
    <w:uiPriority w:val="40"/>
    <w:rsid w:val="00400316"/>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34AD6"/>
    <w:rPr>
      <w:color w:val="605E5C"/>
      <w:shd w:val="clear" w:color="auto" w:fill="E1DFDD"/>
    </w:rPr>
  </w:style>
  <w:style w:type="paragraph" w:styleId="NoSpacing">
    <w:name w:val="No Spacing"/>
    <w:uiPriority w:val="1"/>
    <w:qFormat/>
    <w:rsid w:val="003F3403"/>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9722">
      <w:bodyDiv w:val="1"/>
      <w:marLeft w:val="0"/>
      <w:marRight w:val="0"/>
      <w:marTop w:val="0"/>
      <w:marBottom w:val="0"/>
      <w:divBdr>
        <w:top w:val="none" w:sz="0" w:space="0" w:color="auto"/>
        <w:left w:val="none" w:sz="0" w:space="0" w:color="auto"/>
        <w:bottom w:val="none" w:sz="0" w:space="0" w:color="auto"/>
        <w:right w:val="none" w:sz="0" w:space="0" w:color="auto"/>
      </w:divBdr>
    </w:div>
    <w:div w:id="3671319">
      <w:bodyDiv w:val="1"/>
      <w:marLeft w:val="0"/>
      <w:marRight w:val="0"/>
      <w:marTop w:val="0"/>
      <w:marBottom w:val="0"/>
      <w:divBdr>
        <w:top w:val="none" w:sz="0" w:space="0" w:color="auto"/>
        <w:left w:val="none" w:sz="0" w:space="0" w:color="auto"/>
        <w:bottom w:val="none" w:sz="0" w:space="0" w:color="auto"/>
        <w:right w:val="none" w:sz="0" w:space="0" w:color="auto"/>
      </w:divBdr>
    </w:div>
    <w:div w:id="14575451">
      <w:bodyDiv w:val="1"/>
      <w:marLeft w:val="0"/>
      <w:marRight w:val="0"/>
      <w:marTop w:val="0"/>
      <w:marBottom w:val="0"/>
      <w:divBdr>
        <w:top w:val="none" w:sz="0" w:space="0" w:color="auto"/>
        <w:left w:val="none" w:sz="0" w:space="0" w:color="auto"/>
        <w:bottom w:val="none" w:sz="0" w:space="0" w:color="auto"/>
        <w:right w:val="none" w:sz="0" w:space="0" w:color="auto"/>
      </w:divBdr>
    </w:div>
    <w:div w:id="20783844">
      <w:bodyDiv w:val="1"/>
      <w:marLeft w:val="0"/>
      <w:marRight w:val="0"/>
      <w:marTop w:val="0"/>
      <w:marBottom w:val="0"/>
      <w:divBdr>
        <w:top w:val="none" w:sz="0" w:space="0" w:color="auto"/>
        <w:left w:val="none" w:sz="0" w:space="0" w:color="auto"/>
        <w:bottom w:val="none" w:sz="0" w:space="0" w:color="auto"/>
        <w:right w:val="none" w:sz="0" w:space="0" w:color="auto"/>
      </w:divBdr>
    </w:div>
    <w:div w:id="24840741">
      <w:bodyDiv w:val="1"/>
      <w:marLeft w:val="0"/>
      <w:marRight w:val="0"/>
      <w:marTop w:val="0"/>
      <w:marBottom w:val="0"/>
      <w:divBdr>
        <w:top w:val="none" w:sz="0" w:space="0" w:color="auto"/>
        <w:left w:val="none" w:sz="0" w:space="0" w:color="auto"/>
        <w:bottom w:val="none" w:sz="0" w:space="0" w:color="auto"/>
        <w:right w:val="none" w:sz="0" w:space="0" w:color="auto"/>
      </w:divBdr>
    </w:div>
    <w:div w:id="26105673">
      <w:bodyDiv w:val="1"/>
      <w:marLeft w:val="0"/>
      <w:marRight w:val="0"/>
      <w:marTop w:val="0"/>
      <w:marBottom w:val="0"/>
      <w:divBdr>
        <w:top w:val="none" w:sz="0" w:space="0" w:color="auto"/>
        <w:left w:val="none" w:sz="0" w:space="0" w:color="auto"/>
        <w:bottom w:val="none" w:sz="0" w:space="0" w:color="auto"/>
        <w:right w:val="none" w:sz="0" w:space="0" w:color="auto"/>
      </w:divBdr>
    </w:div>
    <w:div w:id="27218936">
      <w:bodyDiv w:val="1"/>
      <w:marLeft w:val="0"/>
      <w:marRight w:val="0"/>
      <w:marTop w:val="0"/>
      <w:marBottom w:val="0"/>
      <w:divBdr>
        <w:top w:val="none" w:sz="0" w:space="0" w:color="auto"/>
        <w:left w:val="none" w:sz="0" w:space="0" w:color="auto"/>
        <w:bottom w:val="none" w:sz="0" w:space="0" w:color="auto"/>
        <w:right w:val="none" w:sz="0" w:space="0" w:color="auto"/>
      </w:divBdr>
    </w:div>
    <w:div w:id="28381423">
      <w:bodyDiv w:val="1"/>
      <w:marLeft w:val="0"/>
      <w:marRight w:val="0"/>
      <w:marTop w:val="0"/>
      <w:marBottom w:val="0"/>
      <w:divBdr>
        <w:top w:val="none" w:sz="0" w:space="0" w:color="auto"/>
        <w:left w:val="none" w:sz="0" w:space="0" w:color="auto"/>
        <w:bottom w:val="none" w:sz="0" w:space="0" w:color="auto"/>
        <w:right w:val="none" w:sz="0" w:space="0" w:color="auto"/>
      </w:divBdr>
    </w:div>
    <w:div w:id="28652592">
      <w:bodyDiv w:val="1"/>
      <w:marLeft w:val="0"/>
      <w:marRight w:val="0"/>
      <w:marTop w:val="0"/>
      <w:marBottom w:val="0"/>
      <w:divBdr>
        <w:top w:val="none" w:sz="0" w:space="0" w:color="auto"/>
        <w:left w:val="none" w:sz="0" w:space="0" w:color="auto"/>
        <w:bottom w:val="none" w:sz="0" w:space="0" w:color="auto"/>
        <w:right w:val="none" w:sz="0" w:space="0" w:color="auto"/>
      </w:divBdr>
      <w:divsChild>
        <w:div w:id="417680276">
          <w:marLeft w:val="0"/>
          <w:marRight w:val="0"/>
          <w:marTop w:val="0"/>
          <w:marBottom w:val="0"/>
          <w:divBdr>
            <w:top w:val="none" w:sz="0" w:space="0" w:color="auto"/>
            <w:left w:val="none" w:sz="0" w:space="0" w:color="auto"/>
            <w:bottom w:val="none" w:sz="0" w:space="0" w:color="auto"/>
            <w:right w:val="none" w:sz="0" w:space="0" w:color="auto"/>
          </w:divBdr>
        </w:div>
        <w:div w:id="1908415993">
          <w:marLeft w:val="0"/>
          <w:marRight w:val="0"/>
          <w:marTop w:val="0"/>
          <w:marBottom w:val="0"/>
          <w:divBdr>
            <w:top w:val="single" w:sz="2" w:space="0" w:color="D9D9E3"/>
            <w:left w:val="single" w:sz="2" w:space="0" w:color="D9D9E3"/>
            <w:bottom w:val="single" w:sz="2" w:space="0" w:color="D9D9E3"/>
            <w:right w:val="single" w:sz="2" w:space="0" w:color="D9D9E3"/>
          </w:divBdr>
          <w:divsChild>
            <w:div w:id="975993911">
              <w:marLeft w:val="0"/>
              <w:marRight w:val="0"/>
              <w:marTop w:val="0"/>
              <w:marBottom w:val="0"/>
              <w:divBdr>
                <w:top w:val="single" w:sz="2" w:space="0" w:color="D9D9E3"/>
                <w:left w:val="single" w:sz="2" w:space="0" w:color="D9D9E3"/>
                <w:bottom w:val="single" w:sz="2" w:space="0" w:color="D9D9E3"/>
                <w:right w:val="single" w:sz="2" w:space="0" w:color="D9D9E3"/>
              </w:divBdr>
              <w:divsChild>
                <w:div w:id="1073042619">
                  <w:marLeft w:val="0"/>
                  <w:marRight w:val="0"/>
                  <w:marTop w:val="0"/>
                  <w:marBottom w:val="0"/>
                  <w:divBdr>
                    <w:top w:val="single" w:sz="2" w:space="0" w:color="D9D9E3"/>
                    <w:left w:val="single" w:sz="2" w:space="0" w:color="D9D9E3"/>
                    <w:bottom w:val="single" w:sz="2" w:space="0" w:color="D9D9E3"/>
                    <w:right w:val="single" w:sz="2" w:space="0" w:color="D9D9E3"/>
                  </w:divBdr>
                  <w:divsChild>
                    <w:div w:id="214779323">
                      <w:marLeft w:val="0"/>
                      <w:marRight w:val="0"/>
                      <w:marTop w:val="0"/>
                      <w:marBottom w:val="0"/>
                      <w:divBdr>
                        <w:top w:val="single" w:sz="2" w:space="0" w:color="D9D9E3"/>
                        <w:left w:val="single" w:sz="2" w:space="0" w:color="D9D9E3"/>
                        <w:bottom w:val="single" w:sz="2" w:space="0" w:color="D9D9E3"/>
                        <w:right w:val="single" w:sz="2" w:space="0" w:color="D9D9E3"/>
                      </w:divBdr>
                      <w:divsChild>
                        <w:div w:id="1237591516">
                          <w:marLeft w:val="0"/>
                          <w:marRight w:val="0"/>
                          <w:marTop w:val="0"/>
                          <w:marBottom w:val="0"/>
                          <w:divBdr>
                            <w:top w:val="single" w:sz="2" w:space="0" w:color="auto"/>
                            <w:left w:val="single" w:sz="2" w:space="0" w:color="auto"/>
                            <w:bottom w:val="single" w:sz="6" w:space="0" w:color="auto"/>
                            <w:right w:val="single" w:sz="2" w:space="0" w:color="auto"/>
                          </w:divBdr>
                          <w:divsChild>
                            <w:div w:id="6337763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7558980">
                                  <w:marLeft w:val="0"/>
                                  <w:marRight w:val="0"/>
                                  <w:marTop w:val="0"/>
                                  <w:marBottom w:val="0"/>
                                  <w:divBdr>
                                    <w:top w:val="single" w:sz="2" w:space="0" w:color="D9D9E3"/>
                                    <w:left w:val="single" w:sz="2" w:space="0" w:color="D9D9E3"/>
                                    <w:bottom w:val="single" w:sz="2" w:space="0" w:color="D9D9E3"/>
                                    <w:right w:val="single" w:sz="2" w:space="0" w:color="D9D9E3"/>
                                  </w:divBdr>
                                  <w:divsChild>
                                    <w:div w:id="1409766352">
                                      <w:marLeft w:val="0"/>
                                      <w:marRight w:val="0"/>
                                      <w:marTop w:val="0"/>
                                      <w:marBottom w:val="0"/>
                                      <w:divBdr>
                                        <w:top w:val="single" w:sz="2" w:space="0" w:color="D9D9E3"/>
                                        <w:left w:val="single" w:sz="2" w:space="0" w:color="D9D9E3"/>
                                        <w:bottom w:val="single" w:sz="2" w:space="0" w:color="D9D9E3"/>
                                        <w:right w:val="single" w:sz="2" w:space="0" w:color="D9D9E3"/>
                                      </w:divBdr>
                                      <w:divsChild>
                                        <w:div w:id="2073504897">
                                          <w:marLeft w:val="0"/>
                                          <w:marRight w:val="0"/>
                                          <w:marTop w:val="0"/>
                                          <w:marBottom w:val="0"/>
                                          <w:divBdr>
                                            <w:top w:val="single" w:sz="2" w:space="0" w:color="D9D9E3"/>
                                            <w:left w:val="single" w:sz="2" w:space="0" w:color="D9D9E3"/>
                                            <w:bottom w:val="single" w:sz="2" w:space="0" w:color="D9D9E3"/>
                                            <w:right w:val="single" w:sz="2" w:space="0" w:color="D9D9E3"/>
                                          </w:divBdr>
                                          <w:divsChild>
                                            <w:div w:id="423456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0227372">
      <w:bodyDiv w:val="1"/>
      <w:marLeft w:val="0"/>
      <w:marRight w:val="0"/>
      <w:marTop w:val="0"/>
      <w:marBottom w:val="0"/>
      <w:divBdr>
        <w:top w:val="none" w:sz="0" w:space="0" w:color="auto"/>
        <w:left w:val="none" w:sz="0" w:space="0" w:color="auto"/>
        <w:bottom w:val="none" w:sz="0" w:space="0" w:color="auto"/>
        <w:right w:val="none" w:sz="0" w:space="0" w:color="auto"/>
      </w:divBdr>
    </w:div>
    <w:div w:id="31854593">
      <w:bodyDiv w:val="1"/>
      <w:marLeft w:val="0"/>
      <w:marRight w:val="0"/>
      <w:marTop w:val="0"/>
      <w:marBottom w:val="0"/>
      <w:divBdr>
        <w:top w:val="none" w:sz="0" w:space="0" w:color="auto"/>
        <w:left w:val="none" w:sz="0" w:space="0" w:color="auto"/>
        <w:bottom w:val="none" w:sz="0" w:space="0" w:color="auto"/>
        <w:right w:val="none" w:sz="0" w:space="0" w:color="auto"/>
      </w:divBdr>
    </w:div>
    <w:div w:id="32971853">
      <w:bodyDiv w:val="1"/>
      <w:marLeft w:val="0"/>
      <w:marRight w:val="0"/>
      <w:marTop w:val="0"/>
      <w:marBottom w:val="0"/>
      <w:divBdr>
        <w:top w:val="none" w:sz="0" w:space="0" w:color="auto"/>
        <w:left w:val="none" w:sz="0" w:space="0" w:color="auto"/>
        <w:bottom w:val="none" w:sz="0" w:space="0" w:color="auto"/>
        <w:right w:val="none" w:sz="0" w:space="0" w:color="auto"/>
      </w:divBdr>
    </w:div>
    <w:div w:id="34240703">
      <w:bodyDiv w:val="1"/>
      <w:marLeft w:val="0"/>
      <w:marRight w:val="0"/>
      <w:marTop w:val="0"/>
      <w:marBottom w:val="0"/>
      <w:divBdr>
        <w:top w:val="none" w:sz="0" w:space="0" w:color="auto"/>
        <w:left w:val="none" w:sz="0" w:space="0" w:color="auto"/>
        <w:bottom w:val="none" w:sz="0" w:space="0" w:color="auto"/>
        <w:right w:val="none" w:sz="0" w:space="0" w:color="auto"/>
      </w:divBdr>
    </w:div>
    <w:div w:id="34502494">
      <w:bodyDiv w:val="1"/>
      <w:marLeft w:val="0"/>
      <w:marRight w:val="0"/>
      <w:marTop w:val="0"/>
      <w:marBottom w:val="0"/>
      <w:divBdr>
        <w:top w:val="none" w:sz="0" w:space="0" w:color="auto"/>
        <w:left w:val="none" w:sz="0" w:space="0" w:color="auto"/>
        <w:bottom w:val="none" w:sz="0" w:space="0" w:color="auto"/>
        <w:right w:val="none" w:sz="0" w:space="0" w:color="auto"/>
      </w:divBdr>
    </w:div>
    <w:div w:id="35588413">
      <w:bodyDiv w:val="1"/>
      <w:marLeft w:val="0"/>
      <w:marRight w:val="0"/>
      <w:marTop w:val="0"/>
      <w:marBottom w:val="0"/>
      <w:divBdr>
        <w:top w:val="none" w:sz="0" w:space="0" w:color="auto"/>
        <w:left w:val="none" w:sz="0" w:space="0" w:color="auto"/>
        <w:bottom w:val="none" w:sz="0" w:space="0" w:color="auto"/>
        <w:right w:val="none" w:sz="0" w:space="0" w:color="auto"/>
      </w:divBdr>
    </w:div>
    <w:div w:id="41639644">
      <w:bodyDiv w:val="1"/>
      <w:marLeft w:val="0"/>
      <w:marRight w:val="0"/>
      <w:marTop w:val="0"/>
      <w:marBottom w:val="0"/>
      <w:divBdr>
        <w:top w:val="none" w:sz="0" w:space="0" w:color="auto"/>
        <w:left w:val="none" w:sz="0" w:space="0" w:color="auto"/>
        <w:bottom w:val="none" w:sz="0" w:space="0" w:color="auto"/>
        <w:right w:val="none" w:sz="0" w:space="0" w:color="auto"/>
      </w:divBdr>
    </w:div>
    <w:div w:id="53428675">
      <w:bodyDiv w:val="1"/>
      <w:marLeft w:val="0"/>
      <w:marRight w:val="0"/>
      <w:marTop w:val="0"/>
      <w:marBottom w:val="0"/>
      <w:divBdr>
        <w:top w:val="none" w:sz="0" w:space="0" w:color="auto"/>
        <w:left w:val="none" w:sz="0" w:space="0" w:color="auto"/>
        <w:bottom w:val="none" w:sz="0" w:space="0" w:color="auto"/>
        <w:right w:val="none" w:sz="0" w:space="0" w:color="auto"/>
      </w:divBdr>
    </w:div>
    <w:div w:id="57630252">
      <w:bodyDiv w:val="1"/>
      <w:marLeft w:val="0"/>
      <w:marRight w:val="0"/>
      <w:marTop w:val="0"/>
      <w:marBottom w:val="0"/>
      <w:divBdr>
        <w:top w:val="none" w:sz="0" w:space="0" w:color="auto"/>
        <w:left w:val="none" w:sz="0" w:space="0" w:color="auto"/>
        <w:bottom w:val="none" w:sz="0" w:space="0" w:color="auto"/>
        <w:right w:val="none" w:sz="0" w:space="0" w:color="auto"/>
      </w:divBdr>
    </w:div>
    <w:div w:id="64106996">
      <w:bodyDiv w:val="1"/>
      <w:marLeft w:val="0"/>
      <w:marRight w:val="0"/>
      <w:marTop w:val="0"/>
      <w:marBottom w:val="0"/>
      <w:divBdr>
        <w:top w:val="none" w:sz="0" w:space="0" w:color="auto"/>
        <w:left w:val="none" w:sz="0" w:space="0" w:color="auto"/>
        <w:bottom w:val="none" w:sz="0" w:space="0" w:color="auto"/>
        <w:right w:val="none" w:sz="0" w:space="0" w:color="auto"/>
      </w:divBdr>
    </w:div>
    <w:div w:id="64883115">
      <w:bodyDiv w:val="1"/>
      <w:marLeft w:val="0"/>
      <w:marRight w:val="0"/>
      <w:marTop w:val="0"/>
      <w:marBottom w:val="0"/>
      <w:divBdr>
        <w:top w:val="none" w:sz="0" w:space="0" w:color="auto"/>
        <w:left w:val="none" w:sz="0" w:space="0" w:color="auto"/>
        <w:bottom w:val="none" w:sz="0" w:space="0" w:color="auto"/>
        <w:right w:val="none" w:sz="0" w:space="0" w:color="auto"/>
      </w:divBdr>
    </w:div>
    <w:div w:id="66077115">
      <w:bodyDiv w:val="1"/>
      <w:marLeft w:val="0"/>
      <w:marRight w:val="0"/>
      <w:marTop w:val="0"/>
      <w:marBottom w:val="0"/>
      <w:divBdr>
        <w:top w:val="none" w:sz="0" w:space="0" w:color="auto"/>
        <w:left w:val="none" w:sz="0" w:space="0" w:color="auto"/>
        <w:bottom w:val="none" w:sz="0" w:space="0" w:color="auto"/>
        <w:right w:val="none" w:sz="0" w:space="0" w:color="auto"/>
      </w:divBdr>
    </w:div>
    <w:div w:id="69431146">
      <w:bodyDiv w:val="1"/>
      <w:marLeft w:val="0"/>
      <w:marRight w:val="0"/>
      <w:marTop w:val="0"/>
      <w:marBottom w:val="0"/>
      <w:divBdr>
        <w:top w:val="none" w:sz="0" w:space="0" w:color="auto"/>
        <w:left w:val="none" w:sz="0" w:space="0" w:color="auto"/>
        <w:bottom w:val="none" w:sz="0" w:space="0" w:color="auto"/>
        <w:right w:val="none" w:sz="0" w:space="0" w:color="auto"/>
      </w:divBdr>
    </w:div>
    <w:div w:id="72167054">
      <w:bodyDiv w:val="1"/>
      <w:marLeft w:val="0"/>
      <w:marRight w:val="0"/>
      <w:marTop w:val="0"/>
      <w:marBottom w:val="0"/>
      <w:divBdr>
        <w:top w:val="none" w:sz="0" w:space="0" w:color="auto"/>
        <w:left w:val="none" w:sz="0" w:space="0" w:color="auto"/>
        <w:bottom w:val="none" w:sz="0" w:space="0" w:color="auto"/>
        <w:right w:val="none" w:sz="0" w:space="0" w:color="auto"/>
      </w:divBdr>
    </w:div>
    <w:div w:id="73355927">
      <w:bodyDiv w:val="1"/>
      <w:marLeft w:val="0"/>
      <w:marRight w:val="0"/>
      <w:marTop w:val="0"/>
      <w:marBottom w:val="0"/>
      <w:divBdr>
        <w:top w:val="none" w:sz="0" w:space="0" w:color="auto"/>
        <w:left w:val="none" w:sz="0" w:space="0" w:color="auto"/>
        <w:bottom w:val="none" w:sz="0" w:space="0" w:color="auto"/>
        <w:right w:val="none" w:sz="0" w:space="0" w:color="auto"/>
      </w:divBdr>
    </w:div>
    <w:div w:id="78791713">
      <w:bodyDiv w:val="1"/>
      <w:marLeft w:val="0"/>
      <w:marRight w:val="0"/>
      <w:marTop w:val="0"/>
      <w:marBottom w:val="0"/>
      <w:divBdr>
        <w:top w:val="none" w:sz="0" w:space="0" w:color="auto"/>
        <w:left w:val="none" w:sz="0" w:space="0" w:color="auto"/>
        <w:bottom w:val="none" w:sz="0" w:space="0" w:color="auto"/>
        <w:right w:val="none" w:sz="0" w:space="0" w:color="auto"/>
      </w:divBdr>
    </w:div>
    <w:div w:id="79646054">
      <w:bodyDiv w:val="1"/>
      <w:marLeft w:val="0"/>
      <w:marRight w:val="0"/>
      <w:marTop w:val="0"/>
      <w:marBottom w:val="0"/>
      <w:divBdr>
        <w:top w:val="none" w:sz="0" w:space="0" w:color="auto"/>
        <w:left w:val="none" w:sz="0" w:space="0" w:color="auto"/>
        <w:bottom w:val="none" w:sz="0" w:space="0" w:color="auto"/>
        <w:right w:val="none" w:sz="0" w:space="0" w:color="auto"/>
      </w:divBdr>
    </w:div>
    <w:div w:id="84887352">
      <w:bodyDiv w:val="1"/>
      <w:marLeft w:val="0"/>
      <w:marRight w:val="0"/>
      <w:marTop w:val="0"/>
      <w:marBottom w:val="0"/>
      <w:divBdr>
        <w:top w:val="none" w:sz="0" w:space="0" w:color="auto"/>
        <w:left w:val="none" w:sz="0" w:space="0" w:color="auto"/>
        <w:bottom w:val="none" w:sz="0" w:space="0" w:color="auto"/>
        <w:right w:val="none" w:sz="0" w:space="0" w:color="auto"/>
      </w:divBdr>
    </w:div>
    <w:div w:id="91895523">
      <w:bodyDiv w:val="1"/>
      <w:marLeft w:val="0"/>
      <w:marRight w:val="0"/>
      <w:marTop w:val="0"/>
      <w:marBottom w:val="0"/>
      <w:divBdr>
        <w:top w:val="none" w:sz="0" w:space="0" w:color="auto"/>
        <w:left w:val="none" w:sz="0" w:space="0" w:color="auto"/>
        <w:bottom w:val="none" w:sz="0" w:space="0" w:color="auto"/>
        <w:right w:val="none" w:sz="0" w:space="0" w:color="auto"/>
      </w:divBdr>
    </w:div>
    <w:div w:id="94984105">
      <w:bodyDiv w:val="1"/>
      <w:marLeft w:val="0"/>
      <w:marRight w:val="0"/>
      <w:marTop w:val="0"/>
      <w:marBottom w:val="0"/>
      <w:divBdr>
        <w:top w:val="none" w:sz="0" w:space="0" w:color="auto"/>
        <w:left w:val="none" w:sz="0" w:space="0" w:color="auto"/>
        <w:bottom w:val="none" w:sz="0" w:space="0" w:color="auto"/>
        <w:right w:val="none" w:sz="0" w:space="0" w:color="auto"/>
      </w:divBdr>
    </w:div>
    <w:div w:id="97146852">
      <w:bodyDiv w:val="1"/>
      <w:marLeft w:val="0"/>
      <w:marRight w:val="0"/>
      <w:marTop w:val="0"/>
      <w:marBottom w:val="0"/>
      <w:divBdr>
        <w:top w:val="none" w:sz="0" w:space="0" w:color="auto"/>
        <w:left w:val="none" w:sz="0" w:space="0" w:color="auto"/>
        <w:bottom w:val="none" w:sz="0" w:space="0" w:color="auto"/>
        <w:right w:val="none" w:sz="0" w:space="0" w:color="auto"/>
      </w:divBdr>
    </w:div>
    <w:div w:id="97649030">
      <w:bodyDiv w:val="1"/>
      <w:marLeft w:val="0"/>
      <w:marRight w:val="0"/>
      <w:marTop w:val="0"/>
      <w:marBottom w:val="0"/>
      <w:divBdr>
        <w:top w:val="none" w:sz="0" w:space="0" w:color="auto"/>
        <w:left w:val="none" w:sz="0" w:space="0" w:color="auto"/>
        <w:bottom w:val="none" w:sz="0" w:space="0" w:color="auto"/>
        <w:right w:val="none" w:sz="0" w:space="0" w:color="auto"/>
      </w:divBdr>
    </w:div>
    <w:div w:id="100422841">
      <w:bodyDiv w:val="1"/>
      <w:marLeft w:val="0"/>
      <w:marRight w:val="0"/>
      <w:marTop w:val="0"/>
      <w:marBottom w:val="0"/>
      <w:divBdr>
        <w:top w:val="none" w:sz="0" w:space="0" w:color="auto"/>
        <w:left w:val="none" w:sz="0" w:space="0" w:color="auto"/>
        <w:bottom w:val="none" w:sz="0" w:space="0" w:color="auto"/>
        <w:right w:val="none" w:sz="0" w:space="0" w:color="auto"/>
      </w:divBdr>
    </w:div>
    <w:div w:id="105200301">
      <w:bodyDiv w:val="1"/>
      <w:marLeft w:val="0"/>
      <w:marRight w:val="0"/>
      <w:marTop w:val="0"/>
      <w:marBottom w:val="0"/>
      <w:divBdr>
        <w:top w:val="none" w:sz="0" w:space="0" w:color="auto"/>
        <w:left w:val="none" w:sz="0" w:space="0" w:color="auto"/>
        <w:bottom w:val="none" w:sz="0" w:space="0" w:color="auto"/>
        <w:right w:val="none" w:sz="0" w:space="0" w:color="auto"/>
      </w:divBdr>
    </w:div>
    <w:div w:id="117185019">
      <w:bodyDiv w:val="1"/>
      <w:marLeft w:val="0"/>
      <w:marRight w:val="0"/>
      <w:marTop w:val="0"/>
      <w:marBottom w:val="0"/>
      <w:divBdr>
        <w:top w:val="none" w:sz="0" w:space="0" w:color="auto"/>
        <w:left w:val="none" w:sz="0" w:space="0" w:color="auto"/>
        <w:bottom w:val="none" w:sz="0" w:space="0" w:color="auto"/>
        <w:right w:val="none" w:sz="0" w:space="0" w:color="auto"/>
      </w:divBdr>
    </w:div>
    <w:div w:id="120223811">
      <w:bodyDiv w:val="1"/>
      <w:marLeft w:val="0"/>
      <w:marRight w:val="0"/>
      <w:marTop w:val="0"/>
      <w:marBottom w:val="0"/>
      <w:divBdr>
        <w:top w:val="none" w:sz="0" w:space="0" w:color="auto"/>
        <w:left w:val="none" w:sz="0" w:space="0" w:color="auto"/>
        <w:bottom w:val="none" w:sz="0" w:space="0" w:color="auto"/>
        <w:right w:val="none" w:sz="0" w:space="0" w:color="auto"/>
      </w:divBdr>
    </w:div>
    <w:div w:id="121307158">
      <w:bodyDiv w:val="1"/>
      <w:marLeft w:val="0"/>
      <w:marRight w:val="0"/>
      <w:marTop w:val="0"/>
      <w:marBottom w:val="0"/>
      <w:divBdr>
        <w:top w:val="none" w:sz="0" w:space="0" w:color="auto"/>
        <w:left w:val="none" w:sz="0" w:space="0" w:color="auto"/>
        <w:bottom w:val="none" w:sz="0" w:space="0" w:color="auto"/>
        <w:right w:val="none" w:sz="0" w:space="0" w:color="auto"/>
      </w:divBdr>
    </w:div>
    <w:div w:id="121921786">
      <w:bodyDiv w:val="1"/>
      <w:marLeft w:val="0"/>
      <w:marRight w:val="0"/>
      <w:marTop w:val="0"/>
      <w:marBottom w:val="0"/>
      <w:divBdr>
        <w:top w:val="none" w:sz="0" w:space="0" w:color="auto"/>
        <w:left w:val="none" w:sz="0" w:space="0" w:color="auto"/>
        <w:bottom w:val="none" w:sz="0" w:space="0" w:color="auto"/>
        <w:right w:val="none" w:sz="0" w:space="0" w:color="auto"/>
      </w:divBdr>
    </w:div>
    <w:div w:id="122962363">
      <w:bodyDiv w:val="1"/>
      <w:marLeft w:val="0"/>
      <w:marRight w:val="0"/>
      <w:marTop w:val="0"/>
      <w:marBottom w:val="0"/>
      <w:divBdr>
        <w:top w:val="none" w:sz="0" w:space="0" w:color="auto"/>
        <w:left w:val="none" w:sz="0" w:space="0" w:color="auto"/>
        <w:bottom w:val="none" w:sz="0" w:space="0" w:color="auto"/>
        <w:right w:val="none" w:sz="0" w:space="0" w:color="auto"/>
      </w:divBdr>
    </w:div>
    <w:div w:id="123817108">
      <w:bodyDiv w:val="1"/>
      <w:marLeft w:val="0"/>
      <w:marRight w:val="0"/>
      <w:marTop w:val="0"/>
      <w:marBottom w:val="0"/>
      <w:divBdr>
        <w:top w:val="none" w:sz="0" w:space="0" w:color="auto"/>
        <w:left w:val="none" w:sz="0" w:space="0" w:color="auto"/>
        <w:bottom w:val="none" w:sz="0" w:space="0" w:color="auto"/>
        <w:right w:val="none" w:sz="0" w:space="0" w:color="auto"/>
      </w:divBdr>
      <w:divsChild>
        <w:div w:id="373776095">
          <w:marLeft w:val="0"/>
          <w:marRight w:val="0"/>
          <w:marTop w:val="0"/>
          <w:marBottom w:val="0"/>
          <w:divBdr>
            <w:top w:val="single" w:sz="2" w:space="0" w:color="E3E3E3"/>
            <w:left w:val="single" w:sz="2" w:space="0" w:color="E3E3E3"/>
            <w:bottom w:val="single" w:sz="2" w:space="0" w:color="E3E3E3"/>
            <w:right w:val="single" w:sz="2" w:space="0" w:color="E3E3E3"/>
          </w:divBdr>
          <w:divsChild>
            <w:div w:id="2018800005">
              <w:marLeft w:val="0"/>
              <w:marRight w:val="0"/>
              <w:marTop w:val="100"/>
              <w:marBottom w:val="100"/>
              <w:divBdr>
                <w:top w:val="single" w:sz="2" w:space="0" w:color="E3E3E3"/>
                <w:left w:val="single" w:sz="2" w:space="0" w:color="E3E3E3"/>
                <w:bottom w:val="single" w:sz="2" w:space="0" w:color="E3E3E3"/>
                <w:right w:val="single" w:sz="2" w:space="0" w:color="E3E3E3"/>
              </w:divBdr>
              <w:divsChild>
                <w:div w:id="1429884810">
                  <w:marLeft w:val="0"/>
                  <w:marRight w:val="0"/>
                  <w:marTop w:val="0"/>
                  <w:marBottom w:val="0"/>
                  <w:divBdr>
                    <w:top w:val="single" w:sz="2" w:space="0" w:color="E3E3E3"/>
                    <w:left w:val="single" w:sz="2" w:space="0" w:color="E3E3E3"/>
                    <w:bottom w:val="single" w:sz="2" w:space="0" w:color="E3E3E3"/>
                    <w:right w:val="single" w:sz="2" w:space="0" w:color="E3E3E3"/>
                  </w:divBdr>
                  <w:divsChild>
                    <w:div w:id="454906424">
                      <w:marLeft w:val="0"/>
                      <w:marRight w:val="0"/>
                      <w:marTop w:val="0"/>
                      <w:marBottom w:val="0"/>
                      <w:divBdr>
                        <w:top w:val="single" w:sz="2" w:space="0" w:color="E3E3E3"/>
                        <w:left w:val="single" w:sz="2" w:space="0" w:color="E3E3E3"/>
                        <w:bottom w:val="single" w:sz="2" w:space="0" w:color="E3E3E3"/>
                        <w:right w:val="single" w:sz="2" w:space="0" w:color="E3E3E3"/>
                      </w:divBdr>
                      <w:divsChild>
                        <w:div w:id="1356492515">
                          <w:marLeft w:val="0"/>
                          <w:marRight w:val="0"/>
                          <w:marTop w:val="0"/>
                          <w:marBottom w:val="0"/>
                          <w:divBdr>
                            <w:top w:val="single" w:sz="2" w:space="0" w:color="E3E3E3"/>
                            <w:left w:val="single" w:sz="2" w:space="0" w:color="E3E3E3"/>
                            <w:bottom w:val="single" w:sz="2" w:space="0" w:color="E3E3E3"/>
                            <w:right w:val="single" w:sz="2" w:space="0" w:color="E3E3E3"/>
                          </w:divBdr>
                          <w:divsChild>
                            <w:div w:id="192042409">
                              <w:marLeft w:val="0"/>
                              <w:marRight w:val="0"/>
                              <w:marTop w:val="0"/>
                              <w:marBottom w:val="0"/>
                              <w:divBdr>
                                <w:top w:val="single" w:sz="2" w:space="0" w:color="E3E3E3"/>
                                <w:left w:val="single" w:sz="2" w:space="0" w:color="E3E3E3"/>
                                <w:bottom w:val="single" w:sz="2" w:space="0" w:color="E3E3E3"/>
                                <w:right w:val="single" w:sz="2" w:space="0" w:color="E3E3E3"/>
                              </w:divBdr>
                              <w:divsChild>
                                <w:div w:id="1660378195">
                                  <w:marLeft w:val="0"/>
                                  <w:marRight w:val="0"/>
                                  <w:marTop w:val="0"/>
                                  <w:marBottom w:val="0"/>
                                  <w:divBdr>
                                    <w:top w:val="single" w:sz="2" w:space="0" w:color="E3E3E3"/>
                                    <w:left w:val="single" w:sz="2" w:space="0" w:color="E3E3E3"/>
                                    <w:bottom w:val="single" w:sz="2" w:space="0" w:color="E3E3E3"/>
                                    <w:right w:val="single" w:sz="2" w:space="0" w:color="E3E3E3"/>
                                  </w:divBdr>
                                  <w:divsChild>
                                    <w:div w:id="936789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5436599">
      <w:bodyDiv w:val="1"/>
      <w:marLeft w:val="0"/>
      <w:marRight w:val="0"/>
      <w:marTop w:val="0"/>
      <w:marBottom w:val="0"/>
      <w:divBdr>
        <w:top w:val="none" w:sz="0" w:space="0" w:color="auto"/>
        <w:left w:val="none" w:sz="0" w:space="0" w:color="auto"/>
        <w:bottom w:val="none" w:sz="0" w:space="0" w:color="auto"/>
        <w:right w:val="none" w:sz="0" w:space="0" w:color="auto"/>
      </w:divBdr>
    </w:div>
    <w:div w:id="129785543">
      <w:bodyDiv w:val="1"/>
      <w:marLeft w:val="0"/>
      <w:marRight w:val="0"/>
      <w:marTop w:val="0"/>
      <w:marBottom w:val="0"/>
      <w:divBdr>
        <w:top w:val="none" w:sz="0" w:space="0" w:color="auto"/>
        <w:left w:val="none" w:sz="0" w:space="0" w:color="auto"/>
        <w:bottom w:val="none" w:sz="0" w:space="0" w:color="auto"/>
        <w:right w:val="none" w:sz="0" w:space="0" w:color="auto"/>
      </w:divBdr>
    </w:div>
    <w:div w:id="132985744">
      <w:bodyDiv w:val="1"/>
      <w:marLeft w:val="0"/>
      <w:marRight w:val="0"/>
      <w:marTop w:val="0"/>
      <w:marBottom w:val="0"/>
      <w:divBdr>
        <w:top w:val="none" w:sz="0" w:space="0" w:color="auto"/>
        <w:left w:val="none" w:sz="0" w:space="0" w:color="auto"/>
        <w:bottom w:val="none" w:sz="0" w:space="0" w:color="auto"/>
        <w:right w:val="none" w:sz="0" w:space="0" w:color="auto"/>
      </w:divBdr>
    </w:div>
    <w:div w:id="135073479">
      <w:bodyDiv w:val="1"/>
      <w:marLeft w:val="0"/>
      <w:marRight w:val="0"/>
      <w:marTop w:val="0"/>
      <w:marBottom w:val="0"/>
      <w:divBdr>
        <w:top w:val="none" w:sz="0" w:space="0" w:color="auto"/>
        <w:left w:val="none" w:sz="0" w:space="0" w:color="auto"/>
        <w:bottom w:val="none" w:sz="0" w:space="0" w:color="auto"/>
        <w:right w:val="none" w:sz="0" w:space="0" w:color="auto"/>
      </w:divBdr>
    </w:div>
    <w:div w:id="135729388">
      <w:bodyDiv w:val="1"/>
      <w:marLeft w:val="0"/>
      <w:marRight w:val="0"/>
      <w:marTop w:val="0"/>
      <w:marBottom w:val="0"/>
      <w:divBdr>
        <w:top w:val="none" w:sz="0" w:space="0" w:color="auto"/>
        <w:left w:val="none" w:sz="0" w:space="0" w:color="auto"/>
        <w:bottom w:val="none" w:sz="0" w:space="0" w:color="auto"/>
        <w:right w:val="none" w:sz="0" w:space="0" w:color="auto"/>
      </w:divBdr>
    </w:div>
    <w:div w:id="141191603">
      <w:bodyDiv w:val="1"/>
      <w:marLeft w:val="0"/>
      <w:marRight w:val="0"/>
      <w:marTop w:val="0"/>
      <w:marBottom w:val="0"/>
      <w:divBdr>
        <w:top w:val="none" w:sz="0" w:space="0" w:color="auto"/>
        <w:left w:val="none" w:sz="0" w:space="0" w:color="auto"/>
        <w:bottom w:val="none" w:sz="0" w:space="0" w:color="auto"/>
        <w:right w:val="none" w:sz="0" w:space="0" w:color="auto"/>
      </w:divBdr>
    </w:div>
    <w:div w:id="146173200">
      <w:bodyDiv w:val="1"/>
      <w:marLeft w:val="0"/>
      <w:marRight w:val="0"/>
      <w:marTop w:val="0"/>
      <w:marBottom w:val="0"/>
      <w:divBdr>
        <w:top w:val="none" w:sz="0" w:space="0" w:color="auto"/>
        <w:left w:val="none" w:sz="0" w:space="0" w:color="auto"/>
        <w:bottom w:val="none" w:sz="0" w:space="0" w:color="auto"/>
        <w:right w:val="none" w:sz="0" w:space="0" w:color="auto"/>
      </w:divBdr>
    </w:div>
    <w:div w:id="148985737">
      <w:bodyDiv w:val="1"/>
      <w:marLeft w:val="0"/>
      <w:marRight w:val="0"/>
      <w:marTop w:val="0"/>
      <w:marBottom w:val="0"/>
      <w:divBdr>
        <w:top w:val="none" w:sz="0" w:space="0" w:color="auto"/>
        <w:left w:val="none" w:sz="0" w:space="0" w:color="auto"/>
        <w:bottom w:val="none" w:sz="0" w:space="0" w:color="auto"/>
        <w:right w:val="none" w:sz="0" w:space="0" w:color="auto"/>
      </w:divBdr>
    </w:div>
    <w:div w:id="150759716">
      <w:bodyDiv w:val="1"/>
      <w:marLeft w:val="0"/>
      <w:marRight w:val="0"/>
      <w:marTop w:val="0"/>
      <w:marBottom w:val="0"/>
      <w:divBdr>
        <w:top w:val="none" w:sz="0" w:space="0" w:color="auto"/>
        <w:left w:val="none" w:sz="0" w:space="0" w:color="auto"/>
        <w:bottom w:val="none" w:sz="0" w:space="0" w:color="auto"/>
        <w:right w:val="none" w:sz="0" w:space="0" w:color="auto"/>
      </w:divBdr>
      <w:divsChild>
        <w:div w:id="1101491717">
          <w:marLeft w:val="0"/>
          <w:marRight w:val="0"/>
          <w:marTop w:val="0"/>
          <w:marBottom w:val="0"/>
          <w:divBdr>
            <w:top w:val="none" w:sz="0" w:space="0" w:color="auto"/>
            <w:left w:val="none" w:sz="0" w:space="0" w:color="auto"/>
            <w:bottom w:val="none" w:sz="0" w:space="0" w:color="auto"/>
            <w:right w:val="none" w:sz="0" w:space="0" w:color="auto"/>
          </w:divBdr>
        </w:div>
        <w:div w:id="1430538022">
          <w:marLeft w:val="0"/>
          <w:marRight w:val="0"/>
          <w:marTop w:val="0"/>
          <w:marBottom w:val="0"/>
          <w:divBdr>
            <w:top w:val="none" w:sz="0" w:space="0" w:color="auto"/>
            <w:left w:val="none" w:sz="0" w:space="0" w:color="auto"/>
            <w:bottom w:val="none" w:sz="0" w:space="0" w:color="auto"/>
            <w:right w:val="none" w:sz="0" w:space="0" w:color="auto"/>
          </w:divBdr>
        </w:div>
        <w:div w:id="1501236549">
          <w:marLeft w:val="0"/>
          <w:marRight w:val="0"/>
          <w:marTop w:val="0"/>
          <w:marBottom w:val="0"/>
          <w:divBdr>
            <w:top w:val="none" w:sz="0" w:space="0" w:color="auto"/>
            <w:left w:val="none" w:sz="0" w:space="0" w:color="auto"/>
            <w:bottom w:val="none" w:sz="0" w:space="0" w:color="auto"/>
            <w:right w:val="none" w:sz="0" w:space="0" w:color="auto"/>
          </w:divBdr>
        </w:div>
      </w:divsChild>
    </w:div>
    <w:div w:id="154808145">
      <w:bodyDiv w:val="1"/>
      <w:marLeft w:val="0"/>
      <w:marRight w:val="0"/>
      <w:marTop w:val="0"/>
      <w:marBottom w:val="0"/>
      <w:divBdr>
        <w:top w:val="none" w:sz="0" w:space="0" w:color="auto"/>
        <w:left w:val="none" w:sz="0" w:space="0" w:color="auto"/>
        <w:bottom w:val="none" w:sz="0" w:space="0" w:color="auto"/>
        <w:right w:val="none" w:sz="0" w:space="0" w:color="auto"/>
      </w:divBdr>
    </w:div>
    <w:div w:id="162934358">
      <w:bodyDiv w:val="1"/>
      <w:marLeft w:val="0"/>
      <w:marRight w:val="0"/>
      <w:marTop w:val="0"/>
      <w:marBottom w:val="0"/>
      <w:divBdr>
        <w:top w:val="none" w:sz="0" w:space="0" w:color="auto"/>
        <w:left w:val="none" w:sz="0" w:space="0" w:color="auto"/>
        <w:bottom w:val="none" w:sz="0" w:space="0" w:color="auto"/>
        <w:right w:val="none" w:sz="0" w:space="0" w:color="auto"/>
      </w:divBdr>
    </w:div>
    <w:div w:id="164784433">
      <w:bodyDiv w:val="1"/>
      <w:marLeft w:val="0"/>
      <w:marRight w:val="0"/>
      <w:marTop w:val="0"/>
      <w:marBottom w:val="0"/>
      <w:divBdr>
        <w:top w:val="none" w:sz="0" w:space="0" w:color="auto"/>
        <w:left w:val="none" w:sz="0" w:space="0" w:color="auto"/>
        <w:bottom w:val="none" w:sz="0" w:space="0" w:color="auto"/>
        <w:right w:val="none" w:sz="0" w:space="0" w:color="auto"/>
      </w:divBdr>
    </w:div>
    <w:div w:id="165437620">
      <w:bodyDiv w:val="1"/>
      <w:marLeft w:val="0"/>
      <w:marRight w:val="0"/>
      <w:marTop w:val="0"/>
      <w:marBottom w:val="0"/>
      <w:divBdr>
        <w:top w:val="none" w:sz="0" w:space="0" w:color="auto"/>
        <w:left w:val="none" w:sz="0" w:space="0" w:color="auto"/>
        <w:bottom w:val="none" w:sz="0" w:space="0" w:color="auto"/>
        <w:right w:val="none" w:sz="0" w:space="0" w:color="auto"/>
      </w:divBdr>
    </w:div>
    <w:div w:id="166947895">
      <w:bodyDiv w:val="1"/>
      <w:marLeft w:val="0"/>
      <w:marRight w:val="0"/>
      <w:marTop w:val="0"/>
      <w:marBottom w:val="0"/>
      <w:divBdr>
        <w:top w:val="none" w:sz="0" w:space="0" w:color="auto"/>
        <w:left w:val="none" w:sz="0" w:space="0" w:color="auto"/>
        <w:bottom w:val="none" w:sz="0" w:space="0" w:color="auto"/>
        <w:right w:val="none" w:sz="0" w:space="0" w:color="auto"/>
      </w:divBdr>
    </w:div>
    <w:div w:id="169759024">
      <w:bodyDiv w:val="1"/>
      <w:marLeft w:val="0"/>
      <w:marRight w:val="0"/>
      <w:marTop w:val="0"/>
      <w:marBottom w:val="0"/>
      <w:divBdr>
        <w:top w:val="none" w:sz="0" w:space="0" w:color="auto"/>
        <w:left w:val="none" w:sz="0" w:space="0" w:color="auto"/>
        <w:bottom w:val="none" w:sz="0" w:space="0" w:color="auto"/>
        <w:right w:val="none" w:sz="0" w:space="0" w:color="auto"/>
      </w:divBdr>
      <w:divsChild>
        <w:div w:id="481428253">
          <w:marLeft w:val="0"/>
          <w:marRight w:val="0"/>
          <w:marTop w:val="0"/>
          <w:marBottom w:val="0"/>
          <w:divBdr>
            <w:top w:val="none" w:sz="0" w:space="0" w:color="auto"/>
            <w:left w:val="none" w:sz="0" w:space="0" w:color="auto"/>
            <w:bottom w:val="none" w:sz="0" w:space="0" w:color="auto"/>
            <w:right w:val="none" w:sz="0" w:space="0" w:color="auto"/>
          </w:divBdr>
        </w:div>
        <w:div w:id="681708797">
          <w:marLeft w:val="0"/>
          <w:marRight w:val="0"/>
          <w:marTop w:val="0"/>
          <w:marBottom w:val="0"/>
          <w:divBdr>
            <w:top w:val="none" w:sz="0" w:space="0" w:color="auto"/>
            <w:left w:val="none" w:sz="0" w:space="0" w:color="auto"/>
            <w:bottom w:val="none" w:sz="0" w:space="0" w:color="auto"/>
            <w:right w:val="none" w:sz="0" w:space="0" w:color="auto"/>
          </w:divBdr>
        </w:div>
        <w:div w:id="1070494593">
          <w:marLeft w:val="0"/>
          <w:marRight w:val="0"/>
          <w:marTop w:val="0"/>
          <w:marBottom w:val="0"/>
          <w:divBdr>
            <w:top w:val="none" w:sz="0" w:space="0" w:color="auto"/>
            <w:left w:val="none" w:sz="0" w:space="0" w:color="auto"/>
            <w:bottom w:val="none" w:sz="0" w:space="0" w:color="auto"/>
            <w:right w:val="none" w:sz="0" w:space="0" w:color="auto"/>
          </w:divBdr>
        </w:div>
        <w:div w:id="1142380968">
          <w:marLeft w:val="0"/>
          <w:marRight w:val="0"/>
          <w:marTop w:val="0"/>
          <w:marBottom w:val="0"/>
          <w:divBdr>
            <w:top w:val="none" w:sz="0" w:space="0" w:color="auto"/>
            <w:left w:val="none" w:sz="0" w:space="0" w:color="auto"/>
            <w:bottom w:val="none" w:sz="0" w:space="0" w:color="auto"/>
            <w:right w:val="none" w:sz="0" w:space="0" w:color="auto"/>
          </w:divBdr>
        </w:div>
        <w:div w:id="1790010258">
          <w:marLeft w:val="0"/>
          <w:marRight w:val="0"/>
          <w:marTop w:val="0"/>
          <w:marBottom w:val="0"/>
          <w:divBdr>
            <w:top w:val="none" w:sz="0" w:space="0" w:color="auto"/>
            <w:left w:val="none" w:sz="0" w:space="0" w:color="auto"/>
            <w:bottom w:val="none" w:sz="0" w:space="0" w:color="auto"/>
            <w:right w:val="none" w:sz="0" w:space="0" w:color="auto"/>
          </w:divBdr>
        </w:div>
      </w:divsChild>
    </w:div>
    <w:div w:id="170918815">
      <w:bodyDiv w:val="1"/>
      <w:marLeft w:val="0"/>
      <w:marRight w:val="0"/>
      <w:marTop w:val="0"/>
      <w:marBottom w:val="0"/>
      <w:divBdr>
        <w:top w:val="none" w:sz="0" w:space="0" w:color="auto"/>
        <w:left w:val="none" w:sz="0" w:space="0" w:color="auto"/>
        <w:bottom w:val="none" w:sz="0" w:space="0" w:color="auto"/>
        <w:right w:val="none" w:sz="0" w:space="0" w:color="auto"/>
      </w:divBdr>
      <w:divsChild>
        <w:div w:id="1853060717">
          <w:marLeft w:val="0"/>
          <w:marRight w:val="0"/>
          <w:marTop w:val="0"/>
          <w:marBottom w:val="0"/>
          <w:divBdr>
            <w:top w:val="none" w:sz="0" w:space="0" w:color="auto"/>
            <w:left w:val="none" w:sz="0" w:space="0" w:color="auto"/>
            <w:bottom w:val="none" w:sz="0" w:space="0" w:color="auto"/>
            <w:right w:val="none" w:sz="0" w:space="0" w:color="auto"/>
          </w:divBdr>
        </w:div>
        <w:div w:id="1939215471">
          <w:marLeft w:val="0"/>
          <w:marRight w:val="0"/>
          <w:marTop w:val="0"/>
          <w:marBottom w:val="0"/>
          <w:divBdr>
            <w:top w:val="none" w:sz="0" w:space="0" w:color="auto"/>
            <w:left w:val="none" w:sz="0" w:space="0" w:color="auto"/>
            <w:bottom w:val="none" w:sz="0" w:space="0" w:color="auto"/>
            <w:right w:val="none" w:sz="0" w:space="0" w:color="auto"/>
          </w:divBdr>
        </w:div>
      </w:divsChild>
    </w:div>
    <w:div w:id="176894471">
      <w:bodyDiv w:val="1"/>
      <w:marLeft w:val="0"/>
      <w:marRight w:val="0"/>
      <w:marTop w:val="0"/>
      <w:marBottom w:val="0"/>
      <w:divBdr>
        <w:top w:val="none" w:sz="0" w:space="0" w:color="auto"/>
        <w:left w:val="none" w:sz="0" w:space="0" w:color="auto"/>
        <w:bottom w:val="none" w:sz="0" w:space="0" w:color="auto"/>
        <w:right w:val="none" w:sz="0" w:space="0" w:color="auto"/>
      </w:divBdr>
    </w:div>
    <w:div w:id="177669140">
      <w:bodyDiv w:val="1"/>
      <w:marLeft w:val="0"/>
      <w:marRight w:val="0"/>
      <w:marTop w:val="0"/>
      <w:marBottom w:val="0"/>
      <w:divBdr>
        <w:top w:val="none" w:sz="0" w:space="0" w:color="auto"/>
        <w:left w:val="none" w:sz="0" w:space="0" w:color="auto"/>
        <w:bottom w:val="none" w:sz="0" w:space="0" w:color="auto"/>
        <w:right w:val="none" w:sz="0" w:space="0" w:color="auto"/>
      </w:divBdr>
    </w:div>
    <w:div w:id="178013980">
      <w:bodyDiv w:val="1"/>
      <w:marLeft w:val="0"/>
      <w:marRight w:val="0"/>
      <w:marTop w:val="0"/>
      <w:marBottom w:val="0"/>
      <w:divBdr>
        <w:top w:val="none" w:sz="0" w:space="0" w:color="auto"/>
        <w:left w:val="none" w:sz="0" w:space="0" w:color="auto"/>
        <w:bottom w:val="none" w:sz="0" w:space="0" w:color="auto"/>
        <w:right w:val="none" w:sz="0" w:space="0" w:color="auto"/>
      </w:divBdr>
    </w:div>
    <w:div w:id="178785391">
      <w:bodyDiv w:val="1"/>
      <w:marLeft w:val="0"/>
      <w:marRight w:val="0"/>
      <w:marTop w:val="0"/>
      <w:marBottom w:val="0"/>
      <w:divBdr>
        <w:top w:val="none" w:sz="0" w:space="0" w:color="auto"/>
        <w:left w:val="none" w:sz="0" w:space="0" w:color="auto"/>
        <w:bottom w:val="none" w:sz="0" w:space="0" w:color="auto"/>
        <w:right w:val="none" w:sz="0" w:space="0" w:color="auto"/>
      </w:divBdr>
    </w:div>
    <w:div w:id="180510752">
      <w:bodyDiv w:val="1"/>
      <w:marLeft w:val="0"/>
      <w:marRight w:val="0"/>
      <w:marTop w:val="0"/>
      <w:marBottom w:val="0"/>
      <w:divBdr>
        <w:top w:val="none" w:sz="0" w:space="0" w:color="auto"/>
        <w:left w:val="none" w:sz="0" w:space="0" w:color="auto"/>
        <w:bottom w:val="none" w:sz="0" w:space="0" w:color="auto"/>
        <w:right w:val="none" w:sz="0" w:space="0" w:color="auto"/>
      </w:divBdr>
    </w:div>
    <w:div w:id="181476086">
      <w:bodyDiv w:val="1"/>
      <w:marLeft w:val="0"/>
      <w:marRight w:val="0"/>
      <w:marTop w:val="0"/>
      <w:marBottom w:val="0"/>
      <w:divBdr>
        <w:top w:val="none" w:sz="0" w:space="0" w:color="auto"/>
        <w:left w:val="none" w:sz="0" w:space="0" w:color="auto"/>
        <w:bottom w:val="none" w:sz="0" w:space="0" w:color="auto"/>
        <w:right w:val="none" w:sz="0" w:space="0" w:color="auto"/>
      </w:divBdr>
    </w:div>
    <w:div w:id="185600934">
      <w:bodyDiv w:val="1"/>
      <w:marLeft w:val="0"/>
      <w:marRight w:val="0"/>
      <w:marTop w:val="0"/>
      <w:marBottom w:val="0"/>
      <w:divBdr>
        <w:top w:val="none" w:sz="0" w:space="0" w:color="auto"/>
        <w:left w:val="none" w:sz="0" w:space="0" w:color="auto"/>
        <w:bottom w:val="none" w:sz="0" w:space="0" w:color="auto"/>
        <w:right w:val="none" w:sz="0" w:space="0" w:color="auto"/>
      </w:divBdr>
    </w:div>
    <w:div w:id="186717636">
      <w:bodyDiv w:val="1"/>
      <w:marLeft w:val="0"/>
      <w:marRight w:val="0"/>
      <w:marTop w:val="0"/>
      <w:marBottom w:val="0"/>
      <w:divBdr>
        <w:top w:val="none" w:sz="0" w:space="0" w:color="auto"/>
        <w:left w:val="none" w:sz="0" w:space="0" w:color="auto"/>
        <w:bottom w:val="none" w:sz="0" w:space="0" w:color="auto"/>
        <w:right w:val="none" w:sz="0" w:space="0" w:color="auto"/>
      </w:divBdr>
    </w:div>
    <w:div w:id="186989439">
      <w:bodyDiv w:val="1"/>
      <w:marLeft w:val="0"/>
      <w:marRight w:val="0"/>
      <w:marTop w:val="0"/>
      <w:marBottom w:val="0"/>
      <w:divBdr>
        <w:top w:val="none" w:sz="0" w:space="0" w:color="auto"/>
        <w:left w:val="none" w:sz="0" w:space="0" w:color="auto"/>
        <w:bottom w:val="none" w:sz="0" w:space="0" w:color="auto"/>
        <w:right w:val="none" w:sz="0" w:space="0" w:color="auto"/>
      </w:divBdr>
    </w:div>
    <w:div w:id="187643053">
      <w:bodyDiv w:val="1"/>
      <w:marLeft w:val="0"/>
      <w:marRight w:val="0"/>
      <w:marTop w:val="0"/>
      <w:marBottom w:val="0"/>
      <w:divBdr>
        <w:top w:val="none" w:sz="0" w:space="0" w:color="auto"/>
        <w:left w:val="none" w:sz="0" w:space="0" w:color="auto"/>
        <w:bottom w:val="none" w:sz="0" w:space="0" w:color="auto"/>
        <w:right w:val="none" w:sz="0" w:space="0" w:color="auto"/>
      </w:divBdr>
    </w:div>
    <w:div w:id="188882333">
      <w:bodyDiv w:val="1"/>
      <w:marLeft w:val="0"/>
      <w:marRight w:val="0"/>
      <w:marTop w:val="0"/>
      <w:marBottom w:val="0"/>
      <w:divBdr>
        <w:top w:val="none" w:sz="0" w:space="0" w:color="auto"/>
        <w:left w:val="none" w:sz="0" w:space="0" w:color="auto"/>
        <w:bottom w:val="none" w:sz="0" w:space="0" w:color="auto"/>
        <w:right w:val="none" w:sz="0" w:space="0" w:color="auto"/>
      </w:divBdr>
    </w:div>
    <w:div w:id="189731355">
      <w:bodyDiv w:val="1"/>
      <w:marLeft w:val="0"/>
      <w:marRight w:val="0"/>
      <w:marTop w:val="0"/>
      <w:marBottom w:val="0"/>
      <w:divBdr>
        <w:top w:val="none" w:sz="0" w:space="0" w:color="auto"/>
        <w:left w:val="none" w:sz="0" w:space="0" w:color="auto"/>
        <w:bottom w:val="none" w:sz="0" w:space="0" w:color="auto"/>
        <w:right w:val="none" w:sz="0" w:space="0" w:color="auto"/>
      </w:divBdr>
    </w:div>
    <w:div w:id="192696968">
      <w:bodyDiv w:val="1"/>
      <w:marLeft w:val="0"/>
      <w:marRight w:val="0"/>
      <w:marTop w:val="0"/>
      <w:marBottom w:val="0"/>
      <w:divBdr>
        <w:top w:val="none" w:sz="0" w:space="0" w:color="auto"/>
        <w:left w:val="none" w:sz="0" w:space="0" w:color="auto"/>
        <w:bottom w:val="none" w:sz="0" w:space="0" w:color="auto"/>
        <w:right w:val="none" w:sz="0" w:space="0" w:color="auto"/>
      </w:divBdr>
    </w:div>
    <w:div w:id="195390728">
      <w:bodyDiv w:val="1"/>
      <w:marLeft w:val="0"/>
      <w:marRight w:val="0"/>
      <w:marTop w:val="0"/>
      <w:marBottom w:val="0"/>
      <w:divBdr>
        <w:top w:val="none" w:sz="0" w:space="0" w:color="auto"/>
        <w:left w:val="none" w:sz="0" w:space="0" w:color="auto"/>
        <w:bottom w:val="none" w:sz="0" w:space="0" w:color="auto"/>
        <w:right w:val="none" w:sz="0" w:space="0" w:color="auto"/>
      </w:divBdr>
    </w:div>
    <w:div w:id="201400880">
      <w:bodyDiv w:val="1"/>
      <w:marLeft w:val="0"/>
      <w:marRight w:val="0"/>
      <w:marTop w:val="0"/>
      <w:marBottom w:val="0"/>
      <w:divBdr>
        <w:top w:val="none" w:sz="0" w:space="0" w:color="auto"/>
        <w:left w:val="none" w:sz="0" w:space="0" w:color="auto"/>
        <w:bottom w:val="none" w:sz="0" w:space="0" w:color="auto"/>
        <w:right w:val="none" w:sz="0" w:space="0" w:color="auto"/>
      </w:divBdr>
    </w:div>
    <w:div w:id="211968159">
      <w:bodyDiv w:val="1"/>
      <w:marLeft w:val="0"/>
      <w:marRight w:val="0"/>
      <w:marTop w:val="0"/>
      <w:marBottom w:val="0"/>
      <w:divBdr>
        <w:top w:val="none" w:sz="0" w:space="0" w:color="auto"/>
        <w:left w:val="none" w:sz="0" w:space="0" w:color="auto"/>
        <w:bottom w:val="none" w:sz="0" w:space="0" w:color="auto"/>
        <w:right w:val="none" w:sz="0" w:space="0" w:color="auto"/>
      </w:divBdr>
    </w:div>
    <w:div w:id="215238994">
      <w:bodyDiv w:val="1"/>
      <w:marLeft w:val="0"/>
      <w:marRight w:val="0"/>
      <w:marTop w:val="0"/>
      <w:marBottom w:val="0"/>
      <w:divBdr>
        <w:top w:val="none" w:sz="0" w:space="0" w:color="auto"/>
        <w:left w:val="none" w:sz="0" w:space="0" w:color="auto"/>
        <w:bottom w:val="none" w:sz="0" w:space="0" w:color="auto"/>
        <w:right w:val="none" w:sz="0" w:space="0" w:color="auto"/>
      </w:divBdr>
    </w:div>
    <w:div w:id="216941191">
      <w:bodyDiv w:val="1"/>
      <w:marLeft w:val="0"/>
      <w:marRight w:val="0"/>
      <w:marTop w:val="0"/>
      <w:marBottom w:val="0"/>
      <w:divBdr>
        <w:top w:val="none" w:sz="0" w:space="0" w:color="auto"/>
        <w:left w:val="none" w:sz="0" w:space="0" w:color="auto"/>
        <w:bottom w:val="none" w:sz="0" w:space="0" w:color="auto"/>
        <w:right w:val="none" w:sz="0" w:space="0" w:color="auto"/>
      </w:divBdr>
      <w:divsChild>
        <w:div w:id="770659886">
          <w:marLeft w:val="0"/>
          <w:marRight w:val="0"/>
          <w:marTop w:val="0"/>
          <w:marBottom w:val="0"/>
          <w:divBdr>
            <w:top w:val="single" w:sz="2" w:space="0" w:color="D9D9E3"/>
            <w:left w:val="single" w:sz="2" w:space="0" w:color="D9D9E3"/>
            <w:bottom w:val="single" w:sz="2" w:space="0" w:color="D9D9E3"/>
            <w:right w:val="single" w:sz="2" w:space="0" w:color="D9D9E3"/>
          </w:divBdr>
          <w:divsChild>
            <w:div w:id="802309703">
              <w:marLeft w:val="0"/>
              <w:marRight w:val="0"/>
              <w:marTop w:val="0"/>
              <w:marBottom w:val="0"/>
              <w:divBdr>
                <w:top w:val="single" w:sz="2" w:space="0" w:color="D9D9E3"/>
                <w:left w:val="single" w:sz="2" w:space="0" w:color="D9D9E3"/>
                <w:bottom w:val="single" w:sz="2" w:space="0" w:color="D9D9E3"/>
                <w:right w:val="single" w:sz="2" w:space="0" w:color="D9D9E3"/>
              </w:divBdr>
              <w:divsChild>
                <w:div w:id="1524124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7518624">
      <w:bodyDiv w:val="1"/>
      <w:marLeft w:val="0"/>
      <w:marRight w:val="0"/>
      <w:marTop w:val="0"/>
      <w:marBottom w:val="0"/>
      <w:divBdr>
        <w:top w:val="none" w:sz="0" w:space="0" w:color="auto"/>
        <w:left w:val="none" w:sz="0" w:space="0" w:color="auto"/>
        <w:bottom w:val="none" w:sz="0" w:space="0" w:color="auto"/>
        <w:right w:val="none" w:sz="0" w:space="0" w:color="auto"/>
      </w:divBdr>
    </w:div>
    <w:div w:id="218833038">
      <w:bodyDiv w:val="1"/>
      <w:marLeft w:val="0"/>
      <w:marRight w:val="0"/>
      <w:marTop w:val="0"/>
      <w:marBottom w:val="0"/>
      <w:divBdr>
        <w:top w:val="none" w:sz="0" w:space="0" w:color="auto"/>
        <w:left w:val="none" w:sz="0" w:space="0" w:color="auto"/>
        <w:bottom w:val="none" w:sz="0" w:space="0" w:color="auto"/>
        <w:right w:val="none" w:sz="0" w:space="0" w:color="auto"/>
      </w:divBdr>
    </w:div>
    <w:div w:id="225576627">
      <w:bodyDiv w:val="1"/>
      <w:marLeft w:val="0"/>
      <w:marRight w:val="0"/>
      <w:marTop w:val="0"/>
      <w:marBottom w:val="0"/>
      <w:divBdr>
        <w:top w:val="none" w:sz="0" w:space="0" w:color="auto"/>
        <w:left w:val="none" w:sz="0" w:space="0" w:color="auto"/>
        <w:bottom w:val="none" w:sz="0" w:space="0" w:color="auto"/>
        <w:right w:val="none" w:sz="0" w:space="0" w:color="auto"/>
      </w:divBdr>
    </w:div>
    <w:div w:id="226646480">
      <w:bodyDiv w:val="1"/>
      <w:marLeft w:val="0"/>
      <w:marRight w:val="0"/>
      <w:marTop w:val="0"/>
      <w:marBottom w:val="0"/>
      <w:divBdr>
        <w:top w:val="none" w:sz="0" w:space="0" w:color="auto"/>
        <w:left w:val="none" w:sz="0" w:space="0" w:color="auto"/>
        <w:bottom w:val="none" w:sz="0" w:space="0" w:color="auto"/>
        <w:right w:val="none" w:sz="0" w:space="0" w:color="auto"/>
      </w:divBdr>
    </w:div>
    <w:div w:id="230502925">
      <w:bodyDiv w:val="1"/>
      <w:marLeft w:val="0"/>
      <w:marRight w:val="0"/>
      <w:marTop w:val="0"/>
      <w:marBottom w:val="0"/>
      <w:divBdr>
        <w:top w:val="none" w:sz="0" w:space="0" w:color="auto"/>
        <w:left w:val="none" w:sz="0" w:space="0" w:color="auto"/>
        <w:bottom w:val="none" w:sz="0" w:space="0" w:color="auto"/>
        <w:right w:val="none" w:sz="0" w:space="0" w:color="auto"/>
      </w:divBdr>
    </w:div>
    <w:div w:id="240216917">
      <w:bodyDiv w:val="1"/>
      <w:marLeft w:val="0"/>
      <w:marRight w:val="0"/>
      <w:marTop w:val="0"/>
      <w:marBottom w:val="0"/>
      <w:divBdr>
        <w:top w:val="none" w:sz="0" w:space="0" w:color="auto"/>
        <w:left w:val="none" w:sz="0" w:space="0" w:color="auto"/>
        <w:bottom w:val="none" w:sz="0" w:space="0" w:color="auto"/>
        <w:right w:val="none" w:sz="0" w:space="0" w:color="auto"/>
      </w:divBdr>
    </w:div>
    <w:div w:id="240332331">
      <w:bodyDiv w:val="1"/>
      <w:marLeft w:val="0"/>
      <w:marRight w:val="0"/>
      <w:marTop w:val="0"/>
      <w:marBottom w:val="0"/>
      <w:divBdr>
        <w:top w:val="none" w:sz="0" w:space="0" w:color="auto"/>
        <w:left w:val="none" w:sz="0" w:space="0" w:color="auto"/>
        <w:bottom w:val="none" w:sz="0" w:space="0" w:color="auto"/>
        <w:right w:val="none" w:sz="0" w:space="0" w:color="auto"/>
      </w:divBdr>
    </w:div>
    <w:div w:id="242834012">
      <w:bodyDiv w:val="1"/>
      <w:marLeft w:val="0"/>
      <w:marRight w:val="0"/>
      <w:marTop w:val="0"/>
      <w:marBottom w:val="0"/>
      <w:divBdr>
        <w:top w:val="none" w:sz="0" w:space="0" w:color="auto"/>
        <w:left w:val="none" w:sz="0" w:space="0" w:color="auto"/>
        <w:bottom w:val="none" w:sz="0" w:space="0" w:color="auto"/>
        <w:right w:val="none" w:sz="0" w:space="0" w:color="auto"/>
      </w:divBdr>
    </w:div>
    <w:div w:id="242881667">
      <w:bodyDiv w:val="1"/>
      <w:marLeft w:val="0"/>
      <w:marRight w:val="0"/>
      <w:marTop w:val="0"/>
      <w:marBottom w:val="0"/>
      <w:divBdr>
        <w:top w:val="none" w:sz="0" w:space="0" w:color="auto"/>
        <w:left w:val="none" w:sz="0" w:space="0" w:color="auto"/>
        <w:bottom w:val="none" w:sz="0" w:space="0" w:color="auto"/>
        <w:right w:val="none" w:sz="0" w:space="0" w:color="auto"/>
      </w:divBdr>
    </w:div>
    <w:div w:id="247161127">
      <w:bodyDiv w:val="1"/>
      <w:marLeft w:val="0"/>
      <w:marRight w:val="0"/>
      <w:marTop w:val="0"/>
      <w:marBottom w:val="0"/>
      <w:divBdr>
        <w:top w:val="none" w:sz="0" w:space="0" w:color="auto"/>
        <w:left w:val="none" w:sz="0" w:space="0" w:color="auto"/>
        <w:bottom w:val="none" w:sz="0" w:space="0" w:color="auto"/>
        <w:right w:val="none" w:sz="0" w:space="0" w:color="auto"/>
      </w:divBdr>
    </w:div>
    <w:div w:id="247547343">
      <w:bodyDiv w:val="1"/>
      <w:marLeft w:val="0"/>
      <w:marRight w:val="0"/>
      <w:marTop w:val="0"/>
      <w:marBottom w:val="0"/>
      <w:divBdr>
        <w:top w:val="none" w:sz="0" w:space="0" w:color="auto"/>
        <w:left w:val="none" w:sz="0" w:space="0" w:color="auto"/>
        <w:bottom w:val="none" w:sz="0" w:space="0" w:color="auto"/>
        <w:right w:val="none" w:sz="0" w:space="0" w:color="auto"/>
      </w:divBdr>
    </w:div>
    <w:div w:id="249196332">
      <w:bodyDiv w:val="1"/>
      <w:marLeft w:val="0"/>
      <w:marRight w:val="0"/>
      <w:marTop w:val="0"/>
      <w:marBottom w:val="0"/>
      <w:divBdr>
        <w:top w:val="none" w:sz="0" w:space="0" w:color="auto"/>
        <w:left w:val="none" w:sz="0" w:space="0" w:color="auto"/>
        <w:bottom w:val="none" w:sz="0" w:space="0" w:color="auto"/>
        <w:right w:val="none" w:sz="0" w:space="0" w:color="auto"/>
      </w:divBdr>
    </w:div>
    <w:div w:id="251552004">
      <w:bodyDiv w:val="1"/>
      <w:marLeft w:val="0"/>
      <w:marRight w:val="0"/>
      <w:marTop w:val="0"/>
      <w:marBottom w:val="0"/>
      <w:divBdr>
        <w:top w:val="none" w:sz="0" w:space="0" w:color="auto"/>
        <w:left w:val="none" w:sz="0" w:space="0" w:color="auto"/>
        <w:bottom w:val="none" w:sz="0" w:space="0" w:color="auto"/>
        <w:right w:val="none" w:sz="0" w:space="0" w:color="auto"/>
      </w:divBdr>
    </w:div>
    <w:div w:id="251745108">
      <w:bodyDiv w:val="1"/>
      <w:marLeft w:val="0"/>
      <w:marRight w:val="0"/>
      <w:marTop w:val="0"/>
      <w:marBottom w:val="0"/>
      <w:divBdr>
        <w:top w:val="none" w:sz="0" w:space="0" w:color="auto"/>
        <w:left w:val="none" w:sz="0" w:space="0" w:color="auto"/>
        <w:bottom w:val="none" w:sz="0" w:space="0" w:color="auto"/>
        <w:right w:val="none" w:sz="0" w:space="0" w:color="auto"/>
      </w:divBdr>
    </w:div>
    <w:div w:id="252400250">
      <w:bodyDiv w:val="1"/>
      <w:marLeft w:val="0"/>
      <w:marRight w:val="0"/>
      <w:marTop w:val="0"/>
      <w:marBottom w:val="0"/>
      <w:divBdr>
        <w:top w:val="none" w:sz="0" w:space="0" w:color="auto"/>
        <w:left w:val="none" w:sz="0" w:space="0" w:color="auto"/>
        <w:bottom w:val="none" w:sz="0" w:space="0" w:color="auto"/>
        <w:right w:val="none" w:sz="0" w:space="0" w:color="auto"/>
      </w:divBdr>
    </w:div>
    <w:div w:id="253904006">
      <w:bodyDiv w:val="1"/>
      <w:marLeft w:val="0"/>
      <w:marRight w:val="0"/>
      <w:marTop w:val="0"/>
      <w:marBottom w:val="0"/>
      <w:divBdr>
        <w:top w:val="none" w:sz="0" w:space="0" w:color="auto"/>
        <w:left w:val="none" w:sz="0" w:space="0" w:color="auto"/>
        <w:bottom w:val="none" w:sz="0" w:space="0" w:color="auto"/>
        <w:right w:val="none" w:sz="0" w:space="0" w:color="auto"/>
      </w:divBdr>
    </w:div>
    <w:div w:id="261424566">
      <w:bodyDiv w:val="1"/>
      <w:marLeft w:val="0"/>
      <w:marRight w:val="0"/>
      <w:marTop w:val="0"/>
      <w:marBottom w:val="0"/>
      <w:divBdr>
        <w:top w:val="none" w:sz="0" w:space="0" w:color="auto"/>
        <w:left w:val="none" w:sz="0" w:space="0" w:color="auto"/>
        <w:bottom w:val="none" w:sz="0" w:space="0" w:color="auto"/>
        <w:right w:val="none" w:sz="0" w:space="0" w:color="auto"/>
      </w:divBdr>
    </w:div>
    <w:div w:id="262036598">
      <w:bodyDiv w:val="1"/>
      <w:marLeft w:val="0"/>
      <w:marRight w:val="0"/>
      <w:marTop w:val="0"/>
      <w:marBottom w:val="0"/>
      <w:divBdr>
        <w:top w:val="none" w:sz="0" w:space="0" w:color="auto"/>
        <w:left w:val="none" w:sz="0" w:space="0" w:color="auto"/>
        <w:bottom w:val="none" w:sz="0" w:space="0" w:color="auto"/>
        <w:right w:val="none" w:sz="0" w:space="0" w:color="auto"/>
      </w:divBdr>
    </w:div>
    <w:div w:id="263608664">
      <w:bodyDiv w:val="1"/>
      <w:marLeft w:val="0"/>
      <w:marRight w:val="0"/>
      <w:marTop w:val="0"/>
      <w:marBottom w:val="0"/>
      <w:divBdr>
        <w:top w:val="none" w:sz="0" w:space="0" w:color="auto"/>
        <w:left w:val="none" w:sz="0" w:space="0" w:color="auto"/>
        <w:bottom w:val="none" w:sz="0" w:space="0" w:color="auto"/>
        <w:right w:val="none" w:sz="0" w:space="0" w:color="auto"/>
      </w:divBdr>
    </w:div>
    <w:div w:id="270204944">
      <w:bodyDiv w:val="1"/>
      <w:marLeft w:val="0"/>
      <w:marRight w:val="0"/>
      <w:marTop w:val="0"/>
      <w:marBottom w:val="0"/>
      <w:divBdr>
        <w:top w:val="none" w:sz="0" w:space="0" w:color="auto"/>
        <w:left w:val="none" w:sz="0" w:space="0" w:color="auto"/>
        <w:bottom w:val="none" w:sz="0" w:space="0" w:color="auto"/>
        <w:right w:val="none" w:sz="0" w:space="0" w:color="auto"/>
      </w:divBdr>
    </w:div>
    <w:div w:id="275211111">
      <w:bodyDiv w:val="1"/>
      <w:marLeft w:val="0"/>
      <w:marRight w:val="0"/>
      <w:marTop w:val="0"/>
      <w:marBottom w:val="0"/>
      <w:divBdr>
        <w:top w:val="none" w:sz="0" w:space="0" w:color="auto"/>
        <w:left w:val="none" w:sz="0" w:space="0" w:color="auto"/>
        <w:bottom w:val="none" w:sz="0" w:space="0" w:color="auto"/>
        <w:right w:val="none" w:sz="0" w:space="0" w:color="auto"/>
      </w:divBdr>
    </w:div>
    <w:div w:id="281037512">
      <w:bodyDiv w:val="1"/>
      <w:marLeft w:val="0"/>
      <w:marRight w:val="0"/>
      <w:marTop w:val="0"/>
      <w:marBottom w:val="0"/>
      <w:divBdr>
        <w:top w:val="none" w:sz="0" w:space="0" w:color="auto"/>
        <w:left w:val="none" w:sz="0" w:space="0" w:color="auto"/>
        <w:bottom w:val="none" w:sz="0" w:space="0" w:color="auto"/>
        <w:right w:val="none" w:sz="0" w:space="0" w:color="auto"/>
      </w:divBdr>
    </w:div>
    <w:div w:id="287011569">
      <w:bodyDiv w:val="1"/>
      <w:marLeft w:val="0"/>
      <w:marRight w:val="0"/>
      <w:marTop w:val="0"/>
      <w:marBottom w:val="0"/>
      <w:divBdr>
        <w:top w:val="none" w:sz="0" w:space="0" w:color="auto"/>
        <w:left w:val="none" w:sz="0" w:space="0" w:color="auto"/>
        <w:bottom w:val="none" w:sz="0" w:space="0" w:color="auto"/>
        <w:right w:val="none" w:sz="0" w:space="0" w:color="auto"/>
      </w:divBdr>
    </w:div>
    <w:div w:id="290476861">
      <w:bodyDiv w:val="1"/>
      <w:marLeft w:val="0"/>
      <w:marRight w:val="0"/>
      <w:marTop w:val="0"/>
      <w:marBottom w:val="0"/>
      <w:divBdr>
        <w:top w:val="none" w:sz="0" w:space="0" w:color="auto"/>
        <w:left w:val="none" w:sz="0" w:space="0" w:color="auto"/>
        <w:bottom w:val="none" w:sz="0" w:space="0" w:color="auto"/>
        <w:right w:val="none" w:sz="0" w:space="0" w:color="auto"/>
      </w:divBdr>
    </w:div>
    <w:div w:id="294140212">
      <w:bodyDiv w:val="1"/>
      <w:marLeft w:val="0"/>
      <w:marRight w:val="0"/>
      <w:marTop w:val="0"/>
      <w:marBottom w:val="0"/>
      <w:divBdr>
        <w:top w:val="none" w:sz="0" w:space="0" w:color="auto"/>
        <w:left w:val="none" w:sz="0" w:space="0" w:color="auto"/>
        <w:bottom w:val="none" w:sz="0" w:space="0" w:color="auto"/>
        <w:right w:val="none" w:sz="0" w:space="0" w:color="auto"/>
      </w:divBdr>
    </w:div>
    <w:div w:id="296686750">
      <w:bodyDiv w:val="1"/>
      <w:marLeft w:val="0"/>
      <w:marRight w:val="0"/>
      <w:marTop w:val="0"/>
      <w:marBottom w:val="0"/>
      <w:divBdr>
        <w:top w:val="none" w:sz="0" w:space="0" w:color="auto"/>
        <w:left w:val="none" w:sz="0" w:space="0" w:color="auto"/>
        <w:bottom w:val="none" w:sz="0" w:space="0" w:color="auto"/>
        <w:right w:val="none" w:sz="0" w:space="0" w:color="auto"/>
      </w:divBdr>
    </w:div>
    <w:div w:id="305862942">
      <w:bodyDiv w:val="1"/>
      <w:marLeft w:val="0"/>
      <w:marRight w:val="0"/>
      <w:marTop w:val="0"/>
      <w:marBottom w:val="0"/>
      <w:divBdr>
        <w:top w:val="none" w:sz="0" w:space="0" w:color="auto"/>
        <w:left w:val="none" w:sz="0" w:space="0" w:color="auto"/>
        <w:bottom w:val="none" w:sz="0" w:space="0" w:color="auto"/>
        <w:right w:val="none" w:sz="0" w:space="0" w:color="auto"/>
      </w:divBdr>
    </w:div>
    <w:div w:id="309557575">
      <w:bodyDiv w:val="1"/>
      <w:marLeft w:val="0"/>
      <w:marRight w:val="0"/>
      <w:marTop w:val="0"/>
      <w:marBottom w:val="0"/>
      <w:divBdr>
        <w:top w:val="none" w:sz="0" w:space="0" w:color="auto"/>
        <w:left w:val="none" w:sz="0" w:space="0" w:color="auto"/>
        <w:bottom w:val="none" w:sz="0" w:space="0" w:color="auto"/>
        <w:right w:val="none" w:sz="0" w:space="0" w:color="auto"/>
      </w:divBdr>
    </w:div>
    <w:div w:id="309600046">
      <w:bodyDiv w:val="1"/>
      <w:marLeft w:val="0"/>
      <w:marRight w:val="0"/>
      <w:marTop w:val="0"/>
      <w:marBottom w:val="0"/>
      <w:divBdr>
        <w:top w:val="none" w:sz="0" w:space="0" w:color="auto"/>
        <w:left w:val="none" w:sz="0" w:space="0" w:color="auto"/>
        <w:bottom w:val="none" w:sz="0" w:space="0" w:color="auto"/>
        <w:right w:val="none" w:sz="0" w:space="0" w:color="auto"/>
      </w:divBdr>
    </w:div>
    <w:div w:id="311754783">
      <w:bodyDiv w:val="1"/>
      <w:marLeft w:val="0"/>
      <w:marRight w:val="0"/>
      <w:marTop w:val="0"/>
      <w:marBottom w:val="0"/>
      <w:divBdr>
        <w:top w:val="none" w:sz="0" w:space="0" w:color="auto"/>
        <w:left w:val="none" w:sz="0" w:space="0" w:color="auto"/>
        <w:bottom w:val="none" w:sz="0" w:space="0" w:color="auto"/>
        <w:right w:val="none" w:sz="0" w:space="0" w:color="auto"/>
      </w:divBdr>
    </w:div>
    <w:div w:id="312295344">
      <w:bodyDiv w:val="1"/>
      <w:marLeft w:val="0"/>
      <w:marRight w:val="0"/>
      <w:marTop w:val="0"/>
      <w:marBottom w:val="0"/>
      <w:divBdr>
        <w:top w:val="none" w:sz="0" w:space="0" w:color="auto"/>
        <w:left w:val="none" w:sz="0" w:space="0" w:color="auto"/>
        <w:bottom w:val="none" w:sz="0" w:space="0" w:color="auto"/>
        <w:right w:val="none" w:sz="0" w:space="0" w:color="auto"/>
      </w:divBdr>
    </w:div>
    <w:div w:id="320082641">
      <w:bodyDiv w:val="1"/>
      <w:marLeft w:val="0"/>
      <w:marRight w:val="0"/>
      <w:marTop w:val="0"/>
      <w:marBottom w:val="0"/>
      <w:divBdr>
        <w:top w:val="none" w:sz="0" w:space="0" w:color="auto"/>
        <w:left w:val="none" w:sz="0" w:space="0" w:color="auto"/>
        <w:bottom w:val="none" w:sz="0" w:space="0" w:color="auto"/>
        <w:right w:val="none" w:sz="0" w:space="0" w:color="auto"/>
      </w:divBdr>
    </w:div>
    <w:div w:id="329720498">
      <w:bodyDiv w:val="1"/>
      <w:marLeft w:val="0"/>
      <w:marRight w:val="0"/>
      <w:marTop w:val="0"/>
      <w:marBottom w:val="0"/>
      <w:divBdr>
        <w:top w:val="none" w:sz="0" w:space="0" w:color="auto"/>
        <w:left w:val="none" w:sz="0" w:space="0" w:color="auto"/>
        <w:bottom w:val="none" w:sz="0" w:space="0" w:color="auto"/>
        <w:right w:val="none" w:sz="0" w:space="0" w:color="auto"/>
      </w:divBdr>
    </w:div>
    <w:div w:id="331759855">
      <w:bodyDiv w:val="1"/>
      <w:marLeft w:val="0"/>
      <w:marRight w:val="0"/>
      <w:marTop w:val="0"/>
      <w:marBottom w:val="0"/>
      <w:divBdr>
        <w:top w:val="none" w:sz="0" w:space="0" w:color="auto"/>
        <w:left w:val="none" w:sz="0" w:space="0" w:color="auto"/>
        <w:bottom w:val="none" w:sz="0" w:space="0" w:color="auto"/>
        <w:right w:val="none" w:sz="0" w:space="0" w:color="auto"/>
      </w:divBdr>
    </w:div>
    <w:div w:id="332801164">
      <w:bodyDiv w:val="1"/>
      <w:marLeft w:val="0"/>
      <w:marRight w:val="0"/>
      <w:marTop w:val="0"/>
      <w:marBottom w:val="0"/>
      <w:divBdr>
        <w:top w:val="none" w:sz="0" w:space="0" w:color="auto"/>
        <w:left w:val="none" w:sz="0" w:space="0" w:color="auto"/>
        <w:bottom w:val="none" w:sz="0" w:space="0" w:color="auto"/>
        <w:right w:val="none" w:sz="0" w:space="0" w:color="auto"/>
      </w:divBdr>
    </w:div>
    <w:div w:id="337849661">
      <w:bodyDiv w:val="1"/>
      <w:marLeft w:val="0"/>
      <w:marRight w:val="0"/>
      <w:marTop w:val="0"/>
      <w:marBottom w:val="0"/>
      <w:divBdr>
        <w:top w:val="none" w:sz="0" w:space="0" w:color="auto"/>
        <w:left w:val="none" w:sz="0" w:space="0" w:color="auto"/>
        <w:bottom w:val="none" w:sz="0" w:space="0" w:color="auto"/>
        <w:right w:val="none" w:sz="0" w:space="0" w:color="auto"/>
      </w:divBdr>
    </w:div>
    <w:div w:id="346371593">
      <w:bodyDiv w:val="1"/>
      <w:marLeft w:val="0"/>
      <w:marRight w:val="0"/>
      <w:marTop w:val="0"/>
      <w:marBottom w:val="0"/>
      <w:divBdr>
        <w:top w:val="none" w:sz="0" w:space="0" w:color="auto"/>
        <w:left w:val="none" w:sz="0" w:space="0" w:color="auto"/>
        <w:bottom w:val="none" w:sz="0" w:space="0" w:color="auto"/>
        <w:right w:val="none" w:sz="0" w:space="0" w:color="auto"/>
      </w:divBdr>
    </w:div>
    <w:div w:id="346563487">
      <w:bodyDiv w:val="1"/>
      <w:marLeft w:val="0"/>
      <w:marRight w:val="0"/>
      <w:marTop w:val="0"/>
      <w:marBottom w:val="0"/>
      <w:divBdr>
        <w:top w:val="none" w:sz="0" w:space="0" w:color="auto"/>
        <w:left w:val="none" w:sz="0" w:space="0" w:color="auto"/>
        <w:bottom w:val="none" w:sz="0" w:space="0" w:color="auto"/>
        <w:right w:val="none" w:sz="0" w:space="0" w:color="auto"/>
      </w:divBdr>
    </w:div>
    <w:div w:id="359009465">
      <w:bodyDiv w:val="1"/>
      <w:marLeft w:val="0"/>
      <w:marRight w:val="0"/>
      <w:marTop w:val="0"/>
      <w:marBottom w:val="0"/>
      <w:divBdr>
        <w:top w:val="none" w:sz="0" w:space="0" w:color="auto"/>
        <w:left w:val="none" w:sz="0" w:space="0" w:color="auto"/>
        <w:bottom w:val="none" w:sz="0" w:space="0" w:color="auto"/>
        <w:right w:val="none" w:sz="0" w:space="0" w:color="auto"/>
      </w:divBdr>
    </w:div>
    <w:div w:id="359819244">
      <w:bodyDiv w:val="1"/>
      <w:marLeft w:val="0"/>
      <w:marRight w:val="0"/>
      <w:marTop w:val="0"/>
      <w:marBottom w:val="0"/>
      <w:divBdr>
        <w:top w:val="none" w:sz="0" w:space="0" w:color="auto"/>
        <w:left w:val="none" w:sz="0" w:space="0" w:color="auto"/>
        <w:bottom w:val="none" w:sz="0" w:space="0" w:color="auto"/>
        <w:right w:val="none" w:sz="0" w:space="0" w:color="auto"/>
      </w:divBdr>
    </w:div>
    <w:div w:id="373894588">
      <w:bodyDiv w:val="1"/>
      <w:marLeft w:val="0"/>
      <w:marRight w:val="0"/>
      <w:marTop w:val="0"/>
      <w:marBottom w:val="0"/>
      <w:divBdr>
        <w:top w:val="none" w:sz="0" w:space="0" w:color="auto"/>
        <w:left w:val="none" w:sz="0" w:space="0" w:color="auto"/>
        <w:bottom w:val="none" w:sz="0" w:space="0" w:color="auto"/>
        <w:right w:val="none" w:sz="0" w:space="0" w:color="auto"/>
      </w:divBdr>
    </w:div>
    <w:div w:id="382872405">
      <w:bodyDiv w:val="1"/>
      <w:marLeft w:val="0"/>
      <w:marRight w:val="0"/>
      <w:marTop w:val="0"/>
      <w:marBottom w:val="0"/>
      <w:divBdr>
        <w:top w:val="none" w:sz="0" w:space="0" w:color="auto"/>
        <w:left w:val="none" w:sz="0" w:space="0" w:color="auto"/>
        <w:bottom w:val="none" w:sz="0" w:space="0" w:color="auto"/>
        <w:right w:val="none" w:sz="0" w:space="0" w:color="auto"/>
      </w:divBdr>
    </w:div>
    <w:div w:id="384448731">
      <w:bodyDiv w:val="1"/>
      <w:marLeft w:val="0"/>
      <w:marRight w:val="0"/>
      <w:marTop w:val="0"/>
      <w:marBottom w:val="0"/>
      <w:divBdr>
        <w:top w:val="none" w:sz="0" w:space="0" w:color="auto"/>
        <w:left w:val="none" w:sz="0" w:space="0" w:color="auto"/>
        <w:bottom w:val="none" w:sz="0" w:space="0" w:color="auto"/>
        <w:right w:val="none" w:sz="0" w:space="0" w:color="auto"/>
      </w:divBdr>
    </w:div>
    <w:div w:id="387346147">
      <w:bodyDiv w:val="1"/>
      <w:marLeft w:val="0"/>
      <w:marRight w:val="0"/>
      <w:marTop w:val="0"/>
      <w:marBottom w:val="0"/>
      <w:divBdr>
        <w:top w:val="none" w:sz="0" w:space="0" w:color="auto"/>
        <w:left w:val="none" w:sz="0" w:space="0" w:color="auto"/>
        <w:bottom w:val="none" w:sz="0" w:space="0" w:color="auto"/>
        <w:right w:val="none" w:sz="0" w:space="0" w:color="auto"/>
      </w:divBdr>
    </w:div>
    <w:div w:id="388696659">
      <w:bodyDiv w:val="1"/>
      <w:marLeft w:val="0"/>
      <w:marRight w:val="0"/>
      <w:marTop w:val="0"/>
      <w:marBottom w:val="0"/>
      <w:divBdr>
        <w:top w:val="none" w:sz="0" w:space="0" w:color="auto"/>
        <w:left w:val="none" w:sz="0" w:space="0" w:color="auto"/>
        <w:bottom w:val="none" w:sz="0" w:space="0" w:color="auto"/>
        <w:right w:val="none" w:sz="0" w:space="0" w:color="auto"/>
      </w:divBdr>
    </w:div>
    <w:div w:id="388771916">
      <w:bodyDiv w:val="1"/>
      <w:marLeft w:val="0"/>
      <w:marRight w:val="0"/>
      <w:marTop w:val="0"/>
      <w:marBottom w:val="0"/>
      <w:divBdr>
        <w:top w:val="none" w:sz="0" w:space="0" w:color="auto"/>
        <w:left w:val="none" w:sz="0" w:space="0" w:color="auto"/>
        <w:bottom w:val="none" w:sz="0" w:space="0" w:color="auto"/>
        <w:right w:val="none" w:sz="0" w:space="0" w:color="auto"/>
      </w:divBdr>
    </w:div>
    <w:div w:id="390932621">
      <w:bodyDiv w:val="1"/>
      <w:marLeft w:val="0"/>
      <w:marRight w:val="0"/>
      <w:marTop w:val="0"/>
      <w:marBottom w:val="0"/>
      <w:divBdr>
        <w:top w:val="none" w:sz="0" w:space="0" w:color="auto"/>
        <w:left w:val="none" w:sz="0" w:space="0" w:color="auto"/>
        <w:bottom w:val="none" w:sz="0" w:space="0" w:color="auto"/>
        <w:right w:val="none" w:sz="0" w:space="0" w:color="auto"/>
      </w:divBdr>
    </w:div>
    <w:div w:id="396897999">
      <w:bodyDiv w:val="1"/>
      <w:marLeft w:val="0"/>
      <w:marRight w:val="0"/>
      <w:marTop w:val="0"/>
      <w:marBottom w:val="0"/>
      <w:divBdr>
        <w:top w:val="none" w:sz="0" w:space="0" w:color="auto"/>
        <w:left w:val="none" w:sz="0" w:space="0" w:color="auto"/>
        <w:bottom w:val="none" w:sz="0" w:space="0" w:color="auto"/>
        <w:right w:val="none" w:sz="0" w:space="0" w:color="auto"/>
      </w:divBdr>
    </w:div>
    <w:div w:id="399525055">
      <w:bodyDiv w:val="1"/>
      <w:marLeft w:val="0"/>
      <w:marRight w:val="0"/>
      <w:marTop w:val="0"/>
      <w:marBottom w:val="0"/>
      <w:divBdr>
        <w:top w:val="none" w:sz="0" w:space="0" w:color="auto"/>
        <w:left w:val="none" w:sz="0" w:space="0" w:color="auto"/>
        <w:bottom w:val="none" w:sz="0" w:space="0" w:color="auto"/>
        <w:right w:val="none" w:sz="0" w:space="0" w:color="auto"/>
      </w:divBdr>
    </w:div>
    <w:div w:id="39952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6732">
          <w:marLeft w:val="0"/>
          <w:marRight w:val="0"/>
          <w:marTop w:val="0"/>
          <w:marBottom w:val="0"/>
          <w:divBdr>
            <w:top w:val="single" w:sz="2" w:space="0" w:color="D9D9E3"/>
            <w:left w:val="single" w:sz="2" w:space="0" w:color="D9D9E3"/>
            <w:bottom w:val="single" w:sz="2" w:space="0" w:color="D9D9E3"/>
            <w:right w:val="single" w:sz="2" w:space="0" w:color="D9D9E3"/>
          </w:divBdr>
          <w:divsChild>
            <w:div w:id="232160333">
              <w:marLeft w:val="0"/>
              <w:marRight w:val="0"/>
              <w:marTop w:val="100"/>
              <w:marBottom w:val="100"/>
              <w:divBdr>
                <w:top w:val="single" w:sz="2" w:space="0" w:color="D9D9E3"/>
                <w:left w:val="single" w:sz="2" w:space="0" w:color="D9D9E3"/>
                <w:bottom w:val="single" w:sz="2" w:space="0" w:color="D9D9E3"/>
                <w:right w:val="single" w:sz="2" w:space="0" w:color="D9D9E3"/>
              </w:divBdr>
              <w:divsChild>
                <w:div w:id="640885639">
                  <w:marLeft w:val="0"/>
                  <w:marRight w:val="0"/>
                  <w:marTop w:val="0"/>
                  <w:marBottom w:val="0"/>
                  <w:divBdr>
                    <w:top w:val="single" w:sz="2" w:space="0" w:color="D9D9E3"/>
                    <w:left w:val="single" w:sz="2" w:space="0" w:color="D9D9E3"/>
                    <w:bottom w:val="single" w:sz="2" w:space="0" w:color="D9D9E3"/>
                    <w:right w:val="single" w:sz="2" w:space="0" w:color="D9D9E3"/>
                  </w:divBdr>
                  <w:divsChild>
                    <w:div w:id="1318804451">
                      <w:marLeft w:val="0"/>
                      <w:marRight w:val="0"/>
                      <w:marTop w:val="0"/>
                      <w:marBottom w:val="0"/>
                      <w:divBdr>
                        <w:top w:val="single" w:sz="2" w:space="0" w:color="D9D9E3"/>
                        <w:left w:val="single" w:sz="2" w:space="0" w:color="D9D9E3"/>
                        <w:bottom w:val="single" w:sz="2" w:space="0" w:color="D9D9E3"/>
                        <w:right w:val="single" w:sz="2" w:space="0" w:color="D9D9E3"/>
                      </w:divBdr>
                      <w:divsChild>
                        <w:div w:id="349647834">
                          <w:marLeft w:val="0"/>
                          <w:marRight w:val="0"/>
                          <w:marTop w:val="0"/>
                          <w:marBottom w:val="0"/>
                          <w:divBdr>
                            <w:top w:val="single" w:sz="2" w:space="0" w:color="D9D9E3"/>
                            <w:left w:val="single" w:sz="2" w:space="0" w:color="D9D9E3"/>
                            <w:bottom w:val="single" w:sz="2" w:space="0" w:color="D9D9E3"/>
                            <w:right w:val="single" w:sz="2" w:space="0" w:color="D9D9E3"/>
                          </w:divBdr>
                          <w:divsChild>
                            <w:div w:id="2058895628">
                              <w:marLeft w:val="0"/>
                              <w:marRight w:val="0"/>
                              <w:marTop w:val="0"/>
                              <w:marBottom w:val="0"/>
                              <w:divBdr>
                                <w:top w:val="single" w:sz="2" w:space="0" w:color="D9D9E3"/>
                                <w:left w:val="single" w:sz="2" w:space="0" w:color="D9D9E3"/>
                                <w:bottom w:val="single" w:sz="2" w:space="0" w:color="D9D9E3"/>
                                <w:right w:val="single" w:sz="2" w:space="0" w:color="D9D9E3"/>
                              </w:divBdr>
                              <w:divsChild>
                                <w:div w:id="1209490672">
                                  <w:marLeft w:val="0"/>
                                  <w:marRight w:val="0"/>
                                  <w:marTop w:val="0"/>
                                  <w:marBottom w:val="0"/>
                                  <w:divBdr>
                                    <w:top w:val="single" w:sz="2" w:space="0" w:color="D9D9E3"/>
                                    <w:left w:val="single" w:sz="2" w:space="0" w:color="D9D9E3"/>
                                    <w:bottom w:val="single" w:sz="2" w:space="0" w:color="D9D9E3"/>
                                    <w:right w:val="single" w:sz="2" w:space="0" w:color="D9D9E3"/>
                                  </w:divBdr>
                                  <w:divsChild>
                                    <w:div w:id="550121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99793115">
      <w:bodyDiv w:val="1"/>
      <w:marLeft w:val="0"/>
      <w:marRight w:val="0"/>
      <w:marTop w:val="0"/>
      <w:marBottom w:val="0"/>
      <w:divBdr>
        <w:top w:val="none" w:sz="0" w:space="0" w:color="auto"/>
        <w:left w:val="none" w:sz="0" w:space="0" w:color="auto"/>
        <w:bottom w:val="none" w:sz="0" w:space="0" w:color="auto"/>
        <w:right w:val="none" w:sz="0" w:space="0" w:color="auto"/>
      </w:divBdr>
    </w:div>
    <w:div w:id="419837286">
      <w:bodyDiv w:val="1"/>
      <w:marLeft w:val="0"/>
      <w:marRight w:val="0"/>
      <w:marTop w:val="0"/>
      <w:marBottom w:val="0"/>
      <w:divBdr>
        <w:top w:val="none" w:sz="0" w:space="0" w:color="auto"/>
        <w:left w:val="none" w:sz="0" w:space="0" w:color="auto"/>
        <w:bottom w:val="none" w:sz="0" w:space="0" w:color="auto"/>
        <w:right w:val="none" w:sz="0" w:space="0" w:color="auto"/>
      </w:divBdr>
    </w:div>
    <w:div w:id="423456585">
      <w:bodyDiv w:val="1"/>
      <w:marLeft w:val="0"/>
      <w:marRight w:val="0"/>
      <w:marTop w:val="0"/>
      <w:marBottom w:val="0"/>
      <w:divBdr>
        <w:top w:val="none" w:sz="0" w:space="0" w:color="auto"/>
        <w:left w:val="none" w:sz="0" w:space="0" w:color="auto"/>
        <w:bottom w:val="none" w:sz="0" w:space="0" w:color="auto"/>
        <w:right w:val="none" w:sz="0" w:space="0" w:color="auto"/>
      </w:divBdr>
    </w:div>
    <w:div w:id="430393972">
      <w:bodyDiv w:val="1"/>
      <w:marLeft w:val="0"/>
      <w:marRight w:val="0"/>
      <w:marTop w:val="0"/>
      <w:marBottom w:val="0"/>
      <w:divBdr>
        <w:top w:val="none" w:sz="0" w:space="0" w:color="auto"/>
        <w:left w:val="none" w:sz="0" w:space="0" w:color="auto"/>
        <w:bottom w:val="none" w:sz="0" w:space="0" w:color="auto"/>
        <w:right w:val="none" w:sz="0" w:space="0" w:color="auto"/>
      </w:divBdr>
    </w:div>
    <w:div w:id="431097817">
      <w:bodyDiv w:val="1"/>
      <w:marLeft w:val="0"/>
      <w:marRight w:val="0"/>
      <w:marTop w:val="0"/>
      <w:marBottom w:val="0"/>
      <w:divBdr>
        <w:top w:val="none" w:sz="0" w:space="0" w:color="auto"/>
        <w:left w:val="none" w:sz="0" w:space="0" w:color="auto"/>
        <w:bottom w:val="none" w:sz="0" w:space="0" w:color="auto"/>
        <w:right w:val="none" w:sz="0" w:space="0" w:color="auto"/>
      </w:divBdr>
    </w:div>
    <w:div w:id="431901432">
      <w:bodyDiv w:val="1"/>
      <w:marLeft w:val="0"/>
      <w:marRight w:val="0"/>
      <w:marTop w:val="0"/>
      <w:marBottom w:val="0"/>
      <w:divBdr>
        <w:top w:val="none" w:sz="0" w:space="0" w:color="auto"/>
        <w:left w:val="none" w:sz="0" w:space="0" w:color="auto"/>
        <w:bottom w:val="none" w:sz="0" w:space="0" w:color="auto"/>
        <w:right w:val="none" w:sz="0" w:space="0" w:color="auto"/>
      </w:divBdr>
    </w:div>
    <w:div w:id="435641213">
      <w:bodyDiv w:val="1"/>
      <w:marLeft w:val="0"/>
      <w:marRight w:val="0"/>
      <w:marTop w:val="0"/>
      <w:marBottom w:val="0"/>
      <w:divBdr>
        <w:top w:val="none" w:sz="0" w:space="0" w:color="auto"/>
        <w:left w:val="none" w:sz="0" w:space="0" w:color="auto"/>
        <w:bottom w:val="none" w:sz="0" w:space="0" w:color="auto"/>
        <w:right w:val="none" w:sz="0" w:space="0" w:color="auto"/>
      </w:divBdr>
    </w:div>
    <w:div w:id="438599531">
      <w:bodyDiv w:val="1"/>
      <w:marLeft w:val="0"/>
      <w:marRight w:val="0"/>
      <w:marTop w:val="0"/>
      <w:marBottom w:val="0"/>
      <w:divBdr>
        <w:top w:val="none" w:sz="0" w:space="0" w:color="auto"/>
        <w:left w:val="none" w:sz="0" w:space="0" w:color="auto"/>
        <w:bottom w:val="none" w:sz="0" w:space="0" w:color="auto"/>
        <w:right w:val="none" w:sz="0" w:space="0" w:color="auto"/>
      </w:divBdr>
    </w:div>
    <w:div w:id="439564853">
      <w:bodyDiv w:val="1"/>
      <w:marLeft w:val="0"/>
      <w:marRight w:val="0"/>
      <w:marTop w:val="0"/>
      <w:marBottom w:val="0"/>
      <w:divBdr>
        <w:top w:val="none" w:sz="0" w:space="0" w:color="auto"/>
        <w:left w:val="none" w:sz="0" w:space="0" w:color="auto"/>
        <w:bottom w:val="none" w:sz="0" w:space="0" w:color="auto"/>
        <w:right w:val="none" w:sz="0" w:space="0" w:color="auto"/>
      </w:divBdr>
    </w:div>
    <w:div w:id="447748294">
      <w:bodyDiv w:val="1"/>
      <w:marLeft w:val="0"/>
      <w:marRight w:val="0"/>
      <w:marTop w:val="0"/>
      <w:marBottom w:val="0"/>
      <w:divBdr>
        <w:top w:val="none" w:sz="0" w:space="0" w:color="auto"/>
        <w:left w:val="none" w:sz="0" w:space="0" w:color="auto"/>
        <w:bottom w:val="none" w:sz="0" w:space="0" w:color="auto"/>
        <w:right w:val="none" w:sz="0" w:space="0" w:color="auto"/>
      </w:divBdr>
    </w:div>
    <w:div w:id="449008105">
      <w:bodyDiv w:val="1"/>
      <w:marLeft w:val="0"/>
      <w:marRight w:val="0"/>
      <w:marTop w:val="0"/>
      <w:marBottom w:val="0"/>
      <w:divBdr>
        <w:top w:val="none" w:sz="0" w:space="0" w:color="auto"/>
        <w:left w:val="none" w:sz="0" w:space="0" w:color="auto"/>
        <w:bottom w:val="none" w:sz="0" w:space="0" w:color="auto"/>
        <w:right w:val="none" w:sz="0" w:space="0" w:color="auto"/>
      </w:divBdr>
    </w:div>
    <w:div w:id="451284317">
      <w:bodyDiv w:val="1"/>
      <w:marLeft w:val="0"/>
      <w:marRight w:val="0"/>
      <w:marTop w:val="0"/>
      <w:marBottom w:val="0"/>
      <w:divBdr>
        <w:top w:val="none" w:sz="0" w:space="0" w:color="auto"/>
        <w:left w:val="none" w:sz="0" w:space="0" w:color="auto"/>
        <w:bottom w:val="none" w:sz="0" w:space="0" w:color="auto"/>
        <w:right w:val="none" w:sz="0" w:space="0" w:color="auto"/>
      </w:divBdr>
    </w:div>
    <w:div w:id="457183498">
      <w:bodyDiv w:val="1"/>
      <w:marLeft w:val="0"/>
      <w:marRight w:val="0"/>
      <w:marTop w:val="0"/>
      <w:marBottom w:val="0"/>
      <w:divBdr>
        <w:top w:val="none" w:sz="0" w:space="0" w:color="auto"/>
        <w:left w:val="none" w:sz="0" w:space="0" w:color="auto"/>
        <w:bottom w:val="none" w:sz="0" w:space="0" w:color="auto"/>
        <w:right w:val="none" w:sz="0" w:space="0" w:color="auto"/>
      </w:divBdr>
    </w:div>
    <w:div w:id="457918091">
      <w:bodyDiv w:val="1"/>
      <w:marLeft w:val="0"/>
      <w:marRight w:val="0"/>
      <w:marTop w:val="0"/>
      <w:marBottom w:val="0"/>
      <w:divBdr>
        <w:top w:val="none" w:sz="0" w:space="0" w:color="auto"/>
        <w:left w:val="none" w:sz="0" w:space="0" w:color="auto"/>
        <w:bottom w:val="none" w:sz="0" w:space="0" w:color="auto"/>
        <w:right w:val="none" w:sz="0" w:space="0" w:color="auto"/>
      </w:divBdr>
    </w:div>
    <w:div w:id="461971243">
      <w:bodyDiv w:val="1"/>
      <w:marLeft w:val="0"/>
      <w:marRight w:val="0"/>
      <w:marTop w:val="0"/>
      <w:marBottom w:val="0"/>
      <w:divBdr>
        <w:top w:val="none" w:sz="0" w:space="0" w:color="auto"/>
        <w:left w:val="none" w:sz="0" w:space="0" w:color="auto"/>
        <w:bottom w:val="none" w:sz="0" w:space="0" w:color="auto"/>
        <w:right w:val="none" w:sz="0" w:space="0" w:color="auto"/>
      </w:divBdr>
    </w:div>
    <w:div w:id="466433756">
      <w:bodyDiv w:val="1"/>
      <w:marLeft w:val="0"/>
      <w:marRight w:val="0"/>
      <w:marTop w:val="0"/>
      <w:marBottom w:val="0"/>
      <w:divBdr>
        <w:top w:val="none" w:sz="0" w:space="0" w:color="auto"/>
        <w:left w:val="none" w:sz="0" w:space="0" w:color="auto"/>
        <w:bottom w:val="none" w:sz="0" w:space="0" w:color="auto"/>
        <w:right w:val="none" w:sz="0" w:space="0" w:color="auto"/>
      </w:divBdr>
    </w:div>
    <w:div w:id="467672044">
      <w:bodyDiv w:val="1"/>
      <w:marLeft w:val="0"/>
      <w:marRight w:val="0"/>
      <w:marTop w:val="0"/>
      <w:marBottom w:val="0"/>
      <w:divBdr>
        <w:top w:val="none" w:sz="0" w:space="0" w:color="auto"/>
        <w:left w:val="none" w:sz="0" w:space="0" w:color="auto"/>
        <w:bottom w:val="none" w:sz="0" w:space="0" w:color="auto"/>
        <w:right w:val="none" w:sz="0" w:space="0" w:color="auto"/>
      </w:divBdr>
    </w:div>
    <w:div w:id="472329872">
      <w:bodyDiv w:val="1"/>
      <w:marLeft w:val="0"/>
      <w:marRight w:val="0"/>
      <w:marTop w:val="0"/>
      <w:marBottom w:val="0"/>
      <w:divBdr>
        <w:top w:val="none" w:sz="0" w:space="0" w:color="auto"/>
        <w:left w:val="none" w:sz="0" w:space="0" w:color="auto"/>
        <w:bottom w:val="none" w:sz="0" w:space="0" w:color="auto"/>
        <w:right w:val="none" w:sz="0" w:space="0" w:color="auto"/>
      </w:divBdr>
    </w:div>
    <w:div w:id="476655150">
      <w:bodyDiv w:val="1"/>
      <w:marLeft w:val="0"/>
      <w:marRight w:val="0"/>
      <w:marTop w:val="0"/>
      <w:marBottom w:val="0"/>
      <w:divBdr>
        <w:top w:val="none" w:sz="0" w:space="0" w:color="auto"/>
        <w:left w:val="none" w:sz="0" w:space="0" w:color="auto"/>
        <w:bottom w:val="none" w:sz="0" w:space="0" w:color="auto"/>
        <w:right w:val="none" w:sz="0" w:space="0" w:color="auto"/>
      </w:divBdr>
    </w:div>
    <w:div w:id="481311930">
      <w:bodyDiv w:val="1"/>
      <w:marLeft w:val="0"/>
      <w:marRight w:val="0"/>
      <w:marTop w:val="0"/>
      <w:marBottom w:val="0"/>
      <w:divBdr>
        <w:top w:val="none" w:sz="0" w:space="0" w:color="auto"/>
        <w:left w:val="none" w:sz="0" w:space="0" w:color="auto"/>
        <w:bottom w:val="none" w:sz="0" w:space="0" w:color="auto"/>
        <w:right w:val="none" w:sz="0" w:space="0" w:color="auto"/>
      </w:divBdr>
    </w:div>
    <w:div w:id="481432575">
      <w:bodyDiv w:val="1"/>
      <w:marLeft w:val="0"/>
      <w:marRight w:val="0"/>
      <w:marTop w:val="0"/>
      <w:marBottom w:val="0"/>
      <w:divBdr>
        <w:top w:val="none" w:sz="0" w:space="0" w:color="auto"/>
        <w:left w:val="none" w:sz="0" w:space="0" w:color="auto"/>
        <w:bottom w:val="none" w:sz="0" w:space="0" w:color="auto"/>
        <w:right w:val="none" w:sz="0" w:space="0" w:color="auto"/>
      </w:divBdr>
    </w:div>
    <w:div w:id="491412719">
      <w:bodyDiv w:val="1"/>
      <w:marLeft w:val="0"/>
      <w:marRight w:val="0"/>
      <w:marTop w:val="0"/>
      <w:marBottom w:val="0"/>
      <w:divBdr>
        <w:top w:val="none" w:sz="0" w:space="0" w:color="auto"/>
        <w:left w:val="none" w:sz="0" w:space="0" w:color="auto"/>
        <w:bottom w:val="none" w:sz="0" w:space="0" w:color="auto"/>
        <w:right w:val="none" w:sz="0" w:space="0" w:color="auto"/>
      </w:divBdr>
    </w:div>
    <w:div w:id="492792851">
      <w:bodyDiv w:val="1"/>
      <w:marLeft w:val="0"/>
      <w:marRight w:val="0"/>
      <w:marTop w:val="0"/>
      <w:marBottom w:val="0"/>
      <w:divBdr>
        <w:top w:val="none" w:sz="0" w:space="0" w:color="auto"/>
        <w:left w:val="none" w:sz="0" w:space="0" w:color="auto"/>
        <w:bottom w:val="none" w:sz="0" w:space="0" w:color="auto"/>
        <w:right w:val="none" w:sz="0" w:space="0" w:color="auto"/>
      </w:divBdr>
    </w:div>
    <w:div w:id="493690391">
      <w:bodyDiv w:val="1"/>
      <w:marLeft w:val="0"/>
      <w:marRight w:val="0"/>
      <w:marTop w:val="0"/>
      <w:marBottom w:val="0"/>
      <w:divBdr>
        <w:top w:val="none" w:sz="0" w:space="0" w:color="auto"/>
        <w:left w:val="none" w:sz="0" w:space="0" w:color="auto"/>
        <w:bottom w:val="none" w:sz="0" w:space="0" w:color="auto"/>
        <w:right w:val="none" w:sz="0" w:space="0" w:color="auto"/>
      </w:divBdr>
    </w:div>
    <w:div w:id="496460235">
      <w:bodyDiv w:val="1"/>
      <w:marLeft w:val="0"/>
      <w:marRight w:val="0"/>
      <w:marTop w:val="0"/>
      <w:marBottom w:val="0"/>
      <w:divBdr>
        <w:top w:val="none" w:sz="0" w:space="0" w:color="auto"/>
        <w:left w:val="none" w:sz="0" w:space="0" w:color="auto"/>
        <w:bottom w:val="none" w:sz="0" w:space="0" w:color="auto"/>
        <w:right w:val="none" w:sz="0" w:space="0" w:color="auto"/>
      </w:divBdr>
    </w:div>
    <w:div w:id="499126114">
      <w:bodyDiv w:val="1"/>
      <w:marLeft w:val="0"/>
      <w:marRight w:val="0"/>
      <w:marTop w:val="0"/>
      <w:marBottom w:val="0"/>
      <w:divBdr>
        <w:top w:val="none" w:sz="0" w:space="0" w:color="auto"/>
        <w:left w:val="none" w:sz="0" w:space="0" w:color="auto"/>
        <w:bottom w:val="none" w:sz="0" w:space="0" w:color="auto"/>
        <w:right w:val="none" w:sz="0" w:space="0" w:color="auto"/>
      </w:divBdr>
    </w:div>
    <w:div w:id="500387594">
      <w:bodyDiv w:val="1"/>
      <w:marLeft w:val="0"/>
      <w:marRight w:val="0"/>
      <w:marTop w:val="0"/>
      <w:marBottom w:val="0"/>
      <w:divBdr>
        <w:top w:val="none" w:sz="0" w:space="0" w:color="auto"/>
        <w:left w:val="none" w:sz="0" w:space="0" w:color="auto"/>
        <w:bottom w:val="none" w:sz="0" w:space="0" w:color="auto"/>
        <w:right w:val="none" w:sz="0" w:space="0" w:color="auto"/>
      </w:divBdr>
    </w:div>
    <w:div w:id="507136594">
      <w:bodyDiv w:val="1"/>
      <w:marLeft w:val="0"/>
      <w:marRight w:val="0"/>
      <w:marTop w:val="0"/>
      <w:marBottom w:val="0"/>
      <w:divBdr>
        <w:top w:val="none" w:sz="0" w:space="0" w:color="auto"/>
        <w:left w:val="none" w:sz="0" w:space="0" w:color="auto"/>
        <w:bottom w:val="none" w:sz="0" w:space="0" w:color="auto"/>
        <w:right w:val="none" w:sz="0" w:space="0" w:color="auto"/>
      </w:divBdr>
    </w:div>
    <w:div w:id="509881295">
      <w:bodyDiv w:val="1"/>
      <w:marLeft w:val="0"/>
      <w:marRight w:val="0"/>
      <w:marTop w:val="0"/>
      <w:marBottom w:val="0"/>
      <w:divBdr>
        <w:top w:val="none" w:sz="0" w:space="0" w:color="auto"/>
        <w:left w:val="none" w:sz="0" w:space="0" w:color="auto"/>
        <w:bottom w:val="none" w:sz="0" w:space="0" w:color="auto"/>
        <w:right w:val="none" w:sz="0" w:space="0" w:color="auto"/>
      </w:divBdr>
    </w:div>
    <w:div w:id="522590608">
      <w:bodyDiv w:val="1"/>
      <w:marLeft w:val="0"/>
      <w:marRight w:val="0"/>
      <w:marTop w:val="0"/>
      <w:marBottom w:val="0"/>
      <w:divBdr>
        <w:top w:val="none" w:sz="0" w:space="0" w:color="auto"/>
        <w:left w:val="none" w:sz="0" w:space="0" w:color="auto"/>
        <w:bottom w:val="none" w:sz="0" w:space="0" w:color="auto"/>
        <w:right w:val="none" w:sz="0" w:space="0" w:color="auto"/>
      </w:divBdr>
    </w:div>
    <w:div w:id="523637887">
      <w:bodyDiv w:val="1"/>
      <w:marLeft w:val="0"/>
      <w:marRight w:val="0"/>
      <w:marTop w:val="0"/>
      <w:marBottom w:val="0"/>
      <w:divBdr>
        <w:top w:val="none" w:sz="0" w:space="0" w:color="auto"/>
        <w:left w:val="none" w:sz="0" w:space="0" w:color="auto"/>
        <w:bottom w:val="none" w:sz="0" w:space="0" w:color="auto"/>
        <w:right w:val="none" w:sz="0" w:space="0" w:color="auto"/>
      </w:divBdr>
    </w:div>
    <w:div w:id="530579476">
      <w:bodyDiv w:val="1"/>
      <w:marLeft w:val="0"/>
      <w:marRight w:val="0"/>
      <w:marTop w:val="0"/>
      <w:marBottom w:val="0"/>
      <w:divBdr>
        <w:top w:val="none" w:sz="0" w:space="0" w:color="auto"/>
        <w:left w:val="none" w:sz="0" w:space="0" w:color="auto"/>
        <w:bottom w:val="none" w:sz="0" w:space="0" w:color="auto"/>
        <w:right w:val="none" w:sz="0" w:space="0" w:color="auto"/>
      </w:divBdr>
    </w:div>
    <w:div w:id="531694425">
      <w:bodyDiv w:val="1"/>
      <w:marLeft w:val="0"/>
      <w:marRight w:val="0"/>
      <w:marTop w:val="0"/>
      <w:marBottom w:val="0"/>
      <w:divBdr>
        <w:top w:val="none" w:sz="0" w:space="0" w:color="auto"/>
        <w:left w:val="none" w:sz="0" w:space="0" w:color="auto"/>
        <w:bottom w:val="none" w:sz="0" w:space="0" w:color="auto"/>
        <w:right w:val="none" w:sz="0" w:space="0" w:color="auto"/>
      </w:divBdr>
    </w:div>
    <w:div w:id="532233352">
      <w:bodyDiv w:val="1"/>
      <w:marLeft w:val="0"/>
      <w:marRight w:val="0"/>
      <w:marTop w:val="0"/>
      <w:marBottom w:val="0"/>
      <w:divBdr>
        <w:top w:val="none" w:sz="0" w:space="0" w:color="auto"/>
        <w:left w:val="none" w:sz="0" w:space="0" w:color="auto"/>
        <w:bottom w:val="none" w:sz="0" w:space="0" w:color="auto"/>
        <w:right w:val="none" w:sz="0" w:space="0" w:color="auto"/>
      </w:divBdr>
    </w:div>
    <w:div w:id="534848396">
      <w:bodyDiv w:val="1"/>
      <w:marLeft w:val="0"/>
      <w:marRight w:val="0"/>
      <w:marTop w:val="0"/>
      <w:marBottom w:val="0"/>
      <w:divBdr>
        <w:top w:val="none" w:sz="0" w:space="0" w:color="auto"/>
        <w:left w:val="none" w:sz="0" w:space="0" w:color="auto"/>
        <w:bottom w:val="none" w:sz="0" w:space="0" w:color="auto"/>
        <w:right w:val="none" w:sz="0" w:space="0" w:color="auto"/>
      </w:divBdr>
    </w:div>
    <w:div w:id="535313938">
      <w:bodyDiv w:val="1"/>
      <w:marLeft w:val="0"/>
      <w:marRight w:val="0"/>
      <w:marTop w:val="0"/>
      <w:marBottom w:val="0"/>
      <w:divBdr>
        <w:top w:val="none" w:sz="0" w:space="0" w:color="auto"/>
        <w:left w:val="none" w:sz="0" w:space="0" w:color="auto"/>
        <w:bottom w:val="none" w:sz="0" w:space="0" w:color="auto"/>
        <w:right w:val="none" w:sz="0" w:space="0" w:color="auto"/>
      </w:divBdr>
    </w:div>
    <w:div w:id="536743790">
      <w:bodyDiv w:val="1"/>
      <w:marLeft w:val="0"/>
      <w:marRight w:val="0"/>
      <w:marTop w:val="0"/>
      <w:marBottom w:val="0"/>
      <w:divBdr>
        <w:top w:val="none" w:sz="0" w:space="0" w:color="auto"/>
        <w:left w:val="none" w:sz="0" w:space="0" w:color="auto"/>
        <w:bottom w:val="none" w:sz="0" w:space="0" w:color="auto"/>
        <w:right w:val="none" w:sz="0" w:space="0" w:color="auto"/>
      </w:divBdr>
    </w:div>
    <w:div w:id="541669219">
      <w:bodyDiv w:val="1"/>
      <w:marLeft w:val="0"/>
      <w:marRight w:val="0"/>
      <w:marTop w:val="0"/>
      <w:marBottom w:val="0"/>
      <w:divBdr>
        <w:top w:val="none" w:sz="0" w:space="0" w:color="auto"/>
        <w:left w:val="none" w:sz="0" w:space="0" w:color="auto"/>
        <w:bottom w:val="none" w:sz="0" w:space="0" w:color="auto"/>
        <w:right w:val="none" w:sz="0" w:space="0" w:color="auto"/>
      </w:divBdr>
    </w:div>
    <w:div w:id="545803010">
      <w:bodyDiv w:val="1"/>
      <w:marLeft w:val="0"/>
      <w:marRight w:val="0"/>
      <w:marTop w:val="0"/>
      <w:marBottom w:val="0"/>
      <w:divBdr>
        <w:top w:val="none" w:sz="0" w:space="0" w:color="auto"/>
        <w:left w:val="none" w:sz="0" w:space="0" w:color="auto"/>
        <w:bottom w:val="none" w:sz="0" w:space="0" w:color="auto"/>
        <w:right w:val="none" w:sz="0" w:space="0" w:color="auto"/>
      </w:divBdr>
    </w:div>
    <w:div w:id="545919586">
      <w:bodyDiv w:val="1"/>
      <w:marLeft w:val="0"/>
      <w:marRight w:val="0"/>
      <w:marTop w:val="0"/>
      <w:marBottom w:val="0"/>
      <w:divBdr>
        <w:top w:val="none" w:sz="0" w:space="0" w:color="auto"/>
        <w:left w:val="none" w:sz="0" w:space="0" w:color="auto"/>
        <w:bottom w:val="none" w:sz="0" w:space="0" w:color="auto"/>
        <w:right w:val="none" w:sz="0" w:space="0" w:color="auto"/>
      </w:divBdr>
    </w:div>
    <w:div w:id="548958518">
      <w:bodyDiv w:val="1"/>
      <w:marLeft w:val="0"/>
      <w:marRight w:val="0"/>
      <w:marTop w:val="0"/>
      <w:marBottom w:val="0"/>
      <w:divBdr>
        <w:top w:val="none" w:sz="0" w:space="0" w:color="auto"/>
        <w:left w:val="none" w:sz="0" w:space="0" w:color="auto"/>
        <w:bottom w:val="none" w:sz="0" w:space="0" w:color="auto"/>
        <w:right w:val="none" w:sz="0" w:space="0" w:color="auto"/>
      </w:divBdr>
    </w:div>
    <w:div w:id="551188793">
      <w:bodyDiv w:val="1"/>
      <w:marLeft w:val="0"/>
      <w:marRight w:val="0"/>
      <w:marTop w:val="0"/>
      <w:marBottom w:val="0"/>
      <w:divBdr>
        <w:top w:val="none" w:sz="0" w:space="0" w:color="auto"/>
        <w:left w:val="none" w:sz="0" w:space="0" w:color="auto"/>
        <w:bottom w:val="none" w:sz="0" w:space="0" w:color="auto"/>
        <w:right w:val="none" w:sz="0" w:space="0" w:color="auto"/>
      </w:divBdr>
    </w:div>
    <w:div w:id="551230009">
      <w:bodyDiv w:val="1"/>
      <w:marLeft w:val="0"/>
      <w:marRight w:val="0"/>
      <w:marTop w:val="0"/>
      <w:marBottom w:val="0"/>
      <w:divBdr>
        <w:top w:val="none" w:sz="0" w:space="0" w:color="auto"/>
        <w:left w:val="none" w:sz="0" w:space="0" w:color="auto"/>
        <w:bottom w:val="none" w:sz="0" w:space="0" w:color="auto"/>
        <w:right w:val="none" w:sz="0" w:space="0" w:color="auto"/>
      </w:divBdr>
    </w:div>
    <w:div w:id="551308924">
      <w:bodyDiv w:val="1"/>
      <w:marLeft w:val="0"/>
      <w:marRight w:val="0"/>
      <w:marTop w:val="0"/>
      <w:marBottom w:val="0"/>
      <w:divBdr>
        <w:top w:val="none" w:sz="0" w:space="0" w:color="auto"/>
        <w:left w:val="none" w:sz="0" w:space="0" w:color="auto"/>
        <w:bottom w:val="none" w:sz="0" w:space="0" w:color="auto"/>
        <w:right w:val="none" w:sz="0" w:space="0" w:color="auto"/>
      </w:divBdr>
    </w:div>
    <w:div w:id="573007932">
      <w:bodyDiv w:val="1"/>
      <w:marLeft w:val="0"/>
      <w:marRight w:val="0"/>
      <w:marTop w:val="0"/>
      <w:marBottom w:val="0"/>
      <w:divBdr>
        <w:top w:val="none" w:sz="0" w:space="0" w:color="auto"/>
        <w:left w:val="none" w:sz="0" w:space="0" w:color="auto"/>
        <w:bottom w:val="none" w:sz="0" w:space="0" w:color="auto"/>
        <w:right w:val="none" w:sz="0" w:space="0" w:color="auto"/>
      </w:divBdr>
    </w:div>
    <w:div w:id="575937363">
      <w:bodyDiv w:val="1"/>
      <w:marLeft w:val="0"/>
      <w:marRight w:val="0"/>
      <w:marTop w:val="0"/>
      <w:marBottom w:val="0"/>
      <w:divBdr>
        <w:top w:val="none" w:sz="0" w:space="0" w:color="auto"/>
        <w:left w:val="none" w:sz="0" w:space="0" w:color="auto"/>
        <w:bottom w:val="none" w:sz="0" w:space="0" w:color="auto"/>
        <w:right w:val="none" w:sz="0" w:space="0" w:color="auto"/>
      </w:divBdr>
    </w:div>
    <w:div w:id="576717469">
      <w:bodyDiv w:val="1"/>
      <w:marLeft w:val="0"/>
      <w:marRight w:val="0"/>
      <w:marTop w:val="0"/>
      <w:marBottom w:val="0"/>
      <w:divBdr>
        <w:top w:val="none" w:sz="0" w:space="0" w:color="auto"/>
        <w:left w:val="none" w:sz="0" w:space="0" w:color="auto"/>
        <w:bottom w:val="none" w:sz="0" w:space="0" w:color="auto"/>
        <w:right w:val="none" w:sz="0" w:space="0" w:color="auto"/>
      </w:divBdr>
    </w:div>
    <w:div w:id="578518589">
      <w:bodyDiv w:val="1"/>
      <w:marLeft w:val="0"/>
      <w:marRight w:val="0"/>
      <w:marTop w:val="0"/>
      <w:marBottom w:val="0"/>
      <w:divBdr>
        <w:top w:val="none" w:sz="0" w:space="0" w:color="auto"/>
        <w:left w:val="none" w:sz="0" w:space="0" w:color="auto"/>
        <w:bottom w:val="none" w:sz="0" w:space="0" w:color="auto"/>
        <w:right w:val="none" w:sz="0" w:space="0" w:color="auto"/>
      </w:divBdr>
    </w:div>
    <w:div w:id="580677364">
      <w:bodyDiv w:val="1"/>
      <w:marLeft w:val="0"/>
      <w:marRight w:val="0"/>
      <w:marTop w:val="0"/>
      <w:marBottom w:val="0"/>
      <w:divBdr>
        <w:top w:val="none" w:sz="0" w:space="0" w:color="auto"/>
        <w:left w:val="none" w:sz="0" w:space="0" w:color="auto"/>
        <w:bottom w:val="none" w:sz="0" w:space="0" w:color="auto"/>
        <w:right w:val="none" w:sz="0" w:space="0" w:color="auto"/>
      </w:divBdr>
    </w:div>
    <w:div w:id="584535849">
      <w:bodyDiv w:val="1"/>
      <w:marLeft w:val="0"/>
      <w:marRight w:val="0"/>
      <w:marTop w:val="0"/>
      <w:marBottom w:val="0"/>
      <w:divBdr>
        <w:top w:val="none" w:sz="0" w:space="0" w:color="auto"/>
        <w:left w:val="none" w:sz="0" w:space="0" w:color="auto"/>
        <w:bottom w:val="none" w:sz="0" w:space="0" w:color="auto"/>
        <w:right w:val="none" w:sz="0" w:space="0" w:color="auto"/>
      </w:divBdr>
    </w:div>
    <w:div w:id="588394971">
      <w:bodyDiv w:val="1"/>
      <w:marLeft w:val="0"/>
      <w:marRight w:val="0"/>
      <w:marTop w:val="0"/>
      <w:marBottom w:val="0"/>
      <w:divBdr>
        <w:top w:val="none" w:sz="0" w:space="0" w:color="auto"/>
        <w:left w:val="none" w:sz="0" w:space="0" w:color="auto"/>
        <w:bottom w:val="none" w:sz="0" w:space="0" w:color="auto"/>
        <w:right w:val="none" w:sz="0" w:space="0" w:color="auto"/>
      </w:divBdr>
    </w:div>
    <w:div w:id="590550493">
      <w:bodyDiv w:val="1"/>
      <w:marLeft w:val="0"/>
      <w:marRight w:val="0"/>
      <w:marTop w:val="0"/>
      <w:marBottom w:val="0"/>
      <w:divBdr>
        <w:top w:val="none" w:sz="0" w:space="0" w:color="auto"/>
        <w:left w:val="none" w:sz="0" w:space="0" w:color="auto"/>
        <w:bottom w:val="none" w:sz="0" w:space="0" w:color="auto"/>
        <w:right w:val="none" w:sz="0" w:space="0" w:color="auto"/>
      </w:divBdr>
    </w:div>
    <w:div w:id="595673059">
      <w:bodyDiv w:val="1"/>
      <w:marLeft w:val="0"/>
      <w:marRight w:val="0"/>
      <w:marTop w:val="0"/>
      <w:marBottom w:val="0"/>
      <w:divBdr>
        <w:top w:val="none" w:sz="0" w:space="0" w:color="auto"/>
        <w:left w:val="none" w:sz="0" w:space="0" w:color="auto"/>
        <w:bottom w:val="none" w:sz="0" w:space="0" w:color="auto"/>
        <w:right w:val="none" w:sz="0" w:space="0" w:color="auto"/>
      </w:divBdr>
    </w:div>
    <w:div w:id="601032489">
      <w:bodyDiv w:val="1"/>
      <w:marLeft w:val="0"/>
      <w:marRight w:val="0"/>
      <w:marTop w:val="0"/>
      <w:marBottom w:val="0"/>
      <w:divBdr>
        <w:top w:val="none" w:sz="0" w:space="0" w:color="auto"/>
        <w:left w:val="none" w:sz="0" w:space="0" w:color="auto"/>
        <w:bottom w:val="none" w:sz="0" w:space="0" w:color="auto"/>
        <w:right w:val="none" w:sz="0" w:space="0" w:color="auto"/>
      </w:divBdr>
    </w:div>
    <w:div w:id="601492636">
      <w:bodyDiv w:val="1"/>
      <w:marLeft w:val="0"/>
      <w:marRight w:val="0"/>
      <w:marTop w:val="0"/>
      <w:marBottom w:val="0"/>
      <w:divBdr>
        <w:top w:val="none" w:sz="0" w:space="0" w:color="auto"/>
        <w:left w:val="none" w:sz="0" w:space="0" w:color="auto"/>
        <w:bottom w:val="none" w:sz="0" w:space="0" w:color="auto"/>
        <w:right w:val="none" w:sz="0" w:space="0" w:color="auto"/>
      </w:divBdr>
    </w:div>
    <w:div w:id="601958596">
      <w:bodyDiv w:val="1"/>
      <w:marLeft w:val="0"/>
      <w:marRight w:val="0"/>
      <w:marTop w:val="0"/>
      <w:marBottom w:val="0"/>
      <w:divBdr>
        <w:top w:val="none" w:sz="0" w:space="0" w:color="auto"/>
        <w:left w:val="none" w:sz="0" w:space="0" w:color="auto"/>
        <w:bottom w:val="none" w:sz="0" w:space="0" w:color="auto"/>
        <w:right w:val="none" w:sz="0" w:space="0" w:color="auto"/>
      </w:divBdr>
    </w:div>
    <w:div w:id="605626167">
      <w:bodyDiv w:val="1"/>
      <w:marLeft w:val="0"/>
      <w:marRight w:val="0"/>
      <w:marTop w:val="0"/>
      <w:marBottom w:val="0"/>
      <w:divBdr>
        <w:top w:val="none" w:sz="0" w:space="0" w:color="auto"/>
        <w:left w:val="none" w:sz="0" w:space="0" w:color="auto"/>
        <w:bottom w:val="none" w:sz="0" w:space="0" w:color="auto"/>
        <w:right w:val="none" w:sz="0" w:space="0" w:color="auto"/>
      </w:divBdr>
    </w:div>
    <w:div w:id="605815206">
      <w:bodyDiv w:val="1"/>
      <w:marLeft w:val="0"/>
      <w:marRight w:val="0"/>
      <w:marTop w:val="0"/>
      <w:marBottom w:val="0"/>
      <w:divBdr>
        <w:top w:val="none" w:sz="0" w:space="0" w:color="auto"/>
        <w:left w:val="none" w:sz="0" w:space="0" w:color="auto"/>
        <w:bottom w:val="none" w:sz="0" w:space="0" w:color="auto"/>
        <w:right w:val="none" w:sz="0" w:space="0" w:color="auto"/>
      </w:divBdr>
    </w:div>
    <w:div w:id="610866757">
      <w:bodyDiv w:val="1"/>
      <w:marLeft w:val="0"/>
      <w:marRight w:val="0"/>
      <w:marTop w:val="0"/>
      <w:marBottom w:val="0"/>
      <w:divBdr>
        <w:top w:val="none" w:sz="0" w:space="0" w:color="auto"/>
        <w:left w:val="none" w:sz="0" w:space="0" w:color="auto"/>
        <w:bottom w:val="none" w:sz="0" w:space="0" w:color="auto"/>
        <w:right w:val="none" w:sz="0" w:space="0" w:color="auto"/>
      </w:divBdr>
      <w:divsChild>
        <w:div w:id="966666490">
          <w:marLeft w:val="0"/>
          <w:marRight w:val="0"/>
          <w:marTop w:val="0"/>
          <w:marBottom w:val="0"/>
          <w:divBdr>
            <w:top w:val="none" w:sz="0" w:space="0" w:color="auto"/>
            <w:left w:val="none" w:sz="0" w:space="0" w:color="auto"/>
            <w:bottom w:val="none" w:sz="0" w:space="0" w:color="auto"/>
            <w:right w:val="none" w:sz="0" w:space="0" w:color="auto"/>
          </w:divBdr>
          <w:divsChild>
            <w:div w:id="828249137">
              <w:marLeft w:val="0"/>
              <w:marRight w:val="0"/>
              <w:marTop w:val="0"/>
              <w:marBottom w:val="0"/>
              <w:divBdr>
                <w:top w:val="none" w:sz="0" w:space="0" w:color="auto"/>
                <w:left w:val="none" w:sz="0" w:space="0" w:color="auto"/>
                <w:bottom w:val="none" w:sz="0" w:space="0" w:color="auto"/>
                <w:right w:val="none" w:sz="0" w:space="0" w:color="auto"/>
              </w:divBdr>
              <w:divsChild>
                <w:div w:id="777287813">
                  <w:marLeft w:val="0"/>
                  <w:marRight w:val="0"/>
                  <w:marTop w:val="0"/>
                  <w:marBottom w:val="0"/>
                  <w:divBdr>
                    <w:top w:val="none" w:sz="0" w:space="0" w:color="auto"/>
                    <w:left w:val="none" w:sz="0" w:space="0" w:color="auto"/>
                    <w:bottom w:val="none" w:sz="0" w:space="0" w:color="auto"/>
                    <w:right w:val="none" w:sz="0" w:space="0" w:color="auto"/>
                  </w:divBdr>
                  <w:divsChild>
                    <w:div w:id="42785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61486">
          <w:marLeft w:val="0"/>
          <w:marRight w:val="0"/>
          <w:marTop w:val="0"/>
          <w:marBottom w:val="0"/>
          <w:divBdr>
            <w:top w:val="none" w:sz="0" w:space="0" w:color="auto"/>
            <w:left w:val="none" w:sz="0" w:space="0" w:color="auto"/>
            <w:bottom w:val="none" w:sz="0" w:space="0" w:color="auto"/>
            <w:right w:val="none" w:sz="0" w:space="0" w:color="auto"/>
          </w:divBdr>
          <w:divsChild>
            <w:div w:id="1407724659">
              <w:marLeft w:val="0"/>
              <w:marRight w:val="0"/>
              <w:marTop w:val="0"/>
              <w:marBottom w:val="0"/>
              <w:divBdr>
                <w:top w:val="none" w:sz="0" w:space="0" w:color="auto"/>
                <w:left w:val="none" w:sz="0" w:space="0" w:color="auto"/>
                <w:bottom w:val="none" w:sz="0" w:space="0" w:color="auto"/>
                <w:right w:val="none" w:sz="0" w:space="0" w:color="auto"/>
              </w:divBdr>
              <w:divsChild>
                <w:div w:id="236746165">
                  <w:marLeft w:val="0"/>
                  <w:marRight w:val="0"/>
                  <w:marTop w:val="0"/>
                  <w:marBottom w:val="0"/>
                  <w:divBdr>
                    <w:top w:val="none" w:sz="0" w:space="0" w:color="auto"/>
                    <w:left w:val="none" w:sz="0" w:space="0" w:color="auto"/>
                    <w:bottom w:val="none" w:sz="0" w:space="0" w:color="auto"/>
                    <w:right w:val="none" w:sz="0" w:space="0" w:color="auto"/>
                  </w:divBdr>
                  <w:divsChild>
                    <w:div w:id="9839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978827">
      <w:bodyDiv w:val="1"/>
      <w:marLeft w:val="0"/>
      <w:marRight w:val="0"/>
      <w:marTop w:val="0"/>
      <w:marBottom w:val="0"/>
      <w:divBdr>
        <w:top w:val="none" w:sz="0" w:space="0" w:color="auto"/>
        <w:left w:val="none" w:sz="0" w:space="0" w:color="auto"/>
        <w:bottom w:val="none" w:sz="0" w:space="0" w:color="auto"/>
        <w:right w:val="none" w:sz="0" w:space="0" w:color="auto"/>
      </w:divBdr>
    </w:div>
    <w:div w:id="613824138">
      <w:bodyDiv w:val="1"/>
      <w:marLeft w:val="0"/>
      <w:marRight w:val="0"/>
      <w:marTop w:val="0"/>
      <w:marBottom w:val="0"/>
      <w:divBdr>
        <w:top w:val="none" w:sz="0" w:space="0" w:color="auto"/>
        <w:left w:val="none" w:sz="0" w:space="0" w:color="auto"/>
        <w:bottom w:val="none" w:sz="0" w:space="0" w:color="auto"/>
        <w:right w:val="none" w:sz="0" w:space="0" w:color="auto"/>
      </w:divBdr>
    </w:div>
    <w:div w:id="621151375">
      <w:bodyDiv w:val="1"/>
      <w:marLeft w:val="0"/>
      <w:marRight w:val="0"/>
      <w:marTop w:val="0"/>
      <w:marBottom w:val="0"/>
      <w:divBdr>
        <w:top w:val="none" w:sz="0" w:space="0" w:color="auto"/>
        <w:left w:val="none" w:sz="0" w:space="0" w:color="auto"/>
        <w:bottom w:val="none" w:sz="0" w:space="0" w:color="auto"/>
        <w:right w:val="none" w:sz="0" w:space="0" w:color="auto"/>
      </w:divBdr>
    </w:div>
    <w:div w:id="626351370">
      <w:bodyDiv w:val="1"/>
      <w:marLeft w:val="0"/>
      <w:marRight w:val="0"/>
      <w:marTop w:val="0"/>
      <w:marBottom w:val="0"/>
      <w:divBdr>
        <w:top w:val="none" w:sz="0" w:space="0" w:color="auto"/>
        <w:left w:val="none" w:sz="0" w:space="0" w:color="auto"/>
        <w:bottom w:val="none" w:sz="0" w:space="0" w:color="auto"/>
        <w:right w:val="none" w:sz="0" w:space="0" w:color="auto"/>
      </w:divBdr>
    </w:div>
    <w:div w:id="629015929">
      <w:bodyDiv w:val="1"/>
      <w:marLeft w:val="0"/>
      <w:marRight w:val="0"/>
      <w:marTop w:val="0"/>
      <w:marBottom w:val="0"/>
      <w:divBdr>
        <w:top w:val="none" w:sz="0" w:space="0" w:color="auto"/>
        <w:left w:val="none" w:sz="0" w:space="0" w:color="auto"/>
        <w:bottom w:val="none" w:sz="0" w:space="0" w:color="auto"/>
        <w:right w:val="none" w:sz="0" w:space="0" w:color="auto"/>
      </w:divBdr>
    </w:div>
    <w:div w:id="633407832">
      <w:bodyDiv w:val="1"/>
      <w:marLeft w:val="0"/>
      <w:marRight w:val="0"/>
      <w:marTop w:val="0"/>
      <w:marBottom w:val="0"/>
      <w:divBdr>
        <w:top w:val="none" w:sz="0" w:space="0" w:color="auto"/>
        <w:left w:val="none" w:sz="0" w:space="0" w:color="auto"/>
        <w:bottom w:val="none" w:sz="0" w:space="0" w:color="auto"/>
        <w:right w:val="none" w:sz="0" w:space="0" w:color="auto"/>
      </w:divBdr>
    </w:div>
    <w:div w:id="633605526">
      <w:bodyDiv w:val="1"/>
      <w:marLeft w:val="0"/>
      <w:marRight w:val="0"/>
      <w:marTop w:val="0"/>
      <w:marBottom w:val="0"/>
      <w:divBdr>
        <w:top w:val="none" w:sz="0" w:space="0" w:color="auto"/>
        <w:left w:val="none" w:sz="0" w:space="0" w:color="auto"/>
        <w:bottom w:val="none" w:sz="0" w:space="0" w:color="auto"/>
        <w:right w:val="none" w:sz="0" w:space="0" w:color="auto"/>
      </w:divBdr>
    </w:div>
    <w:div w:id="640038660">
      <w:bodyDiv w:val="1"/>
      <w:marLeft w:val="0"/>
      <w:marRight w:val="0"/>
      <w:marTop w:val="0"/>
      <w:marBottom w:val="0"/>
      <w:divBdr>
        <w:top w:val="none" w:sz="0" w:space="0" w:color="auto"/>
        <w:left w:val="none" w:sz="0" w:space="0" w:color="auto"/>
        <w:bottom w:val="none" w:sz="0" w:space="0" w:color="auto"/>
        <w:right w:val="none" w:sz="0" w:space="0" w:color="auto"/>
      </w:divBdr>
    </w:div>
    <w:div w:id="643511334">
      <w:bodyDiv w:val="1"/>
      <w:marLeft w:val="0"/>
      <w:marRight w:val="0"/>
      <w:marTop w:val="0"/>
      <w:marBottom w:val="0"/>
      <w:divBdr>
        <w:top w:val="none" w:sz="0" w:space="0" w:color="auto"/>
        <w:left w:val="none" w:sz="0" w:space="0" w:color="auto"/>
        <w:bottom w:val="none" w:sz="0" w:space="0" w:color="auto"/>
        <w:right w:val="none" w:sz="0" w:space="0" w:color="auto"/>
      </w:divBdr>
    </w:div>
    <w:div w:id="644049817">
      <w:bodyDiv w:val="1"/>
      <w:marLeft w:val="0"/>
      <w:marRight w:val="0"/>
      <w:marTop w:val="0"/>
      <w:marBottom w:val="0"/>
      <w:divBdr>
        <w:top w:val="none" w:sz="0" w:space="0" w:color="auto"/>
        <w:left w:val="none" w:sz="0" w:space="0" w:color="auto"/>
        <w:bottom w:val="none" w:sz="0" w:space="0" w:color="auto"/>
        <w:right w:val="none" w:sz="0" w:space="0" w:color="auto"/>
      </w:divBdr>
    </w:div>
    <w:div w:id="650526195">
      <w:bodyDiv w:val="1"/>
      <w:marLeft w:val="0"/>
      <w:marRight w:val="0"/>
      <w:marTop w:val="0"/>
      <w:marBottom w:val="0"/>
      <w:divBdr>
        <w:top w:val="none" w:sz="0" w:space="0" w:color="auto"/>
        <w:left w:val="none" w:sz="0" w:space="0" w:color="auto"/>
        <w:bottom w:val="none" w:sz="0" w:space="0" w:color="auto"/>
        <w:right w:val="none" w:sz="0" w:space="0" w:color="auto"/>
      </w:divBdr>
    </w:div>
    <w:div w:id="651908471">
      <w:bodyDiv w:val="1"/>
      <w:marLeft w:val="0"/>
      <w:marRight w:val="0"/>
      <w:marTop w:val="0"/>
      <w:marBottom w:val="0"/>
      <w:divBdr>
        <w:top w:val="none" w:sz="0" w:space="0" w:color="auto"/>
        <w:left w:val="none" w:sz="0" w:space="0" w:color="auto"/>
        <w:bottom w:val="none" w:sz="0" w:space="0" w:color="auto"/>
        <w:right w:val="none" w:sz="0" w:space="0" w:color="auto"/>
      </w:divBdr>
    </w:div>
    <w:div w:id="652173597">
      <w:bodyDiv w:val="1"/>
      <w:marLeft w:val="0"/>
      <w:marRight w:val="0"/>
      <w:marTop w:val="0"/>
      <w:marBottom w:val="0"/>
      <w:divBdr>
        <w:top w:val="none" w:sz="0" w:space="0" w:color="auto"/>
        <w:left w:val="none" w:sz="0" w:space="0" w:color="auto"/>
        <w:bottom w:val="none" w:sz="0" w:space="0" w:color="auto"/>
        <w:right w:val="none" w:sz="0" w:space="0" w:color="auto"/>
      </w:divBdr>
    </w:div>
    <w:div w:id="652758868">
      <w:bodyDiv w:val="1"/>
      <w:marLeft w:val="0"/>
      <w:marRight w:val="0"/>
      <w:marTop w:val="0"/>
      <w:marBottom w:val="0"/>
      <w:divBdr>
        <w:top w:val="none" w:sz="0" w:space="0" w:color="auto"/>
        <w:left w:val="none" w:sz="0" w:space="0" w:color="auto"/>
        <w:bottom w:val="none" w:sz="0" w:space="0" w:color="auto"/>
        <w:right w:val="none" w:sz="0" w:space="0" w:color="auto"/>
      </w:divBdr>
    </w:div>
    <w:div w:id="653603052">
      <w:bodyDiv w:val="1"/>
      <w:marLeft w:val="0"/>
      <w:marRight w:val="0"/>
      <w:marTop w:val="0"/>
      <w:marBottom w:val="0"/>
      <w:divBdr>
        <w:top w:val="none" w:sz="0" w:space="0" w:color="auto"/>
        <w:left w:val="none" w:sz="0" w:space="0" w:color="auto"/>
        <w:bottom w:val="none" w:sz="0" w:space="0" w:color="auto"/>
        <w:right w:val="none" w:sz="0" w:space="0" w:color="auto"/>
      </w:divBdr>
    </w:div>
    <w:div w:id="658971183">
      <w:bodyDiv w:val="1"/>
      <w:marLeft w:val="0"/>
      <w:marRight w:val="0"/>
      <w:marTop w:val="0"/>
      <w:marBottom w:val="0"/>
      <w:divBdr>
        <w:top w:val="none" w:sz="0" w:space="0" w:color="auto"/>
        <w:left w:val="none" w:sz="0" w:space="0" w:color="auto"/>
        <w:bottom w:val="none" w:sz="0" w:space="0" w:color="auto"/>
        <w:right w:val="none" w:sz="0" w:space="0" w:color="auto"/>
      </w:divBdr>
    </w:div>
    <w:div w:id="659774764">
      <w:bodyDiv w:val="1"/>
      <w:marLeft w:val="0"/>
      <w:marRight w:val="0"/>
      <w:marTop w:val="0"/>
      <w:marBottom w:val="0"/>
      <w:divBdr>
        <w:top w:val="none" w:sz="0" w:space="0" w:color="auto"/>
        <w:left w:val="none" w:sz="0" w:space="0" w:color="auto"/>
        <w:bottom w:val="none" w:sz="0" w:space="0" w:color="auto"/>
        <w:right w:val="none" w:sz="0" w:space="0" w:color="auto"/>
      </w:divBdr>
    </w:div>
    <w:div w:id="663703174">
      <w:bodyDiv w:val="1"/>
      <w:marLeft w:val="0"/>
      <w:marRight w:val="0"/>
      <w:marTop w:val="0"/>
      <w:marBottom w:val="0"/>
      <w:divBdr>
        <w:top w:val="none" w:sz="0" w:space="0" w:color="auto"/>
        <w:left w:val="none" w:sz="0" w:space="0" w:color="auto"/>
        <w:bottom w:val="none" w:sz="0" w:space="0" w:color="auto"/>
        <w:right w:val="none" w:sz="0" w:space="0" w:color="auto"/>
      </w:divBdr>
    </w:div>
    <w:div w:id="676074475">
      <w:bodyDiv w:val="1"/>
      <w:marLeft w:val="0"/>
      <w:marRight w:val="0"/>
      <w:marTop w:val="0"/>
      <w:marBottom w:val="0"/>
      <w:divBdr>
        <w:top w:val="none" w:sz="0" w:space="0" w:color="auto"/>
        <w:left w:val="none" w:sz="0" w:space="0" w:color="auto"/>
        <w:bottom w:val="none" w:sz="0" w:space="0" w:color="auto"/>
        <w:right w:val="none" w:sz="0" w:space="0" w:color="auto"/>
      </w:divBdr>
    </w:div>
    <w:div w:id="678774191">
      <w:bodyDiv w:val="1"/>
      <w:marLeft w:val="0"/>
      <w:marRight w:val="0"/>
      <w:marTop w:val="0"/>
      <w:marBottom w:val="0"/>
      <w:divBdr>
        <w:top w:val="none" w:sz="0" w:space="0" w:color="auto"/>
        <w:left w:val="none" w:sz="0" w:space="0" w:color="auto"/>
        <w:bottom w:val="none" w:sz="0" w:space="0" w:color="auto"/>
        <w:right w:val="none" w:sz="0" w:space="0" w:color="auto"/>
      </w:divBdr>
    </w:div>
    <w:div w:id="681973017">
      <w:bodyDiv w:val="1"/>
      <w:marLeft w:val="0"/>
      <w:marRight w:val="0"/>
      <w:marTop w:val="0"/>
      <w:marBottom w:val="0"/>
      <w:divBdr>
        <w:top w:val="none" w:sz="0" w:space="0" w:color="auto"/>
        <w:left w:val="none" w:sz="0" w:space="0" w:color="auto"/>
        <w:bottom w:val="none" w:sz="0" w:space="0" w:color="auto"/>
        <w:right w:val="none" w:sz="0" w:space="0" w:color="auto"/>
      </w:divBdr>
    </w:div>
    <w:div w:id="686445639">
      <w:bodyDiv w:val="1"/>
      <w:marLeft w:val="0"/>
      <w:marRight w:val="0"/>
      <w:marTop w:val="0"/>
      <w:marBottom w:val="0"/>
      <w:divBdr>
        <w:top w:val="none" w:sz="0" w:space="0" w:color="auto"/>
        <w:left w:val="none" w:sz="0" w:space="0" w:color="auto"/>
        <w:bottom w:val="none" w:sz="0" w:space="0" w:color="auto"/>
        <w:right w:val="none" w:sz="0" w:space="0" w:color="auto"/>
      </w:divBdr>
    </w:div>
    <w:div w:id="694039216">
      <w:bodyDiv w:val="1"/>
      <w:marLeft w:val="0"/>
      <w:marRight w:val="0"/>
      <w:marTop w:val="0"/>
      <w:marBottom w:val="0"/>
      <w:divBdr>
        <w:top w:val="none" w:sz="0" w:space="0" w:color="auto"/>
        <w:left w:val="none" w:sz="0" w:space="0" w:color="auto"/>
        <w:bottom w:val="none" w:sz="0" w:space="0" w:color="auto"/>
        <w:right w:val="none" w:sz="0" w:space="0" w:color="auto"/>
      </w:divBdr>
    </w:div>
    <w:div w:id="698820570">
      <w:bodyDiv w:val="1"/>
      <w:marLeft w:val="0"/>
      <w:marRight w:val="0"/>
      <w:marTop w:val="0"/>
      <w:marBottom w:val="0"/>
      <w:divBdr>
        <w:top w:val="none" w:sz="0" w:space="0" w:color="auto"/>
        <w:left w:val="none" w:sz="0" w:space="0" w:color="auto"/>
        <w:bottom w:val="none" w:sz="0" w:space="0" w:color="auto"/>
        <w:right w:val="none" w:sz="0" w:space="0" w:color="auto"/>
      </w:divBdr>
    </w:div>
    <w:div w:id="700281332">
      <w:bodyDiv w:val="1"/>
      <w:marLeft w:val="0"/>
      <w:marRight w:val="0"/>
      <w:marTop w:val="0"/>
      <w:marBottom w:val="0"/>
      <w:divBdr>
        <w:top w:val="none" w:sz="0" w:space="0" w:color="auto"/>
        <w:left w:val="none" w:sz="0" w:space="0" w:color="auto"/>
        <w:bottom w:val="none" w:sz="0" w:space="0" w:color="auto"/>
        <w:right w:val="none" w:sz="0" w:space="0" w:color="auto"/>
      </w:divBdr>
    </w:div>
    <w:div w:id="702752100">
      <w:bodyDiv w:val="1"/>
      <w:marLeft w:val="0"/>
      <w:marRight w:val="0"/>
      <w:marTop w:val="0"/>
      <w:marBottom w:val="0"/>
      <w:divBdr>
        <w:top w:val="none" w:sz="0" w:space="0" w:color="auto"/>
        <w:left w:val="none" w:sz="0" w:space="0" w:color="auto"/>
        <w:bottom w:val="none" w:sz="0" w:space="0" w:color="auto"/>
        <w:right w:val="none" w:sz="0" w:space="0" w:color="auto"/>
      </w:divBdr>
      <w:divsChild>
        <w:div w:id="220024305">
          <w:marLeft w:val="0"/>
          <w:marRight w:val="0"/>
          <w:marTop w:val="0"/>
          <w:marBottom w:val="0"/>
          <w:divBdr>
            <w:top w:val="none" w:sz="0" w:space="0" w:color="auto"/>
            <w:left w:val="none" w:sz="0" w:space="0" w:color="auto"/>
            <w:bottom w:val="none" w:sz="0" w:space="0" w:color="auto"/>
            <w:right w:val="none" w:sz="0" w:space="0" w:color="auto"/>
          </w:divBdr>
        </w:div>
        <w:div w:id="275329806">
          <w:marLeft w:val="0"/>
          <w:marRight w:val="0"/>
          <w:marTop w:val="0"/>
          <w:marBottom w:val="0"/>
          <w:divBdr>
            <w:top w:val="none" w:sz="0" w:space="0" w:color="auto"/>
            <w:left w:val="none" w:sz="0" w:space="0" w:color="auto"/>
            <w:bottom w:val="none" w:sz="0" w:space="0" w:color="auto"/>
            <w:right w:val="none" w:sz="0" w:space="0" w:color="auto"/>
          </w:divBdr>
        </w:div>
        <w:div w:id="486096831">
          <w:marLeft w:val="0"/>
          <w:marRight w:val="0"/>
          <w:marTop w:val="0"/>
          <w:marBottom w:val="0"/>
          <w:divBdr>
            <w:top w:val="none" w:sz="0" w:space="0" w:color="auto"/>
            <w:left w:val="none" w:sz="0" w:space="0" w:color="auto"/>
            <w:bottom w:val="none" w:sz="0" w:space="0" w:color="auto"/>
            <w:right w:val="none" w:sz="0" w:space="0" w:color="auto"/>
          </w:divBdr>
        </w:div>
        <w:div w:id="510417347">
          <w:marLeft w:val="0"/>
          <w:marRight w:val="0"/>
          <w:marTop w:val="0"/>
          <w:marBottom w:val="0"/>
          <w:divBdr>
            <w:top w:val="none" w:sz="0" w:space="0" w:color="auto"/>
            <w:left w:val="none" w:sz="0" w:space="0" w:color="auto"/>
            <w:bottom w:val="none" w:sz="0" w:space="0" w:color="auto"/>
            <w:right w:val="none" w:sz="0" w:space="0" w:color="auto"/>
          </w:divBdr>
        </w:div>
        <w:div w:id="620841872">
          <w:marLeft w:val="0"/>
          <w:marRight w:val="0"/>
          <w:marTop w:val="0"/>
          <w:marBottom w:val="0"/>
          <w:divBdr>
            <w:top w:val="none" w:sz="0" w:space="0" w:color="auto"/>
            <w:left w:val="none" w:sz="0" w:space="0" w:color="auto"/>
            <w:bottom w:val="none" w:sz="0" w:space="0" w:color="auto"/>
            <w:right w:val="none" w:sz="0" w:space="0" w:color="auto"/>
          </w:divBdr>
        </w:div>
        <w:div w:id="759372677">
          <w:marLeft w:val="0"/>
          <w:marRight w:val="0"/>
          <w:marTop w:val="0"/>
          <w:marBottom w:val="0"/>
          <w:divBdr>
            <w:top w:val="none" w:sz="0" w:space="0" w:color="auto"/>
            <w:left w:val="none" w:sz="0" w:space="0" w:color="auto"/>
            <w:bottom w:val="none" w:sz="0" w:space="0" w:color="auto"/>
            <w:right w:val="none" w:sz="0" w:space="0" w:color="auto"/>
          </w:divBdr>
        </w:div>
        <w:div w:id="816991969">
          <w:marLeft w:val="0"/>
          <w:marRight w:val="0"/>
          <w:marTop w:val="0"/>
          <w:marBottom w:val="0"/>
          <w:divBdr>
            <w:top w:val="none" w:sz="0" w:space="0" w:color="auto"/>
            <w:left w:val="none" w:sz="0" w:space="0" w:color="auto"/>
            <w:bottom w:val="none" w:sz="0" w:space="0" w:color="auto"/>
            <w:right w:val="none" w:sz="0" w:space="0" w:color="auto"/>
          </w:divBdr>
        </w:div>
        <w:div w:id="983853494">
          <w:marLeft w:val="0"/>
          <w:marRight w:val="0"/>
          <w:marTop w:val="0"/>
          <w:marBottom w:val="0"/>
          <w:divBdr>
            <w:top w:val="none" w:sz="0" w:space="0" w:color="auto"/>
            <w:left w:val="none" w:sz="0" w:space="0" w:color="auto"/>
            <w:bottom w:val="none" w:sz="0" w:space="0" w:color="auto"/>
            <w:right w:val="none" w:sz="0" w:space="0" w:color="auto"/>
          </w:divBdr>
        </w:div>
        <w:div w:id="1060860812">
          <w:marLeft w:val="0"/>
          <w:marRight w:val="0"/>
          <w:marTop w:val="0"/>
          <w:marBottom w:val="0"/>
          <w:divBdr>
            <w:top w:val="none" w:sz="0" w:space="0" w:color="auto"/>
            <w:left w:val="none" w:sz="0" w:space="0" w:color="auto"/>
            <w:bottom w:val="none" w:sz="0" w:space="0" w:color="auto"/>
            <w:right w:val="none" w:sz="0" w:space="0" w:color="auto"/>
          </w:divBdr>
        </w:div>
        <w:div w:id="1309937835">
          <w:marLeft w:val="0"/>
          <w:marRight w:val="0"/>
          <w:marTop w:val="0"/>
          <w:marBottom w:val="0"/>
          <w:divBdr>
            <w:top w:val="none" w:sz="0" w:space="0" w:color="auto"/>
            <w:left w:val="none" w:sz="0" w:space="0" w:color="auto"/>
            <w:bottom w:val="none" w:sz="0" w:space="0" w:color="auto"/>
            <w:right w:val="none" w:sz="0" w:space="0" w:color="auto"/>
          </w:divBdr>
        </w:div>
        <w:div w:id="1587223397">
          <w:marLeft w:val="0"/>
          <w:marRight w:val="0"/>
          <w:marTop w:val="0"/>
          <w:marBottom w:val="0"/>
          <w:divBdr>
            <w:top w:val="none" w:sz="0" w:space="0" w:color="auto"/>
            <w:left w:val="none" w:sz="0" w:space="0" w:color="auto"/>
            <w:bottom w:val="none" w:sz="0" w:space="0" w:color="auto"/>
            <w:right w:val="none" w:sz="0" w:space="0" w:color="auto"/>
          </w:divBdr>
        </w:div>
        <w:div w:id="1633561734">
          <w:marLeft w:val="0"/>
          <w:marRight w:val="0"/>
          <w:marTop w:val="0"/>
          <w:marBottom w:val="0"/>
          <w:divBdr>
            <w:top w:val="none" w:sz="0" w:space="0" w:color="auto"/>
            <w:left w:val="none" w:sz="0" w:space="0" w:color="auto"/>
            <w:bottom w:val="none" w:sz="0" w:space="0" w:color="auto"/>
            <w:right w:val="none" w:sz="0" w:space="0" w:color="auto"/>
          </w:divBdr>
        </w:div>
        <w:div w:id="1715042083">
          <w:marLeft w:val="0"/>
          <w:marRight w:val="0"/>
          <w:marTop w:val="0"/>
          <w:marBottom w:val="0"/>
          <w:divBdr>
            <w:top w:val="none" w:sz="0" w:space="0" w:color="auto"/>
            <w:left w:val="none" w:sz="0" w:space="0" w:color="auto"/>
            <w:bottom w:val="none" w:sz="0" w:space="0" w:color="auto"/>
            <w:right w:val="none" w:sz="0" w:space="0" w:color="auto"/>
          </w:divBdr>
        </w:div>
        <w:div w:id="1876649695">
          <w:marLeft w:val="0"/>
          <w:marRight w:val="0"/>
          <w:marTop w:val="0"/>
          <w:marBottom w:val="0"/>
          <w:divBdr>
            <w:top w:val="none" w:sz="0" w:space="0" w:color="auto"/>
            <w:left w:val="none" w:sz="0" w:space="0" w:color="auto"/>
            <w:bottom w:val="none" w:sz="0" w:space="0" w:color="auto"/>
            <w:right w:val="none" w:sz="0" w:space="0" w:color="auto"/>
          </w:divBdr>
        </w:div>
        <w:div w:id="1916471689">
          <w:marLeft w:val="0"/>
          <w:marRight w:val="0"/>
          <w:marTop w:val="0"/>
          <w:marBottom w:val="0"/>
          <w:divBdr>
            <w:top w:val="none" w:sz="0" w:space="0" w:color="auto"/>
            <w:left w:val="none" w:sz="0" w:space="0" w:color="auto"/>
            <w:bottom w:val="none" w:sz="0" w:space="0" w:color="auto"/>
            <w:right w:val="none" w:sz="0" w:space="0" w:color="auto"/>
          </w:divBdr>
        </w:div>
        <w:div w:id="1974603449">
          <w:marLeft w:val="0"/>
          <w:marRight w:val="0"/>
          <w:marTop w:val="0"/>
          <w:marBottom w:val="0"/>
          <w:divBdr>
            <w:top w:val="none" w:sz="0" w:space="0" w:color="auto"/>
            <w:left w:val="none" w:sz="0" w:space="0" w:color="auto"/>
            <w:bottom w:val="none" w:sz="0" w:space="0" w:color="auto"/>
            <w:right w:val="none" w:sz="0" w:space="0" w:color="auto"/>
          </w:divBdr>
        </w:div>
        <w:div w:id="2026900866">
          <w:marLeft w:val="0"/>
          <w:marRight w:val="0"/>
          <w:marTop w:val="0"/>
          <w:marBottom w:val="0"/>
          <w:divBdr>
            <w:top w:val="none" w:sz="0" w:space="0" w:color="auto"/>
            <w:left w:val="none" w:sz="0" w:space="0" w:color="auto"/>
            <w:bottom w:val="none" w:sz="0" w:space="0" w:color="auto"/>
            <w:right w:val="none" w:sz="0" w:space="0" w:color="auto"/>
          </w:divBdr>
        </w:div>
        <w:div w:id="2124418908">
          <w:marLeft w:val="0"/>
          <w:marRight w:val="0"/>
          <w:marTop w:val="0"/>
          <w:marBottom w:val="0"/>
          <w:divBdr>
            <w:top w:val="none" w:sz="0" w:space="0" w:color="auto"/>
            <w:left w:val="none" w:sz="0" w:space="0" w:color="auto"/>
            <w:bottom w:val="none" w:sz="0" w:space="0" w:color="auto"/>
            <w:right w:val="none" w:sz="0" w:space="0" w:color="auto"/>
          </w:divBdr>
        </w:div>
      </w:divsChild>
    </w:div>
    <w:div w:id="705713634">
      <w:bodyDiv w:val="1"/>
      <w:marLeft w:val="0"/>
      <w:marRight w:val="0"/>
      <w:marTop w:val="0"/>
      <w:marBottom w:val="0"/>
      <w:divBdr>
        <w:top w:val="none" w:sz="0" w:space="0" w:color="auto"/>
        <w:left w:val="none" w:sz="0" w:space="0" w:color="auto"/>
        <w:bottom w:val="none" w:sz="0" w:space="0" w:color="auto"/>
        <w:right w:val="none" w:sz="0" w:space="0" w:color="auto"/>
      </w:divBdr>
    </w:div>
    <w:div w:id="707728974">
      <w:bodyDiv w:val="1"/>
      <w:marLeft w:val="0"/>
      <w:marRight w:val="0"/>
      <w:marTop w:val="0"/>
      <w:marBottom w:val="0"/>
      <w:divBdr>
        <w:top w:val="none" w:sz="0" w:space="0" w:color="auto"/>
        <w:left w:val="none" w:sz="0" w:space="0" w:color="auto"/>
        <w:bottom w:val="none" w:sz="0" w:space="0" w:color="auto"/>
        <w:right w:val="none" w:sz="0" w:space="0" w:color="auto"/>
      </w:divBdr>
    </w:div>
    <w:div w:id="708184812">
      <w:bodyDiv w:val="1"/>
      <w:marLeft w:val="0"/>
      <w:marRight w:val="0"/>
      <w:marTop w:val="0"/>
      <w:marBottom w:val="0"/>
      <w:divBdr>
        <w:top w:val="none" w:sz="0" w:space="0" w:color="auto"/>
        <w:left w:val="none" w:sz="0" w:space="0" w:color="auto"/>
        <w:bottom w:val="none" w:sz="0" w:space="0" w:color="auto"/>
        <w:right w:val="none" w:sz="0" w:space="0" w:color="auto"/>
      </w:divBdr>
    </w:div>
    <w:div w:id="716860123">
      <w:bodyDiv w:val="1"/>
      <w:marLeft w:val="0"/>
      <w:marRight w:val="0"/>
      <w:marTop w:val="0"/>
      <w:marBottom w:val="0"/>
      <w:divBdr>
        <w:top w:val="none" w:sz="0" w:space="0" w:color="auto"/>
        <w:left w:val="none" w:sz="0" w:space="0" w:color="auto"/>
        <w:bottom w:val="none" w:sz="0" w:space="0" w:color="auto"/>
        <w:right w:val="none" w:sz="0" w:space="0" w:color="auto"/>
      </w:divBdr>
    </w:div>
    <w:div w:id="718628326">
      <w:bodyDiv w:val="1"/>
      <w:marLeft w:val="0"/>
      <w:marRight w:val="0"/>
      <w:marTop w:val="0"/>
      <w:marBottom w:val="0"/>
      <w:divBdr>
        <w:top w:val="none" w:sz="0" w:space="0" w:color="auto"/>
        <w:left w:val="none" w:sz="0" w:space="0" w:color="auto"/>
        <w:bottom w:val="none" w:sz="0" w:space="0" w:color="auto"/>
        <w:right w:val="none" w:sz="0" w:space="0" w:color="auto"/>
      </w:divBdr>
    </w:div>
    <w:div w:id="720207766">
      <w:bodyDiv w:val="1"/>
      <w:marLeft w:val="0"/>
      <w:marRight w:val="0"/>
      <w:marTop w:val="0"/>
      <w:marBottom w:val="0"/>
      <w:divBdr>
        <w:top w:val="none" w:sz="0" w:space="0" w:color="auto"/>
        <w:left w:val="none" w:sz="0" w:space="0" w:color="auto"/>
        <w:bottom w:val="none" w:sz="0" w:space="0" w:color="auto"/>
        <w:right w:val="none" w:sz="0" w:space="0" w:color="auto"/>
      </w:divBdr>
      <w:divsChild>
        <w:div w:id="339161419">
          <w:marLeft w:val="0"/>
          <w:marRight w:val="0"/>
          <w:marTop w:val="0"/>
          <w:marBottom w:val="0"/>
          <w:divBdr>
            <w:top w:val="single" w:sz="2" w:space="0" w:color="E3E3E3"/>
            <w:left w:val="single" w:sz="2" w:space="0" w:color="E3E3E3"/>
            <w:bottom w:val="single" w:sz="2" w:space="0" w:color="E3E3E3"/>
            <w:right w:val="single" w:sz="2" w:space="0" w:color="E3E3E3"/>
          </w:divBdr>
          <w:divsChild>
            <w:div w:id="576093413">
              <w:marLeft w:val="0"/>
              <w:marRight w:val="0"/>
              <w:marTop w:val="0"/>
              <w:marBottom w:val="0"/>
              <w:divBdr>
                <w:top w:val="single" w:sz="2" w:space="0" w:color="E3E3E3"/>
                <w:left w:val="single" w:sz="2" w:space="0" w:color="E3E3E3"/>
                <w:bottom w:val="single" w:sz="2" w:space="0" w:color="E3E3E3"/>
                <w:right w:val="single" w:sz="2" w:space="0" w:color="E3E3E3"/>
              </w:divBdr>
              <w:divsChild>
                <w:div w:id="1348484334">
                  <w:marLeft w:val="0"/>
                  <w:marRight w:val="0"/>
                  <w:marTop w:val="0"/>
                  <w:marBottom w:val="0"/>
                  <w:divBdr>
                    <w:top w:val="single" w:sz="2" w:space="0" w:color="E3E3E3"/>
                    <w:left w:val="single" w:sz="2" w:space="0" w:color="E3E3E3"/>
                    <w:bottom w:val="single" w:sz="2" w:space="0" w:color="E3E3E3"/>
                    <w:right w:val="single" w:sz="2" w:space="0" w:color="E3E3E3"/>
                  </w:divBdr>
                  <w:divsChild>
                    <w:div w:id="1846506076">
                      <w:marLeft w:val="0"/>
                      <w:marRight w:val="0"/>
                      <w:marTop w:val="0"/>
                      <w:marBottom w:val="0"/>
                      <w:divBdr>
                        <w:top w:val="single" w:sz="2" w:space="0" w:color="E3E3E3"/>
                        <w:left w:val="single" w:sz="2" w:space="0" w:color="E3E3E3"/>
                        <w:bottom w:val="single" w:sz="2" w:space="0" w:color="E3E3E3"/>
                        <w:right w:val="single" w:sz="2" w:space="0" w:color="E3E3E3"/>
                      </w:divBdr>
                      <w:divsChild>
                        <w:div w:id="401803204">
                          <w:marLeft w:val="0"/>
                          <w:marRight w:val="0"/>
                          <w:marTop w:val="0"/>
                          <w:marBottom w:val="0"/>
                          <w:divBdr>
                            <w:top w:val="single" w:sz="2" w:space="0" w:color="E3E3E3"/>
                            <w:left w:val="single" w:sz="2" w:space="0" w:color="E3E3E3"/>
                            <w:bottom w:val="single" w:sz="2" w:space="0" w:color="E3E3E3"/>
                            <w:right w:val="single" w:sz="2" w:space="0" w:color="E3E3E3"/>
                          </w:divBdr>
                          <w:divsChild>
                            <w:div w:id="1323965059">
                              <w:marLeft w:val="0"/>
                              <w:marRight w:val="0"/>
                              <w:marTop w:val="0"/>
                              <w:marBottom w:val="0"/>
                              <w:divBdr>
                                <w:top w:val="single" w:sz="2" w:space="0" w:color="E3E3E3"/>
                                <w:left w:val="single" w:sz="2" w:space="0" w:color="E3E3E3"/>
                                <w:bottom w:val="single" w:sz="2" w:space="0" w:color="E3E3E3"/>
                                <w:right w:val="single" w:sz="2" w:space="0" w:color="E3E3E3"/>
                              </w:divBdr>
                              <w:divsChild>
                                <w:div w:id="752897188">
                                  <w:marLeft w:val="0"/>
                                  <w:marRight w:val="0"/>
                                  <w:marTop w:val="100"/>
                                  <w:marBottom w:val="100"/>
                                  <w:divBdr>
                                    <w:top w:val="single" w:sz="2" w:space="0" w:color="E3E3E3"/>
                                    <w:left w:val="single" w:sz="2" w:space="0" w:color="E3E3E3"/>
                                    <w:bottom w:val="single" w:sz="2" w:space="0" w:color="E3E3E3"/>
                                    <w:right w:val="single" w:sz="2" w:space="0" w:color="E3E3E3"/>
                                  </w:divBdr>
                                  <w:divsChild>
                                    <w:div w:id="1219166486">
                                      <w:marLeft w:val="0"/>
                                      <w:marRight w:val="0"/>
                                      <w:marTop w:val="0"/>
                                      <w:marBottom w:val="0"/>
                                      <w:divBdr>
                                        <w:top w:val="single" w:sz="2" w:space="0" w:color="E3E3E3"/>
                                        <w:left w:val="single" w:sz="2" w:space="0" w:color="E3E3E3"/>
                                        <w:bottom w:val="single" w:sz="2" w:space="0" w:color="E3E3E3"/>
                                        <w:right w:val="single" w:sz="2" w:space="0" w:color="E3E3E3"/>
                                      </w:divBdr>
                                      <w:divsChild>
                                        <w:div w:id="2360522">
                                          <w:marLeft w:val="0"/>
                                          <w:marRight w:val="0"/>
                                          <w:marTop w:val="0"/>
                                          <w:marBottom w:val="0"/>
                                          <w:divBdr>
                                            <w:top w:val="single" w:sz="2" w:space="0" w:color="E3E3E3"/>
                                            <w:left w:val="single" w:sz="2" w:space="0" w:color="E3E3E3"/>
                                            <w:bottom w:val="single" w:sz="2" w:space="0" w:color="E3E3E3"/>
                                            <w:right w:val="single" w:sz="2" w:space="0" w:color="E3E3E3"/>
                                          </w:divBdr>
                                          <w:divsChild>
                                            <w:div w:id="1532843314">
                                              <w:marLeft w:val="0"/>
                                              <w:marRight w:val="0"/>
                                              <w:marTop w:val="0"/>
                                              <w:marBottom w:val="0"/>
                                              <w:divBdr>
                                                <w:top w:val="single" w:sz="2" w:space="0" w:color="E3E3E3"/>
                                                <w:left w:val="single" w:sz="2" w:space="0" w:color="E3E3E3"/>
                                                <w:bottom w:val="single" w:sz="2" w:space="0" w:color="E3E3E3"/>
                                                <w:right w:val="single" w:sz="2" w:space="0" w:color="E3E3E3"/>
                                              </w:divBdr>
                                              <w:divsChild>
                                                <w:div w:id="1531147098">
                                                  <w:marLeft w:val="0"/>
                                                  <w:marRight w:val="0"/>
                                                  <w:marTop w:val="0"/>
                                                  <w:marBottom w:val="0"/>
                                                  <w:divBdr>
                                                    <w:top w:val="single" w:sz="2" w:space="0" w:color="E3E3E3"/>
                                                    <w:left w:val="single" w:sz="2" w:space="0" w:color="E3E3E3"/>
                                                    <w:bottom w:val="single" w:sz="2" w:space="0" w:color="E3E3E3"/>
                                                    <w:right w:val="single" w:sz="2" w:space="0" w:color="E3E3E3"/>
                                                  </w:divBdr>
                                                  <w:divsChild>
                                                    <w:div w:id="296301794">
                                                      <w:marLeft w:val="0"/>
                                                      <w:marRight w:val="0"/>
                                                      <w:marTop w:val="0"/>
                                                      <w:marBottom w:val="0"/>
                                                      <w:divBdr>
                                                        <w:top w:val="single" w:sz="2" w:space="0" w:color="E3E3E3"/>
                                                        <w:left w:val="single" w:sz="2" w:space="0" w:color="E3E3E3"/>
                                                        <w:bottom w:val="single" w:sz="2" w:space="0" w:color="E3E3E3"/>
                                                        <w:right w:val="single" w:sz="2" w:space="0" w:color="E3E3E3"/>
                                                      </w:divBdr>
                                                      <w:divsChild>
                                                        <w:div w:id="2046635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41268431">
          <w:marLeft w:val="0"/>
          <w:marRight w:val="0"/>
          <w:marTop w:val="0"/>
          <w:marBottom w:val="0"/>
          <w:divBdr>
            <w:top w:val="none" w:sz="0" w:space="0" w:color="auto"/>
            <w:left w:val="none" w:sz="0" w:space="0" w:color="auto"/>
            <w:bottom w:val="none" w:sz="0" w:space="0" w:color="auto"/>
            <w:right w:val="none" w:sz="0" w:space="0" w:color="auto"/>
          </w:divBdr>
          <w:divsChild>
            <w:div w:id="372730252">
              <w:marLeft w:val="0"/>
              <w:marRight w:val="0"/>
              <w:marTop w:val="100"/>
              <w:marBottom w:val="100"/>
              <w:divBdr>
                <w:top w:val="single" w:sz="2" w:space="0" w:color="E3E3E3"/>
                <w:left w:val="single" w:sz="2" w:space="0" w:color="E3E3E3"/>
                <w:bottom w:val="single" w:sz="2" w:space="0" w:color="E3E3E3"/>
                <w:right w:val="single" w:sz="2" w:space="0" w:color="E3E3E3"/>
              </w:divBdr>
              <w:divsChild>
                <w:div w:id="34550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21321382">
      <w:bodyDiv w:val="1"/>
      <w:marLeft w:val="0"/>
      <w:marRight w:val="0"/>
      <w:marTop w:val="0"/>
      <w:marBottom w:val="0"/>
      <w:divBdr>
        <w:top w:val="none" w:sz="0" w:space="0" w:color="auto"/>
        <w:left w:val="none" w:sz="0" w:space="0" w:color="auto"/>
        <w:bottom w:val="none" w:sz="0" w:space="0" w:color="auto"/>
        <w:right w:val="none" w:sz="0" w:space="0" w:color="auto"/>
      </w:divBdr>
    </w:div>
    <w:div w:id="723330284">
      <w:bodyDiv w:val="1"/>
      <w:marLeft w:val="0"/>
      <w:marRight w:val="0"/>
      <w:marTop w:val="0"/>
      <w:marBottom w:val="0"/>
      <w:divBdr>
        <w:top w:val="none" w:sz="0" w:space="0" w:color="auto"/>
        <w:left w:val="none" w:sz="0" w:space="0" w:color="auto"/>
        <w:bottom w:val="none" w:sz="0" w:space="0" w:color="auto"/>
        <w:right w:val="none" w:sz="0" w:space="0" w:color="auto"/>
      </w:divBdr>
    </w:div>
    <w:div w:id="723915315">
      <w:bodyDiv w:val="1"/>
      <w:marLeft w:val="0"/>
      <w:marRight w:val="0"/>
      <w:marTop w:val="0"/>
      <w:marBottom w:val="0"/>
      <w:divBdr>
        <w:top w:val="none" w:sz="0" w:space="0" w:color="auto"/>
        <w:left w:val="none" w:sz="0" w:space="0" w:color="auto"/>
        <w:bottom w:val="none" w:sz="0" w:space="0" w:color="auto"/>
        <w:right w:val="none" w:sz="0" w:space="0" w:color="auto"/>
      </w:divBdr>
    </w:div>
    <w:div w:id="735009469">
      <w:bodyDiv w:val="1"/>
      <w:marLeft w:val="0"/>
      <w:marRight w:val="0"/>
      <w:marTop w:val="0"/>
      <w:marBottom w:val="0"/>
      <w:divBdr>
        <w:top w:val="none" w:sz="0" w:space="0" w:color="auto"/>
        <w:left w:val="none" w:sz="0" w:space="0" w:color="auto"/>
        <w:bottom w:val="none" w:sz="0" w:space="0" w:color="auto"/>
        <w:right w:val="none" w:sz="0" w:space="0" w:color="auto"/>
      </w:divBdr>
    </w:div>
    <w:div w:id="735513019">
      <w:bodyDiv w:val="1"/>
      <w:marLeft w:val="0"/>
      <w:marRight w:val="0"/>
      <w:marTop w:val="0"/>
      <w:marBottom w:val="0"/>
      <w:divBdr>
        <w:top w:val="none" w:sz="0" w:space="0" w:color="auto"/>
        <w:left w:val="none" w:sz="0" w:space="0" w:color="auto"/>
        <w:bottom w:val="none" w:sz="0" w:space="0" w:color="auto"/>
        <w:right w:val="none" w:sz="0" w:space="0" w:color="auto"/>
      </w:divBdr>
    </w:div>
    <w:div w:id="736973148">
      <w:bodyDiv w:val="1"/>
      <w:marLeft w:val="0"/>
      <w:marRight w:val="0"/>
      <w:marTop w:val="0"/>
      <w:marBottom w:val="0"/>
      <w:divBdr>
        <w:top w:val="none" w:sz="0" w:space="0" w:color="auto"/>
        <w:left w:val="none" w:sz="0" w:space="0" w:color="auto"/>
        <w:bottom w:val="none" w:sz="0" w:space="0" w:color="auto"/>
        <w:right w:val="none" w:sz="0" w:space="0" w:color="auto"/>
      </w:divBdr>
    </w:div>
    <w:div w:id="742069154">
      <w:bodyDiv w:val="1"/>
      <w:marLeft w:val="0"/>
      <w:marRight w:val="0"/>
      <w:marTop w:val="0"/>
      <w:marBottom w:val="0"/>
      <w:divBdr>
        <w:top w:val="none" w:sz="0" w:space="0" w:color="auto"/>
        <w:left w:val="none" w:sz="0" w:space="0" w:color="auto"/>
        <w:bottom w:val="none" w:sz="0" w:space="0" w:color="auto"/>
        <w:right w:val="none" w:sz="0" w:space="0" w:color="auto"/>
      </w:divBdr>
    </w:div>
    <w:div w:id="744496739">
      <w:bodyDiv w:val="1"/>
      <w:marLeft w:val="0"/>
      <w:marRight w:val="0"/>
      <w:marTop w:val="0"/>
      <w:marBottom w:val="0"/>
      <w:divBdr>
        <w:top w:val="none" w:sz="0" w:space="0" w:color="auto"/>
        <w:left w:val="none" w:sz="0" w:space="0" w:color="auto"/>
        <w:bottom w:val="none" w:sz="0" w:space="0" w:color="auto"/>
        <w:right w:val="none" w:sz="0" w:space="0" w:color="auto"/>
      </w:divBdr>
    </w:div>
    <w:div w:id="745109467">
      <w:bodyDiv w:val="1"/>
      <w:marLeft w:val="0"/>
      <w:marRight w:val="0"/>
      <w:marTop w:val="0"/>
      <w:marBottom w:val="0"/>
      <w:divBdr>
        <w:top w:val="none" w:sz="0" w:space="0" w:color="auto"/>
        <w:left w:val="none" w:sz="0" w:space="0" w:color="auto"/>
        <w:bottom w:val="none" w:sz="0" w:space="0" w:color="auto"/>
        <w:right w:val="none" w:sz="0" w:space="0" w:color="auto"/>
      </w:divBdr>
    </w:div>
    <w:div w:id="747003099">
      <w:bodyDiv w:val="1"/>
      <w:marLeft w:val="0"/>
      <w:marRight w:val="0"/>
      <w:marTop w:val="0"/>
      <w:marBottom w:val="0"/>
      <w:divBdr>
        <w:top w:val="none" w:sz="0" w:space="0" w:color="auto"/>
        <w:left w:val="none" w:sz="0" w:space="0" w:color="auto"/>
        <w:bottom w:val="none" w:sz="0" w:space="0" w:color="auto"/>
        <w:right w:val="none" w:sz="0" w:space="0" w:color="auto"/>
      </w:divBdr>
    </w:div>
    <w:div w:id="747045252">
      <w:bodyDiv w:val="1"/>
      <w:marLeft w:val="0"/>
      <w:marRight w:val="0"/>
      <w:marTop w:val="0"/>
      <w:marBottom w:val="0"/>
      <w:divBdr>
        <w:top w:val="none" w:sz="0" w:space="0" w:color="auto"/>
        <w:left w:val="none" w:sz="0" w:space="0" w:color="auto"/>
        <w:bottom w:val="none" w:sz="0" w:space="0" w:color="auto"/>
        <w:right w:val="none" w:sz="0" w:space="0" w:color="auto"/>
      </w:divBdr>
    </w:div>
    <w:div w:id="755587948">
      <w:bodyDiv w:val="1"/>
      <w:marLeft w:val="0"/>
      <w:marRight w:val="0"/>
      <w:marTop w:val="0"/>
      <w:marBottom w:val="0"/>
      <w:divBdr>
        <w:top w:val="none" w:sz="0" w:space="0" w:color="auto"/>
        <w:left w:val="none" w:sz="0" w:space="0" w:color="auto"/>
        <w:bottom w:val="none" w:sz="0" w:space="0" w:color="auto"/>
        <w:right w:val="none" w:sz="0" w:space="0" w:color="auto"/>
      </w:divBdr>
    </w:div>
    <w:div w:id="756949667">
      <w:bodyDiv w:val="1"/>
      <w:marLeft w:val="0"/>
      <w:marRight w:val="0"/>
      <w:marTop w:val="0"/>
      <w:marBottom w:val="0"/>
      <w:divBdr>
        <w:top w:val="none" w:sz="0" w:space="0" w:color="auto"/>
        <w:left w:val="none" w:sz="0" w:space="0" w:color="auto"/>
        <w:bottom w:val="none" w:sz="0" w:space="0" w:color="auto"/>
        <w:right w:val="none" w:sz="0" w:space="0" w:color="auto"/>
      </w:divBdr>
    </w:div>
    <w:div w:id="763720247">
      <w:bodyDiv w:val="1"/>
      <w:marLeft w:val="0"/>
      <w:marRight w:val="0"/>
      <w:marTop w:val="0"/>
      <w:marBottom w:val="0"/>
      <w:divBdr>
        <w:top w:val="none" w:sz="0" w:space="0" w:color="auto"/>
        <w:left w:val="none" w:sz="0" w:space="0" w:color="auto"/>
        <w:bottom w:val="none" w:sz="0" w:space="0" w:color="auto"/>
        <w:right w:val="none" w:sz="0" w:space="0" w:color="auto"/>
      </w:divBdr>
    </w:div>
    <w:div w:id="764422667">
      <w:bodyDiv w:val="1"/>
      <w:marLeft w:val="0"/>
      <w:marRight w:val="0"/>
      <w:marTop w:val="0"/>
      <w:marBottom w:val="0"/>
      <w:divBdr>
        <w:top w:val="none" w:sz="0" w:space="0" w:color="auto"/>
        <w:left w:val="none" w:sz="0" w:space="0" w:color="auto"/>
        <w:bottom w:val="none" w:sz="0" w:space="0" w:color="auto"/>
        <w:right w:val="none" w:sz="0" w:space="0" w:color="auto"/>
      </w:divBdr>
    </w:div>
    <w:div w:id="767042740">
      <w:bodyDiv w:val="1"/>
      <w:marLeft w:val="0"/>
      <w:marRight w:val="0"/>
      <w:marTop w:val="0"/>
      <w:marBottom w:val="0"/>
      <w:divBdr>
        <w:top w:val="none" w:sz="0" w:space="0" w:color="auto"/>
        <w:left w:val="none" w:sz="0" w:space="0" w:color="auto"/>
        <w:bottom w:val="none" w:sz="0" w:space="0" w:color="auto"/>
        <w:right w:val="none" w:sz="0" w:space="0" w:color="auto"/>
      </w:divBdr>
    </w:div>
    <w:div w:id="768742443">
      <w:bodyDiv w:val="1"/>
      <w:marLeft w:val="0"/>
      <w:marRight w:val="0"/>
      <w:marTop w:val="0"/>
      <w:marBottom w:val="0"/>
      <w:divBdr>
        <w:top w:val="none" w:sz="0" w:space="0" w:color="auto"/>
        <w:left w:val="none" w:sz="0" w:space="0" w:color="auto"/>
        <w:bottom w:val="none" w:sz="0" w:space="0" w:color="auto"/>
        <w:right w:val="none" w:sz="0" w:space="0" w:color="auto"/>
      </w:divBdr>
    </w:div>
    <w:div w:id="769155677">
      <w:bodyDiv w:val="1"/>
      <w:marLeft w:val="0"/>
      <w:marRight w:val="0"/>
      <w:marTop w:val="0"/>
      <w:marBottom w:val="0"/>
      <w:divBdr>
        <w:top w:val="none" w:sz="0" w:space="0" w:color="auto"/>
        <w:left w:val="none" w:sz="0" w:space="0" w:color="auto"/>
        <w:bottom w:val="none" w:sz="0" w:space="0" w:color="auto"/>
        <w:right w:val="none" w:sz="0" w:space="0" w:color="auto"/>
      </w:divBdr>
    </w:div>
    <w:div w:id="778992391">
      <w:bodyDiv w:val="1"/>
      <w:marLeft w:val="0"/>
      <w:marRight w:val="0"/>
      <w:marTop w:val="0"/>
      <w:marBottom w:val="0"/>
      <w:divBdr>
        <w:top w:val="none" w:sz="0" w:space="0" w:color="auto"/>
        <w:left w:val="none" w:sz="0" w:space="0" w:color="auto"/>
        <w:bottom w:val="none" w:sz="0" w:space="0" w:color="auto"/>
        <w:right w:val="none" w:sz="0" w:space="0" w:color="auto"/>
      </w:divBdr>
    </w:div>
    <w:div w:id="785200164">
      <w:bodyDiv w:val="1"/>
      <w:marLeft w:val="0"/>
      <w:marRight w:val="0"/>
      <w:marTop w:val="0"/>
      <w:marBottom w:val="0"/>
      <w:divBdr>
        <w:top w:val="none" w:sz="0" w:space="0" w:color="auto"/>
        <w:left w:val="none" w:sz="0" w:space="0" w:color="auto"/>
        <w:bottom w:val="none" w:sz="0" w:space="0" w:color="auto"/>
        <w:right w:val="none" w:sz="0" w:space="0" w:color="auto"/>
      </w:divBdr>
    </w:div>
    <w:div w:id="793788023">
      <w:bodyDiv w:val="1"/>
      <w:marLeft w:val="0"/>
      <w:marRight w:val="0"/>
      <w:marTop w:val="0"/>
      <w:marBottom w:val="0"/>
      <w:divBdr>
        <w:top w:val="none" w:sz="0" w:space="0" w:color="auto"/>
        <w:left w:val="none" w:sz="0" w:space="0" w:color="auto"/>
        <w:bottom w:val="none" w:sz="0" w:space="0" w:color="auto"/>
        <w:right w:val="none" w:sz="0" w:space="0" w:color="auto"/>
      </w:divBdr>
    </w:div>
    <w:div w:id="793980482">
      <w:bodyDiv w:val="1"/>
      <w:marLeft w:val="0"/>
      <w:marRight w:val="0"/>
      <w:marTop w:val="0"/>
      <w:marBottom w:val="0"/>
      <w:divBdr>
        <w:top w:val="none" w:sz="0" w:space="0" w:color="auto"/>
        <w:left w:val="none" w:sz="0" w:space="0" w:color="auto"/>
        <w:bottom w:val="none" w:sz="0" w:space="0" w:color="auto"/>
        <w:right w:val="none" w:sz="0" w:space="0" w:color="auto"/>
      </w:divBdr>
    </w:div>
    <w:div w:id="795489096">
      <w:bodyDiv w:val="1"/>
      <w:marLeft w:val="0"/>
      <w:marRight w:val="0"/>
      <w:marTop w:val="0"/>
      <w:marBottom w:val="0"/>
      <w:divBdr>
        <w:top w:val="none" w:sz="0" w:space="0" w:color="auto"/>
        <w:left w:val="none" w:sz="0" w:space="0" w:color="auto"/>
        <w:bottom w:val="none" w:sz="0" w:space="0" w:color="auto"/>
        <w:right w:val="none" w:sz="0" w:space="0" w:color="auto"/>
      </w:divBdr>
    </w:div>
    <w:div w:id="797648644">
      <w:bodyDiv w:val="1"/>
      <w:marLeft w:val="0"/>
      <w:marRight w:val="0"/>
      <w:marTop w:val="0"/>
      <w:marBottom w:val="0"/>
      <w:divBdr>
        <w:top w:val="none" w:sz="0" w:space="0" w:color="auto"/>
        <w:left w:val="none" w:sz="0" w:space="0" w:color="auto"/>
        <w:bottom w:val="none" w:sz="0" w:space="0" w:color="auto"/>
        <w:right w:val="none" w:sz="0" w:space="0" w:color="auto"/>
      </w:divBdr>
    </w:div>
    <w:div w:id="798910978">
      <w:bodyDiv w:val="1"/>
      <w:marLeft w:val="0"/>
      <w:marRight w:val="0"/>
      <w:marTop w:val="0"/>
      <w:marBottom w:val="0"/>
      <w:divBdr>
        <w:top w:val="none" w:sz="0" w:space="0" w:color="auto"/>
        <w:left w:val="none" w:sz="0" w:space="0" w:color="auto"/>
        <w:bottom w:val="none" w:sz="0" w:space="0" w:color="auto"/>
        <w:right w:val="none" w:sz="0" w:space="0" w:color="auto"/>
      </w:divBdr>
    </w:div>
    <w:div w:id="803351333">
      <w:bodyDiv w:val="1"/>
      <w:marLeft w:val="0"/>
      <w:marRight w:val="0"/>
      <w:marTop w:val="0"/>
      <w:marBottom w:val="0"/>
      <w:divBdr>
        <w:top w:val="none" w:sz="0" w:space="0" w:color="auto"/>
        <w:left w:val="none" w:sz="0" w:space="0" w:color="auto"/>
        <w:bottom w:val="none" w:sz="0" w:space="0" w:color="auto"/>
        <w:right w:val="none" w:sz="0" w:space="0" w:color="auto"/>
      </w:divBdr>
    </w:div>
    <w:div w:id="805971777">
      <w:bodyDiv w:val="1"/>
      <w:marLeft w:val="0"/>
      <w:marRight w:val="0"/>
      <w:marTop w:val="0"/>
      <w:marBottom w:val="0"/>
      <w:divBdr>
        <w:top w:val="none" w:sz="0" w:space="0" w:color="auto"/>
        <w:left w:val="none" w:sz="0" w:space="0" w:color="auto"/>
        <w:bottom w:val="none" w:sz="0" w:space="0" w:color="auto"/>
        <w:right w:val="none" w:sz="0" w:space="0" w:color="auto"/>
      </w:divBdr>
    </w:div>
    <w:div w:id="807091300">
      <w:bodyDiv w:val="1"/>
      <w:marLeft w:val="0"/>
      <w:marRight w:val="0"/>
      <w:marTop w:val="0"/>
      <w:marBottom w:val="0"/>
      <w:divBdr>
        <w:top w:val="none" w:sz="0" w:space="0" w:color="auto"/>
        <w:left w:val="none" w:sz="0" w:space="0" w:color="auto"/>
        <w:bottom w:val="none" w:sz="0" w:space="0" w:color="auto"/>
        <w:right w:val="none" w:sz="0" w:space="0" w:color="auto"/>
      </w:divBdr>
    </w:div>
    <w:div w:id="808283326">
      <w:bodyDiv w:val="1"/>
      <w:marLeft w:val="0"/>
      <w:marRight w:val="0"/>
      <w:marTop w:val="0"/>
      <w:marBottom w:val="0"/>
      <w:divBdr>
        <w:top w:val="none" w:sz="0" w:space="0" w:color="auto"/>
        <w:left w:val="none" w:sz="0" w:space="0" w:color="auto"/>
        <w:bottom w:val="none" w:sz="0" w:space="0" w:color="auto"/>
        <w:right w:val="none" w:sz="0" w:space="0" w:color="auto"/>
      </w:divBdr>
    </w:div>
    <w:div w:id="808669436">
      <w:bodyDiv w:val="1"/>
      <w:marLeft w:val="0"/>
      <w:marRight w:val="0"/>
      <w:marTop w:val="0"/>
      <w:marBottom w:val="0"/>
      <w:divBdr>
        <w:top w:val="none" w:sz="0" w:space="0" w:color="auto"/>
        <w:left w:val="none" w:sz="0" w:space="0" w:color="auto"/>
        <w:bottom w:val="none" w:sz="0" w:space="0" w:color="auto"/>
        <w:right w:val="none" w:sz="0" w:space="0" w:color="auto"/>
      </w:divBdr>
    </w:div>
    <w:div w:id="810441106">
      <w:bodyDiv w:val="1"/>
      <w:marLeft w:val="0"/>
      <w:marRight w:val="0"/>
      <w:marTop w:val="0"/>
      <w:marBottom w:val="0"/>
      <w:divBdr>
        <w:top w:val="none" w:sz="0" w:space="0" w:color="auto"/>
        <w:left w:val="none" w:sz="0" w:space="0" w:color="auto"/>
        <w:bottom w:val="none" w:sz="0" w:space="0" w:color="auto"/>
        <w:right w:val="none" w:sz="0" w:space="0" w:color="auto"/>
      </w:divBdr>
    </w:div>
    <w:div w:id="817189195">
      <w:bodyDiv w:val="1"/>
      <w:marLeft w:val="0"/>
      <w:marRight w:val="0"/>
      <w:marTop w:val="0"/>
      <w:marBottom w:val="0"/>
      <w:divBdr>
        <w:top w:val="none" w:sz="0" w:space="0" w:color="auto"/>
        <w:left w:val="none" w:sz="0" w:space="0" w:color="auto"/>
        <w:bottom w:val="none" w:sz="0" w:space="0" w:color="auto"/>
        <w:right w:val="none" w:sz="0" w:space="0" w:color="auto"/>
      </w:divBdr>
    </w:div>
    <w:div w:id="818957781">
      <w:bodyDiv w:val="1"/>
      <w:marLeft w:val="0"/>
      <w:marRight w:val="0"/>
      <w:marTop w:val="0"/>
      <w:marBottom w:val="0"/>
      <w:divBdr>
        <w:top w:val="none" w:sz="0" w:space="0" w:color="auto"/>
        <w:left w:val="none" w:sz="0" w:space="0" w:color="auto"/>
        <w:bottom w:val="none" w:sz="0" w:space="0" w:color="auto"/>
        <w:right w:val="none" w:sz="0" w:space="0" w:color="auto"/>
      </w:divBdr>
    </w:div>
    <w:div w:id="825049422">
      <w:bodyDiv w:val="1"/>
      <w:marLeft w:val="0"/>
      <w:marRight w:val="0"/>
      <w:marTop w:val="0"/>
      <w:marBottom w:val="0"/>
      <w:divBdr>
        <w:top w:val="none" w:sz="0" w:space="0" w:color="auto"/>
        <w:left w:val="none" w:sz="0" w:space="0" w:color="auto"/>
        <w:bottom w:val="none" w:sz="0" w:space="0" w:color="auto"/>
        <w:right w:val="none" w:sz="0" w:space="0" w:color="auto"/>
      </w:divBdr>
    </w:div>
    <w:div w:id="834998991">
      <w:bodyDiv w:val="1"/>
      <w:marLeft w:val="0"/>
      <w:marRight w:val="0"/>
      <w:marTop w:val="0"/>
      <w:marBottom w:val="0"/>
      <w:divBdr>
        <w:top w:val="none" w:sz="0" w:space="0" w:color="auto"/>
        <w:left w:val="none" w:sz="0" w:space="0" w:color="auto"/>
        <w:bottom w:val="none" w:sz="0" w:space="0" w:color="auto"/>
        <w:right w:val="none" w:sz="0" w:space="0" w:color="auto"/>
      </w:divBdr>
    </w:div>
    <w:div w:id="835923335">
      <w:bodyDiv w:val="1"/>
      <w:marLeft w:val="0"/>
      <w:marRight w:val="0"/>
      <w:marTop w:val="0"/>
      <w:marBottom w:val="0"/>
      <w:divBdr>
        <w:top w:val="none" w:sz="0" w:space="0" w:color="auto"/>
        <w:left w:val="none" w:sz="0" w:space="0" w:color="auto"/>
        <w:bottom w:val="none" w:sz="0" w:space="0" w:color="auto"/>
        <w:right w:val="none" w:sz="0" w:space="0" w:color="auto"/>
      </w:divBdr>
    </w:div>
    <w:div w:id="839079248">
      <w:bodyDiv w:val="1"/>
      <w:marLeft w:val="0"/>
      <w:marRight w:val="0"/>
      <w:marTop w:val="0"/>
      <w:marBottom w:val="0"/>
      <w:divBdr>
        <w:top w:val="none" w:sz="0" w:space="0" w:color="auto"/>
        <w:left w:val="none" w:sz="0" w:space="0" w:color="auto"/>
        <w:bottom w:val="none" w:sz="0" w:space="0" w:color="auto"/>
        <w:right w:val="none" w:sz="0" w:space="0" w:color="auto"/>
      </w:divBdr>
    </w:div>
    <w:div w:id="840777730">
      <w:bodyDiv w:val="1"/>
      <w:marLeft w:val="0"/>
      <w:marRight w:val="0"/>
      <w:marTop w:val="0"/>
      <w:marBottom w:val="0"/>
      <w:divBdr>
        <w:top w:val="none" w:sz="0" w:space="0" w:color="auto"/>
        <w:left w:val="none" w:sz="0" w:space="0" w:color="auto"/>
        <w:bottom w:val="none" w:sz="0" w:space="0" w:color="auto"/>
        <w:right w:val="none" w:sz="0" w:space="0" w:color="auto"/>
      </w:divBdr>
    </w:div>
    <w:div w:id="845705628">
      <w:bodyDiv w:val="1"/>
      <w:marLeft w:val="0"/>
      <w:marRight w:val="0"/>
      <w:marTop w:val="0"/>
      <w:marBottom w:val="0"/>
      <w:divBdr>
        <w:top w:val="none" w:sz="0" w:space="0" w:color="auto"/>
        <w:left w:val="none" w:sz="0" w:space="0" w:color="auto"/>
        <w:bottom w:val="none" w:sz="0" w:space="0" w:color="auto"/>
        <w:right w:val="none" w:sz="0" w:space="0" w:color="auto"/>
      </w:divBdr>
    </w:div>
    <w:div w:id="847137771">
      <w:bodyDiv w:val="1"/>
      <w:marLeft w:val="0"/>
      <w:marRight w:val="0"/>
      <w:marTop w:val="0"/>
      <w:marBottom w:val="0"/>
      <w:divBdr>
        <w:top w:val="none" w:sz="0" w:space="0" w:color="auto"/>
        <w:left w:val="none" w:sz="0" w:space="0" w:color="auto"/>
        <w:bottom w:val="none" w:sz="0" w:space="0" w:color="auto"/>
        <w:right w:val="none" w:sz="0" w:space="0" w:color="auto"/>
      </w:divBdr>
    </w:div>
    <w:div w:id="848445278">
      <w:bodyDiv w:val="1"/>
      <w:marLeft w:val="0"/>
      <w:marRight w:val="0"/>
      <w:marTop w:val="0"/>
      <w:marBottom w:val="0"/>
      <w:divBdr>
        <w:top w:val="none" w:sz="0" w:space="0" w:color="auto"/>
        <w:left w:val="none" w:sz="0" w:space="0" w:color="auto"/>
        <w:bottom w:val="none" w:sz="0" w:space="0" w:color="auto"/>
        <w:right w:val="none" w:sz="0" w:space="0" w:color="auto"/>
      </w:divBdr>
    </w:div>
    <w:div w:id="848908725">
      <w:bodyDiv w:val="1"/>
      <w:marLeft w:val="0"/>
      <w:marRight w:val="0"/>
      <w:marTop w:val="0"/>
      <w:marBottom w:val="0"/>
      <w:divBdr>
        <w:top w:val="none" w:sz="0" w:space="0" w:color="auto"/>
        <w:left w:val="none" w:sz="0" w:space="0" w:color="auto"/>
        <w:bottom w:val="none" w:sz="0" w:space="0" w:color="auto"/>
        <w:right w:val="none" w:sz="0" w:space="0" w:color="auto"/>
      </w:divBdr>
    </w:div>
    <w:div w:id="853767522">
      <w:bodyDiv w:val="1"/>
      <w:marLeft w:val="0"/>
      <w:marRight w:val="0"/>
      <w:marTop w:val="0"/>
      <w:marBottom w:val="0"/>
      <w:divBdr>
        <w:top w:val="none" w:sz="0" w:space="0" w:color="auto"/>
        <w:left w:val="none" w:sz="0" w:space="0" w:color="auto"/>
        <w:bottom w:val="none" w:sz="0" w:space="0" w:color="auto"/>
        <w:right w:val="none" w:sz="0" w:space="0" w:color="auto"/>
      </w:divBdr>
    </w:div>
    <w:div w:id="862208434">
      <w:bodyDiv w:val="1"/>
      <w:marLeft w:val="0"/>
      <w:marRight w:val="0"/>
      <w:marTop w:val="0"/>
      <w:marBottom w:val="0"/>
      <w:divBdr>
        <w:top w:val="none" w:sz="0" w:space="0" w:color="auto"/>
        <w:left w:val="none" w:sz="0" w:space="0" w:color="auto"/>
        <w:bottom w:val="none" w:sz="0" w:space="0" w:color="auto"/>
        <w:right w:val="none" w:sz="0" w:space="0" w:color="auto"/>
      </w:divBdr>
    </w:div>
    <w:div w:id="863440552">
      <w:bodyDiv w:val="1"/>
      <w:marLeft w:val="0"/>
      <w:marRight w:val="0"/>
      <w:marTop w:val="0"/>
      <w:marBottom w:val="0"/>
      <w:divBdr>
        <w:top w:val="none" w:sz="0" w:space="0" w:color="auto"/>
        <w:left w:val="none" w:sz="0" w:space="0" w:color="auto"/>
        <w:bottom w:val="none" w:sz="0" w:space="0" w:color="auto"/>
        <w:right w:val="none" w:sz="0" w:space="0" w:color="auto"/>
      </w:divBdr>
    </w:div>
    <w:div w:id="866454844">
      <w:bodyDiv w:val="1"/>
      <w:marLeft w:val="0"/>
      <w:marRight w:val="0"/>
      <w:marTop w:val="0"/>
      <w:marBottom w:val="0"/>
      <w:divBdr>
        <w:top w:val="none" w:sz="0" w:space="0" w:color="auto"/>
        <w:left w:val="none" w:sz="0" w:space="0" w:color="auto"/>
        <w:bottom w:val="none" w:sz="0" w:space="0" w:color="auto"/>
        <w:right w:val="none" w:sz="0" w:space="0" w:color="auto"/>
      </w:divBdr>
    </w:div>
    <w:div w:id="871772797">
      <w:bodyDiv w:val="1"/>
      <w:marLeft w:val="0"/>
      <w:marRight w:val="0"/>
      <w:marTop w:val="0"/>
      <w:marBottom w:val="0"/>
      <w:divBdr>
        <w:top w:val="none" w:sz="0" w:space="0" w:color="auto"/>
        <w:left w:val="none" w:sz="0" w:space="0" w:color="auto"/>
        <w:bottom w:val="none" w:sz="0" w:space="0" w:color="auto"/>
        <w:right w:val="none" w:sz="0" w:space="0" w:color="auto"/>
      </w:divBdr>
    </w:div>
    <w:div w:id="872884215">
      <w:bodyDiv w:val="1"/>
      <w:marLeft w:val="0"/>
      <w:marRight w:val="0"/>
      <w:marTop w:val="0"/>
      <w:marBottom w:val="0"/>
      <w:divBdr>
        <w:top w:val="none" w:sz="0" w:space="0" w:color="auto"/>
        <w:left w:val="none" w:sz="0" w:space="0" w:color="auto"/>
        <w:bottom w:val="none" w:sz="0" w:space="0" w:color="auto"/>
        <w:right w:val="none" w:sz="0" w:space="0" w:color="auto"/>
      </w:divBdr>
    </w:div>
    <w:div w:id="886573304">
      <w:bodyDiv w:val="1"/>
      <w:marLeft w:val="0"/>
      <w:marRight w:val="0"/>
      <w:marTop w:val="0"/>
      <w:marBottom w:val="0"/>
      <w:divBdr>
        <w:top w:val="none" w:sz="0" w:space="0" w:color="auto"/>
        <w:left w:val="none" w:sz="0" w:space="0" w:color="auto"/>
        <w:bottom w:val="none" w:sz="0" w:space="0" w:color="auto"/>
        <w:right w:val="none" w:sz="0" w:space="0" w:color="auto"/>
      </w:divBdr>
    </w:div>
    <w:div w:id="887030301">
      <w:bodyDiv w:val="1"/>
      <w:marLeft w:val="0"/>
      <w:marRight w:val="0"/>
      <w:marTop w:val="0"/>
      <w:marBottom w:val="0"/>
      <w:divBdr>
        <w:top w:val="none" w:sz="0" w:space="0" w:color="auto"/>
        <w:left w:val="none" w:sz="0" w:space="0" w:color="auto"/>
        <w:bottom w:val="none" w:sz="0" w:space="0" w:color="auto"/>
        <w:right w:val="none" w:sz="0" w:space="0" w:color="auto"/>
      </w:divBdr>
    </w:div>
    <w:div w:id="893396919">
      <w:bodyDiv w:val="1"/>
      <w:marLeft w:val="0"/>
      <w:marRight w:val="0"/>
      <w:marTop w:val="0"/>
      <w:marBottom w:val="0"/>
      <w:divBdr>
        <w:top w:val="none" w:sz="0" w:space="0" w:color="auto"/>
        <w:left w:val="none" w:sz="0" w:space="0" w:color="auto"/>
        <w:bottom w:val="none" w:sz="0" w:space="0" w:color="auto"/>
        <w:right w:val="none" w:sz="0" w:space="0" w:color="auto"/>
      </w:divBdr>
    </w:div>
    <w:div w:id="894001944">
      <w:bodyDiv w:val="1"/>
      <w:marLeft w:val="0"/>
      <w:marRight w:val="0"/>
      <w:marTop w:val="0"/>
      <w:marBottom w:val="0"/>
      <w:divBdr>
        <w:top w:val="none" w:sz="0" w:space="0" w:color="auto"/>
        <w:left w:val="none" w:sz="0" w:space="0" w:color="auto"/>
        <w:bottom w:val="none" w:sz="0" w:space="0" w:color="auto"/>
        <w:right w:val="none" w:sz="0" w:space="0" w:color="auto"/>
      </w:divBdr>
    </w:div>
    <w:div w:id="899172760">
      <w:bodyDiv w:val="1"/>
      <w:marLeft w:val="0"/>
      <w:marRight w:val="0"/>
      <w:marTop w:val="0"/>
      <w:marBottom w:val="0"/>
      <w:divBdr>
        <w:top w:val="none" w:sz="0" w:space="0" w:color="auto"/>
        <w:left w:val="none" w:sz="0" w:space="0" w:color="auto"/>
        <w:bottom w:val="none" w:sz="0" w:space="0" w:color="auto"/>
        <w:right w:val="none" w:sz="0" w:space="0" w:color="auto"/>
      </w:divBdr>
    </w:div>
    <w:div w:id="904025755">
      <w:bodyDiv w:val="1"/>
      <w:marLeft w:val="0"/>
      <w:marRight w:val="0"/>
      <w:marTop w:val="0"/>
      <w:marBottom w:val="0"/>
      <w:divBdr>
        <w:top w:val="none" w:sz="0" w:space="0" w:color="auto"/>
        <w:left w:val="none" w:sz="0" w:space="0" w:color="auto"/>
        <w:bottom w:val="none" w:sz="0" w:space="0" w:color="auto"/>
        <w:right w:val="none" w:sz="0" w:space="0" w:color="auto"/>
      </w:divBdr>
    </w:div>
    <w:div w:id="906568725">
      <w:bodyDiv w:val="1"/>
      <w:marLeft w:val="0"/>
      <w:marRight w:val="0"/>
      <w:marTop w:val="0"/>
      <w:marBottom w:val="0"/>
      <w:divBdr>
        <w:top w:val="none" w:sz="0" w:space="0" w:color="auto"/>
        <w:left w:val="none" w:sz="0" w:space="0" w:color="auto"/>
        <w:bottom w:val="none" w:sz="0" w:space="0" w:color="auto"/>
        <w:right w:val="none" w:sz="0" w:space="0" w:color="auto"/>
      </w:divBdr>
    </w:div>
    <w:div w:id="908418279">
      <w:bodyDiv w:val="1"/>
      <w:marLeft w:val="0"/>
      <w:marRight w:val="0"/>
      <w:marTop w:val="0"/>
      <w:marBottom w:val="0"/>
      <w:divBdr>
        <w:top w:val="none" w:sz="0" w:space="0" w:color="auto"/>
        <w:left w:val="none" w:sz="0" w:space="0" w:color="auto"/>
        <w:bottom w:val="none" w:sz="0" w:space="0" w:color="auto"/>
        <w:right w:val="none" w:sz="0" w:space="0" w:color="auto"/>
      </w:divBdr>
    </w:div>
    <w:div w:id="912467999">
      <w:bodyDiv w:val="1"/>
      <w:marLeft w:val="0"/>
      <w:marRight w:val="0"/>
      <w:marTop w:val="0"/>
      <w:marBottom w:val="0"/>
      <w:divBdr>
        <w:top w:val="none" w:sz="0" w:space="0" w:color="auto"/>
        <w:left w:val="none" w:sz="0" w:space="0" w:color="auto"/>
        <w:bottom w:val="none" w:sz="0" w:space="0" w:color="auto"/>
        <w:right w:val="none" w:sz="0" w:space="0" w:color="auto"/>
      </w:divBdr>
    </w:div>
    <w:div w:id="914315253">
      <w:bodyDiv w:val="1"/>
      <w:marLeft w:val="0"/>
      <w:marRight w:val="0"/>
      <w:marTop w:val="0"/>
      <w:marBottom w:val="0"/>
      <w:divBdr>
        <w:top w:val="none" w:sz="0" w:space="0" w:color="auto"/>
        <w:left w:val="none" w:sz="0" w:space="0" w:color="auto"/>
        <w:bottom w:val="none" w:sz="0" w:space="0" w:color="auto"/>
        <w:right w:val="none" w:sz="0" w:space="0" w:color="auto"/>
      </w:divBdr>
    </w:div>
    <w:div w:id="919405762">
      <w:bodyDiv w:val="1"/>
      <w:marLeft w:val="0"/>
      <w:marRight w:val="0"/>
      <w:marTop w:val="0"/>
      <w:marBottom w:val="0"/>
      <w:divBdr>
        <w:top w:val="none" w:sz="0" w:space="0" w:color="auto"/>
        <w:left w:val="none" w:sz="0" w:space="0" w:color="auto"/>
        <w:bottom w:val="none" w:sz="0" w:space="0" w:color="auto"/>
        <w:right w:val="none" w:sz="0" w:space="0" w:color="auto"/>
      </w:divBdr>
    </w:div>
    <w:div w:id="919410000">
      <w:bodyDiv w:val="1"/>
      <w:marLeft w:val="0"/>
      <w:marRight w:val="0"/>
      <w:marTop w:val="0"/>
      <w:marBottom w:val="0"/>
      <w:divBdr>
        <w:top w:val="none" w:sz="0" w:space="0" w:color="auto"/>
        <w:left w:val="none" w:sz="0" w:space="0" w:color="auto"/>
        <w:bottom w:val="none" w:sz="0" w:space="0" w:color="auto"/>
        <w:right w:val="none" w:sz="0" w:space="0" w:color="auto"/>
      </w:divBdr>
    </w:div>
    <w:div w:id="921720882">
      <w:bodyDiv w:val="1"/>
      <w:marLeft w:val="0"/>
      <w:marRight w:val="0"/>
      <w:marTop w:val="0"/>
      <w:marBottom w:val="0"/>
      <w:divBdr>
        <w:top w:val="none" w:sz="0" w:space="0" w:color="auto"/>
        <w:left w:val="none" w:sz="0" w:space="0" w:color="auto"/>
        <w:bottom w:val="none" w:sz="0" w:space="0" w:color="auto"/>
        <w:right w:val="none" w:sz="0" w:space="0" w:color="auto"/>
      </w:divBdr>
    </w:div>
    <w:div w:id="925458049">
      <w:bodyDiv w:val="1"/>
      <w:marLeft w:val="0"/>
      <w:marRight w:val="0"/>
      <w:marTop w:val="0"/>
      <w:marBottom w:val="0"/>
      <w:divBdr>
        <w:top w:val="none" w:sz="0" w:space="0" w:color="auto"/>
        <w:left w:val="none" w:sz="0" w:space="0" w:color="auto"/>
        <w:bottom w:val="none" w:sz="0" w:space="0" w:color="auto"/>
        <w:right w:val="none" w:sz="0" w:space="0" w:color="auto"/>
      </w:divBdr>
    </w:div>
    <w:div w:id="925841772">
      <w:bodyDiv w:val="1"/>
      <w:marLeft w:val="0"/>
      <w:marRight w:val="0"/>
      <w:marTop w:val="0"/>
      <w:marBottom w:val="0"/>
      <w:divBdr>
        <w:top w:val="none" w:sz="0" w:space="0" w:color="auto"/>
        <w:left w:val="none" w:sz="0" w:space="0" w:color="auto"/>
        <w:bottom w:val="none" w:sz="0" w:space="0" w:color="auto"/>
        <w:right w:val="none" w:sz="0" w:space="0" w:color="auto"/>
      </w:divBdr>
    </w:div>
    <w:div w:id="928347470">
      <w:bodyDiv w:val="1"/>
      <w:marLeft w:val="0"/>
      <w:marRight w:val="0"/>
      <w:marTop w:val="0"/>
      <w:marBottom w:val="0"/>
      <w:divBdr>
        <w:top w:val="none" w:sz="0" w:space="0" w:color="auto"/>
        <w:left w:val="none" w:sz="0" w:space="0" w:color="auto"/>
        <w:bottom w:val="none" w:sz="0" w:space="0" w:color="auto"/>
        <w:right w:val="none" w:sz="0" w:space="0" w:color="auto"/>
      </w:divBdr>
    </w:div>
    <w:div w:id="931549996">
      <w:bodyDiv w:val="1"/>
      <w:marLeft w:val="0"/>
      <w:marRight w:val="0"/>
      <w:marTop w:val="0"/>
      <w:marBottom w:val="0"/>
      <w:divBdr>
        <w:top w:val="none" w:sz="0" w:space="0" w:color="auto"/>
        <w:left w:val="none" w:sz="0" w:space="0" w:color="auto"/>
        <w:bottom w:val="none" w:sz="0" w:space="0" w:color="auto"/>
        <w:right w:val="none" w:sz="0" w:space="0" w:color="auto"/>
      </w:divBdr>
    </w:div>
    <w:div w:id="936641984">
      <w:bodyDiv w:val="1"/>
      <w:marLeft w:val="0"/>
      <w:marRight w:val="0"/>
      <w:marTop w:val="0"/>
      <w:marBottom w:val="0"/>
      <w:divBdr>
        <w:top w:val="none" w:sz="0" w:space="0" w:color="auto"/>
        <w:left w:val="none" w:sz="0" w:space="0" w:color="auto"/>
        <w:bottom w:val="none" w:sz="0" w:space="0" w:color="auto"/>
        <w:right w:val="none" w:sz="0" w:space="0" w:color="auto"/>
      </w:divBdr>
    </w:div>
    <w:div w:id="941230432">
      <w:bodyDiv w:val="1"/>
      <w:marLeft w:val="0"/>
      <w:marRight w:val="0"/>
      <w:marTop w:val="0"/>
      <w:marBottom w:val="0"/>
      <w:divBdr>
        <w:top w:val="none" w:sz="0" w:space="0" w:color="auto"/>
        <w:left w:val="none" w:sz="0" w:space="0" w:color="auto"/>
        <w:bottom w:val="none" w:sz="0" w:space="0" w:color="auto"/>
        <w:right w:val="none" w:sz="0" w:space="0" w:color="auto"/>
      </w:divBdr>
      <w:divsChild>
        <w:div w:id="45491751">
          <w:marLeft w:val="0"/>
          <w:marRight w:val="0"/>
          <w:marTop w:val="0"/>
          <w:marBottom w:val="0"/>
          <w:divBdr>
            <w:top w:val="none" w:sz="0" w:space="0" w:color="auto"/>
            <w:left w:val="none" w:sz="0" w:space="0" w:color="auto"/>
            <w:bottom w:val="none" w:sz="0" w:space="0" w:color="auto"/>
            <w:right w:val="none" w:sz="0" w:space="0" w:color="auto"/>
          </w:divBdr>
        </w:div>
        <w:div w:id="451097951">
          <w:marLeft w:val="0"/>
          <w:marRight w:val="0"/>
          <w:marTop w:val="0"/>
          <w:marBottom w:val="0"/>
          <w:divBdr>
            <w:top w:val="none" w:sz="0" w:space="0" w:color="auto"/>
            <w:left w:val="none" w:sz="0" w:space="0" w:color="auto"/>
            <w:bottom w:val="none" w:sz="0" w:space="0" w:color="auto"/>
            <w:right w:val="none" w:sz="0" w:space="0" w:color="auto"/>
          </w:divBdr>
        </w:div>
        <w:div w:id="995375455">
          <w:marLeft w:val="0"/>
          <w:marRight w:val="0"/>
          <w:marTop w:val="0"/>
          <w:marBottom w:val="0"/>
          <w:divBdr>
            <w:top w:val="none" w:sz="0" w:space="0" w:color="auto"/>
            <w:left w:val="none" w:sz="0" w:space="0" w:color="auto"/>
            <w:bottom w:val="none" w:sz="0" w:space="0" w:color="auto"/>
            <w:right w:val="none" w:sz="0" w:space="0" w:color="auto"/>
          </w:divBdr>
        </w:div>
        <w:div w:id="1264650935">
          <w:marLeft w:val="0"/>
          <w:marRight w:val="0"/>
          <w:marTop w:val="0"/>
          <w:marBottom w:val="0"/>
          <w:divBdr>
            <w:top w:val="none" w:sz="0" w:space="0" w:color="auto"/>
            <w:left w:val="none" w:sz="0" w:space="0" w:color="auto"/>
            <w:bottom w:val="none" w:sz="0" w:space="0" w:color="auto"/>
            <w:right w:val="none" w:sz="0" w:space="0" w:color="auto"/>
          </w:divBdr>
        </w:div>
      </w:divsChild>
    </w:div>
    <w:div w:id="942348518">
      <w:bodyDiv w:val="1"/>
      <w:marLeft w:val="0"/>
      <w:marRight w:val="0"/>
      <w:marTop w:val="0"/>
      <w:marBottom w:val="0"/>
      <w:divBdr>
        <w:top w:val="none" w:sz="0" w:space="0" w:color="auto"/>
        <w:left w:val="none" w:sz="0" w:space="0" w:color="auto"/>
        <w:bottom w:val="none" w:sz="0" w:space="0" w:color="auto"/>
        <w:right w:val="none" w:sz="0" w:space="0" w:color="auto"/>
      </w:divBdr>
    </w:div>
    <w:div w:id="945965709">
      <w:bodyDiv w:val="1"/>
      <w:marLeft w:val="0"/>
      <w:marRight w:val="0"/>
      <w:marTop w:val="0"/>
      <w:marBottom w:val="0"/>
      <w:divBdr>
        <w:top w:val="none" w:sz="0" w:space="0" w:color="auto"/>
        <w:left w:val="none" w:sz="0" w:space="0" w:color="auto"/>
        <w:bottom w:val="none" w:sz="0" w:space="0" w:color="auto"/>
        <w:right w:val="none" w:sz="0" w:space="0" w:color="auto"/>
      </w:divBdr>
    </w:div>
    <w:div w:id="951782884">
      <w:bodyDiv w:val="1"/>
      <w:marLeft w:val="0"/>
      <w:marRight w:val="0"/>
      <w:marTop w:val="0"/>
      <w:marBottom w:val="0"/>
      <w:divBdr>
        <w:top w:val="none" w:sz="0" w:space="0" w:color="auto"/>
        <w:left w:val="none" w:sz="0" w:space="0" w:color="auto"/>
        <w:bottom w:val="none" w:sz="0" w:space="0" w:color="auto"/>
        <w:right w:val="none" w:sz="0" w:space="0" w:color="auto"/>
      </w:divBdr>
    </w:div>
    <w:div w:id="952439073">
      <w:bodyDiv w:val="1"/>
      <w:marLeft w:val="0"/>
      <w:marRight w:val="0"/>
      <w:marTop w:val="0"/>
      <w:marBottom w:val="0"/>
      <w:divBdr>
        <w:top w:val="none" w:sz="0" w:space="0" w:color="auto"/>
        <w:left w:val="none" w:sz="0" w:space="0" w:color="auto"/>
        <w:bottom w:val="none" w:sz="0" w:space="0" w:color="auto"/>
        <w:right w:val="none" w:sz="0" w:space="0" w:color="auto"/>
      </w:divBdr>
    </w:div>
    <w:div w:id="952595464">
      <w:bodyDiv w:val="1"/>
      <w:marLeft w:val="0"/>
      <w:marRight w:val="0"/>
      <w:marTop w:val="0"/>
      <w:marBottom w:val="0"/>
      <w:divBdr>
        <w:top w:val="none" w:sz="0" w:space="0" w:color="auto"/>
        <w:left w:val="none" w:sz="0" w:space="0" w:color="auto"/>
        <w:bottom w:val="none" w:sz="0" w:space="0" w:color="auto"/>
        <w:right w:val="none" w:sz="0" w:space="0" w:color="auto"/>
      </w:divBdr>
    </w:div>
    <w:div w:id="954563157">
      <w:bodyDiv w:val="1"/>
      <w:marLeft w:val="0"/>
      <w:marRight w:val="0"/>
      <w:marTop w:val="0"/>
      <w:marBottom w:val="0"/>
      <w:divBdr>
        <w:top w:val="none" w:sz="0" w:space="0" w:color="auto"/>
        <w:left w:val="none" w:sz="0" w:space="0" w:color="auto"/>
        <w:bottom w:val="none" w:sz="0" w:space="0" w:color="auto"/>
        <w:right w:val="none" w:sz="0" w:space="0" w:color="auto"/>
      </w:divBdr>
    </w:div>
    <w:div w:id="957955398">
      <w:bodyDiv w:val="1"/>
      <w:marLeft w:val="0"/>
      <w:marRight w:val="0"/>
      <w:marTop w:val="0"/>
      <w:marBottom w:val="0"/>
      <w:divBdr>
        <w:top w:val="none" w:sz="0" w:space="0" w:color="auto"/>
        <w:left w:val="none" w:sz="0" w:space="0" w:color="auto"/>
        <w:bottom w:val="none" w:sz="0" w:space="0" w:color="auto"/>
        <w:right w:val="none" w:sz="0" w:space="0" w:color="auto"/>
      </w:divBdr>
    </w:div>
    <w:div w:id="961035132">
      <w:bodyDiv w:val="1"/>
      <w:marLeft w:val="0"/>
      <w:marRight w:val="0"/>
      <w:marTop w:val="0"/>
      <w:marBottom w:val="0"/>
      <w:divBdr>
        <w:top w:val="none" w:sz="0" w:space="0" w:color="auto"/>
        <w:left w:val="none" w:sz="0" w:space="0" w:color="auto"/>
        <w:bottom w:val="none" w:sz="0" w:space="0" w:color="auto"/>
        <w:right w:val="none" w:sz="0" w:space="0" w:color="auto"/>
      </w:divBdr>
    </w:div>
    <w:div w:id="964505327">
      <w:bodyDiv w:val="1"/>
      <w:marLeft w:val="0"/>
      <w:marRight w:val="0"/>
      <w:marTop w:val="0"/>
      <w:marBottom w:val="0"/>
      <w:divBdr>
        <w:top w:val="none" w:sz="0" w:space="0" w:color="auto"/>
        <w:left w:val="none" w:sz="0" w:space="0" w:color="auto"/>
        <w:bottom w:val="none" w:sz="0" w:space="0" w:color="auto"/>
        <w:right w:val="none" w:sz="0" w:space="0" w:color="auto"/>
      </w:divBdr>
    </w:div>
    <w:div w:id="967206271">
      <w:bodyDiv w:val="1"/>
      <w:marLeft w:val="0"/>
      <w:marRight w:val="0"/>
      <w:marTop w:val="0"/>
      <w:marBottom w:val="0"/>
      <w:divBdr>
        <w:top w:val="none" w:sz="0" w:space="0" w:color="auto"/>
        <w:left w:val="none" w:sz="0" w:space="0" w:color="auto"/>
        <w:bottom w:val="none" w:sz="0" w:space="0" w:color="auto"/>
        <w:right w:val="none" w:sz="0" w:space="0" w:color="auto"/>
      </w:divBdr>
    </w:div>
    <w:div w:id="968897413">
      <w:bodyDiv w:val="1"/>
      <w:marLeft w:val="0"/>
      <w:marRight w:val="0"/>
      <w:marTop w:val="0"/>
      <w:marBottom w:val="0"/>
      <w:divBdr>
        <w:top w:val="none" w:sz="0" w:space="0" w:color="auto"/>
        <w:left w:val="none" w:sz="0" w:space="0" w:color="auto"/>
        <w:bottom w:val="none" w:sz="0" w:space="0" w:color="auto"/>
        <w:right w:val="none" w:sz="0" w:space="0" w:color="auto"/>
      </w:divBdr>
    </w:div>
    <w:div w:id="976450339">
      <w:bodyDiv w:val="1"/>
      <w:marLeft w:val="0"/>
      <w:marRight w:val="0"/>
      <w:marTop w:val="0"/>
      <w:marBottom w:val="0"/>
      <w:divBdr>
        <w:top w:val="none" w:sz="0" w:space="0" w:color="auto"/>
        <w:left w:val="none" w:sz="0" w:space="0" w:color="auto"/>
        <w:bottom w:val="none" w:sz="0" w:space="0" w:color="auto"/>
        <w:right w:val="none" w:sz="0" w:space="0" w:color="auto"/>
      </w:divBdr>
    </w:div>
    <w:div w:id="976691479">
      <w:bodyDiv w:val="1"/>
      <w:marLeft w:val="0"/>
      <w:marRight w:val="0"/>
      <w:marTop w:val="0"/>
      <w:marBottom w:val="0"/>
      <w:divBdr>
        <w:top w:val="none" w:sz="0" w:space="0" w:color="auto"/>
        <w:left w:val="none" w:sz="0" w:space="0" w:color="auto"/>
        <w:bottom w:val="none" w:sz="0" w:space="0" w:color="auto"/>
        <w:right w:val="none" w:sz="0" w:space="0" w:color="auto"/>
      </w:divBdr>
    </w:div>
    <w:div w:id="977147795">
      <w:bodyDiv w:val="1"/>
      <w:marLeft w:val="0"/>
      <w:marRight w:val="0"/>
      <w:marTop w:val="0"/>
      <w:marBottom w:val="0"/>
      <w:divBdr>
        <w:top w:val="none" w:sz="0" w:space="0" w:color="auto"/>
        <w:left w:val="none" w:sz="0" w:space="0" w:color="auto"/>
        <w:bottom w:val="none" w:sz="0" w:space="0" w:color="auto"/>
        <w:right w:val="none" w:sz="0" w:space="0" w:color="auto"/>
      </w:divBdr>
    </w:div>
    <w:div w:id="981230847">
      <w:bodyDiv w:val="1"/>
      <w:marLeft w:val="0"/>
      <w:marRight w:val="0"/>
      <w:marTop w:val="0"/>
      <w:marBottom w:val="0"/>
      <w:divBdr>
        <w:top w:val="none" w:sz="0" w:space="0" w:color="auto"/>
        <w:left w:val="none" w:sz="0" w:space="0" w:color="auto"/>
        <w:bottom w:val="none" w:sz="0" w:space="0" w:color="auto"/>
        <w:right w:val="none" w:sz="0" w:space="0" w:color="auto"/>
      </w:divBdr>
    </w:div>
    <w:div w:id="981926871">
      <w:bodyDiv w:val="1"/>
      <w:marLeft w:val="0"/>
      <w:marRight w:val="0"/>
      <w:marTop w:val="0"/>
      <w:marBottom w:val="0"/>
      <w:divBdr>
        <w:top w:val="none" w:sz="0" w:space="0" w:color="auto"/>
        <w:left w:val="none" w:sz="0" w:space="0" w:color="auto"/>
        <w:bottom w:val="none" w:sz="0" w:space="0" w:color="auto"/>
        <w:right w:val="none" w:sz="0" w:space="0" w:color="auto"/>
      </w:divBdr>
    </w:div>
    <w:div w:id="985861932">
      <w:bodyDiv w:val="1"/>
      <w:marLeft w:val="0"/>
      <w:marRight w:val="0"/>
      <w:marTop w:val="0"/>
      <w:marBottom w:val="0"/>
      <w:divBdr>
        <w:top w:val="none" w:sz="0" w:space="0" w:color="auto"/>
        <w:left w:val="none" w:sz="0" w:space="0" w:color="auto"/>
        <w:bottom w:val="none" w:sz="0" w:space="0" w:color="auto"/>
        <w:right w:val="none" w:sz="0" w:space="0" w:color="auto"/>
      </w:divBdr>
    </w:div>
    <w:div w:id="987397003">
      <w:bodyDiv w:val="1"/>
      <w:marLeft w:val="0"/>
      <w:marRight w:val="0"/>
      <w:marTop w:val="0"/>
      <w:marBottom w:val="0"/>
      <w:divBdr>
        <w:top w:val="none" w:sz="0" w:space="0" w:color="auto"/>
        <w:left w:val="none" w:sz="0" w:space="0" w:color="auto"/>
        <w:bottom w:val="none" w:sz="0" w:space="0" w:color="auto"/>
        <w:right w:val="none" w:sz="0" w:space="0" w:color="auto"/>
      </w:divBdr>
    </w:div>
    <w:div w:id="994845710">
      <w:bodyDiv w:val="1"/>
      <w:marLeft w:val="0"/>
      <w:marRight w:val="0"/>
      <w:marTop w:val="0"/>
      <w:marBottom w:val="0"/>
      <w:divBdr>
        <w:top w:val="none" w:sz="0" w:space="0" w:color="auto"/>
        <w:left w:val="none" w:sz="0" w:space="0" w:color="auto"/>
        <w:bottom w:val="none" w:sz="0" w:space="0" w:color="auto"/>
        <w:right w:val="none" w:sz="0" w:space="0" w:color="auto"/>
      </w:divBdr>
    </w:div>
    <w:div w:id="995064774">
      <w:bodyDiv w:val="1"/>
      <w:marLeft w:val="0"/>
      <w:marRight w:val="0"/>
      <w:marTop w:val="0"/>
      <w:marBottom w:val="0"/>
      <w:divBdr>
        <w:top w:val="none" w:sz="0" w:space="0" w:color="auto"/>
        <w:left w:val="none" w:sz="0" w:space="0" w:color="auto"/>
        <w:bottom w:val="none" w:sz="0" w:space="0" w:color="auto"/>
        <w:right w:val="none" w:sz="0" w:space="0" w:color="auto"/>
      </w:divBdr>
    </w:div>
    <w:div w:id="995645331">
      <w:bodyDiv w:val="1"/>
      <w:marLeft w:val="0"/>
      <w:marRight w:val="0"/>
      <w:marTop w:val="0"/>
      <w:marBottom w:val="0"/>
      <w:divBdr>
        <w:top w:val="none" w:sz="0" w:space="0" w:color="auto"/>
        <w:left w:val="none" w:sz="0" w:space="0" w:color="auto"/>
        <w:bottom w:val="none" w:sz="0" w:space="0" w:color="auto"/>
        <w:right w:val="none" w:sz="0" w:space="0" w:color="auto"/>
      </w:divBdr>
    </w:div>
    <w:div w:id="996613150">
      <w:bodyDiv w:val="1"/>
      <w:marLeft w:val="0"/>
      <w:marRight w:val="0"/>
      <w:marTop w:val="0"/>
      <w:marBottom w:val="0"/>
      <w:divBdr>
        <w:top w:val="none" w:sz="0" w:space="0" w:color="auto"/>
        <w:left w:val="none" w:sz="0" w:space="0" w:color="auto"/>
        <w:bottom w:val="none" w:sz="0" w:space="0" w:color="auto"/>
        <w:right w:val="none" w:sz="0" w:space="0" w:color="auto"/>
      </w:divBdr>
    </w:div>
    <w:div w:id="1001397688">
      <w:bodyDiv w:val="1"/>
      <w:marLeft w:val="0"/>
      <w:marRight w:val="0"/>
      <w:marTop w:val="0"/>
      <w:marBottom w:val="0"/>
      <w:divBdr>
        <w:top w:val="none" w:sz="0" w:space="0" w:color="auto"/>
        <w:left w:val="none" w:sz="0" w:space="0" w:color="auto"/>
        <w:bottom w:val="none" w:sz="0" w:space="0" w:color="auto"/>
        <w:right w:val="none" w:sz="0" w:space="0" w:color="auto"/>
      </w:divBdr>
    </w:div>
    <w:div w:id="1003899678">
      <w:bodyDiv w:val="1"/>
      <w:marLeft w:val="0"/>
      <w:marRight w:val="0"/>
      <w:marTop w:val="0"/>
      <w:marBottom w:val="0"/>
      <w:divBdr>
        <w:top w:val="none" w:sz="0" w:space="0" w:color="auto"/>
        <w:left w:val="none" w:sz="0" w:space="0" w:color="auto"/>
        <w:bottom w:val="none" w:sz="0" w:space="0" w:color="auto"/>
        <w:right w:val="none" w:sz="0" w:space="0" w:color="auto"/>
      </w:divBdr>
    </w:div>
    <w:div w:id="1008630386">
      <w:bodyDiv w:val="1"/>
      <w:marLeft w:val="0"/>
      <w:marRight w:val="0"/>
      <w:marTop w:val="0"/>
      <w:marBottom w:val="0"/>
      <w:divBdr>
        <w:top w:val="none" w:sz="0" w:space="0" w:color="auto"/>
        <w:left w:val="none" w:sz="0" w:space="0" w:color="auto"/>
        <w:bottom w:val="none" w:sz="0" w:space="0" w:color="auto"/>
        <w:right w:val="none" w:sz="0" w:space="0" w:color="auto"/>
      </w:divBdr>
    </w:div>
    <w:div w:id="1009529469">
      <w:bodyDiv w:val="1"/>
      <w:marLeft w:val="0"/>
      <w:marRight w:val="0"/>
      <w:marTop w:val="0"/>
      <w:marBottom w:val="0"/>
      <w:divBdr>
        <w:top w:val="none" w:sz="0" w:space="0" w:color="auto"/>
        <w:left w:val="none" w:sz="0" w:space="0" w:color="auto"/>
        <w:bottom w:val="none" w:sz="0" w:space="0" w:color="auto"/>
        <w:right w:val="none" w:sz="0" w:space="0" w:color="auto"/>
      </w:divBdr>
    </w:div>
    <w:div w:id="1015498483">
      <w:bodyDiv w:val="1"/>
      <w:marLeft w:val="0"/>
      <w:marRight w:val="0"/>
      <w:marTop w:val="0"/>
      <w:marBottom w:val="0"/>
      <w:divBdr>
        <w:top w:val="none" w:sz="0" w:space="0" w:color="auto"/>
        <w:left w:val="none" w:sz="0" w:space="0" w:color="auto"/>
        <w:bottom w:val="none" w:sz="0" w:space="0" w:color="auto"/>
        <w:right w:val="none" w:sz="0" w:space="0" w:color="auto"/>
      </w:divBdr>
    </w:div>
    <w:div w:id="1018119022">
      <w:bodyDiv w:val="1"/>
      <w:marLeft w:val="0"/>
      <w:marRight w:val="0"/>
      <w:marTop w:val="0"/>
      <w:marBottom w:val="0"/>
      <w:divBdr>
        <w:top w:val="none" w:sz="0" w:space="0" w:color="auto"/>
        <w:left w:val="none" w:sz="0" w:space="0" w:color="auto"/>
        <w:bottom w:val="none" w:sz="0" w:space="0" w:color="auto"/>
        <w:right w:val="none" w:sz="0" w:space="0" w:color="auto"/>
      </w:divBdr>
    </w:div>
    <w:div w:id="1020934441">
      <w:bodyDiv w:val="1"/>
      <w:marLeft w:val="0"/>
      <w:marRight w:val="0"/>
      <w:marTop w:val="0"/>
      <w:marBottom w:val="0"/>
      <w:divBdr>
        <w:top w:val="none" w:sz="0" w:space="0" w:color="auto"/>
        <w:left w:val="none" w:sz="0" w:space="0" w:color="auto"/>
        <w:bottom w:val="none" w:sz="0" w:space="0" w:color="auto"/>
        <w:right w:val="none" w:sz="0" w:space="0" w:color="auto"/>
      </w:divBdr>
    </w:div>
    <w:div w:id="1021399894">
      <w:bodyDiv w:val="1"/>
      <w:marLeft w:val="0"/>
      <w:marRight w:val="0"/>
      <w:marTop w:val="0"/>
      <w:marBottom w:val="0"/>
      <w:divBdr>
        <w:top w:val="none" w:sz="0" w:space="0" w:color="auto"/>
        <w:left w:val="none" w:sz="0" w:space="0" w:color="auto"/>
        <w:bottom w:val="none" w:sz="0" w:space="0" w:color="auto"/>
        <w:right w:val="none" w:sz="0" w:space="0" w:color="auto"/>
      </w:divBdr>
    </w:div>
    <w:div w:id="1022898362">
      <w:bodyDiv w:val="1"/>
      <w:marLeft w:val="0"/>
      <w:marRight w:val="0"/>
      <w:marTop w:val="0"/>
      <w:marBottom w:val="0"/>
      <w:divBdr>
        <w:top w:val="none" w:sz="0" w:space="0" w:color="auto"/>
        <w:left w:val="none" w:sz="0" w:space="0" w:color="auto"/>
        <w:bottom w:val="none" w:sz="0" w:space="0" w:color="auto"/>
        <w:right w:val="none" w:sz="0" w:space="0" w:color="auto"/>
      </w:divBdr>
    </w:div>
    <w:div w:id="1026904072">
      <w:bodyDiv w:val="1"/>
      <w:marLeft w:val="0"/>
      <w:marRight w:val="0"/>
      <w:marTop w:val="0"/>
      <w:marBottom w:val="0"/>
      <w:divBdr>
        <w:top w:val="none" w:sz="0" w:space="0" w:color="auto"/>
        <w:left w:val="none" w:sz="0" w:space="0" w:color="auto"/>
        <w:bottom w:val="none" w:sz="0" w:space="0" w:color="auto"/>
        <w:right w:val="none" w:sz="0" w:space="0" w:color="auto"/>
      </w:divBdr>
    </w:div>
    <w:div w:id="1035076811">
      <w:bodyDiv w:val="1"/>
      <w:marLeft w:val="0"/>
      <w:marRight w:val="0"/>
      <w:marTop w:val="0"/>
      <w:marBottom w:val="0"/>
      <w:divBdr>
        <w:top w:val="none" w:sz="0" w:space="0" w:color="auto"/>
        <w:left w:val="none" w:sz="0" w:space="0" w:color="auto"/>
        <w:bottom w:val="none" w:sz="0" w:space="0" w:color="auto"/>
        <w:right w:val="none" w:sz="0" w:space="0" w:color="auto"/>
      </w:divBdr>
    </w:div>
    <w:div w:id="1039891824">
      <w:bodyDiv w:val="1"/>
      <w:marLeft w:val="0"/>
      <w:marRight w:val="0"/>
      <w:marTop w:val="0"/>
      <w:marBottom w:val="0"/>
      <w:divBdr>
        <w:top w:val="none" w:sz="0" w:space="0" w:color="auto"/>
        <w:left w:val="none" w:sz="0" w:space="0" w:color="auto"/>
        <w:bottom w:val="none" w:sz="0" w:space="0" w:color="auto"/>
        <w:right w:val="none" w:sz="0" w:space="0" w:color="auto"/>
      </w:divBdr>
    </w:div>
    <w:div w:id="1044674639">
      <w:bodyDiv w:val="1"/>
      <w:marLeft w:val="0"/>
      <w:marRight w:val="0"/>
      <w:marTop w:val="0"/>
      <w:marBottom w:val="0"/>
      <w:divBdr>
        <w:top w:val="none" w:sz="0" w:space="0" w:color="auto"/>
        <w:left w:val="none" w:sz="0" w:space="0" w:color="auto"/>
        <w:bottom w:val="none" w:sz="0" w:space="0" w:color="auto"/>
        <w:right w:val="none" w:sz="0" w:space="0" w:color="auto"/>
      </w:divBdr>
    </w:div>
    <w:div w:id="1052077788">
      <w:bodyDiv w:val="1"/>
      <w:marLeft w:val="0"/>
      <w:marRight w:val="0"/>
      <w:marTop w:val="0"/>
      <w:marBottom w:val="0"/>
      <w:divBdr>
        <w:top w:val="none" w:sz="0" w:space="0" w:color="auto"/>
        <w:left w:val="none" w:sz="0" w:space="0" w:color="auto"/>
        <w:bottom w:val="none" w:sz="0" w:space="0" w:color="auto"/>
        <w:right w:val="none" w:sz="0" w:space="0" w:color="auto"/>
      </w:divBdr>
    </w:div>
    <w:div w:id="1055008207">
      <w:bodyDiv w:val="1"/>
      <w:marLeft w:val="0"/>
      <w:marRight w:val="0"/>
      <w:marTop w:val="0"/>
      <w:marBottom w:val="0"/>
      <w:divBdr>
        <w:top w:val="none" w:sz="0" w:space="0" w:color="auto"/>
        <w:left w:val="none" w:sz="0" w:space="0" w:color="auto"/>
        <w:bottom w:val="none" w:sz="0" w:space="0" w:color="auto"/>
        <w:right w:val="none" w:sz="0" w:space="0" w:color="auto"/>
      </w:divBdr>
    </w:div>
    <w:div w:id="1057585967">
      <w:bodyDiv w:val="1"/>
      <w:marLeft w:val="0"/>
      <w:marRight w:val="0"/>
      <w:marTop w:val="0"/>
      <w:marBottom w:val="0"/>
      <w:divBdr>
        <w:top w:val="none" w:sz="0" w:space="0" w:color="auto"/>
        <w:left w:val="none" w:sz="0" w:space="0" w:color="auto"/>
        <w:bottom w:val="none" w:sz="0" w:space="0" w:color="auto"/>
        <w:right w:val="none" w:sz="0" w:space="0" w:color="auto"/>
      </w:divBdr>
    </w:div>
    <w:div w:id="1061751372">
      <w:bodyDiv w:val="1"/>
      <w:marLeft w:val="0"/>
      <w:marRight w:val="0"/>
      <w:marTop w:val="0"/>
      <w:marBottom w:val="0"/>
      <w:divBdr>
        <w:top w:val="none" w:sz="0" w:space="0" w:color="auto"/>
        <w:left w:val="none" w:sz="0" w:space="0" w:color="auto"/>
        <w:bottom w:val="none" w:sz="0" w:space="0" w:color="auto"/>
        <w:right w:val="none" w:sz="0" w:space="0" w:color="auto"/>
      </w:divBdr>
    </w:div>
    <w:div w:id="1062295339">
      <w:bodyDiv w:val="1"/>
      <w:marLeft w:val="0"/>
      <w:marRight w:val="0"/>
      <w:marTop w:val="0"/>
      <w:marBottom w:val="0"/>
      <w:divBdr>
        <w:top w:val="none" w:sz="0" w:space="0" w:color="auto"/>
        <w:left w:val="none" w:sz="0" w:space="0" w:color="auto"/>
        <w:bottom w:val="none" w:sz="0" w:space="0" w:color="auto"/>
        <w:right w:val="none" w:sz="0" w:space="0" w:color="auto"/>
      </w:divBdr>
    </w:div>
    <w:div w:id="1063479987">
      <w:bodyDiv w:val="1"/>
      <w:marLeft w:val="0"/>
      <w:marRight w:val="0"/>
      <w:marTop w:val="0"/>
      <w:marBottom w:val="0"/>
      <w:divBdr>
        <w:top w:val="none" w:sz="0" w:space="0" w:color="auto"/>
        <w:left w:val="none" w:sz="0" w:space="0" w:color="auto"/>
        <w:bottom w:val="none" w:sz="0" w:space="0" w:color="auto"/>
        <w:right w:val="none" w:sz="0" w:space="0" w:color="auto"/>
      </w:divBdr>
    </w:div>
    <w:div w:id="1072973376">
      <w:bodyDiv w:val="1"/>
      <w:marLeft w:val="0"/>
      <w:marRight w:val="0"/>
      <w:marTop w:val="0"/>
      <w:marBottom w:val="0"/>
      <w:divBdr>
        <w:top w:val="none" w:sz="0" w:space="0" w:color="auto"/>
        <w:left w:val="none" w:sz="0" w:space="0" w:color="auto"/>
        <w:bottom w:val="none" w:sz="0" w:space="0" w:color="auto"/>
        <w:right w:val="none" w:sz="0" w:space="0" w:color="auto"/>
      </w:divBdr>
    </w:div>
    <w:div w:id="1075937206">
      <w:bodyDiv w:val="1"/>
      <w:marLeft w:val="0"/>
      <w:marRight w:val="0"/>
      <w:marTop w:val="0"/>
      <w:marBottom w:val="0"/>
      <w:divBdr>
        <w:top w:val="none" w:sz="0" w:space="0" w:color="auto"/>
        <w:left w:val="none" w:sz="0" w:space="0" w:color="auto"/>
        <w:bottom w:val="none" w:sz="0" w:space="0" w:color="auto"/>
        <w:right w:val="none" w:sz="0" w:space="0" w:color="auto"/>
      </w:divBdr>
    </w:div>
    <w:div w:id="1082216903">
      <w:bodyDiv w:val="1"/>
      <w:marLeft w:val="0"/>
      <w:marRight w:val="0"/>
      <w:marTop w:val="0"/>
      <w:marBottom w:val="0"/>
      <w:divBdr>
        <w:top w:val="none" w:sz="0" w:space="0" w:color="auto"/>
        <w:left w:val="none" w:sz="0" w:space="0" w:color="auto"/>
        <w:bottom w:val="none" w:sz="0" w:space="0" w:color="auto"/>
        <w:right w:val="none" w:sz="0" w:space="0" w:color="auto"/>
      </w:divBdr>
    </w:div>
    <w:div w:id="1084647902">
      <w:bodyDiv w:val="1"/>
      <w:marLeft w:val="0"/>
      <w:marRight w:val="0"/>
      <w:marTop w:val="0"/>
      <w:marBottom w:val="0"/>
      <w:divBdr>
        <w:top w:val="none" w:sz="0" w:space="0" w:color="auto"/>
        <w:left w:val="none" w:sz="0" w:space="0" w:color="auto"/>
        <w:bottom w:val="none" w:sz="0" w:space="0" w:color="auto"/>
        <w:right w:val="none" w:sz="0" w:space="0" w:color="auto"/>
      </w:divBdr>
      <w:divsChild>
        <w:div w:id="1282110272">
          <w:marLeft w:val="0"/>
          <w:marRight w:val="0"/>
          <w:marTop w:val="0"/>
          <w:marBottom w:val="0"/>
          <w:divBdr>
            <w:top w:val="single" w:sz="2" w:space="0" w:color="D9D9E3"/>
            <w:left w:val="single" w:sz="2" w:space="0" w:color="D9D9E3"/>
            <w:bottom w:val="single" w:sz="2" w:space="0" w:color="D9D9E3"/>
            <w:right w:val="single" w:sz="2" w:space="0" w:color="D9D9E3"/>
          </w:divBdr>
          <w:divsChild>
            <w:div w:id="218857383">
              <w:marLeft w:val="0"/>
              <w:marRight w:val="0"/>
              <w:marTop w:val="0"/>
              <w:marBottom w:val="0"/>
              <w:divBdr>
                <w:top w:val="single" w:sz="2" w:space="0" w:color="D9D9E3"/>
                <w:left w:val="single" w:sz="2" w:space="0" w:color="D9D9E3"/>
                <w:bottom w:val="single" w:sz="2" w:space="0" w:color="D9D9E3"/>
                <w:right w:val="single" w:sz="2" w:space="0" w:color="D9D9E3"/>
              </w:divBdr>
              <w:divsChild>
                <w:div w:id="758599152">
                  <w:marLeft w:val="0"/>
                  <w:marRight w:val="0"/>
                  <w:marTop w:val="0"/>
                  <w:marBottom w:val="0"/>
                  <w:divBdr>
                    <w:top w:val="single" w:sz="2" w:space="0" w:color="D9D9E3"/>
                    <w:left w:val="single" w:sz="2" w:space="0" w:color="D9D9E3"/>
                    <w:bottom w:val="single" w:sz="2" w:space="0" w:color="D9D9E3"/>
                    <w:right w:val="single" w:sz="2" w:space="0" w:color="D9D9E3"/>
                  </w:divBdr>
                  <w:divsChild>
                    <w:div w:id="2121222080">
                      <w:marLeft w:val="0"/>
                      <w:marRight w:val="0"/>
                      <w:marTop w:val="0"/>
                      <w:marBottom w:val="0"/>
                      <w:divBdr>
                        <w:top w:val="single" w:sz="2" w:space="0" w:color="D9D9E3"/>
                        <w:left w:val="single" w:sz="2" w:space="0" w:color="D9D9E3"/>
                        <w:bottom w:val="single" w:sz="2" w:space="0" w:color="D9D9E3"/>
                        <w:right w:val="single" w:sz="2" w:space="0" w:color="D9D9E3"/>
                      </w:divBdr>
                      <w:divsChild>
                        <w:div w:id="1142888236">
                          <w:marLeft w:val="0"/>
                          <w:marRight w:val="0"/>
                          <w:marTop w:val="0"/>
                          <w:marBottom w:val="0"/>
                          <w:divBdr>
                            <w:top w:val="single" w:sz="2" w:space="0" w:color="D9D9E3"/>
                            <w:left w:val="single" w:sz="2" w:space="0" w:color="D9D9E3"/>
                            <w:bottom w:val="single" w:sz="2" w:space="0" w:color="D9D9E3"/>
                            <w:right w:val="single" w:sz="2" w:space="0" w:color="D9D9E3"/>
                          </w:divBdr>
                          <w:divsChild>
                            <w:div w:id="314990297">
                              <w:marLeft w:val="0"/>
                              <w:marRight w:val="0"/>
                              <w:marTop w:val="100"/>
                              <w:marBottom w:val="100"/>
                              <w:divBdr>
                                <w:top w:val="single" w:sz="2" w:space="0" w:color="D9D9E3"/>
                                <w:left w:val="single" w:sz="2" w:space="0" w:color="D9D9E3"/>
                                <w:bottom w:val="single" w:sz="2" w:space="0" w:color="D9D9E3"/>
                                <w:right w:val="single" w:sz="2" w:space="0" w:color="D9D9E3"/>
                              </w:divBdr>
                              <w:divsChild>
                                <w:div w:id="483665973">
                                  <w:marLeft w:val="0"/>
                                  <w:marRight w:val="0"/>
                                  <w:marTop w:val="0"/>
                                  <w:marBottom w:val="0"/>
                                  <w:divBdr>
                                    <w:top w:val="single" w:sz="2" w:space="0" w:color="D9D9E3"/>
                                    <w:left w:val="single" w:sz="2" w:space="0" w:color="D9D9E3"/>
                                    <w:bottom w:val="single" w:sz="2" w:space="0" w:color="D9D9E3"/>
                                    <w:right w:val="single" w:sz="2" w:space="0" w:color="D9D9E3"/>
                                  </w:divBdr>
                                  <w:divsChild>
                                    <w:div w:id="429544288">
                                      <w:marLeft w:val="0"/>
                                      <w:marRight w:val="0"/>
                                      <w:marTop w:val="0"/>
                                      <w:marBottom w:val="0"/>
                                      <w:divBdr>
                                        <w:top w:val="single" w:sz="2" w:space="0" w:color="D9D9E3"/>
                                        <w:left w:val="single" w:sz="2" w:space="0" w:color="D9D9E3"/>
                                        <w:bottom w:val="single" w:sz="2" w:space="0" w:color="D9D9E3"/>
                                        <w:right w:val="single" w:sz="2" w:space="0" w:color="D9D9E3"/>
                                      </w:divBdr>
                                      <w:divsChild>
                                        <w:div w:id="1640920516">
                                          <w:marLeft w:val="0"/>
                                          <w:marRight w:val="0"/>
                                          <w:marTop w:val="0"/>
                                          <w:marBottom w:val="0"/>
                                          <w:divBdr>
                                            <w:top w:val="single" w:sz="2" w:space="0" w:color="D9D9E3"/>
                                            <w:left w:val="single" w:sz="2" w:space="0" w:color="D9D9E3"/>
                                            <w:bottom w:val="single" w:sz="2" w:space="0" w:color="D9D9E3"/>
                                            <w:right w:val="single" w:sz="2" w:space="0" w:color="D9D9E3"/>
                                          </w:divBdr>
                                          <w:divsChild>
                                            <w:div w:id="134102333">
                                              <w:marLeft w:val="0"/>
                                              <w:marRight w:val="0"/>
                                              <w:marTop w:val="0"/>
                                              <w:marBottom w:val="0"/>
                                              <w:divBdr>
                                                <w:top w:val="single" w:sz="2" w:space="0" w:color="D9D9E3"/>
                                                <w:left w:val="single" w:sz="2" w:space="0" w:color="D9D9E3"/>
                                                <w:bottom w:val="single" w:sz="2" w:space="0" w:color="D9D9E3"/>
                                                <w:right w:val="single" w:sz="2" w:space="0" w:color="D9D9E3"/>
                                              </w:divBdr>
                                              <w:divsChild>
                                                <w:div w:id="1667901730">
                                                  <w:marLeft w:val="0"/>
                                                  <w:marRight w:val="0"/>
                                                  <w:marTop w:val="0"/>
                                                  <w:marBottom w:val="0"/>
                                                  <w:divBdr>
                                                    <w:top w:val="single" w:sz="2" w:space="0" w:color="D9D9E3"/>
                                                    <w:left w:val="single" w:sz="2" w:space="0" w:color="D9D9E3"/>
                                                    <w:bottom w:val="single" w:sz="2" w:space="0" w:color="D9D9E3"/>
                                                    <w:right w:val="single" w:sz="2" w:space="0" w:color="D9D9E3"/>
                                                  </w:divBdr>
                                                  <w:divsChild>
                                                    <w:div w:id="865169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12917790">
          <w:marLeft w:val="0"/>
          <w:marRight w:val="0"/>
          <w:marTop w:val="0"/>
          <w:marBottom w:val="0"/>
          <w:divBdr>
            <w:top w:val="none" w:sz="0" w:space="0" w:color="auto"/>
            <w:left w:val="none" w:sz="0" w:space="0" w:color="auto"/>
            <w:bottom w:val="none" w:sz="0" w:space="0" w:color="auto"/>
            <w:right w:val="none" w:sz="0" w:space="0" w:color="auto"/>
          </w:divBdr>
        </w:div>
      </w:divsChild>
    </w:div>
    <w:div w:id="1087456599">
      <w:bodyDiv w:val="1"/>
      <w:marLeft w:val="0"/>
      <w:marRight w:val="0"/>
      <w:marTop w:val="0"/>
      <w:marBottom w:val="0"/>
      <w:divBdr>
        <w:top w:val="none" w:sz="0" w:space="0" w:color="auto"/>
        <w:left w:val="none" w:sz="0" w:space="0" w:color="auto"/>
        <w:bottom w:val="none" w:sz="0" w:space="0" w:color="auto"/>
        <w:right w:val="none" w:sz="0" w:space="0" w:color="auto"/>
      </w:divBdr>
    </w:div>
    <w:div w:id="1088698379">
      <w:bodyDiv w:val="1"/>
      <w:marLeft w:val="0"/>
      <w:marRight w:val="0"/>
      <w:marTop w:val="0"/>
      <w:marBottom w:val="0"/>
      <w:divBdr>
        <w:top w:val="none" w:sz="0" w:space="0" w:color="auto"/>
        <w:left w:val="none" w:sz="0" w:space="0" w:color="auto"/>
        <w:bottom w:val="none" w:sz="0" w:space="0" w:color="auto"/>
        <w:right w:val="none" w:sz="0" w:space="0" w:color="auto"/>
      </w:divBdr>
    </w:div>
    <w:div w:id="1095134862">
      <w:bodyDiv w:val="1"/>
      <w:marLeft w:val="0"/>
      <w:marRight w:val="0"/>
      <w:marTop w:val="0"/>
      <w:marBottom w:val="0"/>
      <w:divBdr>
        <w:top w:val="none" w:sz="0" w:space="0" w:color="auto"/>
        <w:left w:val="none" w:sz="0" w:space="0" w:color="auto"/>
        <w:bottom w:val="none" w:sz="0" w:space="0" w:color="auto"/>
        <w:right w:val="none" w:sz="0" w:space="0" w:color="auto"/>
      </w:divBdr>
    </w:div>
    <w:div w:id="1097098254">
      <w:bodyDiv w:val="1"/>
      <w:marLeft w:val="0"/>
      <w:marRight w:val="0"/>
      <w:marTop w:val="0"/>
      <w:marBottom w:val="0"/>
      <w:divBdr>
        <w:top w:val="none" w:sz="0" w:space="0" w:color="auto"/>
        <w:left w:val="none" w:sz="0" w:space="0" w:color="auto"/>
        <w:bottom w:val="none" w:sz="0" w:space="0" w:color="auto"/>
        <w:right w:val="none" w:sz="0" w:space="0" w:color="auto"/>
      </w:divBdr>
    </w:div>
    <w:div w:id="1100444196">
      <w:bodyDiv w:val="1"/>
      <w:marLeft w:val="0"/>
      <w:marRight w:val="0"/>
      <w:marTop w:val="0"/>
      <w:marBottom w:val="0"/>
      <w:divBdr>
        <w:top w:val="none" w:sz="0" w:space="0" w:color="auto"/>
        <w:left w:val="none" w:sz="0" w:space="0" w:color="auto"/>
        <w:bottom w:val="none" w:sz="0" w:space="0" w:color="auto"/>
        <w:right w:val="none" w:sz="0" w:space="0" w:color="auto"/>
      </w:divBdr>
    </w:div>
    <w:div w:id="1102070979">
      <w:bodyDiv w:val="1"/>
      <w:marLeft w:val="0"/>
      <w:marRight w:val="0"/>
      <w:marTop w:val="0"/>
      <w:marBottom w:val="0"/>
      <w:divBdr>
        <w:top w:val="none" w:sz="0" w:space="0" w:color="auto"/>
        <w:left w:val="none" w:sz="0" w:space="0" w:color="auto"/>
        <w:bottom w:val="none" w:sz="0" w:space="0" w:color="auto"/>
        <w:right w:val="none" w:sz="0" w:space="0" w:color="auto"/>
      </w:divBdr>
    </w:div>
    <w:div w:id="1102453643">
      <w:bodyDiv w:val="1"/>
      <w:marLeft w:val="0"/>
      <w:marRight w:val="0"/>
      <w:marTop w:val="0"/>
      <w:marBottom w:val="0"/>
      <w:divBdr>
        <w:top w:val="none" w:sz="0" w:space="0" w:color="auto"/>
        <w:left w:val="none" w:sz="0" w:space="0" w:color="auto"/>
        <w:bottom w:val="none" w:sz="0" w:space="0" w:color="auto"/>
        <w:right w:val="none" w:sz="0" w:space="0" w:color="auto"/>
      </w:divBdr>
    </w:div>
    <w:div w:id="1107427367">
      <w:bodyDiv w:val="1"/>
      <w:marLeft w:val="0"/>
      <w:marRight w:val="0"/>
      <w:marTop w:val="0"/>
      <w:marBottom w:val="0"/>
      <w:divBdr>
        <w:top w:val="none" w:sz="0" w:space="0" w:color="auto"/>
        <w:left w:val="none" w:sz="0" w:space="0" w:color="auto"/>
        <w:bottom w:val="none" w:sz="0" w:space="0" w:color="auto"/>
        <w:right w:val="none" w:sz="0" w:space="0" w:color="auto"/>
      </w:divBdr>
    </w:div>
    <w:div w:id="1110392473">
      <w:bodyDiv w:val="1"/>
      <w:marLeft w:val="0"/>
      <w:marRight w:val="0"/>
      <w:marTop w:val="0"/>
      <w:marBottom w:val="0"/>
      <w:divBdr>
        <w:top w:val="none" w:sz="0" w:space="0" w:color="auto"/>
        <w:left w:val="none" w:sz="0" w:space="0" w:color="auto"/>
        <w:bottom w:val="none" w:sz="0" w:space="0" w:color="auto"/>
        <w:right w:val="none" w:sz="0" w:space="0" w:color="auto"/>
      </w:divBdr>
    </w:div>
    <w:div w:id="1112553768">
      <w:bodyDiv w:val="1"/>
      <w:marLeft w:val="0"/>
      <w:marRight w:val="0"/>
      <w:marTop w:val="0"/>
      <w:marBottom w:val="0"/>
      <w:divBdr>
        <w:top w:val="none" w:sz="0" w:space="0" w:color="auto"/>
        <w:left w:val="none" w:sz="0" w:space="0" w:color="auto"/>
        <w:bottom w:val="none" w:sz="0" w:space="0" w:color="auto"/>
        <w:right w:val="none" w:sz="0" w:space="0" w:color="auto"/>
      </w:divBdr>
    </w:div>
    <w:div w:id="1114204113">
      <w:bodyDiv w:val="1"/>
      <w:marLeft w:val="0"/>
      <w:marRight w:val="0"/>
      <w:marTop w:val="0"/>
      <w:marBottom w:val="0"/>
      <w:divBdr>
        <w:top w:val="none" w:sz="0" w:space="0" w:color="auto"/>
        <w:left w:val="none" w:sz="0" w:space="0" w:color="auto"/>
        <w:bottom w:val="none" w:sz="0" w:space="0" w:color="auto"/>
        <w:right w:val="none" w:sz="0" w:space="0" w:color="auto"/>
      </w:divBdr>
    </w:div>
    <w:div w:id="1114668300">
      <w:bodyDiv w:val="1"/>
      <w:marLeft w:val="0"/>
      <w:marRight w:val="0"/>
      <w:marTop w:val="0"/>
      <w:marBottom w:val="0"/>
      <w:divBdr>
        <w:top w:val="none" w:sz="0" w:space="0" w:color="auto"/>
        <w:left w:val="none" w:sz="0" w:space="0" w:color="auto"/>
        <w:bottom w:val="none" w:sz="0" w:space="0" w:color="auto"/>
        <w:right w:val="none" w:sz="0" w:space="0" w:color="auto"/>
      </w:divBdr>
    </w:div>
    <w:div w:id="1116173396">
      <w:bodyDiv w:val="1"/>
      <w:marLeft w:val="0"/>
      <w:marRight w:val="0"/>
      <w:marTop w:val="0"/>
      <w:marBottom w:val="0"/>
      <w:divBdr>
        <w:top w:val="none" w:sz="0" w:space="0" w:color="auto"/>
        <w:left w:val="none" w:sz="0" w:space="0" w:color="auto"/>
        <w:bottom w:val="none" w:sz="0" w:space="0" w:color="auto"/>
        <w:right w:val="none" w:sz="0" w:space="0" w:color="auto"/>
      </w:divBdr>
    </w:div>
    <w:div w:id="1118135702">
      <w:bodyDiv w:val="1"/>
      <w:marLeft w:val="0"/>
      <w:marRight w:val="0"/>
      <w:marTop w:val="0"/>
      <w:marBottom w:val="0"/>
      <w:divBdr>
        <w:top w:val="none" w:sz="0" w:space="0" w:color="auto"/>
        <w:left w:val="none" w:sz="0" w:space="0" w:color="auto"/>
        <w:bottom w:val="none" w:sz="0" w:space="0" w:color="auto"/>
        <w:right w:val="none" w:sz="0" w:space="0" w:color="auto"/>
      </w:divBdr>
    </w:div>
    <w:div w:id="1120417716">
      <w:bodyDiv w:val="1"/>
      <w:marLeft w:val="0"/>
      <w:marRight w:val="0"/>
      <w:marTop w:val="0"/>
      <w:marBottom w:val="0"/>
      <w:divBdr>
        <w:top w:val="none" w:sz="0" w:space="0" w:color="auto"/>
        <w:left w:val="none" w:sz="0" w:space="0" w:color="auto"/>
        <w:bottom w:val="none" w:sz="0" w:space="0" w:color="auto"/>
        <w:right w:val="none" w:sz="0" w:space="0" w:color="auto"/>
      </w:divBdr>
    </w:div>
    <w:div w:id="1121222595">
      <w:bodyDiv w:val="1"/>
      <w:marLeft w:val="0"/>
      <w:marRight w:val="0"/>
      <w:marTop w:val="0"/>
      <w:marBottom w:val="0"/>
      <w:divBdr>
        <w:top w:val="none" w:sz="0" w:space="0" w:color="auto"/>
        <w:left w:val="none" w:sz="0" w:space="0" w:color="auto"/>
        <w:bottom w:val="none" w:sz="0" w:space="0" w:color="auto"/>
        <w:right w:val="none" w:sz="0" w:space="0" w:color="auto"/>
      </w:divBdr>
    </w:div>
    <w:div w:id="1122269512">
      <w:bodyDiv w:val="1"/>
      <w:marLeft w:val="0"/>
      <w:marRight w:val="0"/>
      <w:marTop w:val="0"/>
      <w:marBottom w:val="0"/>
      <w:divBdr>
        <w:top w:val="none" w:sz="0" w:space="0" w:color="auto"/>
        <w:left w:val="none" w:sz="0" w:space="0" w:color="auto"/>
        <w:bottom w:val="none" w:sz="0" w:space="0" w:color="auto"/>
        <w:right w:val="none" w:sz="0" w:space="0" w:color="auto"/>
      </w:divBdr>
    </w:div>
    <w:div w:id="1126967274">
      <w:bodyDiv w:val="1"/>
      <w:marLeft w:val="0"/>
      <w:marRight w:val="0"/>
      <w:marTop w:val="0"/>
      <w:marBottom w:val="0"/>
      <w:divBdr>
        <w:top w:val="none" w:sz="0" w:space="0" w:color="auto"/>
        <w:left w:val="none" w:sz="0" w:space="0" w:color="auto"/>
        <w:bottom w:val="none" w:sz="0" w:space="0" w:color="auto"/>
        <w:right w:val="none" w:sz="0" w:space="0" w:color="auto"/>
      </w:divBdr>
      <w:divsChild>
        <w:div w:id="1333558503">
          <w:marLeft w:val="0"/>
          <w:marRight w:val="0"/>
          <w:marTop w:val="0"/>
          <w:marBottom w:val="0"/>
          <w:divBdr>
            <w:top w:val="single" w:sz="2" w:space="0" w:color="D9D9E3"/>
            <w:left w:val="single" w:sz="2" w:space="0" w:color="D9D9E3"/>
            <w:bottom w:val="single" w:sz="2" w:space="0" w:color="D9D9E3"/>
            <w:right w:val="single" w:sz="2" w:space="0" w:color="D9D9E3"/>
          </w:divBdr>
          <w:divsChild>
            <w:div w:id="495148774">
              <w:marLeft w:val="0"/>
              <w:marRight w:val="0"/>
              <w:marTop w:val="100"/>
              <w:marBottom w:val="100"/>
              <w:divBdr>
                <w:top w:val="single" w:sz="2" w:space="0" w:color="D9D9E3"/>
                <w:left w:val="single" w:sz="2" w:space="0" w:color="D9D9E3"/>
                <w:bottom w:val="single" w:sz="2" w:space="0" w:color="D9D9E3"/>
                <w:right w:val="single" w:sz="2" w:space="0" w:color="D9D9E3"/>
              </w:divBdr>
              <w:divsChild>
                <w:div w:id="515269413">
                  <w:marLeft w:val="0"/>
                  <w:marRight w:val="0"/>
                  <w:marTop w:val="0"/>
                  <w:marBottom w:val="0"/>
                  <w:divBdr>
                    <w:top w:val="single" w:sz="2" w:space="0" w:color="D9D9E3"/>
                    <w:left w:val="single" w:sz="2" w:space="0" w:color="D9D9E3"/>
                    <w:bottom w:val="single" w:sz="2" w:space="0" w:color="D9D9E3"/>
                    <w:right w:val="single" w:sz="2" w:space="0" w:color="D9D9E3"/>
                  </w:divBdr>
                  <w:divsChild>
                    <w:div w:id="677125833">
                      <w:marLeft w:val="0"/>
                      <w:marRight w:val="0"/>
                      <w:marTop w:val="0"/>
                      <w:marBottom w:val="0"/>
                      <w:divBdr>
                        <w:top w:val="single" w:sz="2" w:space="0" w:color="D9D9E3"/>
                        <w:left w:val="single" w:sz="2" w:space="0" w:color="D9D9E3"/>
                        <w:bottom w:val="single" w:sz="2" w:space="0" w:color="D9D9E3"/>
                        <w:right w:val="single" w:sz="2" w:space="0" w:color="D9D9E3"/>
                      </w:divBdr>
                      <w:divsChild>
                        <w:div w:id="39137478">
                          <w:marLeft w:val="0"/>
                          <w:marRight w:val="0"/>
                          <w:marTop w:val="0"/>
                          <w:marBottom w:val="0"/>
                          <w:divBdr>
                            <w:top w:val="single" w:sz="2" w:space="0" w:color="D9D9E3"/>
                            <w:left w:val="single" w:sz="2" w:space="0" w:color="D9D9E3"/>
                            <w:bottom w:val="single" w:sz="2" w:space="0" w:color="D9D9E3"/>
                            <w:right w:val="single" w:sz="2" w:space="0" w:color="D9D9E3"/>
                          </w:divBdr>
                          <w:divsChild>
                            <w:div w:id="860125423">
                              <w:marLeft w:val="0"/>
                              <w:marRight w:val="0"/>
                              <w:marTop w:val="0"/>
                              <w:marBottom w:val="0"/>
                              <w:divBdr>
                                <w:top w:val="single" w:sz="2" w:space="0" w:color="D9D9E3"/>
                                <w:left w:val="single" w:sz="2" w:space="0" w:color="D9D9E3"/>
                                <w:bottom w:val="single" w:sz="2" w:space="0" w:color="D9D9E3"/>
                                <w:right w:val="single" w:sz="2" w:space="0" w:color="D9D9E3"/>
                              </w:divBdr>
                              <w:divsChild>
                                <w:div w:id="1284341063">
                                  <w:marLeft w:val="0"/>
                                  <w:marRight w:val="0"/>
                                  <w:marTop w:val="0"/>
                                  <w:marBottom w:val="0"/>
                                  <w:divBdr>
                                    <w:top w:val="single" w:sz="2" w:space="0" w:color="D9D9E3"/>
                                    <w:left w:val="single" w:sz="2" w:space="0" w:color="D9D9E3"/>
                                    <w:bottom w:val="single" w:sz="2" w:space="0" w:color="D9D9E3"/>
                                    <w:right w:val="single" w:sz="2" w:space="0" w:color="D9D9E3"/>
                                  </w:divBdr>
                                  <w:divsChild>
                                    <w:div w:id="1902865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33208259">
      <w:bodyDiv w:val="1"/>
      <w:marLeft w:val="0"/>
      <w:marRight w:val="0"/>
      <w:marTop w:val="0"/>
      <w:marBottom w:val="0"/>
      <w:divBdr>
        <w:top w:val="none" w:sz="0" w:space="0" w:color="auto"/>
        <w:left w:val="none" w:sz="0" w:space="0" w:color="auto"/>
        <w:bottom w:val="none" w:sz="0" w:space="0" w:color="auto"/>
        <w:right w:val="none" w:sz="0" w:space="0" w:color="auto"/>
      </w:divBdr>
    </w:div>
    <w:div w:id="1135639205">
      <w:bodyDiv w:val="1"/>
      <w:marLeft w:val="0"/>
      <w:marRight w:val="0"/>
      <w:marTop w:val="0"/>
      <w:marBottom w:val="0"/>
      <w:divBdr>
        <w:top w:val="none" w:sz="0" w:space="0" w:color="auto"/>
        <w:left w:val="none" w:sz="0" w:space="0" w:color="auto"/>
        <w:bottom w:val="none" w:sz="0" w:space="0" w:color="auto"/>
        <w:right w:val="none" w:sz="0" w:space="0" w:color="auto"/>
      </w:divBdr>
    </w:div>
    <w:div w:id="1142113256">
      <w:bodyDiv w:val="1"/>
      <w:marLeft w:val="0"/>
      <w:marRight w:val="0"/>
      <w:marTop w:val="0"/>
      <w:marBottom w:val="0"/>
      <w:divBdr>
        <w:top w:val="none" w:sz="0" w:space="0" w:color="auto"/>
        <w:left w:val="none" w:sz="0" w:space="0" w:color="auto"/>
        <w:bottom w:val="none" w:sz="0" w:space="0" w:color="auto"/>
        <w:right w:val="none" w:sz="0" w:space="0" w:color="auto"/>
      </w:divBdr>
    </w:div>
    <w:div w:id="1144156806">
      <w:bodyDiv w:val="1"/>
      <w:marLeft w:val="0"/>
      <w:marRight w:val="0"/>
      <w:marTop w:val="0"/>
      <w:marBottom w:val="0"/>
      <w:divBdr>
        <w:top w:val="none" w:sz="0" w:space="0" w:color="auto"/>
        <w:left w:val="none" w:sz="0" w:space="0" w:color="auto"/>
        <w:bottom w:val="none" w:sz="0" w:space="0" w:color="auto"/>
        <w:right w:val="none" w:sz="0" w:space="0" w:color="auto"/>
      </w:divBdr>
    </w:div>
    <w:div w:id="1151747794">
      <w:bodyDiv w:val="1"/>
      <w:marLeft w:val="0"/>
      <w:marRight w:val="0"/>
      <w:marTop w:val="0"/>
      <w:marBottom w:val="0"/>
      <w:divBdr>
        <w:top w:val="none" w:sz="0" w:space="0" w:color="auto"/>
        <w:left w:val="none" w:sz="0" w:space="0" w:color="auto"/>
        <w:bottom w:val="none" w:sz="0" w:space="0" w:color="auto"/>
        <w:right w:val="none" w:sz="0" w:space="0" w:color="auto"/>
      </w:divBdr>
    </w:div>
    <w:div w:id="1152065601">
      <w:bodyDiv w:val="1"/>
      <w:marLeft w:val="0"/>
      <w:marRight w:val="0"/>
      <w:marTop w:val="0"/>
      <w:marBottom w:val="0"/>
      <w:divBdr>
        <w:top w:val="none" w:sz="0" w:space="0" w:color="auto"/>
        <w:left w:val="none" w:sz="0" w:space="0" w:color="auto"/>
        <w:bottom w:val="none" w:sz="0" w:space="0" w:color="auto"/>
        <w:right w:val="none" w:sz="0" w:space="0" w:color="auto"/>
      </w:divBdr>
    </w:div>
    <w:div w:id="1152136132">
      <w:bodyDiv w:val="1"/>
      <w:marLeft w:val="0"/>
      <w:marRight w:val="0"/>
      <w:marTop w:val="0"/>
      <w:marBottom w:val="0"/>
      <w:divBdr>
        <w:top w:val="none" w:sz="0" w:space="0" w:color="auto"/>
        <w:left w:val="none" w:sz="0" w:space="0" w:color="auto"/>
        <w:bottom w:val="none" w:sz="0" w:space="0" w:color="auto"/>
        <w:right w:val="none" w:sz="0" w:space="0" w:color="auto"/>
      </w:divBdr>
    </w:div>
    <w:div w:id="1160002073">
      <w:bodyDiv w:val="1"/>
      <w:marLeft w:val="0"/>
      <w:marRight w:val="0"/>
      <w:marTop w:val="0"/>
      <w:marBottom w:val="0"/>
      <w:divBdr>
        <w:top w:val="none" w:sz="0" w:space="0" w:color="auto"/>
        <w:left w:val="none" w:sz="0" w:space="0" w:color="auto"/>
        <w:bottom w:val="none" w:sz="0" w:space="0" w:color="auto"/>
        <w:right w:val="none" w:sz="0" w:space="0" w:color="auto"/>
      </w:divBdr>
    </w:div>
    <w:div w:id="1160196639">
      <w:bodyDiv w:val="1"/>
      <w:marLeft w:val="0"/>
      <w:marRight w:val="0"/>
      <w:marTop w:val="0"/>
      <w:marBottom w:val="0"/>
      <w:divBdr>
        <w:top w:val="none" w:sz="0" w:space="0" w:color="auto"/>
        <w:left w:val="none" w:sz="0" w:space="0" w:color="auto"/>
        <w:bottom w:val="none" w:sz="0" w:space="0" w:color="auto"/>
        <w:right w:val="none" w:sz="0" w:space="0" w:color="auto"/>
      </w:divBdr>
    </w:div>
    <w:div w:id="1162309323">
      <w:bodyDiv w:val="1"/>
      <w:marLeft w:val="0"/>
      <w:marRight w:val="0"/>
      <w:marTop w:val="0"/>
      <w:marBottom w:val="0"/>
      <w:divBdr>
        <w:top w:val="none" w:sz="0" w:space="0" w:color="auto"/>
        <w:left w:val="none" w:sz="0" w:space="0" w:color="auto"/>
        <w:bottom w:val="none" w:sz="0" w:space="0" w:color="auto"/>
        <w:right w:val="none" w:sz="0" w:space="0" w:color="auto"/>
      </w:divBdr>
    </w:div>
    <w:div w:id="1162741157">
      <w:bodyDiv w:val="1"/>
      <w:marLeft w:val="0"/>
      <w:marRight w:val="0"/>
      <w:marTop w:val="0"/>
      <w:marBottom w:val="0"/>
      <w:divBdr>
        <w:top w:val="none" w:sz="0" w:space="0" w:color="auto"/>
        <w:left w:val="none" w:sz="0" w:space="0" w:color="auto"/>
        <w:bottom w:val="none" w:sz="0" w:space="0" w:color="auto"/>
        <w:right w:val="none" w:sz="0" w:space="0" w:color="auto"/>
      </w:divBdr>
    </w:div>
    <w:div w:id="1180117770">
      <w:bodyDiv w:val="1"/>
      <w:marLeft w:val="0"/>
      <w:marRight w:val="0"/>
      <w:marTop w:val="0"/>
      <w:marBottom w:val="0"/>
      <w:divBdr>
        <w:top w:val="none" w:sz="0" w:space="0" w:color="auto"/>
        <w:left w:val="none" w:sz="0" w:space="0" w:color="auto"/>
        <w:bottom w:val="none" w:sz="0" w:space="0" w:color="auto"/>
        <w:right w:val="none" w:sz="0" w:space="0" w:color="auto"/>
      </w:divBdr>
    </w:div>
    <w:div w:id="1180779715">
      <w:bodyDiv w:val="1"/>
      <w:marLeft w:val="0"/>
      <w:marRight w:val="0"/>
      <w:marTop w:val="0"/>
      <w:marBottom w:val="0"/>
      <w:divBdr>
        <w:top w:val="none" w:sz="0" w:space="0" w:color="auto"/>
        <w:left w:val="none" w:sz="0" w:space="0" w:color="auto"/>
        <w:bottom w:val="none" w:sz="0" w:space="0" w:color="auto"/>
        <w:right w:val="none" w:sz="0" w:space="0" w:color="auto"/>
      </w:divBdr>
    </w:div>
    <w:div w:id="1183471611">
      <w:bodyDiv w:val="1"/>
      <w:marLeft w:val="0"/>
      <w:marRight w:val="0"/>
      <w:marTop w:val="0"/>
      <w:marBottom w:val="0"/>
      <w:divBdr>
        <w:top w:val="none" w:sz="0" w:space="0" w:color="auto"/>
        <w:left w:val="none" w:sz="0" w:space="0" w:color="auto"/>
        <w:bottom w:val="none" w:sz="0" w:space="0" w:color="auto"/>
        <w:right w:val="none" w:sz="0" w:space="0" w:color="auto"/>
      </w:divBdr>
    </w:div>
    <w:div w:id="1184326825">
      <w:bodyDiv w:val="1"/>
      <w:marLeft w:val="0"/>
      <w:marRight w:val="0"/>
      <w:marTop w:val="0"/>
      <w:marBottom w:val="0"/>
      <w:divBdr>
        <w:top w:val="none" w:sz="0" w:space="0" w:color="auto"/>
        <w:left w:val="none" w:sz="0" w:space="0" w:color="auto"/>
        <w:bottom w:val="none" w:sz="0" w:space="0" w:color="auto"/>
        <w:right w:val="none" w:sz="0" w:space="0" w:color="auto"/>
      </w:divBdr>
    </w:div>
    <w:div w:id="1184629547">
      <w:bodyDiv w:val="1"/>
      <w:marLeft w:val="0"/>
      <w:marRight w:val="0"/>
      <w:marTop w:val="0"/>
      <w:marBottom w:val="0"/>
      <w:divBdr>
        <w:top w:val="none" w:sz="0" w:space="0" w:color="auto"/>
        <w:left w:val="none" w:sz="0" w:space="0" w:color="auto"/>
        <w:bottom w:val="none" w:sz="0" w:space="0" w:color="auto"/>
        <w:right w:val="none" w:sz="0" w:space="0" w:color="auto"/>
      </w:divBdr>
    </w:div>
    <w:div w:id="1185484021">
      <w:bodyDiv w:val="1"/>
      <w:marLeft w:val="0"/>
      <w:marRight w:val="0"/>
      <w:marTop w:val="0"/>
      <w:marBottom w:val="0"/>
      <w:divBdr>
        <w:top w:val="none" w:sz="0" w:space="0" w:color="auto"/>
        <w:left w:val="none" w:sz="0" w:space="0" w:color="auto"/>
        <w:bottom w:val="none" w:sz="0" w:space="0" w:color="auto"/>
        <w:right w:val="none" w:sz="0" w:space="0" w:color="auto"/>
      </w:divBdr>
    </w:div>
    <w:div w:id="1186098797">
      <w:bodyDiv w:val="1"/>
      <w:marLeft w:val="0"/>
      <w:marRight w:val="0"/>
      <w:marTop w:val="0"/>
      <w:marBottom w:val="0"/>
      <w:divBdr>
        <w:top w:val="none" w:sz="0" w:space="0" w:color="auto"/>
        <w:left w:val="none" w:sz="0" w:space="0" w:color="auto"/>
        <w:bottom w:val="none" w:sz="0" w:space="0" w:color="auto"/>
        <w:right w:val="none" w:sz="0" w:space="0" w:color="auto"/>
      </w:divBdr>
    </w:div>
    <w:div w:id="1201092327">
      <w:bodyDiv w:val="1"/>
      <w:marLeft w:val="0"/>
      <w:marRight w:val="0"/>
      <w:marTop w:val="0"/>
      <w:marBottom w:val="0"/>
      <w:divBdr>
        <w:top w:val="none" w:sz="0" w:space="0" w:color="auto"/>
        <w:left w:val="none" w:sz="0" w:space="0" w:color="auto"/>
        <w:bottom w:val="none" w:sz="0" w:space="0" w:color="auto"/>
        <w:right w:val="none" w:sz="0" w:space="0" w:color="auto"/>
      </w:divBdr>
      <w:divsChild>
        <w:div w:id="793408399">
          <w:marLeft w:val="0"/>
          <w:marRight w:val="0"/>
          <w:marTop w:val="0"/>
          <w:marBottom w:val="0"/>
          <w:divBdr>
            <w:top w:val="single" w:sz="2" w:space="0" w:color="D9D9E3"/>
            <w:left w:val="single" w:sz="2" w:space="0" w:color="D9D9E3"/>
            <w:bottom w:val="single" w:sz="2" w:space="0" w:color="D9D9E3"/>
            <w:right w:val="single" w:sz="2" w:space="0" w:color="D9D9E3"/>
          </w:divBdr>
          <w:divsChild>
            <w:div w:id="296180246">
              <w:marLeft w:val="0"/>
              <w:marRight w:val="0"/>
              <w:marTop w:val="100"/>
              <w:marBottom w:val="100"/>
              <w:divBdr>
                <w:top w:val="single" w:sz="2" w:space="0" w:color="D9D9E3"/>
                <w:left w:val="single" w:sz="2" w:space="0" w:color="D9D9E3"/>
                <w:bottom w:val="single" w:sz="2" w:space="0" w:color="D9D9E3"/>
                <w:right w:val="single" w:sz="2" w:space="0" w:color="D9D9E3"/>
              </w:divBdr>
              <w:divsChild>
                <w:div w:id="405806723">
                  <w:marLeft w:val="0"/>
                  <w:marRight w:val="0"/>
                  <w:marTop w:val="0"/>
                  <w:marBottom w:val="0"/>
                  <w:divBdr>
                    <w:top w:val="single" w:sz="2" w:space="0" w:color="D9D9E3"/>
                    <w:left w:val="single" w:sz="2" w:space="0" w:color="D9D9E3"/>
                    <w:bottom w:val="single" w:sz="2" w:space="0" w:color="D9D9E3"/>
                    <w:right w:val="single" w:sz="2" w:space="0" w:color="D9D9E3"/>
                  </w:divBdr>
                  <w:divsChild>
                    <w:div w:id="382677530">
                      <w:marLeft w:val="0"/>
                      <w:marRight w:val="0"/>
                      <w:marTop w:val="0"/>
                      <w:marBottom w:val="0"/>
                      <w:divBdr>
                        <w:top w:val="single" w:sz="2" w:space="0" w:color="D9D9E3"/>
                        <w:left w:val="single" w:sz="2" w:space="0" w:color="D9D9E3"/>
                        <w:bottom w:val="single" w:sz="2" w:space="0" w:color="D9D9E3"/>
                        <w:right w:val="single" w:sz="2" w:space="0" w:color="D9D9E3"/>
                      </w:divBdr>
                      <w:divsChild>
                        <w:div w:id="902839344">
                          <w:marLeft w:val="0"/>
                          <w:marRight w:val="0"/>
                          <w:marTop w:val="0"/>
                          <w:marBottom w:val="0"/>
                          <w:divBdr>
                            <w:top w:val="single" w:sz="2" w:space="0" w:color="D9D9E3"/>
                            <w:left w:val="single" w:sz="2" w:space="0" w:color="D9D9E3"/>
                            <w:bottom w:val="single" w:sz="2" w:space="0" w:color="D9D9E3"/>
                            <w:right w:val="single" w:sz="2" w:space="0" w:color="D9D9E3"/>
                          </w:divBdr>
                          <w:divsChild>
                            <w:div w:id="1886285002">
                              <w:marLeft w:val="0"/>
                              <w:marRight w:val="0"/>
                              <w:marTop w:val="0"/>
                              <w:marBottom w:val="0"/>
                              <w:divBdr>
                                <w:top w:val="single" w:sz="2" w:space="0" w:color="D9D9E3"/>
                                <w:left w:val="single" w:sz="2" w:space="0" w:color="D9D9E3"/>
                                <w:bottom w:val="single" w:sz="2" w:space="0" w:color="D9D9E3"/>
                                <w:right w:val="single" w:sz="2" w:space="0" w:color="D9D9E3"/>
                              </w:divBdr>
                              <w:divsChild>
                                <w:div w:id="257522863">
                                  <w:marLeft w:val="0"/>
                                  <w:marRight w:val="0"/>
                                  <w:marTop w:val="0"/>
                                  <w:marBottom w:val="0"/>
                                  <w:divBdr>
                                    <w:top w:val="single" w:sz="2" w:space="0" w:color="D9D9E3"/>
                                    <w:left w:val="single" w:sz="2" w:space="0" w:color="D9D9E3"/>
                                    <w:bottom w:val="single" w:sz="2" w:space="0" w:color="D9D9E3"/>
                                    <w:right w:val="single" w:sz="2" w:space="0" w:color="D9D9E3"/>
                                  </w:divBdr>
                                  <w:divsChild>
                                    <w:div w:id="461772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3712437">
      <w:bodyDiv w:val="1"/>
      <w:marLeft w:val="0"/>
      <w:marRight w:val="0"/>
      <w:marTop w:val="0"/>
      <w:marBottom w:val="0"/>
      <w:divBdr>
        <w:top w:val="none" w:sz="0" w:space="0" w:color="auto"/>
        <w:left w:val="none" w:sz="0" w:space="0" w:color="auto"/>
        <w:bottom w:val="none" w:sz="0" w:space="0" w:color="auto"/>
        <w:right w:val="none" w:sz="0" w:space="0" w:color="auto"/>
      </w:divBdr>
    </w:div>
    <w:div w:id="1208684318">
      <w:bodyDiv w:val="1"/>
      <w:marLeft w:val="0"/>
      <w:marRight w:val="0"/>
      <w:marTop w:val="0"/>
      <w:marBottom w:val="0"/>
      <w:divBdr>
        <w:top w:val="none" w:sz="0" w:space="0" w:color="auto"/>
        <w:left w:val="none" w:sz="0" w:space="0" w:color="auto"/>
        <w:bottom w:val="none" w:sz="0" w:space="0" w:color="auto"/>
        <w:right w:val="none" w:sz="0" w:space="0" w:color="auto"/>
      </w:divBdr>
    </w:div>
    <w:div w:id="1212497121">
      <w:bodyDiv w:val="1"/>
      <w:marLeft w:val="0"/>
      <w:marRight w:val="0"/>
      <w:marTop w:val="0"/>
      <w:marBottom w:val="0"/>
      <w:divBdr>
        <w:top w:val="none" w:sz="0" w:space="0" w:color="auto"/>
        <w:left w:val="none" w:sz="0" w:space="0" w:color="auto"/>
        <w:bottom w:val="none" w:sz="0" w:space="0" w:color="auto"/>
        <w:right w:val="none" w:sz="0" w:space="0" w:color="auto"/>
      </w:divBdr>
    </w:div>
    <w:div w:id="1213420881">
      <w:bodyDiv w:val="1"/>
      <w:marLeft w:val="0"/>
      <w:marRight w:val="0"/>
      <w:marTop w:val="0"/>
      <w:marBottom w:val="0"/>
      <w:divBdr>
        <w:top w:val="none" w:sz="0" w:space="0" w:color="auto"/>
        <w:left w:val="none" w:sz="0" w:space="0" w:color="auto"/>
        <w:bottom w:val="none" w:sz="0" w:space="0" w:color="auto"/>
        <w:right w:val="none" w:sz="0" w:space="0" w:color="auto"/>
      </w:divBdr>
    </w:div>
    <w:div w:id="1214074075">
      <w:bodyDiv w:val="1"/>
      <w:marLeft w:val="0"/>
      <w:marRight w:val="0"/>
      <w:marTop w:val="0"/>
      <w:marBottom w:val="0"/>
      <w:divBdr>
        <w:top w:val="none" w:sz="0" w:space="0" w:color="auto"/>
        <w:left w:val="none" w:sz="0" w:space="0" w:color="auto"/>
        <w:bottom w:val="none" w:sz="0" w:space="0" w:color="auto"/>
        <w:right w:val="none" w:sz="0" w:space="0" w:color="auto"/>
      </w:divBdr>
    </w:div>
    <w:div w:id="1220362244">
      <w:bodyDiv w:val="1"/>
      <w:marLeft w:val="0"/>
      <w:marRight w:val="0"/>
      <w:marTop w:val="0"/>
      <w:marBottom w:val="0"/>
      <w:divBdr>
        <w:top w:val="none" w:sz="0" w:space="0" w:color="auto"/>
        <w:left w:val="none" w:sz="0" w:space="0" w:color="auto"/>
        <w:bottom w:val="none" w:sz="0" w:space="0" w:color="auto"/>
        <w:right w:val="none" w:sz="0" w:space="0" w:color="auto"/>
      </w:divBdr>
    </w:div>
    <w:div w:id="1220625773">
      <w:bodyDiv w:val="1"/>
      <w:marLeft w:val="0"/>
      <w:marRight w:val="0"/>
      <w:marTop w:val="0"/>
      <w:marBottom w:val="0"/>
      <w:divBdr>
        <w:top w:val="none" w:sz="0" w:space="0" w:color="auto"/>
        <w:left w:val="none" w:sz="0" w:space="0" w:color="auto"/>
        <w:bottom w:val="none" w:sz="0" w:space="0" w:color="auto"/>
        <w:right w:val="none" w:sz="0" w:space="0" w:color="auto"/>
      </w:divBdr>
    </w:div>
    <w:div w:id="1223953695">
      <w:bodyDiv w:val="1"/>
      <w:marLeft w:val="0"/>
      <w:marRight w:val="0"/>
      <w:marTop w:val="0"/>
      <w:marBottom w:val="0"/>
      <w:divBdr>
        <w:top w:val="none" w:sz="0" w:space="0" w:color="auto"/>
        <w:left w:val="none" w:sz="0" w:space="0" w:color="auto"/>
        <w:bottom w:val="none" w:sz="0" w:space="0" w:color="auto"/>
        <w:right w:val="none" w:sz="0" w:space="0" w:color="auto"/>
      </w:divBdr>
    </w:div>
    <w:div w:id="1225800268">
      <w:bodyDiv w:val="1"/>
      <w:marLeft w:val="0"/>
      <w:marRight w:val="0"/>
      <w:marTop w:val="0"/>
      <w:marBottom w:val="0"/>
      <w:divBdr>
        <w:top w:val="none" w:sz="0" w:space="0" w:color="auto"/>
        <w:left w:val="none" w:sz="0" w:space="0" w:color="auto"/>
        <w:bottom w:val="none" w:sz="0" w:space="0" w:color="auto"/>
        <w:right w:val="none" w:sz="0" w:space="0" w:color="auto"/>
      </w:divBdr>
    </w:div>
    <w:div w:id="1227373043">
      <w:bodyDiv w:val="1"/>
      <w:marLeft w:val="0"/>
      <w:marRight w:val="0"/>
      <w:marTop w:val="0"/>
      <w:marBottom w:val="0"/>
      <w:divBdr>
        <w:top w:val="none" w:sz="0" w:space="0" w:color="auto"/>
        <w:left w:val="none" w:sz="0" w:space="0" w:color="auto"/>
        <w:bottom w:val="none" w:sz="0" w:space="0" w:color="auto"/>
        <w:right w:val="none" w:sz="0" w:space="0" w:color="auto"/>
      </w:divBdr>
    </w:div>
    <w:div w:id="1227492676">
      <w:bodyDiv w:val="1"/>
      <w:marLeft w:val="0"/>
      <w:marRight w:val="0"/>
      <w:marTop w:val="0"/>
      <w:marBottom w:val="0"/>
      <w:divBdr>
        <w:top w:val="none" w:sz="0" w:space="0" w:color="auto"/>
        <w:left w:val="none" w:sz="0" w:space="0" w:color="auto"/>
        <w:bottom w:val="none" w:sz="0" w:space="0" w:color="auto"/>
        <w:right w:val="none" w:sz="0" w:space="0" w:color="auto"/>
      </w:divBdr>
    </w:div>
    <w:div w:id="1232350257">
      <w:bodyDiv w:val="1"/>
      <w:marLeft w:val="0"/>
      <w:marRight w:val="0"/>
      <w:marTop w:val="0"/>
      <w:marBottom w:val="0"/>
      <w:divBdr>
        <w:top w:val="none" w:sz="0" w:space="0" w:color="auto"/>
        <w:left w:val="none" w:sz="0" w:space="0" w:color="auto"/>
        <w:bottom w:val="none" w:sz="0" w:space="0" w:color="auto"/>
        <w:right w:val="none" w:sz="0" w:space="0" w:color="auto"/>
      </w:divBdr>
    </w:div>
    <w:div w:id="1234240778">
      <w:bodyDiv w:val="1"/>
      <w:marLeft w:val="0"/>
      <w:marRight w:val="0"/>
      <w:marTop w:val="0"/>
      <w:marBottom w:val="0"/>
      <w:divBdr>
        <w:top w:val="none" w:sz="0" w:space="0" w:color="auto"/>
        <w:left w:val="none" w:sz="0" w:space="0" w:color="auto"/>
        <w:bottom w:val="none" w:sz="0" w:space="0" w:color="auto"/>
        <w:right w:val="none" w:sz="0" w:space="0" w:color="auto"/>
      </w:divBdr>
    </w:div>
    <w:div w:id="1235163881">
      <w:bodyDiv w:val="1"/>
      <w:marLeft w:val="0"/>
      <w:marRight w:val="0"/>
      <w:marTop w:val="0"/>
      <w:marBottom w:val="0"/>
      <w:divBdr>
        <w:top w:val="none" w:sz="0" w:space="0" w:color="auto"/>
        <w:left w:val="none" w:sz="0" w:space="0" w:color="auto"/>
        <w:bottom w:val="none" w:sz="0" w:space="0" w:color="auto"/>
        <w:right w:val="none" w:sz="0" w:space="0" w:color="auto"/>
      </w:divBdr>
    </w:div>
    <w:div w:id="1235895520">
      <w:bodyDiv w:val="1"/>
      <w:marLeft w:val="0"/>
      <w:marRight w:val="0"/>
      <w:marTop w:val="0"/>
      <w:marBottom w:val="0"/>
      <w:divBdr>
        <w:top w:val="none" w:sz="0" w:space="0" w:color="auto"/>
        <w:left w:val="none" w:sz="0" w:space="0" w:color="auto"/>
        <w:bottom w:val="none" w:sz="0" w:space="0" w:color="auto"/>
        <w:right w:val="none" w:sz="0" w:space="0" w:color="auto"/>
      </w:divBdr>
    </w:div>
    <w:div w:id="1236014642">
      <w:bodyDiv w:val="1"/>
      <w:marLeft w:val="0"/>
      <w:marRight w:val="0"/>
      <w:marTop w:val="0"/>
      <w:marBottom w:val="0"/>
      <w:divBdr>
        <w:top w:val="none" w:sz="0" w:space="0" w:color="auto"/>
        <w:left w:val="none" w:sz="0" w:space="0" w:color="auto"/>
        <w:bottom w:val="none" w:sz="0" w:space="0" w:color="auto"/>
        <w:right w:val="none" w:sz="0" w:space="0" w:color="auto"/>
      </w:divBdr>
    </w:div>
    <w:div w:id="1236357524">
      <w:bodyDiv w:val="1"/>
      <w:marLeft w:val="0"/>
      <w:marRight w:val="0"/>
      <w:marTop w:val="0"/>
      <w:marBottom w:val="0"/>
      <w:divBdr>
        <w:top w:val="none" w:sz="0" w:space="0" w:color="auto"/>
        <w:left w:val="none" w:sz="0" w:space="0" w:color="auto"/>
        <w:bottom w:val="none" w:sz="0" w:space="0" w:color="auto"/>
        <w:right w:val="none" w:sz="0" w:space="0" w:color="auto"/>
      </w:divBdr>
    </w:div>
    <w:div w:id="1239510998">
      <w:bodyDiv w:val="1"/>
      <w:marLeft w:val="0"/>
      <w:marRight w:val="0"/>
      <w:marTop w:val="0"/>
      <w:marBottom w:val="0"/>
      <w:divBdr>
        <w:top w:val="none" w:sz="0" w:space="0" w:color="auto"/>
        <w:left w:val="none" w:sz="0" w:space="0" w:color="auto"/>
        <w:bottom w:val="none" w:sz="0" w:space="0" w:color="auto"/>
        <w:right w:val="none" w:sz="0" w:space="0" w:color="auto"/>
      </w:divBdr>
    </w:div>
    <w:div w:id="1247030985">
      <w:bodyDiv w:val="1"/>
      <w:marLeft w:val="0"/>
      <w:marRight w:val="0"/>
      <w:marTop w:val="0"/>
      <w:marBottom w:val="0"/>
      <w:divBdr>
        <w:top w:val="none" w:sz="0" w:space="0" w:color="auto"/>
        <w:left w:val="none" w:sz="0" w:space="0" w:color="auto"/>
        <w:bottom w:val="none" w:sz="0" w:space="0" w:color="auto"/>
        <w:right w:val="none" w:sz="0" w:space="0" w:color="auto"/>
      </w:divBdr>
    </w:div>
    <w:div w:id="1247768772">
      <w:bodyDiv w:val="1"/>
      <w:marLeft w:val="0"/>
      <w:marRight w:val="0"/>
      <w:marTop w:val="0"/>
      <w:marBottom w:val="0"/>
      <w:divBdr>
        <w:top w:val="none" w:sz="0" w:space="0" w:color="auto"/>
        <w:left w:val="none" w:sz="0" w:space="0" w:color="auto"/>
        <w:bottom w:val="none" w:sz="0" w:space="0" w:color="auto"/>
        <w:right w:val="none" w:sz="0" w:space="0" w:color="auto"/>
      </w:divBdr>
    </w:div>
    <w:div w:id="1248199138">
      <w:bodyDiv w:val="1"/>
      <w:marLeft w:val="0"/>
      <w:marRight w:val="0"/>
      <w:marTop w:val="0"/>
      <w:marBottom w:val="0"/>
      <w:divBdr>
        <w:top w:val="none" w:sz="0" w:space="0" w:color="auto"/>
        <w:left w:val="none" w:sz="0" w:space="0" w:color="auto"/>
        <w:bottom w:val="none" w:sz="0" w:space="0" w:color="auto"/>
        <w:right w:val="none" w:sz="0" w:space="0" w:color="auto"/>
      </w:divBdr>
    </w:div>
    <w:div w:id="1254819932">
      <w:bodyDiv w:val="1"/>
      <w:marLeft w:val="0"/>
      <w:marRight w:val="0"/>
      <w:marTop w:val="0"/>
      <w:marBottom w:val="0"/>
      <w:divBdr>
        <w:top w:val="none" w:sz="0" w:space="0" w:color="auto"/>
        <w:left w:val="none" w:sz="0" w:space="0" w:color="auto"/>
        <w:bottom w:val="none" w:sz="0" w:space="0" w:color="auto"/>
        <w:right w:val="none" w:sz="0" w:space="0" w:color="auto"/>
      </w:divBdr>
    </w:div>
    <w:div w:id="1255551777">
      <w:bodyDiv w:val="1"/>
      <w:marLeft w:val="0"/>
      <w:marRight w:val="0"/>
      <w:marTop w:val="0"/>
      <w:marBottom w:val="0"/>
      <w:divBdr>
        <w:top w:val="none" w:sz="0" w:space="0" w:color="auto"/>
        <w:left w:val="none" w:sz="0" w:space="0" w:color="auto"/>
        <w:bottom w:val="none" w:sz="0" w:space="0" w:color="auto"/>
        <w:right w:val="none" w:sz="0" w:space="0" w:color="auto"/>
      </w:divBdr>
    </w:div>
    <w:div w:id="1258094906">
      <w:bodyDiv w:val="1"/>
      <w:marLeft w:val="0"/>
      <w:marRight w:val="0"/>
      <w:marTop w:val="0"/>
      <w:marBottom w:val="0"/>
      <w:divBdr>
        <w:top w:val="none" w:sz="0" w:space="0" w:color="auto"/>
        <w:left w:val="none" w:sz="0" w:space="0" w:color="auto"/>
        <w:bottom w:val="none" w:sz="0" w:space="0" w:color="auto"/>
        <w:right w:val="none" w:sz="0" w:space="0" w:color="auto"/>
      </w:divBdr>
    </w:div>
    <w:div w:id="1259562166">
      <w:bodyDiv w:val="1"/>
      <w:marLeft w:val="0"/>
      <w:marRight w:val="0"/>
      <w:marTop w:val="0"/>
      <w:marBottom w:val="0"/>
      <w:divBdr>
        <w:top w:val="none" w:sz="0" w:space="0" w:color="auto"/>
        <w:left w:val="none" w:sz="0" w:space="0" w:color="auto"/>
        <w:bottom w:val="none" w:sz="0" w:space="0" w:color="auto"/>
        <w:right w:val="none" w:sz="0" w:space="0" w:color="auto"/>
      </w:divBdr>
    </w:div>
    <w:div w:id="1259946214">
      <w:bodyDiv w:val="1"/>
      <w:marLeft w:val="0"/>
      <w:marRight w:val="0"/>
      <w:marTop w:val="0"/>
      <w:marBottom w:val="0"/>
      <w:divBdr>
        <w:top w:val="none" w:sz="0" w:space="0" w:color="auto"/>
        <w:left w:val="none" w:sz="0" w:space="0" w:color="auto"/>
        <w:bottom w:val="none" w:sz="0" w:space="0" w:color="auto"/>
        <w:right w:val="none" w:sz="0" w:space="0" w:color="auto"/>
      </w:divBdr>
      <w:divsChild>
        <w:div w:id="319381783">
          <w:marLeft w:val="0"/>
          <w:marRight w:val="0"/>
          <w:marTop w:val="0"/>
          <w:marBottom w:val="0"/>
          <w:divBdr>
            <w:top w:val="none" w:sz="0" w:space="0" w:color="auto"/>
            <w:left w:val="none" w:sz="0" w:space="0" w:color="auto"/>
            <w:bottom w:val="none" w:sz="0" w:space="0" w:color="auto"/>
            <w:right w:val="none" w:sz="0" w:space="0" w:color="auto"/>
          </w:divBdr>
        </w:div>
        <w:div w:id="1045788349">
          <w:marLeft w:val="0"/>
          <w:marRight w:val="0"/>
          <w:marTop w:val="0"/>
          <w:marBottom w:val="0"/>
          <w:divBdr>
            <w:top w:val="single" w:sz="2" w:space="0" w:color="D9D9E3"/>
            <w:left w:val="single" w:sz="2" w:space="0" w:color="D9D9E3"/>
            <w:bottom w:val="single" w:sz="2" w:space="0" w:color="D9D9E3"/>
            <w:right w:val="single" w:sz="2" w:space="0" w:color="D9D9E3"/>
          </w:divBdr>
          <w:divsChild>
            <w:div w:id="1810710501">
              <w:marLeft w:val="0"/>
              <w:marRight w:val="0"/>
              <w:marTop w:val="0"/>
              <w:marBottom w:val="0"/>
              <w:divBdr>
                <w:top w:val="single" w:sz="2" w:space="0" w:color="D9D9E3"/>
                <w:left w:val="single" w:sz="2" w:space="0" w:color="D9D9E3"/>
                <w:bottom w:val="single" w:sz="2" w:space="0" w:color="D9D9E3"/>
                <w:right w:val="single" w:sz="2" w:space="0" w:color="D9D9E3"/>
              </w:divBdr>
              <w:divsChild>
                <w:div w:id="880553800">
                  <w:marLeft w:val="0"/>
                  <w:marRight w:val="0"/>
                  <w:marTop w:val="0"/>
                  <w:marBottom w:val="0"/>
                  <w:divBdr>
                    <w:top w:val="single" w:sz="2" w:space="0" w:color="D9D9E3"/>
                    <w:left w:val="single" w:sz="2" w:space="0" w:color="D9D9E3"/>
                    <w:bottom w:val="single" w:sz="2" w:space="0" w:color="D9D9E3"/>
                    <w:right w:val="single" w:sz="2" w:space="0" w:color="D9D9E3"/>
                  </w:divBdr>
                  <w:divsChild>
                    <w:div w:id="1327395926">
                      <w:marLeft w:val="0"/>
                      <w:marRight w:val="0"/>
                      <w:marTop w:val="0"/>
                      <w:marBottom w:val="0"/>
                      <w:divBdr>
                        <w:top w:val="single" w:sz="2" w:space="0" w:color="D9D9E3"/>
                        <w:left w:val="single" w:sz="2" w:space="0" w:color="D9D9E3"/>
                        <w:bottom w:val="single" w:sz="2" w:space="0" w:color="D9D9E3"/>
                        <w:right w:val="single" w:sz="2" w:space="0" w:color="D9D9E3"/>
                      </w:divBdr>
                      <w:divsChild>
                        <w:div w:id="1894803138">
                          <w:marLeft w:val="0"/>
                          <w:marRight w:val="0"/>
                          <w:marTop w:val="0"/>
                          <w:marBottom w:val="0"/>
                          <w:divBdr>
                            <w:top w:val="single" w:sz="2" w:space="0" w:color="D9D9E3"/>
                            <w:left w:val="single" w:sz="2" w:space="0" w:color="D9D9E3"/>
                            <w:bottom w:val="single" w:sz="2" w:space="0" w:color="D9D9E3"/>
                            <w:right w:val="single" w:sz="2" w:space="0" w:color="D9D9E3"/>
                          </w:divBdr>
                          <w:divsChild>
                            <w:div w:id="1736513093">
                              <w:marLeft w:val="0"/>
                              <w:marRight w:val="0"/>
                              <w:marTop w:val="100"/>
                              <w:marBottom w:val="100"/>
                              <w:divBdr>
                                <w:top w:val="single" w:sz="2" w:space="0" w:color="D9D9E3"/>
                                <w:left w:val="single" w:sz="2" w:space="0" w:color="D9D9E3"/>
                                <w:bottom w:val="single" w:sz="2" w:space="0" w:color="D9D9E3"/>
                                <w:right w:val="single" w:sz="2" w:space="0" w:color="D9D9E3"/>
                              </w:divBdr>
                              <w:divsChild>
                                <w:div w:id="391320006">
                                  <w:marLeft w:val="0"/>
                                  <w:marRight w:val="0"/>
                                  <w:marTop w:val="0"/>
                                  <w:marBottom w:val="0"/>
                                  <w:divBdr>
                                    <w:top w:val="single" w:sz="2" w:space="0" w:color="D9D9E3"/>
                                    <w:left w:val="single" w:sz="2" w:space="0" w:color="D9D9E3"/>
                                    <w:bottom w:val="single" w:sz="2" w:space="0" w:color="D9D9E3"/>
                                    <w:right w:val="single" w:sz="2" w:space="0" w:color="D9D9E3"/>
                                  </w:divBdr>
                                  <w:divsChild>
                                    <w:div w:id="166021089">
                                      <w:marLeft w:val="0"/>
                                      <w:marRight w:val="0"/>
                                      <w:marTop w:val="0"/>
                                      <w:marBottom w:val="0"/>
                                      <w:divBdr>
                                        <w:top w:val="single" w:sz="2" w:space="0" w:color="D9D9E3"/>
                                        <w:left w:val="single" w:sz="2" w:space="0" w:color="D9D9E3"/>
                                        <w:bottom w:val="single" w:sz="2" w:space="0" w:color="D9D9E3"/>
                                        <w:right w:val="single" w:sz="2" w:space="0" w:color="D9D9E3"/>
                                      </w:divBdr>
                                      <w:divsChild>
                                        <w:div w:id="1015812661">
                                          <w:marLeft w:val="0"/>
                                          <w:marRight w:val="0"/>
                                          <w:marTop w:val="0"/>
                                          <w:marBottom w:val="0"/>
                                          <w:divBdr>
                                            <w:top w:val="single" w:sz="2" w:space="0" w:color="D9D9E3"/>
                                            <w:left w:val="single" w:sz="2" w:space="0" w:color="D9D9E3"/>
                                            <w:bottom w:val="single" w:sz="2" w:space="0" w:color="D9D9E3"/>
                                            <w:right w:val="single" w:sz="2" w:space="0" w:color="D9D9E3"/>
                                          </w:divBdr>
                                          <w:divsChild>
                                            <w:div w:id="877736828">
                                              <w:marLeft w:val="0"/>
                                              <w:marRight w:val="0"/>
                                              <w:marTop w:val="0"/>
                                              <w:marBottom w:val="0"/>
                                              <w:divBdr>
                                                <w:top w:val="single" w:sz="2" w:space="0" w:color="D9D9E3"/>
                                                <w:left w:val="single" w:sz="2" w:space="0" w:color="D9D9E3"/>
                                                <w:bottom w:val="single" w:sz="2" w:space="0" w:color="D9D9E3"/>
                                                <w:right w:val="single" w:sz="2" w:space="0" w:color="D9D9E3"/>
                                              </w:divBdr>
                                              <w:divsChild>
                                                <w:div w:id="1316688101">
                                                  <w:marLeft w:val="0"/>
                                                  <w:marRight w:val="0"/>
                                                  <w:marTop w:val="0"/>
                                                  <w:marBottom w:val="0"/>
                                                  <w:divBdr>
                                                    <w:top w:val="single" w:sz="2" w:space="0" w:color="D9D9E3"/>
                                                    <w:left w:val="single" w:sz="2" w:space="0" w:color="D9D9E3"/>
                                                    <w:bottom w:val="single" w:sz="2" w:space="0" w:color="D9D9E3"/>
                                                    <w:right w:val="single" w:sz="2" w:space="0" w:color="D9D9E3"/>
                                                  </w:divBdr>
                                                  <w:divsChild>
                                                    <w:div w:id="983584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261111028">
      <w:bodyDiv w:val="1"/>
      <w:marLeft w:val="0"/>
      <w:marRight w:val="0"/>
      <w:marTop w:val="0"/>
      <w:marBottom w:val="0"/>
      <w:divBdr>
        <w:top w:val="none" w:sz="0" w:space="0" w:color="auto"/>
        <w:left w:val="none" w:sz="0" w:space="0" w:color="auto"/>
        <w:bottom w:val="none" w:sz="0" w:space="0" w:color="auto"/>
        <w:right w:val="none" w:sz="0" w:space="0" w:color="auto"/>
      </w:divBdr>
    </w:div>
    <w:div w:id="1270091265">
      <w:bodyDiv w:val="1"/>
      <w:marLeft w:val="0"/>
      <w:marRight w:val="0"/>
      <w:marTop w:val="0"/>
      <w:marBottom w:val="0"/>
      <w:divBdr>
        <w:top w:val="none" w:sz="0" w:space="0" w:color="auto"/>
        <w:left w:val="none" w:sz="0" w:space="0" w:color="auto"/>
        <w:bottom w:val="none" w:sz="0" w:space="0" w:color="auto"/>
        <w:right w:val="none" w:sz="0" w:space="0" w:color="auto"/>
      </w:divBdr>
    </w:div>
    <w:div w:id="1276213888">
      <w:bodyDiv w:val="1"/>
      <w:marLeft w:val="0"/>
      <w:marRight w:val="0"/>
      <w:marTop w:val="0"/>
      <w:marBottom w:val="0"/>
      <w:divBdr>
        <w:top w:val="none" w:sz="0" w:space="0" w:color="auto"/>
        <w:left w:val="none" w:sz="0" w:space="0" w:color="auto"/>
        <w:bottom w:val="none" w:sz="0" w:space="0" w:color="auto"/>
        <w:right w:val="none" w:sz="0" w:space="0" w:color="auto"/>
      </w:divBdr>
    </w:div>
    <w:div w:id="1281566530">
      <w:bodyDiv w:val="1"/>
      <w:marLeft w:val="0"/>
      <w:marRight w:val="0"/>
      <w:marTop w:val="0"/>
      <w:marBottom w:val="0"/>
      <w:divBdr>
        <w:top w:val="none" w:sz="0" w:space="0" w:color="auto"/>
        <w:left w:val="none" w:sz="0" w:space="0" w:color="auto"/>
        <w:bottom w:val="none" w:sz="0" w:space="0" w:color="auto"/>
        <w:right w:val="none" w:sz="0" w:space="0" w:color="auto"/>
      </w:divBdr>
    </w:div>
    <w:div w:id="1281644533">
      <w:bodyDiv w:val="1"/>
      <w:marLeft w:val="0"/>
      <w:marRight w:val="0"/>
      <w:marTop w:val="0"/>
      <w:marBottom w:val="0"/>
      <w:divBdr>
        <w:top w:val="none" w:sz="0" w:space="0" w:color="auto"/>
        <w:left w:val="none" w:sz="0" w:space="0" w:color="auto"/>
        <w:bottom w:val="none" w:sz="0" w:space="0" w:color="auto"/>
        <w:right w:val="none" w:sz="0" w:space="0" w:color="auto"/>
      </w:divBdr>
    </w:div>
    <w:div w:id="1282033736">
      <w:bodyDiv w:val="1"/>
      <w:marLeft w:val="0"/>
      <w:marRight w:val="0"/>
      <w:marTop w:val="0"/>
      <w:marBottom w:val="0"/>
      <w:divBdr>
        <w:top w:val="none" w:sz="0" w:space="0" w:color="auto"/>
        <w:left w:val="none" w:sz="0" w:space="0" w:color="auto"/>
        <w:bottom w:val="none" w:sz="0" w:space="0" w:color="auto"/>
        <w:right w:val="none" w:sz="0" w:space="0" w:color="auto"/>
      </w:divBdr>
    </w:div>
    <w:div w:id="1288664040">
      <w:bodyDiv w:val="1"/>
      <w:marLeft w:val="0"/>
      <w:marRight w:val="0"/>
      <w:marTop w:val="0"/>
      <w:marBottom w:val="0"/>
      <w:divBdr>
        <w:top w:val="none" w:sz="0" w:space="0" w:color="auto"/>
        <w:left w:val="none" w:sz="0" w:space="0" w:color="auto"/>
        <w:bottom w:val="none" w:sz="0" w:space="0" w:color="auto"/>
        <w:right w:val="none" w:sz="0" w:space="0" w:color="auto"/>
      </w:divBdr>
    </w:div>
    <w:div w:id="1300958056">
      <w:bodyDiv w:val="1"/>
      <w:marLeft w:val="0"/>
      <w:marRight w:val="0"/>
      <w:marTop w:val="0"/>
      <w:marBottom w:val="0"/>
      <w:divBdr>
        <w:top w:val="none" w:sz="0" w:space="0" w:color="auto"/>
        <w:left w:val="none" w:sz="0" w:space="0" w:color="auto"/>
        <w:bottom w:val="none" w:sz="0" w:space="0" w:color="auto"/>
        <w:right w:val="none" w:sz="0" w:space="0" w:color="auto"/>
      </w:divBdr>
    </w:div>
    <w:div w:id="1301299669">
      <w:bodyDiv w:val="1"/>
      <w:marLeft w:val="0"/>
      <w:marRight w:val="0"/>
      <w:marTop w:val="0"/>
      <w:marBottom w:val="0"/>
      <w:divBdr>
        <w:top w:val="none" w:sz="0" w:space="0" w:color="auto"/>
        <w:left w:val="none" w:sz="0" w:space="0" w:color="auto"/>
        <w:bottom w:val="none" w:sz="0" w:space="0" w:color="auto"/>
        <w:right w:val="none" w:sz="0" w:space="0" w:color="auto"/>
      </w:divBdr>
    </w:div>
    <w:div w:id="1301964057">
      <w:bodyDiv w:val="1"/>
      <w:marLeft w:val="0"/>
      <w:marRight w:val="0"/>
      <w:marTop w:val="0"/>
      <w:marBottom w:val="0"/>
      <w:divBdr>
        <w:top w:val="none" w:sz="0" w:space="0" w:color="auto"/>
        <w:left w:val="none" w:sz="0" w:space="0" w:color="auto"/>
        <w:bottom w:val="none" w:sz="0" w:space="0" w:color="auto"/>
        <w:right w:val="none" w:sz="0" w:space="0" w:color="auto"/>
      </w:divBdr>
    </w:div>
    <w:div w:id="1305623666">
      <w:bodyDiv w:val="1"/>
      <w:marLeft w:val="0"/>
      <w:marRight w:val="0"/>
      <w:marTop w:val="0"/>
      <w:marBottom w:val="0"/>
      <w:divBdr>
        <w:top w:val="none" w:sz="0" w:space="0" w:color="auto"/>
        <w:left w:val="none" w:sz="0" w:space="0" w:color="auto"/>
        <w:bottom w:val="none" w:sz="0" w:space="0" w:color="auto"/>
        <w:right w:val="none" w:sz="0" w:space="0" w:color="auto"/>
      </w:divBdr>
    </w:div>
    <w:div w:id="1305816866">
      <w:bodyDiv w:val="1"/>
      <w:marLeft w:val="0"/>
      <w:marRight w:val="0"/>
      <w:marTop w:val="0"/>
      <w:marBottom w:val="0"/>
      <w:divBdr>
        <w:top w:val="none" w:sz="0" w:space="0" w:color="auto"/>
        <w:left w:val="none" w:sz="0" w:space="0" w:color="auto"/>
        <w:bottom w:val="none" w:sz="0" w:space="0" w:color="auto"/>
        <w:right w:val="none" w:sz="0" w:space="0" w:color="auto"/>
      </w:divBdr>
    </w:div>
    <w:div w:id="1313169927">
      <w:bodyDiv w:val="1"/>
      <w:marLeft w:val="0"/>
      <w:marRight w:val="0"/>
      <w:marTop w:val="0"/>
      <w:marBottom w:val="0"/>
      <w:divBdr>
        <w:top w:val="none" w:sz="0" w:space="0" w:color="auto"/>
        <w:left w:val="none" w:sz="0" w:space="0" w:color="auto"/>
        <w:bottom w:val="none" w:sz="0" w:space="0" w:color="auto"/>
        <w:right w:val="none" w:sz="0" w:space="0" w:color="auto"/>
      </w:divBdr>
    </w:div>
    <w:div w:id="1314219905">
      <w:bodyDiv w:val="1"/>
      <w:marLeft w:val="0"/>
      <w:marRight w:val="0"/>
      <w:marTop w:val="0"/>
      <w:marBottom w:val="0"/>
      <w:divBdr>
        <w:top w:val="none" w:sz="0" w:space="0" w:color="auto"/>
        <w:left w:val="none" w:sz="0" w:space="0" w:color="auto"/>
        <w:bottom w:val="none" w:sz="0" w:space="0" w:color="auto"/>
        <w:right w:val="none" w:sz="0" w:space="0" w:color="auto"/>
      </w:divBdr>
    </w:div>
    <w:div w:id="1315833519">
      <w:bodyDiv w:val="1"/>
      <w:marLeft w:val="0"/>
      <w:marRight w:val="0"/>
      <w:marTop w:val="0"/>
      <w:marBottom w:val="0"/>
      <w:divBdr>
        <w:top w:val="none" w:sz="0" w:space="0" w:color="auto"/>
        <w:left w:val="none" w:sz="0" w:space="0" w:color="auto"/>
        <w:bottom w:val="none" w:sz="0" w:space="0" w:color="auto"/>
        <w:right w:val="none" w:sz="0" w:space="0" w:color="auto"/>
      </w:divBdr>
    </w:div>
    <w:div w:id="1317226743">
      <w:bodyDiv w:val="1"/>
      <w:marLeft w:val="0"/>
      <w:marRight w:val="0"/>
      <w:marTop w:val="0"/>
      <w:marBottom w:val="0"/>
      <w:divBdr>
        <w:top w:val="none" w:sz="0" w:space="0" w:color="auto"/>
        <w:left w:val="none" w:sz="0" w:space="0" w:color="auto"/>
        <w:bottom w:val="none" w:sz="0" w:space="0" w:color="auto"/>
        <w:right w:val="none" w:sz="0" w:space="0" w:color="auto"/>
      </w:divBdr>
    </w:div>
    <w:div w:id="1318344450">
      <w:bodyDiv w:val="1"/>
      <w:marLeft w:val="0"/>
      <w:marRight w:val="0"/>
      <w:marTop w:val="0"/>
      <w:marBottom w:val="0"/>
      <w:divBdr>
        <w:top w:val="none" w:sz="0" w:space="0" w:color="auto"/>
        <w:left w:val="none" w:sz="0" w:space="0" w:color="auto"/>
        <w:bottom w:val="none" w:sz="0" w:space="0" w:color="auto"/>
        <w:right w:val="none" w:sz="0" w:space="0" w:color="auto"/>
      </w:divBdr>
    </w:div>
    <w:div w:id="1326130712">
      <w:bodyDiv w:val="1"/>
      <w:marLeft w:val="0"/>
      <w:marRight w:val="0"/>
      <w:marTop w:val="0"/>
      <w:marBottom w:val="0"/>
      <w:divBdr>
        <w:top w:val="none" w:sz="0" w:space="0" w:color="auto"/>
        <w:left w:val="none" w:sz="0" w:space="0" w:color="auto"/>
        <w:bottom w:val="none" w:sz="0" w:space="0" w:color="auto"/>
        <w:right w:val="none" w:sz="0" w:space="0" w:color="auto"/>
      </w:divBdr>
    </w:div>
    <w:div w:id="1326279602">
      <w:bodyDiv w:val="1"/>
      <w:marLeft w:val="0"/>
      <w:marRight w:val="0"/>
      <w:marTop w:val="0"/>
      <w:marBottom w:val="0"/>
      <w:divBdr>
        <w:top w:val="none" w:sz="0" w:space="0" w:color="auto"/>
        <w:left w:val="none" w:sz="0" w:space="0" w:color="auto"/>
        <w:bottom w:val="none" w:sz="0" w:space="0" w:color="auto"/>
        <w:right w:val="none" w:sz="0" w:space="0" w:color="auto"/>
      </w:divBdr>
    </w:div>
    <w:div w:id="1328902770">
      <w:bodyDiv w:val="1"/>
      <w:marLeft w:val="0"/>
      <w:marRight w:val="0"/>
      <w:marTop w:val="0"/>
      <w:marBottom w:val="0"/>
      <w:divBdr>
        <w:top w:val="none" w:sz="0" w:space="0" w:color="auto"/>
        <w:left w:val="none" w:sz="0" w:space="0" w:color="auto"/>
        <w:bottom w:val="none" w:sz="0" w:space="0" w:color="auto"/>
        <w:right w:val="none" w:sz="0" w:space="0" w:color="auto"/>
      </w:divBdr>
    </w:div>
    <w:div w:id="1331175739">
      <w:bodyDiv w:val="1"/>
      <w:marLeft w:val="0"/>
      <w:marRight w:val="0"/>
      <w:marTop w:val="0"/>
      <w:marBottom w:val="0"/>
      <w:divBdr>
        <w:top w:val="none" w:sz="0" w:space="0" w:color="auto"/>
        <w:left w:val="none" w:sz="0" w:space="0" w:color="auto"/>
        <w:bottom w:val="none" w:sz="0" w:space="0" w:color="auto"/>
        <w:right w:val="none" w:sz="0" w:space="0" w:color="auto"/>
      </w:divBdr>
    </w:div>
    <w:div w:id="1340960831">
      <w:bodyDiv w:val="1"/>
      <w:marLeft w:val="0"/>
      <w:marRight w:val="0"/>
      <w:marTop w:val="0"/>
      <w:marBottom w:val="0"/>
      <w:divBdr>
        <w:top w:val="none" w:sz="0" w:space="0" w:color="auto"/>
        <w:left w:val="none" w:sz="0" w:space="0" w:color="auto"/>
        <w:bottom w:val="none" w:sz="0" w:space="0" w:color="auto"/>
        <w:right w:val="none" w:sz="0" w:space="0" w:color="auto"/>
      </w:divBdr>
    </w:div>
    <w:div w:id="1346711550">
      <w:bodyDiv w:val="1"/>
      <w:marLeft w:val="0"/>
      <w:marRight w:val="0"/>
      <w:marTop w:val="0"/>
      <w:marBottom w:val="0"/>
      <w:divBdr>
        <w:top w:val="none" w:sz="0" w:space="0" w:color="auto"/>
        <w:left w:val="none" w:sz="0" w:space="0" w:color="auto"/>
        <w:bottom w:val="none" w:sz="0" w:space="0" w:color="auto"/>
        <w:right w:val="none" w:sz="0" w:space="0" w:color="auto"/>
      </w:divBdr>
    </w:div>
    <w:div w:id="1348825777">
      <w:bodyDiv w:val="1"/>
      <w:marLeft w:val="0"/>
      <w:marRight w:val="0"/>
      <w:marTop w:val="0"/>
      <w:marBottom w:val="0"/>
      <w:divBdr>
        <w:top w:val="none" w:sz="0" w:space="0" w:color="auto"/>
        <w:left w:val="none" w:sz="0" w:space="0" w:color="auto"/>
        <w:bottom w:val="none" w:sz="0" w:space="0" w:color="auto"/>
        <w:right w:val="none" w:sz="0" w:space="0" w:color="auto"/>
      </w:divBdr>
    </w:div>
    <w:div w:id="1349022839">
      <w:bodyDiv w:val="1"/>
      <w:marLeft w:val="0"/>
      <w:marRight w:val="0"/>
      <w:marTop w:val="0"/>
      <w:marBottom w:val="0"/>
      <w:divBdr>
        <w:top w:val="none" w:sz="0" w:space="0" w:color="auto"/>
        <w:left w:val="none" w:sz="0" w:space="0" w:color="auto"/>
        <w:bottom w:val="none" w:sz="0" w:space="0" w:color="auto"/>
        <w:right w:val="none" w:sz="0" w:space="0" w:color="auto"/>
      </w:divBdr>
    </w:div>
    <w:div w:id="1357466260">
      <w:bodyDiv w:val="1"/>
      <w:marLeft w:val="0"/>
      <w:marRight w:val="0"/>
      <w:marTop w:val="0"/>
      <w:marBottom w:val="0"/>
      <w:divBdr>
        <w:top w:val="none" w:sz="0" w:space="0" w:color="auto"/>
        <w:left w:val="none" w:sz="0" w:space="0" w:color="auto"/>
        <w:bottom w:val="none" w:sz="0" w:space="0" w:color="auto"/>
        <w:right w:val="none" w:sz="0" w:space="0" w:color="auto"/>
      </w:divBdr>
    </w:div>
    <w:div w:id="1359888540">
      <w:bodyDiv w:val="1"/>
      <w:marLeft w:val="0"/>
      <w:marRight w:val="0"/>
      <w:marTop w:val="0"/>
      <w:marBottom w:val="0"/>
      <w:divBdr>
        <w:top w:val="none" w:sz="0" w:space="0" w:color="auto"/>
        <w:left w:val="none" w:sz="0" w:space="0" w:color="auto"/>
        <w:bottom w:val="none" w:sz="0" w:space="0" w:color="auto"/>
        <w:right w:val="none" w:sz="0" w:space="0" w:color="auto"/>
      </w:divBdr>
    </w:div>
    <w:div w:id="1362437165">
      <w:bodyDiv w:val="1"/>
      <w:marLeft w:val="0"/>
      <w:marRight w:val="0"/>
      <w:marTop w:val="0"/>
      <w:marBottom w:val="0"/>
      <w:divBdr>
        <w:top w:val="none" w:sz="0" w:space="0" w:color="auto"/>
        <w:left w:val="none" w:sz="0" w:space="0" w:color="auto"/>
        <w:bottom w:val="none" w:sz="0" w:space="0" w:color="auto"/>
        <w:right w:val="none" w:sz="0" w:space="0" w:color="auto"/>
      </w:divBdr>
    </w:div>
    <w:div w:id="1362975912">
      <w:bodyDiv w:val="1"/>
      <w:marLeft w:val="0"/>
      <w:marRight w:val="0"/>
      <w:marTop w:val="0"/>
      <w:marBottom w:val="0"/>
      <w:divBdr>
        <w:top w:val="none" w:sz="0" w:space="0" w:color="auto"/>
        <w:left w:val="none" w:sz="0" w:space="0" w:color="auto"/>
        <w:bottom w:val="none" w:sz="0" w:space="0" w:color="auto"/>
        <w:right w:val="none" w:sz="0" w:space="0" w:color="auto"/>
      </w:divBdr>
    </w:div>
    <w:div w:id="1365520165">
      <w:bodyDiv w:val="1"/>
      <w:marLeft w:val="0"/>
      <w:marRight w:val="0"/>
      <w:marTop w:val="0"/>
      <w:marBottom w:val="0"/>
      <w:divBdr>
        <w:top w:val="none" w:sz="0" w:space="0" w:color="auto"/>
        <w:left w:val="none" w:sz="0" w:space="0" w:color="auto"/>
        <w:bottom w:val="none" w:sz="0" w:space="0" w:color="auto"/>
        <w:right w:val="none" w:sz="0" w:space="0" w:color="auto"/>
      </w:divBdr>
    </w:div>
    <w:div w:id="1372996818">
      <w:bodyDiv w:val="1"/>
      <w:marLeft w:val="0"/>
      <w:marRight w:val="0"/>
      <w:marTop w:val="0"/>
      <w:marBottom w:val="0"/>
      <w:divBdr>
        <w:top w:val="none" w:sz="0" w:space="0" w:color="auto"/>
        <w:left w:val="none" w:sz="0" w:space="0" w:color="auto"/>
        <w:bottom w:val="none" w:sz="0" w:space="0" w:color="auto"/>
        <w:right w:val="none" w:sz="0" w:space="0" w:color="auto"/>
      </w:divBdr>
    </w:div>
    <w:div w:id="1373772178">
      <w:bodyDiv w:val="1"/>
      <w:marLeft w:val="0"/>
      <w:marRight w:val="0"/>
      <w:marTop w:val="0"/>
      <w:marBottom w:val="0"/>
      <w:divBdr>
        <w:top w:val="none" w:sz="0" w:space="0" w:color="auto"/>
        <w:left w:val="none" w:sz="0" w:space="0" w:color="auto"/>
        <w:bottom w:val="none" w:sz="0" w:space="0" w:color="auto"/>
        <w:right w:val="none" w:sz="0" w:space="0" w:color="auto"/>
      </w:divBdr>
    </w:div>
    <w:div w:id="1376197544">
      <w:bodyDiv w:val="1"/>
      <w:marLeft w:val="0"/>
      <w:marRight w:val="0"/>
      <w:marTop w:val="0"/>
      <w:marBottom w:val="0"/>
      <w:divBdr>
        <w:top w:val="none" w:sz="0" w:space="0" w:color="auto"/>
        <w:left w:val="none" w:sz="0" w:space="0" w:color="auto"/>
        <w:bottom w:val="none" w:sz="0" w:space="0" w:color="auto"/>
        <w:right w:val="none" w:sz="0" w:space="0" w:color="auto"/>
      </w:divBdr>
    </w:div>
    <w:div w:id="1376587229">
      <w:bodyDiv w:val="1"/>
      <w:marLeft w:val="0"/>
      <w:marRight w:val="0"/>
      <w:marTop w:val="0"/>
      <w:marBottom w:val="0"/>
      <w:divBdr>
        <w:top w:val="none" w:sz="0" w:space="0" w:color="auto"/>
        <w:left w:val="none" w:sz="0" w:space="0" w:color="auto"/>
        <w:bottom w:val="none" w:sz="0" w:space="0" w:color="auto"/>
        <w:right w:val="none" w:sz="0" w:space="0" w:color="auto"/>
      </w:divBdr>
    </w:div>
    <w:div w:id="1376924215">
      <w:bodyDiv w:val="1"/>
      <w:marLeft w:val="0"/>
      <w:marRight w:val="0"/>
      <w:marTop w:val="0"/>
      <w:marBottom w:val="0"/>
      <w:divBdr>
        <w:top w:val="none" w:sz="0" w:space="0" w:color="auto"/>
        <w:left w:val="none" w:sz="0" w:space="0" w:color="auto"/>
        <w:bottom w:val="none" w:sz="0" w:space="0" w:color="auto"/>
        <w:right w:val="none" w:sz="0" w:space="0" w:color="auto"/>
      </w:divBdr>
    </w:div>
    <w:div w:id="1379665996">
      <w:bodyDiv w:val="1"/>
      <w:marLeft w:val="0"/>
      <w:marRight w:val="0"/>
      <w:marTop w:val="0"/>
      <w:marBottom w:val="0"/>
      <w:divBdr>
        <w:top w:val="none" w:sz="0" w:space="0" w:color="auto"/>
        <w:left w:val="none" w:sz="0" w:space="0" w:color="auto"/>
        <w:bottom w:val="none" w:sz="0" w:space="0" w:color="auto"/>
        <w:right w:val="none" w:sz="0" w:space="0" w:color="auto"/>
      </w:divBdr>
    </w:div>
    <w:div w:id="1381829153">
      <w:bodyDiv w:val="1"/>
      <w:marLeft w:val="0"/>
      <w:marRight w:val="0"/>
      <w:marTop w:val="0"/>
      <w:marBottom w:val="0"/>
      <w:divBdr>
        <w:top w:val="none" w:sz="0" w:space="0" w:color="auto"/>
        <w:left w:val="none" w:sz="0" w:space="0" w:color="auto"/>
        <w:bottom w:val="none" w:sz="0" w:space="0" w:color="auto"/>
        <w:right w:val="none" w:sz="0" w:space="0" w:color="auto"/>
      </w:divBdr>
    </w:div>
    <w:div w:id="1384988487">
      <w:bodyDiv w:val="1"/>
      <w:marLeft w:val="0"/>
      <w:marRight w:val="0"/>
      <w:marTop w:val="0"/>
      <w:marBottom w:val="0"/>
      <w:divBdr>
        <w:top w:val="none" w:sz="0" w:space="0" w:color="auto"/>
        <w:left w:val="none" w:sz="0" w:space="0" w:color="auto"/>
        <w:bottom w:val="none" w:sz="0" w:space="0" w:color="auto"/>
        <w:right w:val="none" w:sz="0" w:space="0" w:color="auto"/>
      </w:divBdr>
    </w:div>
    <w:div w:id="1387988436">
      <w:bodyDiv w:val="1"/>
      <w:marLeft w:val="0"/>
      <w:marRight w:val="0"/>
      <w:marTop w:val="0"/>
      <w:marBottom w:val="0"/>
      <w:divBdr>
        <w:top w:val="none" w:sz="0" w:space="0" w:color="auto"/>
        <w:left w:val="none" w:sz="0" w:space="0" w:color="auto"/>
        <w:bottom w:val="none" w:sz="0" w:space="0" w:color="auto"/>
        <w:right w:val="none" w:sz="0" w:space="0" w:color="auto"/>
      </w:divBdr>
    </w:div>
    <w:div w:id="1388067416">
      <w:bodyDiv w:val="1"/>
      <w:marLeft w:val="0"/>
      <w:marRight w:val="0"/>
      <w:marTop w:val="0"/>
      <w:marBottom w:val="0"/>
      <w:divBdr>
        <w:top w:val="none" w:sz="0" w:space="0" w:color="auto"/>
        <w:left w:val="none" w:sz="0" w:space="0" w:color="auto"/>
        <w:bottom w:val="none" w:sz="0" w:space="0" w:color="auto"/>
        <w:right w:val="none" w:sz="0" w:space="0" w:color="auto"/>
      </w:divBdr>
    </w:div>
    <w:div w:id="1391882936">
      <w:bodyDiv w:val="1"/>
      <w:marLeft w:val="0"/>
      <w:marRight w:val="0"/>
      <w:marTop w:val="0"/>
      <w:marBottom w:val="0"/>
      <w:divBdr>
        <w:top w:val="none" w:sz="0" w:space="0" w:color="auto"/>
        <w:left w:val="none" w:sz="0" w:space="0" w:color="auto"/>
        <w:bottom w:val="none" w:sz="0" w:space="0" w:color="auto"/>
        <w:right w:val="none" w:sz="0" w:space="0" w:color="auto"/>
      </w:divBdr>
    </w:div>
    <w:div w:id="1396464343">
      <w:bodyDiv w:val="1"/>
      <w:marLeft w:val="0"/>
      <w:marRight w:val="0"/>
      <w:marTop w:val="0"/>
      <w:marBottom w:val="0"/>
      <w:divBdr>
        <w:top w:val="none" w:sz="0" w:space="0" w:color="auto"/>
        <w:left w:val="none" w:sz="0" w:space="0" w:color="auto"/>
        <w:bottom w:val="none" w:sz="0" w:space="0" w:color="auto"/>
        <w:right w:val="none" w:sz="0" w:space="0" w:color="auto"/>
      </w:divBdr>
    </w:div>
    <w:div w:id="1397049500">
      <w:bodyDiv w:val="1"/>
      <w:marLeft w:val="0"/>
      <w:marRight w:val="0"/>
      <w:marTop w:val="0"/>
      <w:marBottom w:val="0"/>
      <w:divBdr>
        <w:top w:val="none" w:sz="0" w:space="0" w:color="auto"/>
        <w:left w:val="none" w:sz="0" w:space="0" w:color="auto"/>
        <w:bottom w:val="none" w:sz="0" w:space="0" w:color="auto"/>
        <w:right w:val="none" w:sz="0" w:space="0" w:color="auto"/>
      </w:divBdr>
    </w:div>
    <w:div w:id="1397163564">
      <w:bodyDiv w:val="1"/>
      <w:marLeft w:val="0"/>
      <w:marRight w:val="0"/>
      <w:marTop w:val="0"/>
      <w:marBottom w:val="0"/>
      <w:divBdr>
        <w:top w:val="none" w:sz="0" w:space="0" w:color="auto"/>
        <w:left w:val="none" w:sz="0" w:space="0" w:color="auto"/>
        <w:bottom w:val="none" w:sz="0" w:space="0" w:color="auto"/>
        <w:right w:val="none" w:sz="0" w:space="0" w:color="auto"/>
      </w:divBdr>
    </w:div>
    <w:div w:id="1397430546">
      <w:bodyDiv w:val="1"/>
      <w:marLeft w:val="0"/>
      <w:marRight w:val="0"/>
      <w:marTop w:val="0"/>
      <w:marBottom w:val="0"/>
      <w:divBdr>
        <w:top w:val="none" w:sz="0" w:space="0" w:color="auto"/>
        <w:left w:val="none" w:sz="0" w:space="0" w:color="auto"/>
        <w:bottom w:val="none" w:sz="0" w:space="0" w:color="auto"/>
        <w:right w:val="none" w:sz="0" w:space="0" w:color="auto"/>
      </w:divBdr>
    </w:div>
    <w:div w:id="1405909173">
      <w:bodyDiv w:val="1"/>
      <w:marLeft w:val="0"/>
      <w:marRight w:val="0"/>
      <w:marTop w:val="0"/>
      <w:marBottom w:val="0"/>
      <w:divBdr>
        <w:top w:val="none" w:sz="0" w:space="0" w:color="auto"/>
        <w:left w:val="none" w:sz="0" w:space="0" w:color="auto"/>
        <w:bottom w:val="none" w:sz="0" w:space="0" w:color="auto"/>
        <w:right w:val="none" w:sz="0" w:space="0" w:color="auto"/>
      </w:divBdr>
    </w:div>
    <w:div w:id="1406145453">
      <w:bodyDiv w:val="1"/>
      <w:marLeft w:val="0"/>
      <w:marRight w:val="0"/>
      <w:marTop w:val="0"/>
      <w:marBottom w:val="0"/>
      <w:divBdr>
        <w:top w:val="none" w:sz="0" w:space="0" w:color="auto"/>
        <w:left w:val="none" w:sz="0" w:space="0" w:color="auto"/>
        <w:bottom w:val="none" w:sz="0" w:space="0" w:color="auto"/>
        <w:right w:val="none" w:sz="0" w:space="0" w:color="auto"/>
      </w:divBdr>
    </w:div>
    <w:div w:id="1414202483">
      <w:bodyDiv w:val="1"/>
      <w:marLeft w:val="0"/>
      <w:marRight w:val="0"/>
      <w:marTop w:val="0"/>
      <w:marBottom w:val="0"/>
      <w:divBdr>
        <w:top w:val="none" w:sz="0" w:space="0" w:color="auto"/>
        <w:left w:val="none" w:sz="0" w:space="0" w:color="auto"/>
        <w:bottom w:val="none" w:sz="0" w:space="0" w:color="auto"/>
        <w:right w:val="none" w:sz="0" w:space="0" w:color="auto"/>
      </w:divBdr>
    </w:div>
    <w:div w:id="1414887819">
      <w:bodyDiv w:val="1"/>
      <w:marLeft w:val="0"/>
      <w:marRight w:val="0"/>
      <w:marTop w:val="0"/>
      <w:marBottom w:val="0"/>
      <w:divBdr>
        <w:top w:val="none" w:sz="0" w:space="0" w:color="auto"/>
        <w:left w:val="none" w:sz="0" w:space="0" w:color="auto"/>
        <w:bottom w:val="none" w:sz="0" w:space="0" w:color="auto"/>
        <w:right w:val="none" w:sz="0" w:space="0" w:color="auto"/>
      </w:divBdr>
    </w:div>
    <w:div w:id="1415391643">
      <w:bodyDiv w:val="1"/>
      <w:marLeft w:val="0"/>
      <w:marRight w:val="0"/>
      <w:marTop w:val="0"/>
      <w:marBottom w:val="0"/>
      <w:divBdr>
        <w:top w:val="none" w:sz="0" w:space="0" w:color="auto"/>
        <w:left w:val="none" w:sz="0" w:space="0" w:color="auto"/>
        <w:bottom w:val="none" w:sz="0" w:space="0" w:color="auto"/>
        <w:right w:val="none" w:sz="0" w:space="0" w:color="auto"/>
      </w:divBdr>
    </w:div>
    <w:div w:id="1416199602">
      <w:bodyDiv w:val="1"/>
      <w:marLeft w:val="0"/>
      <w:marRight w:val="0"/>
      <w:marTop w:val="0"/>
      <w:marBottom w:val="0"/>
      <w:divBdr>
        <w:top w:val="none" w:sz="0" w:space="0" w:color="auto"/>
        <w:left w:val="none" w:sz="0" w:space="0" w:color="auto"/>
        <w:bottom w:val="none" w:sz="0" w:space="0" w:color="auto"/>
        <w:right w:val="none" w:sz="0" w:space="0" w:color="auto"/>
      </w:divBdr>
    </w:div>
    <w:div w:id="1416321927">
      <w:bodyDiv w:val="1"/>
      <w:marLeft w:val="0"/>
      <w:marRight w:val="0"/>
      <w:marTop w:val="0"/>
      <w:marBottom w:val="0"/>
      <w:divBdr>
        <w:top w:val="none" w:sz="0" w:space="0" w:color="auto"/>
        <w:left w:val="none" w:sz="0" w:space="0" w:color="auto"/>
        <w:bottom w:val="none" w:sz="0" w:space="0" w:color="auto"/>
        <w:right w:val="none" w:sz="0" w:space="0" w:color="auto"/>
      </w:divBdr>
    </w:div>
    <w:div w:id="1423842278">
      <w:bodyDiv w:val="1"/>
      <w:marLeft w:val="0"/>
      <w:marRight w:val="0"/>
      <w:marTop w:val="0"/>
      <w:marBottom w:val="0"/>
      <w:divBdr>
        <w:top w:val="none" w:sz="0" w:space="0" w:color="auto"/>
        <w:left w:val="none" w:sz="0" w:space="0" w:color="auto"/>
        <w:bottom w:val="none" w:sz="0" w:space="0" w:color="auto"/>
        <w:right w:val="none" w:sz="0" w:space="0" w:color="auto"/>
      </w:divBdr>
    </w:div>
    <w:div w:id="1433941322">
      <w:bodyDiv w:val="1"/>
      <w:marLeft w:val="0"/>
      <w:marRight w:val="0"/>
      <w:marTop w:val="0"/>
      <w:marBottom w:val="0"/>
      <w:divBdr>
        <w:top w:val="none" w:sz="0" w:space="0" w:color="auto"/>
        <w:left w:val="none" w:sz="0" w:space="0" w:color="auto"/>
        <w:bottom w:val="none" w:sz="0" w:space="0" w:color="auto"/>
        <w:right w:val="none" w:sz="0" w:space="0" w:color="auto"/>
      </w:divBdr>
    </w:div>
    <w:div w:id="1436318785">
      <w:bodyDiv w:val="1"/>
      <w:marLeft w:val="0"/>
      <w:marRight w:val="0"/>
      <w:marTop w:val="0"/>
      <w:marBottom w:val="0"/>
      <w:divBdr>
        <w:top w:val="none" w:sz="0" w:space="0" w:color="auto"/>
        <w:left w:val="none" w:sz="0" w:space="0" w:color="auto"/>
        <w:bottom w:val="none" w:sz="0" w:space="0" w:color="auto"/>
        <w:right w:val="none" w:sz="0" w:space="0" w:color="auto"/>
      </w:divBdr>
    </w:div>
    <w:div w:id="1440948314">
      <w:bodyDiv w:val="1"/>
      <w:marLeft w:val="0"/>
      <w:marRight w:val="0"/>
      <w:marTop w:val="0"/>
      <w:marBottom w:val="0"/>
      <w:divBdr>
        <w:top w:val="none" w:sz="0" w:space="0" w:color="auto"/>
        <w:left w:val="none" w:sz="0" w:space="0" w:color="auto"/>
        <w:bottom w:val="none" w:sz="0" w:space="0" w:color="auto"/>
        <w:right w:val="none" w:sz="0" w:space="0" w:color="auto"/>
      </w:divBdr>
    </w:div>
    <w:div w:id="1448547766">
      <w:bodyDiv w:val="1"/>
      <w:marLeft w:val="0"/>
      <w:marRight w:val="0"/>
      <w:marTop w:val="0"/>
      <w:marBottom w:val="0"/>
      <w:divBdr>
        <w:top w:val="none" w:sz="0" w:space="0" w:color="auto"/>
        <w:left w:val="none" w:sz="0" w:space="0" w:color="auto"/>
        <w:bottom w:val="none" w:sz="0" w:space="0" w:color="auto"/>
        <w:right w:val="none" w:sz="0" w:space="0" w:color="auto"/>
      </w:divBdr>
    </w:div>
    <w:div w:id="1463769657">
      <w:bodyDiv w:val="1"/>
      <w:marLeft w:val="0"/>
      <w:marRight w:val="0"/>
      <w:marTop w:val="0"/>
      <w:marBottom w:val="0"/>
      <w:divBdr>
        <w:top w:val="none" w:sz="0" w:space="0" w:color="auto"/>
        <w:left w:val="none" w:sz="0" w:space="0" w:color="auto"/>
        <w:bottom w:val="none" w:sz="0" w:space="0" w:color="auto"/>
        <w:right w:val="none" w:sz="0" w:space="0" w:color="auto"/>
      </w:divBdr>
    </w:div>
    <w:div w:id="1464275040">
      <w:bodyDiv w:val="1"/>
      <w:marLeft w:val="0"/>
      <w:marRight w:val="0"/>
      <w:marTop w:val="0"/>
      <w:marBottom w:val="0"/>
      <w:divBdr>
        <w:top w:val="none" w:sz="0" w:space="0" w:color="auto"/>
        <w:left w:val="none" w:sz="0" w:space="0" w:color="auto"/>
        <w:bottom w:val="none" w:sz="0" w:space="0" w:color="auto"/>
        <w:right w:val="none" w:sz="0" w:space="0" w:color="auto"/>
      </w:divBdr>
    </w:div>
    <w:div w:id="1467623145">
      <w:bodyDiv w:val="1"/>
      <w:marLeft w:val="0"/>
      <w:marRight w:val="0"/>
      <w:marTop w:val="0"/>
      <w:marBottom w:val="0"/>
      <w:divBdr>
        <w:top w:val="none" w:sz="0" w:space="0" w:color="auto"/>
        <w:left w:val="none" w:sz="0" w:space="0" w:color="auto"/>
        <w:bottom w:val="none" w:sz="0" w:space="0" w:color="auto"/>
        <w:right w:val="none" w:sz="0" w:space="0" w:color="auto"/>
      </w:divBdr>
    </w:div>
    <w:div w:id="1472098016">
      <w:bodyDiv w:val="1"/>
      <w:marLeft w:val="0"/>
      <w:marRight w:val="0"/>
      <w:marTop w:val="0"/>
      <w:marBottom w:val="0"/>
      <w:divBdr>
        <w:top w:val="none" w:sz="0" w:space="0" w:color="auto"/>
        <w:left w:val="none" w:sz="0" w:space="0" w:color="auto"/>
        <w:bottom w:val="none" w:sz="0" w:space="0" w:color="auto"/>
        <w:right w:val="none" w:sz="0" w:space="0" w:color="auto"/>
      </w:divBdr>
    </w:div>
    <w:div w:id="1473867829">
      <w:bodyDiv w:val="1"/>
      <w:marLeft w:val="0"/>
      <w:marRight w:val="0"/>
      <w:marTop w:val="0"/>
      <w:marBottom w:val="0"/>
      <w:divBdr>
        <w:top w:val="none" w:sz="0" w:space="0" w:color="auto"/>
        <w:left w:val="none" w:sz="0" w:space="0" w:color="auto"/>
        <w:bottom w:val="none" w:sz="0" w:space="0" w:color="auto"/>
        <w:right w:val="none" w:sz="0" w:space="0" w:color="auto"/>
      </w:divBdr>
    </w:div>
    <w:div w:id="1480612069">
      <w:bodyDiv w:val="1"/>
      <w:marLeft w:val="0"/>
      <w:marRight w:val="0"/>
      <w:marTop w:val="0"/>
      <w:marBottom w:val="0"/>
      <w:divBdr>
        <w:top w:val="none" w:sz="0" w:space="0" w:color="auto"/>
        <w:left w:val="none" w:sz="0" w:space="0" w:color="auto"/>
        <w:bottom w:val="none" w:sz="0" w:space="0" w:color="auto"/>
        <w:right w:val="none" w:sz="0" w:space="0" w:color="auto"/>
      </w:divBdr>
    </w:div>
    <w:div w:id="1483766350">
      <w:bodyDiv w:val="1"/>
      <w:marLeft w:val="0"/>
      <w:marRight w:val="0"/>
      <w:marTop w:val="0"/>
      <w:marBottom w:val="0"/>
      <w:divBdr>
        <w:top w:val="none" w:sz="0" w:space="0" w:color="auto"/>
        <w:left w:val="none" w:sz="0" w:space="0" w:color="auto"/>
        <w:bottom w:val="none" w:sz="0" w:space="0" w:color="auto"/>
        <w:right w:val="none" w:sz="0" w:space="0" w:color="auto"/>
      </w:divBdr>
    </w:div>
    <w:div w:id="1485467700">
      <w:bodyDiv w:val="1"/>
      <w:marLeft w:val="0"/>
      <w:marRight w:val="0"/>
      <w:marTop w:val="0"/>
      <w:marBottom w:val="0"/>
      <w:divBdr>
        <w:top w:val="none" w:sz="0" w:space="0" w:color="auto"/>
        <w:left w:val="none" w:sz="0" w:space="0" w:color="auto"/>
        <w:bottom w:val="none" w:sz="0" w:space="0" w:color="auto"/>
        <w:right w:val="none" w:sz="0" w:space="0" w:color="auto"/>
      </w:divBdr>
    </w:div>
    <w:div w:id="1487820047">
      <w:bodyDiv w:val="1"/>
      <w:marLeft w:val="0"/>
      <w:marRight w:val="0"/>
      <w:marTop w:val="0"/>
      <w:marBottom w:val="0"/>
      <w:divBdr>
        <w:top w:val="none" w:sz="0" w:space="0" w:color="auto"/>
        <w:left w:val="none" w:sz="0" w:space="0" w:color="auto"/>
        <w:bottom w:val="none" w:sz="0" w:space="0" w:color="auto"/>
        <w:right w:val="none" w:sz="0" w:space="0" w:color="auto"/>
      </w:divBdr>
    </w:div>
    <w:div w:id="1492527628">
      <w:bodyDiv w:val="1"/>
      <w:marLeft w:val="0"/>
      <w:marRight w:val="0"/>
      <w:marTop w:val="0"/>
      <w:marBottom w:val="0"/>
      <w:divBdr>
        <w:top w:val="none" w:sz="0" w:space="0" w:color="auto"/>
        <w:left w:val="none" w:sz="0" w:space="0" w:color="auto"/>
        <w:bottom w:val="none" w:sz="0" w:space="0" w:color="auto"/>
        <w:right w:val="none" w:sz="0" w:space="0" w:color="auto"/>
      </w:divBdr>
    </w:div>
    <w:div w:id="1493637195">
      <w:bodyDiv w:val="1"/>
      <w:marLeft w:val="0"/>
      <w:marRight w:val="0"/>
      <w:marTop w:val="0"/>
      <w:marBottom w:val="0"/>
      <w:divBdr>
        <w:top w:val="none" w:sz="0" w:space="0" w:color="auto"/>
        <w:left w:val="none" w:sz="0" w:space="0" w:color="auto"/>
        <w:bottom w:val="none" w:sz="0" w:space="0" w:color="auto"/>
        <w:right w:val="none" w:sz="0" w:space="0" w:color="auto"/>
      </w:divBdr>
    </w:div>
    <w:div w:id="1495102572">
      <w:bodyDiv w:val="1"/>
      <w:marLeft w:val="0"/>
      <w:marRight w:val="0"/>
      <w:marTop w:val="0"/>
      <w:marBottom w:val="0"/>
      <w:divBdr>
        <w:top w:val="none" w:sz="0" w:space="0" w:color="auto"/>
        <w:left w:val="none" w:sz="0" w:space="0" w:color="auto"/>
        <w:bottom w:val="none" w:sz="0" w:space="0" w:color="auto"/>
        <w:right w:val="none" w:sz="0" w:space="0" w:color="auto"/>
      </w:divBdr>
    </w:div>
    <w:div w:id="1498962842">
      <w:bodyDiv w:val="1"/>
      <w:marLeft w:val="0"/>
      <w:marRight w:val="0"/>
      <w:marTop w:val="0"/>
      <w:marBottom w:val="0"/>
      <w:divBdr>
        <w:top w:val="none" w:sz="0" w:space="0" w:color="auto"/>
        <w:left w:val="none" w:sz="0" w:space="0" w:color="auto"/>
        <w:bottom w:val="none" w:sz="0" w:space="0" w:color="auto"/>
        <w:right w:val="none" w:sz="0" w:space="0" w:color="auto"/>
      </w:divBdr>
    </w:div>
    <w:div w:id="1501895408">
      <w:bodyDiv w:val="1"/>
      <w:marLeft w:val="0"/>
      <w:marRight w:val="0"/>
      <w:marTop w:val="0"/>
      <w:marBottom w:val="0"/>
      <w:divBdr>
        <w:top w:val="none" w:sz="0" w:space="0" w:color="auto"/>
        <w:left w:val="none" w:sz="0" w:space="0" w:color="auto"/>
        <w:bottom w:val="none" w:sz="0" w:space="0" w:color="auto"/>
        <w:right w:val="none" w:sz="0" w:space="0" w:color="auto"/>
      </w:divBdr>
    </w:div>
    <w:div w:id="1506283193">
      <w:bodyDiv w:val="1"/>
      <w:marLeft w:val="0"/>
      <w:marRight w:val="0"/>
      <w:marTop w:val="0"/>
      <w:marBottom w:val="0"/>
      <w:divBdr>
        <w:top w:val="none" w:sz="0" w:space="0" w:color="auto"/>
        <w:left w:val="none" w:sz="0" w:space="0" w:color="auto"/>
        <w:bottom w:val="none" w:sz="0" w:space="0" w:color="auto"/>
        <w:right w:val="none" w:sz="0" w:space="0" w:color="auto"/>
      </w:divBdr>
    </w:div>
    <w:div w:id="1511093379">
      <w:bodyDiv w:val="1"/>
      <w:marLeft w:val="0"/>
      <w:marRight w:val="0"/>
      <w:marTop w:val="0"/>
      <w:marBottom w:val="0"/>
      <w:divBdr>
        <w:top w:val="none" w:sz="0" w:space="0" w:color="auto"/>
        <w:left w:val="none" w:sz="0" w:space="0" w:color="auto"/>
        <w:bottom w:val="none" w:sz="0" w:space="0" w:color="auto"/>
        <w:right w:val="none" w:sz="0" w:space="0" w:color="auto"/>
      </w:divBdr>
    </w:div>
    <w:div w:id="1511334368">
      <w:bodyDiv w:val="1"/>
      <w:marLeft w:val="0"/>
      <w:marRight w:val="0"/>
      <w:marTop w:val="0"/>
      <w:marBottom w:val="0"/>
      <w:divBdr>
        <w:top w:val="none" w:sz="0" w:space="0" w:color="auto"/>
        <w:left w:val="none" w:sz="0" w:space="0" w:color="auto"/>
        <w:bottom w:val="none" w:sz="0" w:space="0" w:color="auto"/>
        <w:right w:val="none" w:sz="0" w:space="0" w:color="auto"/>
      </w:divBdr>
    </w:div>
    <w:div w:id="1513380107">
      <w:bodyDiv w:val="1"/>
      <w:marLeft w:val="0"/>
      <w:marRight w:val="0"/>
      <w:marTop w:val="0"/>
      <w:marBottom w:val="0"/>
      <w:divBdr>
        <w:top w:val="none" w:sz="0" w:space="0" w:color="auto"/>
        <w:left w:val="none" w:sz="0" w:space="0" w:color="auto"/>
        <w:bottom w:val="none" w:sz="0" w:space="0" w:color="auto"/>
        <w:right w:val="none" w:sz="0" w:space="0" w:color="auto"/>
      </w:divBdr>
    </w:div>
    <w:div w:id="1515195243">
      <w:bodyDiv w:val="1"/>
      <w:marLeft w:val="0"/>
      <w:marRight w:val="0"/>
      <w:marTop w:val="0"/>
      <w:marBottom w:val="0"/>
      <w:divBdr>
        <w:top w:val="none" w:sz="0" w:space="0" w:color="auto"/>
        <w:left w:val="none" w:sz="0" w:space="0" w:color="auto"/>
        <w:bottom w:val="none" w:sz="0" w:space="0" w:color="auto"/>
        <w:right w:val="none" w:sz="0" w:space="0" w:color="auto"/>
      </w:divBdr>
    </w:div>
    <w:div w:id="1516577740">
      <w:bodyDiv w:val="1"/>
      <w:marLeft w:val="0"/>
      <w:marRight w:val="0"/>
      <w:marTop w:val="0"/>
      <w:marBottom w:val="0"/>
      <w:divBdr>
        <w:top w:val="none" w:sz="0" w:space="0" w:color="auto"/>
        <w:left w:val="none" w:sz="0" w:space="0" w:color="auto"/>
        <w:bottom w:val="none" w:sz="0" w:space="0" w:color="auto"/>
        <w:right w:val="none" w:sz="0" w:space="0" w:color="auto"/>
      </w:divBdr>
    </w:div>
    <w:div w:id="1520047100">
      <w:bodyDiv w:val="1"/>
      <w:marLeft w:val="0"/>
      <w:marRight w:val="0"/>
      <w:marTop w:val="0"/>
      <w:marBottom w:val="0"/>
      <w:divBdr>
        <w:top w:val="none" w:sz="0" w:space="0" w:color="auto"/>
        <w:left w:val="none" w:sz="0" w:space="0" w:color="auto"/>
        <w:bottom w:val="none" w:sz="0" w:space="0" w:color="auto"/>
        <w:right w:val="none" w:sz="0" w:space="0" w:color="auto"/>
      </w:divBdr>
    </w:div>
    <w:div w:id="1520267487">
      <w:bodyDiv w:val="1"/>
      <w:marLeft w:val="0"/>
      <w:marRight w:val="0"/>
      <w:marTop w:val="0"/>
      <w:marBottom w:val="0"/>
      <w:divBdr>
        <w:top w:val="none" w:sz="0" w:space="0" w:color="auto"/>
        <w:left w:val="none" w:sz="0" w:space="0" w:color="auto"/>
        <w:bottom w:val="none" w:sz="0" w:space="0" w:color="auto"/>
        <w:right w:val="none" w:sz="0" w:space="0" w:color="auto"/>
      </w:divBdr>
    </w:div>
    <w:div w:id="1522280005">
      <w:bodyDiv w:val="1"/>
      <w:marLeft w:val="0"/>
      <w:marRight w:val="0"/>
      <w:marTop w:val="0"/>
      <w:marBottom w:val="0"/>
      <w:divBdr>
        <w:top w:val="none" w:sz="0" w:space="0" w:color="auto"/>
        <w:left w:val="none" w:sz="0" w:space="0" w:color="auto"/>
        <w:bottom w:val="none" w:sz="0" w:space="0" w:color="auto"/>
        <w:right w:val="none" w:sz="0" w:space="0" w:color="auto"/>
      </w:divBdr>
    </w:div>
    <w:div w:id="1527059137">
      <w:bodyDiv w:val="1"/>
      <w:marLeft w:val="0"/>
      <w:marRight w:val="0"/>
      <w:marTop w:val="0"/>
      <w:marBottom w:val="0"/>
      <w:divBdr>
        <w:top w:val="none" w:sz="0" w:space="0" w:color="auto"/>
        <w:left w:val="none" w:sz="0" w:space="0" w:color="auto"/>
        <w:bottom w:val="none" w:sz="0" w:space="0" w:color="auto"/>
        <w:right w:val="none" w:sz="0" w:space="0" w:color="auto"/>
      </w:divBdr>
    </w:div>
    <w:div w:id="1527989237">
      <w:bodyDiv w:val="1"/>
      <w:marLeft w:val="0"/>
      <w:marRight w:val="0"/>
      <w:marTop w:val="0"/>
      <w:marBottom w:val="0"/>
      <w:divBdr>
        <w:top w:val="none" w:sz="0" w:space="0" w:color="auto"/>
        <w:left w:val="none" w:sz="0" w:space="0" w:color="auto"/>
        <w:bottom w:val="none" w:sz="0" w:space="0" w:color="auto"/>
        <w:right w:val="none" w:sz="0" w:space="0" w:color="auto"/>
      </w:divBdr>
    </w:div>
    <w:div w:id="1531213584">
      <w:bodyDiv w:val="1"/>
      <w:marLeft w:val="0"/>
      <w:marRight w:val="0"/>
      <w:marTop w:val="0"/>
      <w:marBottom w:val="0"/>
      <w:divBdr>
        <w:top w:val="none" w:sz="0" w:space="0" w:color="auto"/>
        <w:left w:val="none" w:sz="0" w:space="0" w:color="auto"/>
        <w:bottom w:val="none" w:sz="0" w:space="0" w:color="auto"/>
        <w:right w:val="none" w:sz="0" w:space="0" w:color="auto"/>
      </w:divBdr>
    </w:div>
    <w:div w:id="1539007754">
      <w:bodyDiv w:val="1"/>
      <w:marLeft w:val="0"/>
      <w:marRight w:val="0"/>
      <w:marTop w:val="0"/>
      <w:marBottom w:val="0"/>
      <w:divBdr>
        <w:top w:val="none" w:sz="0" w:space="0" w:color="auto"/>
        <w:left w:val="none" w:sz="0" w:space="0" w:color="auto"/>
        <w:bottom w:val="none" w:sz="0" w:space="0" w:color="auto"/>
        <w:right w:val="none" w:sz="0" w:space="0" w:color="auto"/>
      </w:divBdr>
    </w:div>
    <w:div w:id="1539393175">
      <w:bodyDiv w:val="1"/>
      <w:marLeft w:val="0"/>
      <w:marRight w:val="0"/>
      <w:marTop w:val="0"/>
      <w:marBottom w:val="0"/>
      <w:divBdr>
        <w:top w:val="none" w:sz="0" w:space="0" w:color="auto"/>
        <w:left w:val="none" w:sz="0" w:space="0" w:color="auto"/>
        <w:bottom w:val="none" w:sz="0" w:space="0" w:color="auto"/>
        <w:right w:val="none" w:sz="0" w:space="0" w:color="auto"/>
      </w:divBdr>
    </w:div>
    <w:div w:id="1539973304">
      <w:bodyDiv w:val="1"/>
      <w:marLeft w:val="0"/>
      <w:marRight w:val="0"/>
      <w:marTop w:val="0"/>
      <w:marBottom w:val="0"/>
      <w:divBdr>
        <w:top w:val="none" w:sz="0" w:space="0" w:color="auto"/>
        <w:left w:val="none" w:sz="0" w:space="0" w:color="auto"/>
        <w:bottom w:val="none" w:sz="0" w:space="0" w:color="auto"/>
        <w:right w:val="none" w:sz="0" w:space="0" w:color="auto"/>
      </w:divBdr>
    </w:div>
    <w:div w:id="1541357617">
      <w:bodyDiv w:val="1"/>
      <w:marLeft w:val="0"/>
      <w:marRight w:val="0"/>
      <w:marTop w:val="0"/>
      <w:marBottom w:val="0"/>
      <w:divBdr>
        <w:top w:val="none" w:sz="0" w:space="0" w:color="auto"/>
        <w:left w:val="none" w:sz="0" w:space="0" w:color="auto"/>
        <w:bottom w:val="none" w:sz="0" w:space="0" w:color="auto"/>
        <w:right w:val="none" w:sz="0" w:space="0" w:color="auto"/>
      </w:divBdr>
    </w:div>
    <w:div w:id="1546017898">
      <w:bodyDiv w:val="1"/>
      <w:marLeft w:val="0"/>
      <w:marRight w:val="0"/>
      <w:marTop w:val="0"/>
      <w:marBottom w:val="0"/>
      <w:divBdr>
        <w:top w:val="none" w:sz="0" w:space="0" w:color="auto"/>
        <w:left w:val="none" w:sz="0" w:space="0" w:color="auto"/>
        <w:bottom w:val="none" w:sz="0" w:space="0" w:color="auto"/>
        <w:right w:val="none" w:sz="0" w:space="0" w:color="auto"/>
      </w:divBdr>
    </w:div>
    <w:div w:id="1546023144">
      <w:bodyDiv w:val="1"/>
      <w:marLeft w:val="0"/>
      <w:marRight w:val="0"/>
      <w:marTop w:val="0"/>
      <w:marBottom w:val="0"/>
      <w:divBdr>
        <w:top w:val="none" w:sz="0" w:space="0" w:color="auto"/>
        <w:left w:val="none" w:sz="0" w:space="0" w:color="auto"/>
        <w:bottom w:val="none" w:sz="0" w:space="0" w:color="auto"/>
        <w:right w:val="none" w:sz="0" w:space="0" w:color="auto"/>
      </w:divBdr>
    </w:div>
    <w:div w:id="1548879074">
      <w:bodyDiv w:val="1"/>
      <w:marLeft w:val="0"/>
      <w:marRight w:val="0"/>
      <w:marTop w:val="0"/>
      <w:marBottom w:val="0"/>
      <w:divBdr>
        <w:top w:val="none" w:sz="0" w:space="0" w:color="auto"/>
        <w:left w:val="none" w:sz="0" w:space="0" w:color="auto"/>
        <w:bottom w:val="none" w:sz="0" w:space="0" w:color="auto"/>
        <w:right w:val="none" w:sz="0" w:space="0" w:color="auto"/>
      </w:divBdr>
    </w:div>
    <w:div w:id="1548881277">
      <w:bodyDiv w:val="1"/>
      <w:marLeft w:val="0"/>
      <w:marRight w:val="0"/>
      <w:marTop w:val="0"/>
      <w:marBottom w:val="0"/>
      <w:divBdr>
        <w:top w:val="none" w:sz="0" w:space="0" w:color="auto"/>
        <w:left w:val="none" w:sz="0" w:space="0" w:color="auto"/>
        <w:bottom w:val="none" w:sz="0" w:space="0" w:color="auto"/>
        <w:right w:val="none" w:sz="0" w:space="0" w:color="auto"/>
      </w:divBdr>
    </w:div>
    <w:div w:id="1549030821">
      <w:bodyDiv w:val="1"/>
      <w:marLeft w:val="0"/>
      <w:marRight w:val="0"/>
      <w:marTop w:val="0"/>
      <w:marBottom w:val="0"/>
      <w:divBdr>
        <w:top w:val="none" w:sz="0" w:space="0" w:color="auto"/>
        <w:left w:val="none" w:sz="0" w:space="0" w:color="auto"/>
        <w:bottom w:val="none" w:sz="0" w:space="0" w:color="auto"/>
        <w:right w:val="none" w:sz="0" w:space="0" w:color="auto"/>
      </w:divBdr>
    </w:div>
    <w:div w:id="1550146459">
      <w:bodyDiv w:val="1"/>
      <w:marLeft w:val="0"/>
      <w:marRight w:val="0"/>
      <w:marTop w:val="0"/>
      <w:marBottom w:val="0"/>
      <w:divBdr>
        <w:top w:val="none" w:sz="0" w:space="0" w:color="auto"/>
        <w:left w:val="none" w:sz="0" w:space="0" w:color="auto"/>
        <w:bottom w:val="none" w:sz="0" w:space="0" w:color="auto"/>
        <w:right w:val="none" w:sz="0" w:space="0" w:color="auto"/>
      </w:divBdr>
    </w:div>
    <w:div w:id="1553300974">
      <w:bodyDiv w:val="1"/>
      <w:marLeft w:val="0"/>
      <w:marRight w:val="0"/>
      <w:marTop w:val="0"/>
      <w:marBottom w:val="0"/>
      <w:divBdr>
        <w:top w:val="none" w:sz="0" w:space="0" w:color="auto"/>
        <w:left w:val="none" w:sz="0" w:space="0" w:color="auto"/>
        <w:bottom w:val="none" w:sz="0" w:space="0" w:color="auto"/>
        <w:right w:val="none" w:sz="0" w:space="0" w:color="auto"/>
      </w:divBdr>
    </w:div>
    <w:div w:id="1553540522">
      <w:bodyDiv w:val="1"/>
      <w:marLeft w:val="0"/>
      <w:marRight w:val="0"/>
      <w:marTop w:val="0"/>
      <w:marBottom w:val="0"/>
      <w:divBdr>
        <w:top w:val="none" w:sz="0" w:space="0" w:color="auto"/>
        <w:left w:val="none" w:sz="0" w:space="0" w:color="auto"/>
        <w:bottom w:val="none" w:sz="0" w:space="0" w:color="auto"/>
        <w:right w:val="none" w:sz="0" w:space="0" w:color="auto"/>
      </w:divBdr>
    </w:div>
    <w:div w:id="1553928490">
      <w:bodyDiv w:val="1"/>
      <w:marLeft w:val="0"/>
      <w:marRight w:val="0"/>
      <w:marTop w:val="0"/>
      <w:marBottom w:val="0"/>
      <w:divBdr>
        <w:top w:val="none" w:sz="0" w:space="0" w:color="auto"/>
        <w:left w:val="none" w:sz="0" w:space="0" w:color="auto"/>
        <w:bottom w:val="none" w:sz="0" w:space="0" w:color="auto"/>
        <w:right w:val="none" w:sz="0" w:space="0" w:color="auto"/>
      </w:divBdr>
    </w:div>
    <w:div w:id="1559852059">
      <w:bodyDiv w:val="1"/>
      <w:marLeft w:val="0"/>
      <w:marRight w:val="0"/>
      <w:marTop w:val="0"/>
      <w:marBottom w:val="0"/>
      <w:divBdr>
        <w:top w:val="none" w:sz="0" w:space="0" w:color="auto"/>
        <w:left w:val="none" w:sz="0" w:space="0" w:color="auto"/>
        <w:bottom w:val="none" w:sz="0" w:space="0" w:color="auto"/>
        <w:right w:val="none" w:sz="0" w:space="0" w:color="auto"/>
      </w:divBdr>
    </w:div>
    <w:div w:id="1564750601">
      <w:bodyDiv w:val="1"/>
      <w:marLeft w:val="0"/>
      <w:marRight w:val="0"/>
      <w:marTop w:val="0"/>
      <w:marBottom w:val="0"/>
      <w:divBdr>
        <w:top w:val="none" w:sz="0" w:space="0" w:color="auto"/>
        <w:left w:val="none" w:sz="0" w:space="0" w:color="auto"/>
        <w:bottom w:val="none" w:sz="0" w:space="0" w:color="auto"/>
        <w:right w:val="none" w:sz="0" w:space="0" w:color="auto"/>
      </w:divBdr>
    </w:div>
    <w:div w:id="1568026653">
      <w:bodyDiv w:val="1"/>
      <w:marLeft w:val="0"/>
      <w:marRight w:val="0"/>
      <w:marTop w:val="0"/>
      <w:marBottom w:val="0"/>
      <w:divBdr>
        <w:top w:val="none" w:sz="0" w:space="0" w:color="auto"/>
        <w:left w:val="none" w:sz="0" w:space="0" w:color="auto"/>
        <w:bottom w:val="none" w:sz="0" w:space="0" w:color="auto"/>
        <w:right w:val="none" w:sz="0" w:space="0" w:color="auto"/>
      </w:divBdr>
    </w:div>
    <w:div w:id="1569653567">
      <w:bodyDiv w:val="1"/>
      <w:marLeft w:val="0"/>
      <w:marRight w:val="0"/>
      <w:marTop w:val="0"/>
      <w:marBottom w:val="0"/>
      <w:divBdr>
        <w:top w:val="none" w:sz="0" w:space="0" w:color="auto"/>
        <w:left w:val="none" w:sz="0" w:space="0" w:color="auto"/>
        <w:bottom w:val="none" w:sz="0" w:space="0" w:color="auto"/>
        <w:right w:val="none" w:sz="0" w:space="0" w:color="auto"/>
      </w:divBdr>
    </w:div>
    <w:div w:id="1572538280">
      <w:bodyDiv w:val="1"/>
      <w:marLeft w:val="0"/>
      <w:marRight w:val="0"/>
      <w:marTop w:val="0"/>
      <w:marBottom w:val="0"/>
      <w:divBdr>
        <w:top w:val="none" w:sz="0" w:space="0" w:color="auto"/>
        <w:left w:val="none" w:sz="0" w:space="0" w:color="auto"/>
        <w:bottom w:val="none" w:sz="0" w:space="0" w:color="auto"/>
        <w:right w:val="none" w:sz="0" w:space="0" w:color="auto"/>
      </w:divBdr>
    </w:div>
    <w:div w:id="1574927162">
      <w:bodyDiv w:val="1"/>
      <w:marLeft w:val="0"/>
      <w:marRight w:val="0"/>
      <w:marTop w:val="0"/>
      <w:marBottom w:val="0"/>
      <w:divBdr>
        <w:top w:val="none" w:sz="0" w:space="0" w:color="auto"/>
        <w:left w:val="none" w:sz="0" w:space="0" w:color="auto"/>
        <w:bottom w:val="none" w:sz="0" w:space="0" w:color="auto"/>
        <w:right w:val="none" w:sz="0" w:space="0" w:color="auto"/>
      </w:divBdr>
    </w:div>
    <w:div w:id="1575702077">
      <w:bodyDiv w:val="1"/>
      <w:marLeft w:val="0"/>
      <w:marRight w:val="0"/>
      <w:marTop w:val="0"/>
      <w:marBottom w:val="0"/>
      <w:divBdr>
        <w:top w:val="none" w:sz="0" w:space="0" w:color="auto"/>
        <w:left w:val="none" w:sz="0" w:space="0" w:color="auto"/>
        <w:bottom w:val="none" w:sz="0" w:space="0" w:color="auto"/>
        <w:right w:val="none" w:sz="0" w:space="0" w:color="auto"/>
      </w:divBdr>
    </w:div>
    <w:div w:id="1575969703">
      <w:bodyDiv w:val="1"/>
      <w:marLeft w:val="0"/>
      <w:marRight w:val="0"/>
      <w:marTop w:val="0"/>
      <w:marBottom w:val="0"/>
      <w:divBdr>
        <w:top w:val="none" w:sz="0" w:space="0" w:color="auto"/>
        <w:left w:val="none" w:sz="0" w:space="0" w:color="auto"/>
        <w:bottom w:val="none" w:sz="0" w:space="0" w:color="auto"/>
        <w:right w:val="none" w:sz="0" w:space="0" w:color="auto"/>
      </w:divBdr>
    </w:div>
    <w:div w:id="1576625932">
      <w:bodyDiv w:val="1"/>
      <w:marLeft w:val="0"/>
      <w:marRight w:val="0"/>
      <w:marTop w:val="0"/>
      <w:marBottom w:val="0"/>
      <w:divBdr>
        <w:top w:val="none" w:sz="0" w:space="0" w:color="auto"/>
        <w:left w:val="none" w:sz="0" w:space="0" w:color="auto"/>
        <w:bottom w:val="none" w:sz="0" w:space="0" w:color="auto"/>
        <w:right w:val="none" w:sz="0" w:space="0" w:color="auto"/>
      </w:divBdr>
    </w:div>
    <w:div w:id="1577476148">
      <w:bodyDiv w:val="1"/>
      <w:marLeft w:val="0"/>
      <w:marRight w:val="0"/>
      <w:marTop w:val="0"/>
      <w:marBottom w:val="0"/>
      <w:divBdr>
        <w:top w:val="none" w:sz="0" w:space="0" w:color="auto"/>
        <w:left w:val="none" w:sz="0" w:space="0" w:color="auto"/>
        <w:bottom w:val="none" w:sz="0" w:space="0" w:color="auto"/>
        <w:right w:val="none" w:sz="0" w:space="0" w:color="auto"/>
      </w:divBdr>
    </w:div>
    <w:div w:id="1581451161">
      <w:bodyDiv w:val="1"/>
      <w:marLeft w:val="0"/>
      <w:marRight w:val="0"/>
      <w:marTop w:val="0"/>
      <w:marBottom w:val="0"/>
      <w:divBdr>
        <w:top w:val="none" w:sz="0" w:space="0" w:color="auto"/>
        <w:left w:val="none" w:sz="0" w:space="0" w:color="auto"/>
        <w:bottom w:val="none" w:sz="0" w:space="0" w:color="auto"/>
        <w:right w:val="none" w:sz="0" w:space="0" w:color="auto"/>
      </w:divBdr>
    </w:div>
    <w:div w:id="1583223958">
      <w:bodyDiv w:val="1"/>
      <w:marLeft w:val="0"/>
      <w:marRight w:val="0"/>
      <w:marTop w:val="0"/>
      <w:marBottom w:val="0"/>
      <w:divBdr>
        <w:top w:val="none" w:sz="0" w:space="0" w:color="auto"/>
        <w:left w:val="none" w:sz="0" w:space="0" w:color="auto"/>
        <w:bottom w:val="none" w:sz="0" w:space="0" w:color="auto"/>
        <w:right w:val="none" w:sz="0" w:space="0" w:color="auto"/>
      </w:divBdr>
    </w:div>
    <w:div w:id="1589192191">
      <w:bodyDiv w:val="1"/>
      <w:marLeft w:val="0"/>
      <w:marRight w:val="0"/>
      <w:marTop w:val="0"/>
      <w:marBottom w:val="0"/>
      <w:divBdr>
        <w:top w:val="none" w:sz="0" w:space="0" w:color="auto"/>
        <w:left w:val="none" w:sz="0" w:space="0" w:color="auto"/>
        <w:bottom w:val="none" w:sz="0" w:space="0" w:color="auto"/>
        <w:right w:val="none" w:sz="0" w:space="0" w:color="auto"/>
      </w:divBdr>
    </w:div>
    <w:div w:id="1590238378">
      <w:bodyDiv w:val="1"/>
      <w:marLeft w:val="0"/>
      <w:marRight w:val="0"/>
      <w:marTop w:val="0"/>
      <w:marBottom w:val="0"/>
      <w:divBdr>
        <w:top w:val="none" w:sz="0" w:space="0" w:color="auto"/>
        <w:left w:val="none" w:sz="0" w:space="0" w:color="auto"/>
        <w:bottom w:val="none" w:sz="0" w:space="0" w:color="auto"/>
        <w:right w:val="none" w:sz="0" w:space="0" w:color="auto"/>
      </w:divBdr>
    </w:div>
    <w:div w:id="1591231299">
      <w:bodyDiv w:val="1"/>
      <w:marLeft w:val="0"/>
      <w:marRight w:val="0"/>
      <w:marTop w:val="0"/>
      <w:marBottom w:val="0"/>
      <w:divBdr>
        <w:top w:val="none" w:sz="0" w:space="0" w:color="auto"/>
        <w:left w:val="none" w:sz="0" w:space="0" w:color="auto"/>
        <w:bottom w:val="none" w:sz="0" w:space="0" w:color="auto"/>
        <w:right w:val="none" w:sz="0" w:space="0" w:color="auto"/>
      </w:divBdr>
    </w:div>
    <w:div w:id="1591811416">
      <w:bodyDiv w:val="1"/>
      <w:marLeft w:val="0"/>
      <w:marRight w:val="0"/>
      <w:marTop w:val="0"/>
      <w:marBottom w:val="0"/>
      <w:divBdr>
        <w:top w:val="none" w:sz="0" w:space="0" w:color="auto"/>
        <w:left w:val="none" w:sz="0" w:space="0" w:color="auto"/>
        <w:bottom w:val="none" w:sz="0" w:space="0" w:color="auto"/>
        <w:right w:val="none" w:sz="0" w:space="0" w:color="auto"/>
      </w:divBdr>
    </w:div>
    <w:div w:id="1592809637">
      <w:bodyDiv w:val="1"/>
      <w:marLeft w:val="0"/>
      <w:marRight w:val="0"/>
      <w:marTop w:val="0"/>
      <w:marBottom w:val="0"/>
      <w:divBdr>
        <w:top w:val="none" w:sz="0" w:space="0" w:color="auto"/>
        <w:left w:val="none" w:sz="0" w:space="0" w:color="auto"/>
        <w:bottom w:val="none" w:sz="0" w:space="0" w:color="auto"/>
        <w:right w:val="none" w:sz="0" w:space="0" w:color="auto"/>
      </w:divBdr>
    </w:div>
    <w:div w:id="1593515914">
      <w:bodyDiv w:val="1"/>
      <w:marLeft w:val="0"/>
      <w:marRight w:val="0"/>
      <w:marTop w:val="0"/>
      <w:marBottom w:val="0"/>
      <w:divBdr>
        <w:top w:val="none" w:sz="0" w:space="0" w:color="auto"/>
        <w:left w:val="none" w:sz="0" w:space="0" w:color="auto"/>
        <w:bottom w:val="none" w:sz="0" w:space="0" w:color="auto"/>
        <w:right w:val="none" w:sz="0" w:space="0" w:color="auto"/>
      </w:divBdr>
    </w:div>
    <w:div w:id="1600943106">
      <w:bodyDiv w:val="1"/>
      <w:marLeft w:val="0"/>
      <w:marRight w:val="0"/>
      <w:marTop w:val="0"/>
      <w:marBottom w:val="0"/>
      <w:divBdr>
        <w:top w:val="none" w:sz="0" w:space="0" w:color="auto"/>
        <w:left w:val="none" w:sz="0" w:space="0" w:color="auto"/>
        <w:bottom w:val="none" w:sz="0" w:space="0" w:color="auto"/>
        <w:right w:val="none" w:sz="0" w:space="0" w:color="auto"/>
      </w:divBdr>
    </w:div>
    <w:div w:id="1602183857">
      <w:bodyDiv w:val="1"/>
      <w:marLeft w:val="0"/>
      <w:marRight w:val="0"/>
      <w:marTop w:val="0"/>
      <w:marBottom w:val="0"/>
      <w:divBdr>
        <w:top w:val="none" w:sz="0" w:space="0" w:color="auto"/>
        <w:left w:val="none" w:sz="0" w:space="0" w:color="auto"/>
        <w:bottom w:val="none" w:sz="0" w:space="0" w:color="auto"/>
        <w:right w:val="none" w:sz="0" w:space="0" w:color="auto"/>
      </w:divBdr>
    </w:div>
    <w:div w:id="1604071784">
      <w:bodyDiv w:val="1"/>
      <w:marLeft w:val="0"/>
      <w:marRight w:val="0"/>
      <w:marTop w:val="0"/>
      <w:marBottom w:val="0"/>
      <w:divBdr>
        <w:top w:val="none" w:sz="0" w:space="0" w:color="auto"/>
        <w:left w:val="none" w:sz="0" w:space="0" w:color="auto"/>
        <w:bottom w:val="none" w:sz="0" w:space="0" w:color="auto"/>
        <w:right w:val="none" w:sz="0" w:space="0" w:color="auto"/>
      </w:divBdr>
    </w:div>
    <w:div w:id="1608124413">
      <w:bodyDiv w:val="1"/>
      <w:marLeft w:val="0"/>
      <w:marRight w:val="0"/>
      <w:marTop w:val="0"/>
      <w:marBottom w:val="0"/>
      <w:divBdr>
        <w:top w:val="none" w:sz="0" w:space="0" w:color="auto"/>
        <w:left w:val="none" w:sz="0" w:space="0" w:color="auto"/>
        <w:bottom w:val="none" w:sz="0" w:space="0" w:color="auto"/>
        <w:right w:val="none" w:sz="0" w:space="0" w:color="auto"/>
      </w:divBdr>
    </w:div>
    <w:div w:id="1611207907">
      <w:bodyDiv w:val="1"/>
      <w:marLeft w:val="0"/>
      <w:marRight w:val="0"/>
      <w:marTop w:val="0"/>
      <w:marBottom w:val="0"/>
      <w:divBdr>
        <w:top w:val="none" w:sz="0" w:space="0" w:color="auto"/>
        <w:left w:val="none" w:sz="0" w:space="0" w:color="auto"/>
        <w:bottom w:val="none" w:sz="0" w:space="0" w:color="auto"/>
        <w:right w:val="none" w:sz="0" w:space="0" w:color="auto"/>
      </w:divBdr>
    </w:div>
    <w:div w:id="1612975410">
      <w:bodyDiv w:val="1"/>
      <w:marLeft w:val="0"/>
      <w:marRight w:val="0"/>
      <w:marTop w:val="0"/>
      <w:marBottom w:val="0"/>
      <w:divBdr>
        <w:top w:val="none" w:sz="0" w:space="0" w:color="auto"/>
        <w:left w:val="none" w:sz="0" w:space="0" w:color="auto"/>
        <w:bottom w:val="none" w:sz="0" w:space="0" w:color="auto"/>
        <w:right w:val="none" w:sz="0" w:space="0" w:color="auto"/>
      </w:divBdr>
    </w:div>
    <w:div w:id="1614942767">
      <w:bodyDiv w:val="1"/>
      <w:marLeft w:val="0"/>
      <w:marRight w:val="0"/>
      <w:marTop w:val="0"/>
      <w:marBottom w:val="0"/>
      <w:divBdr>
        <w:top w:val="none" w:sz="0" w:space="0" w:color="auto"/>
        <w:left w:val="none" w:sz="0" w:space="0" w:color="auto"/>
        <w:bottom w:val="none" w:sz="0" w:space="0" w:color="auto"/>
        <w:right w:val="none" w:sz="0" w:space="0" w:color="auto"/>
      </w:divBdr>
    </w:div>
    <w:div w:id="1615207807">
      <w:bodyDiv w:val="1"/>
      <w:marLeft w:val="0"/>
      <w:marRight w:val="0"/>
      <w:marTop w:val="0"/>
      <w:marBottom w:val="0"/>
      <w:divBdr>
        <w:top w:val="none" w:sz="0" w:space="0" w:color="auto"/>
        <w:left w:val="none" w:sz="0" w:space="0" w:color="auto"/>
        <w:bottom w:val="none" w:sz="0" w:space="0" w:color="auto"/>
        <w:right w:val="none" w:sz="0" w:space="0" w:color="auto"/>
      </w:divBdr>
    </w:div>
    <w:div w:id="1621380352">
      <w:bodyDiv w:val="1"/>
      <w:marLeft w:val="0"/>
      <w:marRight w:val="0"/>
      <w:marTop w:val="0"/>
      <w:marBottom w:val="0"/>
      <w:divBdr>
        <w:top w:val="none" w:sz="0" w:space="0" w:color="auto"/>
        <w:left w:val="none" w:sz="0" w:space="0" w:color="auto"/>
        <w:bottom w:val="none" w:sz="0" w:space="0" w:color="auto"/>
        <w:right w:val="none" w:sz="0" w:space="0" w:color="auto"/>
      </w:divBdr>
    </w:div>
    <w:div w:id="1624772711">
      <w:bodyDiv w:val="1"/>
      <w:marLeft w:val="0"/>
      <w:marRight w:val="0"/>
      <w:marTop w:val="0"/>
      <w:marBottom w:val="0"/>
      <w:divBdr>
        <w:top w:val="none" w:sz="0" w:space="0" w:color="auto"/>
        <w:left w:val="none" w:sz="0" w:space="0" w:color="auto"/>
        <w:bottom w:val="none" w:sz="0" w:space="0" w:color="auto"/>
        <w:right w:val="none" w:sz="0" w:space="0" w:color="auto"/>
      </w:divBdr>
    </w:div>
    <w:div w:id="1634552549">
      <w:bodyDiv w:val="1"/>
      <w:marLeft w:val="0"/>
      <w:marRight w:val="0"/>
      <w:marTop w:val="0"/>
      <w:marBottom w:val="0"/>
      <w:divBdr>
        <w:top w:val="none" w:sz="0" w:space="0" w:color="auto"/>
        <w:left w:val="none" w:sz="0" w:space="0" w:color="auto"/>
        <w:bottom w:val="none" w:sz="0" w:space="0" w:color="auto"/>
        <w:right w:val="none" w:sz="0" w:space="0" w:color="auto"/>
      </w:divBdr>
    </w:div>
    <w:div w:id="1643533279">
      <w:bodyDiv w:val="1"/>
      <w:marLeft w:val="0"/>
      <w:marRight w:val="0"/>
      <w:marTop w:val="0"/>
      <w:marBottom w:val="0"/>
      <w:divBdr>
        <w:top w:val="none" w:sz="0" w:space="0" w:color="auto"/>
        <w:left w:val="none" w:sz="0" w:space="0" w:color="auto"/>
        <w:bottom w:val="none" w:sz="0" w:space="0" w:color="auto"/>
        <w:right w:val="none" w:sz="0" w:space="0" w:color="auto"/>
      </w:divBdr>
    </w:div>
    <w:div w:id="1647588111">
      <w:bodyDiv w:val="1"/>
      <w:marLeft w:val="0"/>
      <w:marRight w:val="0"/>
      <w:marTop w:val="0"/>
      <w:marBottom w:val="0"/>
      <w:divBdr>
        <w:top w:val="none" w:sz="0" w:space="0" w:color="auto"/>
        <w:left w:val="none" w:sz="0" w:space="0" w:color="auto"/>
        <w:bottom w:val="none" w:sz="0" w:space="0" w:color="auto"/>
        <w:right w:val="none" w:sz="0" w:space="0" w:color="auto"/>
      </w:divBdr>
    </w:div>
    <w:div w:id="1648129262">
      <w:bodyDiv w:val="1"/>
      <w:marLeft w:val="0"/>
      <w:marRight w:val="0"/>
      <w:marTop w:val="0"/>
      <w:marBottom w:val="0"/>
      <w:divBdr>
        <w:top w:val="none" w:sz="0" w:space="0" w:color="auto"/>
        <w:left w:val="none" w:sz="0" w:space="0" w:color="auto"/>
        <w:bottom w:val="none" w:sz="0" w:space="0" w:color="auto"/>
        <w:right w:val="none" w:sz="0" w:space="0" w:color="auto"/>
      </w:divBdr>
    </w:div>
    <w:div w:id="1656034778">
      <w:bodyDiv w:val="1"/>
      <w:marLeft w:val="0"/>
      <w:marRight w:val="0"/>
      <w:marTop w:val="0"/>
      <w:marBottom w:val="0"/>
      <w:divBdr>
        <w:top w:val="none" w:sz="0" w:space="0" w:color="auto"/>
        <w:left w:val="none" w:sz="0" w:space="0" w:color="auto"/>
        <w:bottom w:val="none" w:sz="0" w:space="0" w:color="auto"/>
        <w:right w:val="none" w:sz="0" w:space="0" w:color="auto"/>
      </w:divBdr>
    </w:div>
    <w:div w:id="1656836319">
      <w:bodyDiv w:val="1"/>
      <w:marLeft w:val="0"/>
      <w:marRight w:val="0"/>
      <w:marTop w:val="0"/>
      <w:marBottom w:val="0"/>
      <w:divBdr>
        <w:top w:val="none" w:sz="0" w:space="0" w:color="auto"/>
        <w:left w:val="none" w:sz="0" w:space="0" w:color="auto"/>
        <w:bottom w:val="none" w:sz="0" w:space="0" w:color="auto"/>
        <w:right w:val="none" w:sz="0" w:space="0" w:color="auto"/>
      </w:divBdr>
    </w:div>
    <w:div w:id="1659990504">
      <w:bodyDiv w:val="1"/>
      <w:marLeft w:val="0"/>
      <w:marRight w:val="0"/>
      <w:marTop w:val="0"/>
      <w:marBottom w:val="0"/>
      <w:divBdr>
        <w:top w:val="none" w:sz="0" w:space="0" w:color="auto"/>
        <w:left w:val="none" w:sz="0" w:space="0" w:color="auto"/>
        <w:bottom w:val="none" w:sz="0" w:space="0" w:color="auto"/>
        <w:right w:val="none" w:sz="0" w:space="0" w:color="auto"/>
      </w:divBdr>
    </w:div>
    <w:div w:id="1663197675">
      <w:bodyDiv w:val="1"/>
      <w:marLeft w:val="0"/>
      <w:marRight w:val="0"/>
      <w:marTop w:val="0"/>
      <w:marBottom w:val="0"/>
      <w:divBdr>
        <w:top w:val="none" w:sz="0" w:space="0" w:color="auto"/>
        <w:left w:val="none" w:sz="0" w:space="0" w:color="auto"/>
        <w:bottom w:val="none" w:sz="0" w:space="0" w:color="auto"/>
        <w:right w:val="none" w:sz="0" w:space="0" w:color="auto"/>
      </w:divBdr>
    </w:div>
    <w:div w:id="1673795543">
      <w:bodyDiv w:val="1"/>
      <w:marLeft w:val="0"/>
      <w:marRight w:val="0"/>
      <w:marTop w:val="0"/>
      <w:marBottom w:val="0"/>
      <w:divBdr>
        <w:top w:val="none" w:sz="0" w:space="0" w:color="auto"/>
        <w:left w:val="none" w:sz="0" w:space="0" w:color="auto"/>
        <w:bottom w:val="none" w:sz="0" w:space="0" w:color="auto"/>
        <w:right w:val="none" w:sz="0" w:space="0" w:color="auto"/>
      </w:divBdr>
    </w:div>
    <w:div w:id="1682973779">
      <w:bodyDiv w:val="1"/>
      <w:marLeft w:val="0"/>
      <w:marRight w:val="0"/>
      <w:marTop w:val="0"/>
      <w:marBottom w:val="0"/>
      <w:divBdr>
        <w:top w:val="none" w:sz="0" w:space="0" w:color="auto"/>
        <w:left w:val="none" w:sz="0" w:space="0" w:color="auto"/>
        <w:bottom w:val="none" w:sz="0" w:space="0" w:color="auto"/>
        <w:right w:val="none" w:sz="0" w:space="0" w:color="auto"/>
      </w:divBdr>
      <w:divsChild>
        <w:div w:id="173304210">
          <w:marLeft w:val="0"/>
          <w:marRight w:val="0"/>
          <w:marTop w:val="0"/>
          <w:marBottom w:val="0"/>
          <w:divBdr>
            <w:top w:val="none" w:sz="0" w:space="0" w:color="auto"/>
            <w:left w:val="none" w:sz="0" w:space="0" w:color="auto"/>
            <w:bottom w:val="none" w:sz="0" w:space="0" w:color="auto"/>
            <w:right w:val="none" w:sz="0" w:space="0" w:color="auto"/>
          </w:divBdr>
          <w:divsChild>
            <w:div w:id="1037781511">
              <w:marLeft w:val="0"/>
              <w:marRight w:val="0"/>
              <w:marTop w:val="0"/>
              <w:marBottom w:val="0"/>
              <w:divBdr>
                <w:top w:val="none" w:sz="0" w:space="0" w:color="auto"/>
                <w:left w:val="none" w:sz="0" w:space="0" w:color="auto"/>
                <w:bottom w:val="none" w:sz="0" w:space="0" w:color="auto"/>
                <w:right w:val="none" w:sz="0" w:space="0" w:color="auto"/>
              </w:divBdr>
              <w:divsChild>
                <w:div w:id="2028948400">
                  <w:marLeft w:val="0"/>
                  <w:marRight w:val="0"/>
                  <w:marTop w:val="0"/>
                  <w:marBottom w:val="0"/>
                  <w:divBdr>
                    <w:top w:val="none" w:sz="0" w:space="0" w:color="auto"/>
                    <w:left w:val="none" w:sz="0" w:space="0" w:color="auto"/>
                    <w:bottom w:val="none" w:sz="0" w:space="0" w:color="auto"/>
                    <w:right w:val="none" w:sz="0" w:space="0" w:color="auto"/>
                  </w:divBdr>
                  <w:divsChild>
                    <w:div w:id="9621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27153">
          <w:marLeft w:val="0"/>
          <w:marRight w:val="0"/>
          <w:marTop w:val="0"/>
          <w:marBottom w:val="0"/>
          <w:divBdr>
            <w:top w:val="none" w:sz="0" w:space="0" w:color="auto"/>
            <w:left w:val="none" w:sz="0" w:space="0" w:color="auto"/>
            <w:bottom w:val="none" w:sz="0" w:space="0" w:color="auto"/>
            <w:right w:val="none" w:sz="0" w:space="0" w:color="auto"/>
          </w:divBdr>
          <w:divsChild>
            <w:div w:id="404645407">
              <w:marLeft w:val="0"/>
              <w:marRight w:val="0"/>
              <w:marTop w:val="0"/>
              <w:marBottom w:val="0"/>
              <w:divBdr>
                <w:top w:val="none" w:sz="0" w:space="0" w:color="auto"/>
                <w:left w:val="none" w:sz="0" w:space="0" w:color="auto"/>
                <w:bottom w:val="none" w:sz="0" w:space="0" w:color="auto"/>
                <w:right w:val="none" w:sz="0" w:space="0" w:color="auto"/>
              </w:divBdr>
              <w:divsChild>
                <w:div w:id="419838167">
                  <w:marLeft w:val="0"/>
                  <w:marRight w:val="0"/>
                  <w:marTop w:val="0"/>
                  <w:marBottom w:val="0"/>
                  <w:divBdr>
                    <w:top w:val="none" w:sz="0" w:space="0" w:color="auto"/>
                    <w:left w:val="none" w:sz="0" w:space="0" w:color="auto"/>
                    <w:bottom w:val="none" w:sz="0" w:space="0" w:color="auto"/>
                    <w:right w:val="none" w:sz="0" w:space="0" w:color="auto"/>
                  </w:divBdr>
                  <w:divsChild>
                    <w:div w:id="8033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821763">
      <w:bodyDiv w:val="1"/>
      <w:marLeft w:val="0"/>
      <w:marRight w:val="0"/>
      <w:marTop w:val="0"/>
      <w:marBottom w:val="0"/>
      <w:divBdr>
        <w:top w:val="none" w:sz="0" w:space="0" w:color="auto"/>
        <w:left w:val="none" w:sz="0" w:space="0" w:color="auto"/>
        <w:bottom w:val="none" w:sz="0" w:space="0" w:color="auto"/>
        <w:right w:val="none" w:sz="0" w:space="0" w:color="auto"/>
      </w:divBdr>
    </w:div>
    <w:div w:id="1685939176">
      <w:bodyDiv w:val="1"/>
      <w:marLeft w:val="0"/>
      <w:marRight w:val="0"/>
      <w:marTop w:val="0"/>
      <w:marBottom w:val="0"/>
      <w:divBdr>
        <w:top w:val="none" w:sz="0" w:space="0" w:color="auto"/>
        <w:left w:val="none" w:sz="0" w:space="0" w:color="auto"/>
        <w:bottom w:val="none" w:sz="0" w:space="0" w:color="auto"/>
        <w:right w:val="none" w:sz="0" w:space="0" w:color="auto"/>
      </w:divBdr>
    </w:div>
    <w:div w:id="1686635207">
      <w:bodyDiv w:val="1"/>
      <w:marLeft w:val="0"/>
      <w:marRight w:val="0"/>
      <w:marTop w:val="0"/>
      <w:marBottom w:val="0"/>
      <w:divBdr>
        <w:top w:val="none" w:sz="0" w:space="0" w:color="auto"/>
        <w:left w:val="none" w:sz="0" w:space="0" w:color="auto"/>
        <w:bottom w:val="none" w:sz="0" w:space="0" w:color="auto"/>
        <w:right w:val="none" w:sz="0" w:space="0" w:color="auto"/>
      </w:divBdr>
    </w:div>
    <w:div w:id="1688365274">
      <w:bodyDiv w:val="1"/>
      <w:marLeft w:val="0"/>
      <w:marRight w:val="0"/>
      <w:marTop w:val="0"/>
      <w:marBottom w:val="0"/>
      <w:divBdr>
        <w:top w:val="none" w:sz="0" w:space="0" w:color="auto"/>
        <w:left w:val="none" w:sz="0" w:space="0" w:color="auto"/>
        <w:bottom w:val="none" w:sz="0" w:space="0" w:color="auto"/>
        <w:right w:val="none" w:sz="0" w:space="0" w:color="auto"/>
      </w:divBdr>
    </w:div>
    <w:div w:id="1688679445">
      <w:bodyDiv w:val="1"/>
      <w:marLeft w:val="0"/>
      <w:marRight w:val="0"/>
      <w:marTop w:val="0"/>
      <w:marBottom w:val="0"/>
      <w:divBdr>
        <w:top w:val="none" w:sz="0" w:space="0" w:color="auto"/>
        <w:left w:val="none" w:sz="0" w:space="0" w:color="auto"/>
        <w:bottom w:val="none" w:sz="0" w:space="0" w:color="auto"/>
        <w:right w:val="none" w:sz="0" w:space="0" w:color="auto"/>
      </w:divBdr>
    </w:div>
    <w:div w:id="1689214963">
      <w:bodyDiv w:val="1"/>
      <w:marLeft w:val="0"/>
      <w:marRight w:val="0"/>
      <w:marTop w:val="0"/>
      <w:marBottom w:val="0"/>
      <w:divBdr>
        <w:top w:val="none" w:sz="0" w:space="0" w:color="auto"/>
        <w:left w:val="none" w:sz="0" w:space="0" w:color="auto"/>
        <w:bottom w:val="none" w:sz="0" w:space="0" w:color="auto"/>
        <w:right w:val="none" w:sz="0" w:space="0" w:color="auto"/>
      </w:divBdr>
    </w:div>
    <w:div w:id="1690250493">
      <w:bodyDiv w:val="1"/>
      <w:marLeft w:val="0"/>
      <w:marRight w:val="0"/>
      <w:marTop w:val="0"/>
      <w:marBottom w:val="0"/>
      <w:divBdr>
        <w:top w:val="none" w:sz="0" w:space="0" w:color="auto"/>
        <w:left w:val="none" w:sz="0" w:space="0" w:color="auto"/>
        <w:bottom w:val="none" w:sz="0" w:space="0" w:color="auto"/>
        <w:right w:val="none" w:sz="0" w:space="0" w:color="auto"/>
      </w:divBdr>
    </w:div>
    <w:div w:id="1692606903">
      <w:bodyDiv w:val="1"/>
      <w:marLeft w:val="0"/>
      <w:marRight w:val="0"/>
      <w:marTop w:val="0"/>
      <w:marBottom w:val="0"/>
      <w:divBdr>
        <w:top w:val="none" w:sz="0" w:space="0" w:color="auto"/>
        <w:left w:val="none" w:sz="0" w:space="0" w:color="auto"/>
        <w:bottom w:val="none" w:sz="0" w:space="0" w:color="auto"/>
        <w:right w:val="none" w:sz="0" w:space="0" w:color="auto"/>
      </w:divBdr>
    </w:div>
    <w:div w:id="1696493221">
      <w:bodyDiv w:val="1"/>
      <w:marLeft w:val="0"/>
      <w:marRight w:val="0"/>
      <w:marTop w:val="0"/>
      <w:marBottom w:val="0"/>
      <w:divBdr>
        <w:top w:val="none" w:sz="0" w:space="0" w:color="auto"/>
        <w:left w:val="none" w:sz="0" w:space="0" w:color="auto"/>
        <w:bottom w:val="none" w:sz="0" w:space="0" w:color="auto"/>
        <w:right w:val="none" w:sz="0" w:space="0" w:color="auto"/>
      </w:divBdr>
    </w:div>
    <w:div w:id="1699230971">
      <w:bodyDiv w:val="1"/>
      <w:marLeft w:val="0"/>
      <w:marRight w:val="0"/>
      <w:marTop w:val="0"/>
      <w:marBottom w:val="0"/>
      <w:divBdr>
        <w:top w:val="none" w:sz="0" w:space="0" w:color="auto"/>
        <w:left w:val="none" w:sz="0" w:space="0" w:color="auto"/>
        <w:bottom w:val="none" w:sz="0" w:space="0" w:color="auto"/>
        <w:right w:val="none" w:sz="0" w:space="0" w:color="auto"/>
      </w:divBdr>
    </w:div>
    <w:div w:id="1701783892">
      <w:bodyDiv w:val="1"/>
      <w:marLeft w:val="0"/>
      <w:marRight w:val="0"/>
      <w:marTop w:val="0"/>
      <w:marBottom w:val="0"/>
      <w:divBdr>
        <w:top w:val="none" w:sz="0" w:space="0" w:color="auto"/>
        <w:left w:val="none" w:sz="0" w:space="0" w:color="auto"/>
        <w:bottom w:val="none" w:sz="0" w:space="0" w:color="auto"/>
        <w:right w:val="none" w:sz="0" w:space="0" w:color="auto"/>
      </w:divBdr>
    </w:div>
    <w:div w:id="1702434537">
      <w:bodyDiv w:val="1"/>
      <w:marLeft w:val="0"/>
      <w:marRight w:val="0"/>
      <w:marTop w:val="0"/>
      <w:marBottom w:val="0"/>
      <w:divBdr>
        <w:top w:val="none" w:sz="0" w:space="0" w:color="auto"/>
        <w:left w:val="none" w:sz="0" w:space="0" w:color="auto"/>
        <w:bottom w:val="none" w:sz="0" w:space="0" w:color="auto"/>
        <w:right w:val="none" w:sz="0" w:space="0" w:color="auto"/>
      </w:divBdr>
    </w:div>
    <w:div w:id="1705709880">
      <w:bodyDiv w:val="1"/>
      <w:marLeft w:val="0"/>
      <w:marRight w:val="0"/>
      <w:marTop w:val="0"/>
      <w:marBottom w:val="0"/>
      <w:divBdr>
        <w:top w:val="none" w:sz="0" w:space="0" w:color="auto"/>
        <w:left w:val="none" w:sz="0" w:space="0" w:color="auto"/>
        <w:bottom w:val="none" w:sz="0" w:space="0" w:color="auto"/>
        <w:right w:val="none" w:sz="0" w:space="0" w:color="auto"/>
      </w:divBdr>
    </w:div>
    <w:div w:id="1707289399">
      <w:bodyDiv w:val="1"/>
      <w:marLeft w:val="0"/>
      <w:marRight w:val="0"/>
      <w:marTop w:val="0"/>
      <w:marBottom w:val="0"/>
      <w:divBdr>
        <w:top w:val="none" w:sz="0" w:space="0" w:color="auto"/>
        <w:left w:val="none" w:sz="0" w:space="0" w:color="auto"/>
        <w:bottom w:val="none" w:sz="0" w:space="0" w:color="auto"/>
        <w:right w:val="none" w:sz="0" w:space="0" w:color="auto"/>
      </w:divBdr>
    </w:div>
    <w:div w:id="1707946186">
      <w:bodyDiv w:val="1"/>
      <w:marLeft w:val="0"/>
      <w:marRight w:val="0"/>
      <w:marTop w:val="0"/>
      <w:marBottom w:val="0"/>
      <w:divBdr>
        <w:top w:val="none" w:sz="0" w:space="0" w:color="auto"/>
        <w:left w:val="none" w:sz="0" w:space="0" w:color="auto"/>
        <w:bottom w:val="none" w:sz="0" w:space="0" w:color="auto"/>
        <w:right w:val="none" w:sz="0" w:space="0" w:color="auto"/>
      </w:divBdr>
    </w:div>
    <w:div w:id="1708141377">
      <w:bodyDiv w:val="1"/>
      <w:marLeft w:val="0"/>
      <w:marRight w:val="0"/>
      <w:marTop w:val="0"/>
      <w:marBottom w:val="0"/>
      <w:divBdr>
        <w:top w:val="none" w:sz="0" w:space="0" w:color="auto"/>
        <w:left w:val="none" w:sz="0" w:space="0" w:color="auto"/>
        <w:bottom w:val="none" w:sz="0" w:space="0" w:color="auto"/>
        <w:right w:val="none" w:sz="0" w:space="0" w:color="auto"/>
      </w:divBdr>
    </w:div>
    <w:div w:id="1708871370">
      <w:bodyDiv w:val="1"/>
      <w:marLeft w:val="0"/>
      <w:marRight w:val="0"/>
      <w:marTop w:val="0"/>
      <w:marBottom w:val="0"/>
      <w:divBdr>
        <w:top w:val="none" w:sz="0" w:space="0" w:color="auto"/>
        <w:left w:val="none" w:sz="0" w:space="0" w:color="auto"/>
        <w:bottom w:val="none" w:sz="0" w:space="0" w:color="auto"/>
        <w:right w:val="none" w:sz="0" w:space="0" w:color="auto"/>
      </w:divBdr>
    </w:div>
    <w:div w:id="1710449539">
      <w:bodyDiv w:val="1"/>
      <w:marLeft w:val="0"/>
      <w:marRight w:val="0"/>
      <w:marTop w:val="0"/>
      <w:marBottom w:val="0"/>
      <w:divBdr>
        <w:top w:val="none" w:sz="0" w:space="0" w:color="auto"/>
        <w:left w:val="none" w:sz="0" w:space="0" w:color="auto"/>
        <w:bottom w:val="none" w:sz="0" w:space="0" w:color="auto"/>
        <w:right w:val="none" w:sz="0" w:space="0" w:color="auto"/>
      </w:divBdr>
    </w:div>
    <w:div w:id="1713117367">
      <w:bodyDiv w:val="1"/>
      <w:marLeft w:val="0"/>
      <w:marRight w:val="0"/>
      <w:marTop w:val="0"/>
      <w:marBottom w:val="0"/>
      <w:divBdr>
        <w:top w:val="none" w:sz="0" w:space="0" w:color="auto"/>
        <w:left w:val="none" w:sz="0" w:space="0" w:color="auto"/>
        <w:bottom w:val="none" w:sz="0" w:space="0" w:color="auto"/>
        <w:right w:val="none" w:sz="0" w:space="0" w:color="auto"/>
      </w:divBdr>
    </w:div>
    <w:div w:id="1714503228">
      <w:bodyDiv w:val="1"/>
      <w:marLeft w:val="0"/>
      <w:marRight w:val="0"/>
      <w:marTop w:val="0"/>
      <w:marBottom w:val="0"/>
      <w:divBdr>
        <w:top w:val="none" w:sz="0" w:space="0" w:color="auto"/>
        <w:left w:val="none" w:sz="0" w:space="0" w:color="auto"/>
        <w:bottom w:val="none" w:sz="0" w:space="0" w:color="auto"/>
        <w:right w:val="none" w:sz="0" w:space="0" w:color="auto"/>
      </w:divBdr>
    </w:div>
    <w:div w:id="1714884765">
      <w:bodyDiv w:val="1"/>
      <w:marLeft w:val="0"/>
      <w:marRight w:val="0"/>
      <w:marTop w:val="0"/>
      <w:marBottom w:val="0"/>
      <w:divBdr>
        <w:top w:val="none" w:sz="0" w:space="0" w:color="auto"/>
        <w:left w:val="none" w:sz="0" w:space="0" w:color="auto"/>
        <w:bottom w:val="none" w:sz="0" w:space="0" w:color="auto"/>
        <w:right w:val="none" w:sz="0" w:space="0" w:color="auto"/>
      </w:divBdr>
    </w:div>
    <w:div w:id="1728340675">
      <w:bodyDiv w:val="1"/>
      <w:marLeft w:val="0"/>
      <w:marRight w:val="0"/>
      <w:marTop w:val="0"/>
      <w:marBottom w:val="0"/>
      <w:divBdr>
        <w:top w:val="none" w:sz="0" w:space="0" w:color="auto"/>
        <w:left w:val="none" w:sz="0" w:space="0" w:color="auto"/>
        <w:bottom w:val="none" w:sz="0" w:space="0" w:color="auto"/>
        <w:right w:val="none" w:sz="0" w:space="0" w:color="auto"/>
      </w:divBdr>
    </w:div>
    <w:div w:id="1731077629">
      <w:bodyDiv w:val="1"/>
      <w:marLeft w:val="0"/>
      <w:marRight w:val="0"/>
      <w:marTop w:val="0"/>
      <w:marBottom w:val="0"/>
      <w:divBdr>
        <w:top w:val="none" w:sz="0" w:space="0" w:color="auto"/>
        <w:left w:val="none" w:sz="0" w:space="0" w:color="auto"/>
        <w:bottom w:val="none" w:sz="0" w:space="0" w:color="auto"/>
        <w:right w:val="none" w:sz="0" w:space="0" w:color="auto"/>
      </w:divBdr>
    </w:div>
    <w:div w:id="1734498827">
      <w:bodyDiv w:val="1"/>
      <w:marLeft w:val="0"/>
      <w:marRight w:val="0"/>
      <w:marTop w:val="0"/>
      <w:marBottom w:val="0"/>
      <w:divBdr>
        <w:top w:val="none" w:sz="0" w:space="0" w:color="auto"/>
        <w:left w:val="none" w:sz="0" w:space="0" w:color="auto"/>
        <w:bottom w:val="none" w:sz="0" w:space="0" w:color="auto"/>
        <w:right w:val="none" w:sz="0" w:space="0" w:color="auto"/>
      </w:divBdr>
    </w:div>
    <w:div w:id="1739356874">
      <w:bodyDiv w:val="1"/>
      <w:marLeft w:val="0"/>
      <w:marRight w:val="0"/>
      <w:marTop w:val="0"/>
      <w:marBottom w:val="0"/>
      <w:divBdr>
        <w:top w:val="none" w:sz="0" w:space="0" w:color="auto"/>
        <w:left w:val="none" w:sz="0" w:space="0" w:color="auto"/>
        <w:bottom w:val="none" w:sz="0" w:space="0" w:color="auto"/>
        <w:right w:val="none" w:sz="0" w:space="0" w:color="auto"/>
      </w:divBdr>
    </w:div>
    <w:div w:id="1745250760">
      <w:bodyDiv w:val="1"/>
      <w:marLeft w:val="0"/>
      <w:marRight w:val="0"/>
      <w:marTop w:val="0"/>
      <w:marBottom w:val="0"/>
      <w:divBdr>
        <w:top w:val="none" w:sz="0" w:space="0" w:color="auto"/>
        <w:left w:val="none" w:sz="0" w:space="0" w:color="auto"/>
        <w:bottom w:val="none" w:sz="0" w:space="0" w:color="auto"/>
        <w:right w:val="none" w:sz="0" w:space="0" w:color="auto"/>
      </w:divBdr>
    </w:div>
    <w:div w:id="1749038455">
      <w:bodyDiv w:val="1"/>
      <w:marLeft w:val="0"/>
      <w:marRight w:val="0"/>
      <w:marTop w:val="0"/>
      <w:marBottom w:val="0"/>
      <w:divBdr>
        <w:top w:val="none" w:sz="0" w:space="0" w:color="auto"/>
        <w:left w:val="none" w:sz="0" w:space="0" w:color="auto"/>
        <w:bottom w:val="none" w:sz="0" w:space="0" w:color="auto"/>
        <w:right w:val="none" w:sz="0" w:space="0" w:color="auto"/>
      </w:divBdr>
    </w:div>
    <w:div w:id="1760322521">
      <w:bodyDiv w:val="1"/>
      <w:marLeft w:val="0"/>
      <w:marRight w:val="0"/>
      <w:marTop w:val="0"/>
      <w:marBottom w:val="0"/>
      <w:divBdr>
        <w:top w:val="none" w:sz="0" w:space="0" w:color="auto"/>
        <w:left w:val="none" w:sz="0" w:space="0" w:color="auto"/>
        <w:bottom w:val="none" w:sz="0" w:space="0" w:color="auto"/>
        <w:right w:val="none" w:sz="0" w:space="0" w:color="auto"/>
      </w:divBdr>
    </w:div>
    <w:div w:id="1763335846">
      <w:bodyDiv w:val="1"/>
      <w:marLeft w:val="0"/>
      <w:marRight w:val="0"/>
      <w:marTop w:val="0"/>
      <w:marBottom w:val="0"/>
      <w:divBdr>
        <w:top w:val="none" w:sz="0" w:space="0" w:color="auto"/>
        <w:left w:val="none" w:sz="0" w:space="0" w:color="auto"/>
        <w:bottom w:val="none" w:sz="0" w:space="0" w:color="auto"/>
        <w:right w:val="none" w:sz="0" w:space="0" w:color="auto"/>
      </w:divBdr>
    </w:div>
    <w:div w:id="1765952678">
      <w:bodyDiv w:val="1"/>
      <w:marLeft w:val="0"/>
      <w:marRight w:val="0"/>
      <w:marTop w:val="0"/>
      <w:marBottom w:val="0"/>
      <w:divBdr>
        <w:top w:val="none" w:sz="0" w:space="0" w:color="auto"/>
        <w:left w:val="none" w:sz="0" w:space="0" w:color="auto"/>
        <w:bottom w:val="none" w:sz="0" w:space="0" w:color="auto"/>
        <w:right w:val="none" w:sz="0" w:space="0" w:color="auto"/>
      </w:divBdr>
    </w:div>
    <w:div w:id="1767067717">
      <w:bodyDiv w:val="1"/>
      <w:marLeft w:val="0"/>
      <w:marRight w:val="0"/>
      <w:marTop w:val="0"/>
      <w:marBottom w:val="0"/>
      <w:divBdr>
        <w:top w:val="none" w:sz="0" w:space="0" w:color="auto"/>
        <w:left w:val="none" w:sz="0" w:space="0" w:color="auto"/>
        <w:bottom w:val="none" w:sz="0" w:space="0" w:color="auto"/>
        <w:right w:val="none" w:sz="0" w:space="0" w:color="auto"/>
      </w:divBdr>
    </w:div>
    <w:div w:id="1767268225">
      <w:bodyDiv w:val="1"/>
      <w:marLeft w:val="0"/>
      <w:marRight w:val="0"/>
      <w:marTop w:val="0"/>
      <w:marBottom w:val="0"/>
      <w:divBdr>
        <w:top w:val="none" w:sz="0" w:space="0" w:color="auto"/>
        <w:left w:val="none" w:sz="0" w:space="0" w:color="auto"/>
        <w:bottom w:val="none" w:sz="0" w:space="0" w:color="auto"/>
        <w:right w:val="none" w:sz="0" w:space="0" w:color="auto"/>
      </w:divBdr>
    </w:div>
    <w:div w:id="1772240121">
      <w:bodyDiv w:val="1"/>
      <w:marLeft w:val="0"/>
      <w:marRight w:val="0"/>
      <w:marTop w:val="0"/>
      <w:marBottom w:val="0"/>
      <w:divBdr>
        <w:top w:val="none" w:sz="0" w:space="0" w:color="auto"/>
        <w:left w:val="none" w:sz="0" w:space="0" w:color="auto"/>
        <w:bottom w:val="none" w:sz="0" w:space="0" w:color="auto"/>
        <w:right w:val="none" w:sz="0" w:space="0" w:color="auto"/>
      </w:divBdr>
    </w:div>
    <w:div w:id="1772627293">
      <w:bodyDiv w:val="1"/>
      <w:marLeft w:val="0"/>
      <w:marRight w:val="0"/>
      <w:marTop w:val="0"/>
      <w:marBottom w:val="0"/>
      <w:divBdr>
        <w:top w:val="none" w:sz="0" w:space="0" w:color="auto"/>
        <w:left w:val="none" w:sz="0" w:space="0" w:color="auto"/>
        <w:bottom w:val="none" w:sz="0" w:space="0" w:color="auto"/>
        <w:right w:val="none" w:sz="0" w:space="0" w:color="auto"/>
      </w:divBdr>
    </w:div>
    <w:div w:id="1773239397">
      <w:bodyDiv w:val="1"/>
      <w:marLeft w:val="0"/>
      <w:marRight w:val="0"/>
      <w:marTop w:val="0"/>
      <w:marBottom w:val="0"/>
      <w:divBdr>
        <w:top w:val="none" w:sz="0" w:space="0" w:color="auto"/>
        <w:left w:val="none" w:sz="0" w:space="0" w:color="auto"/>
        <w:bottom w:val="none" w:sz="0" w:space="0" w:color="auto"/>
        <w:right w:val="none" w:sz="0" w:space="0" w:color="auto"/>
      </w:divBdr>
      <w:divsChild>
        <w:div w:id="611521814">
          <w:marLeft w:val="0"/>
          <w:marRight w:val="0"/>
          <w:marTop w:val="0"/>
          <w:marBottom w:val="0"/>
          <w:divBdr>
            <w:top w:val="none" w:sz="0" w:space="0" w:color="auto"/>
            <w:left w:val="none" w:sz="0" w:space="0" w:color="auto"/>
            <w:bottom w:val="none" w:sz="0" w:space="0" w:color="auto"/>
            <w:right w:val="none" w:sz="0" w:space="0" w:color="auto"/>
          </w:divBdr>
        </w:div>
        <w:div w:id="1441417424">
          <w:marLeft w:val="0"/>
          <w:marRight w:val="0"/>
          <w:marTop w:val="0"/>
          <w:marBottom w:val="0"/>
          <w:divBdr>
            <w:top w:val="none" w:sz="0" w:space="0" w:color="auto"/>
            <w:left w:val="none" w:sz="0" w:space="0" w:color="auto"/>
            <w:bottom w:val="none" w:sz="0" w:space="0" w:color="auto"/>
            <w:right w:val="none" w:sz="0" w:space="0" w:color="auto"/>
          </w:divBdr>
        </w:div>
        <w:div w:id="1955942082">
          <w:marLeft w:val="0"/>
          <w:marRight w:val="0"/>
          <w:marTop w:val="0"/>
          <w:marBottom w:val="0"/>
          <w:divBdr>
            <w:top w:val="none" w:sz="0" w:space="0" w:color="auto"/>
            <w:left w:val="none" w:sz="0" w:space="0" w:color="auto"/>
            <w:bottom w:val="none" w:sz="0" w:space="0" w:color="auto"/>
            <w:right w:val="none" w:sz="0" w:space="0" w:color="auto"/>
          </w:divBdr>
        </w:div>
        <w:div w:id="2071152602">
          <w:marLeft w:val="0"/>
          <w:marRight w:val="0"/>
          <w:marTop w:val="0"/>
          <w:marBottom w:val="0"/>
          <w:divBdr>
            <w:top w:val="none" w:sz="0" w:space="0" w:color="auto"/>
            <w:left w:val="none" w:sz="0" w:space="0" w:color="auto"/>
            <w:bottom w:val="none" w:sz="0" w:space="0" w:color="auto"/>
            <w:right w:val="none" w:sz="0" w:space="0" w:color="auto"/>
          </w:divBdr>
        </w:div>
        <w:div w:id="2101296655">
          <w:marLeft w:val="0"/>
          <w:marRight w:val="0"/>
          <w:marTop w:val="0"/>
          <w:marBottom w:val="0"/>
          <w:divBdr>
            <w:top w:val="none" w:sz="0" w:space="0" w:color="auto"/>
            <w:left w:val="none" w:sz="0" w:space="0" w:color="auto"/>
            <w:bottom w:val="none" w:sz="0" w:space="0" w:color="auto"/>
            <w:right w:val="none" w:sz="0" w:space="0" w:color="auto"/>
          </w:divBdr>
        </w:div>
      </w:divsChild>
    </w:div>
    <w:div w:id="1774933885">
      <w:bodyDiv w:val="1"/>
      <w:marLeft w:val="0"/>
      <w:marRight w:val="0"/>
      <w:marTop w:val="0"/>
      <w:marBottom w:val="0"/>
      <w:divBdr>
        <w:top w:val="none" w:sz="0" w:space="0" w:color="auto"/>
        <w:left w:val="none" w:sz="0" w:space="0" w:color="auto"/>
        <w:bottom w:val="none" w:sz="0" w:space="0" w:color="auto"/>
        <w:right w:val="none" w:sz="0" w:space="0" w:color="auto"/>
      </w:divBdr>
    </w:div>
    <w:div w:id="1776749569">
      <w:bodyDiv w:val="1"/>
      <w:marLeft w:val="0"/>
      <w:marRight w:val="0"/>
      <w:marTop w:val="0"/>
      <w:marBottom w:val="0"/>
      <w:divBdr>
        <w:top w:val="none" w:sz="0" w:space="0" w:color="auto"/>
        <w:left w:val="none" w:sz="0" w:space="0" w:color="auto"/>
        <w:bottom w:val="none" w:sz="0" w:space="0" w:color="auto"/>
        <w:right w:val="none" w:sz="0" w:space="0" w:color="auto"/>
      </w:divBdr>
    </w:div>
    <w:div w:id="1779451410">
      <w:bodyDiv w:val="1"/>
      <w:marLeft w:val="0"/>
      <w:marRight w:val="0"/>
      <w:marTop w:val="0"/>
      <w:marBottom w:val="0"/>
      <w:divBdr>
        <w:top w:val="none" w:sz="0" w:space="0" w:color="auto"/>
        <w:left w:val="none" w:sz="0" w:space="0" w:color="auto"/>
        <w:bottom w:val="none" w:sz="0" w:space="0" w:color="auto"/>
        <w:right w:val="none" w:sz="0" w:space="0" w:color="auto"/>
      </w:divBdr>
    </w:div>
    <w:div w:id="1795522429">
      <w:bodyDiv w:val="1"/>
      <w:marLeft w:val="0"/>
      <w:marRight w:val="0"/>
      <w:marTop w:val="0"/>
      <w:marBottom w:val="0"/>
      <w:divBdr>
        <w:top w:val="none" w:sz="0" w:space="0" w:color="auto"/>
        <w:left w:val="none" w:sz="0" w:space="0" w:color="auto"/>
        <w:bottom w:val="none" w:sz="0" w:space="0" w:color="auto"/>
        <w:right w:val="none" w:sz="0" w:space="0" w:color="auto"/>
      </w:divBdr>
    </w:div>
    <w:div w:id="1799640781">
      <w:bodyDiv w:val="1"/>
      <w:marLeft w:val="0"/>
      <w:marRight w:val="0"/>
      <w:marTop w:val="0"/>
      <w:marBottom w:val="0"/>
      <w:divBdr>
        <w:top w:val="none" w:sz="0" w:space="0" w:color="auto"/>
        <w:left w:val="none" w:sz="0" w:space="0" w:color="auto"/>
        <w:bottom w:val="none" w:sz="0" w:space="0" w:color="auto"/>
        <w:right w:val="none" w:sz="0" w:space="0" w:color="auto"/>
      </w:divBdr>
    </w:div>
    <w:div w:id="1800565869">
      <w:bodyDiv w:val="1"/>
      <w:marLeft w:val="0"/>
      <w:marRight w:val="0"/>
      <w:marTop w:val="0"/>
      <w:marBottom w:val="0"/>
      <w:divBdr>
        <w:top w:val="none" w:sz="0" w:space="0" w:color="auto"/>
        <w:left w:val="none" w:sz="0" w:space="0" w:color="auto"/>
        <w:bottom w:val="none" w:sz="0" w:space="0" w:color="auto"/>
        <w:right w:val="none" w:sz="0" w:space="0" w:color="auto"/>
      </w:divBdr>
    </w:div>
    <w:div w:id="1810128743">
      <w:bodyDiv w:val="1"/>
      <w:marLeft w:val="0"/>
      <w:marRight w:val="0"/>
      <w:marTop w:val="0"/>
      <w:marBottom w:val="0"/>
      <w:divBdr>
        <w:top w:val="none" w:sz="0" w:space="0" w:color="auto"/>
        <w:left w:val="none" w:sz="0" w:space="0" w:color="auto"/>
        <w:bottom w:val="none" w:sz="0" w:space="0" w:color="auto"/>
        <w:right w:val="none" w:sz="0" w:space="0" w:color="auto"/>
      </w:divBdr>
    </w:div>
    <w:div w:id="1811823033">
      <w:bodyDiv w:val="1"/>
      <w:marLeft w:val="0"/>
      <w:marRight w:val="0"/>
      <w:marTop w:val="0"/>
      <w:marBottom w:val="0"/>
      <w:divBdr>
        <w:top w:val="none" w:sz="0" w:space="0" w:color="auto"/>
        <w:left w:val="none" w:sz="0" w:space="0" w:color="auto"/>
        <w:bottom w:val="none" w:sz="0" w:space="0" w:color="auto"/>
        <w:right w:val="none" w:sz="0" w:space="0" w:color="auto"/>
      </w:divBdr>
    </w:div>
    <w:div w:id="1813327498">
      <w:bodyDiv w:val="1"/>
      <w:marLeft w:val="0"/>
      <w:marRight w:val="0"/>
      <w:marTop w:val="0"/>
      <w:marBottom w:val="0"/>
      <w:divBdr>
        <w:top w:val="none" w:sz="0" w:space="0" w:color="auto"/>
        <w:left w:val="none" w:sz="0" w:space="0" w:color="auto"/>
        <w:bottom w:val="none" w:sz="0" w:space="0" w:color="auto"/>
        <w:right w:val="none" w:sz="0" w:space="0" w:color="auto"/>
      </w:divBdr>
    </w:div>
    <w:div w:id="1821114918">
      <w:bodyDiv w:val="1"/>
      <w:marLeft w:val="0"/>
      <w:marRight w:val="0"/>
      <w:marTop w:val="0"/>
      <w:marBottom w:val="0"/>
      <w:divBdr>
        <w:top w:val="none" w:sz="0" w:space="0" w:color="auto"/>
        <w:left w:val="none" w:sz="0" w:space="0" w:color="auto"/>
        <w:bottom w:val="none" w:sz="0" w:space="0" w:color="auto"/>
        <w:right w:val="none" w:sz="0" w:space="0" w:color="auto"/>
      </w:divBdr>
    </w:div>
    <w:div w:id="1823349784">
      <w:bodyDiv w:val="1"/>
      <w:marLeft w:val="0"/>
      <w:marRight w:val="0"/>
      <w:marTop w:val="0"/>
      <w:marBottom w:val="0"/>
      <w:divBdr>
        <w:top w:val="none" w:sz="0" w:space="0" w:color="auto"/>
        <w:left w:val="none" w:sz="0" w:space="0" w:color="auto"/>
        <w:bottom w:val="none" w:sz="0" w:space="0" w:color="auto"/>
        <w:right w:val="none" w:sz="0" w:space="0" w:color="auto"/>
      </w:divBdr>
    </w:div>
    <w:div w:id="1824468537">
      <w:bodyDiv w:val="1"/>
      <w:marLeft w:val="0"/>
      <w:marRight w:val="0"/>
      <w:marTop w:val="0"/>
      <w:marBottom w:val="0"/>
      <w:divBdr>
        <w:top w:val="none" w:sz="0" w:space="0" w:color="auto"/>
        <w:left w:val="none" w:sz="0" w:space="0" w:color="auto"/>
        <w:bottom w:val="none" w:sz="0" w:space="0" w:color="auto"/>
        <w:right w:val="none" w:sz="0" w:space="0" w:color="auto"/>
      </w:divBdr>
    </w:div>
    <w:div w:id="1826818104">
      <w:bodyDiv w:val="1"/>
      <w:marLeft w:val="0"/>
      <w:marRight w:val="0"/>
      <w:marTop w:val="0"/>
      <w:marBottom w:val="0"/>
      <w:divBdr>
        <w:top w:val="none" w:sz="0" w:space="0" w:color="auto"/>
        <w:left w:val="none" w:sz="0" w:space="0" w:color="auto"/>
        <w:bottom w:val="none" w:sz="0" w:space="0" w:color="auto"/>
        <w:right w:val="none" w:sz="0" w:space="0" w:color="auto"/>
      </w:divBdr>
    </w:div>
    <w:div w:id="1827280674">
      <w:bodyDiv w:val="1"/>
      <w:marLeft w:val="0"/>
      <w:marRight w:val="0"/>
      <w:marTop w:val="0"/>
      <w:marBottom w:val="0"/>
      <w:divBdr>
        <w:top w:val="none" w:sz="0" w:space="0" w:color="auto"/>
        <w:left w:val="none" w:sz="0" w:space="0" w:color="auto"/>
        <w:bottom w:val="none" w:sz="0" w:space="0" w:color="auto"/>
        <w:right w:val="none" w:sz="0" w:space="0" w:color="auto"/>
      </w:divBdr>
    </w:div>
    <w:div w:id="1830512324">
      <w:bodyDiv w:val="1"/>
      <w:marLeft w:val="0"/>
      <w:marRight w:val="0"/>
      <w:marTop w:val="0"/>
      <w:marBottom w:val="0"/>
      <w:divBdr>
        <w:top w:val="none" w:sz="0" w:space="0" w:color="auto"/>
        <w:left w:val="none" w:sz="0" w:space="0" w:color="auto"/>
        <w:bottom w:val="none" w:sz="0" w:space="0" w:color="auto"/>
        <w:right w:val="none" w:sz="0" w:space="0" w:color="auto"/>
      </w:divBdr>
    </w:div>
    <w:div w:id="1831601013">
      <w:bodyDiv w:val="1"/>
      <w:marLeft w:val="0"/>
      <w:marRight w:val="0"/>
      <w:marTop w:val="0"/>
      <w:marBottom w:val="0"/>
      <w:divBdr>
        <w:top w:val="none" w:sz="0" w:space="0" w:color="auto"/>
        <w:left w:val="none" w:sz="0" w:space="0" w:color="auto"/>
        <w:bottom w:val="none" w:sz="0" w:space="0" w:color="auto"/>
        <w:right w:val="none" w:sz="0" w:space="0" w:color="auto"/>
      </w:divBdr>
    </w:div>
    <w:div w:id="1832326646">
      <w:bodyDiv w:val="1"/>
      <w:marLeft w:val="0"/>
      <w:marRight w:val="0"/>
      <w:marTop w:val="0"/>
      <w:marBottom w:val="0"/>
      <w:divBdr>
        <w:top w:val="none" w:sz="0" w:space="0" w:color="auto"/>
        <w:left w:val="none" w:sz="0" w:space="0" w:color="auto"/>
        <w:bottom w:val="none" w:sz="0" w:space="0" w:color="auto"/>
        <w:right w:val="none" w:sz="0" w:space="0" w:color="auto"/>
      </w:divBdr>
    </w:div>
    <w:div w:id="1838223539">
      <w:bodyDiv w:val="1"/>
      <w:marLeft w:val="0"/>
      <w:marRight w:val="0"/>
      <w:marTop w:val="0"/>
      <w:marBottom w:val="0"/>
      <w:divBdr>
        <w:top w:val="none" w:sz="0" w:space="0" w:color="auto"/>
        <w:left w:val="none" w:sz="0" w:space="0" w:color="auto"/>
        <w:bottom w:val="none" w:sz="0" w:space="0" w:color="auto"/>
        <w:right w:val="none" w:sz="0" w:space="0" w:color="auto"/>
      </w:divBdr>
    </w:div>
    <w:div w:id="1840922783">
      <w:bodyDiv w:val="1"/>
      <w:marLeft w:val="0"/>
      <w:marRight w:val="0"/>
      <w:marTop w:val="0"/>
      <w:marBottom w:val="0"/>
      <w:divBdr>
        <w:top w:val="none" w:sz="0" w:space="0" w:color="auto"/>
        <w:left w:val="none" w:sz="0" w:space="0" w:color="auto"/>
        <w:bottom w:val="none" w:sz="0" w:space="0" w:color="auto"/>
        <w:right w:val="none" w:sz="0" w:space="0" w:color="auto"/>
      </w:divBdr>
    </w:div>
    <w:div w:id="1841041158">
      <w:bodyDiv w:val="1"/>
      <w:marLeft w:val="0"/>
      <w:marRight w:val="0"/>
      <w:marTop w:val="0"/>
      <w:marBottom w:val="0"/>
      <w:divBdr>
        <w:top w:val="none" w:sz="0" w:space="0" w:color="auto"/>
        <w:left w:val="none" w:sz="0" w:space="0" w:color="auto"/>
        <w:bottom w:val="none" w:sz="0" w:space="0" w:color="auto"/>
        <w:right w:val="none" w:sz="0" w:space="0" w:color="auto"/>
      </w:divBdr>
    </w:div>
    <w:div w:id="1845392094">
      <w:bodyDiv w:val="1"/>
      <w:marLeft w:val="0"/>
      <w:marRight w:val="0"/>
      <w:marTop w:val="0"/>
      <w:marBottom w:val="0"/>
      <w:divBdr>
        <w:top w:val="none" w:sz="0" w:space="0" w:color="auto"/>
        <w:left w:val="none" w:sz="0" w:space="0" w:color="auto"/>
        <w:bottom w:val="none" w:sz="0" w:space="0" w:color="auto"/>
        <w:right w:val="none" w:sz="0" w:space="0" w:color="auto"/>
      </w:divBdr>
      <w:divsChild>
        <w:div w:id="353575771">
          <w:marLeft w:val="0"/>
          <w:marRight w:val="0"/>
          <w:marTop w:val="0"/>
          <w:marBottom w:val="0"/>
          <w:divBdr>
            <w:top w:val="none" w:sz="0" w:space="0" w:color="auto"/>
            <w:left w:val="none" w:sz="0" w:space="0" w:color="auto"/>
            <w:bottom w:val="none" w:sz="0" w:space="0" w:color="auto"/>
            <w:right w:val="none" w:sz="0" w:space="0" w:color="auto"/>
          </w:divBdr>
        </w:div>
        <w:div w:id="381833271">
          <w:marLeft w:val="0"/>
          <w:marRight w:val="0"/>
          <w:marTop w:val="0"/>
          <w:marBottom w:val="0"/>
          <w:divBdr>
            <w:top w:val="none" w:sz="0" w:space="0" w:color="auto"/>
            <w:left w:val="none" w:sz="0" w:space="0" w:color="auto"/>
            <w:bottom w:val="none" w:sz="0" w:space="0" w:color="auto"/>
            <w:right w:val="none" w:sz="0" w:space="0" w:color="auto"/>
          </w:divBdr>
        </w:div>
        <w:div w:id="444352217">
          <w:marLeft w:val="0"/>
          <w:marRight w:val="0"/>
          <w:marTop w:val="0"/>
          <w:marBottom w:val="0"/>
          <w:divBdr>
            <w:top w:val="none" w:sz="0" w:space="0" w:color="auto"/>
            <w:left w:val="none" w:sz="0" w:space="0" w:color="auto"/>
            <w:bottom w:val="none" w:sz="0" w:space="0" w:color="auto"/>
            <w:right w:val="none" w:sz="0" w:space="0" w:color="auto"/>
          </w:divBdr>
        </w:div>
        <w:div w:id="718942872">
          <w:marLeft w:val="0"/>
          <w:marRight w:val="0"/>
          <w:marTop w:val="0"/>
          <w:marBottom w:val="0"/>
          <w:divBdr>
            <w:top w:val="none" w:sz="0" w:space="0" w:color="auto"/>
            <w:left w:val="none" w:sz="0" w:space="0" w:color="auto"/>
            <w:bottom w:val="none" w:sz="0" w:space="0" w:color="auto"/>
            <w:right w:val="none" w:sz="0" w:space="0" w:color="auto"/>
          </w:divBdr>
        </w:div>
        <w:div w:id="1503007996">
          <w:marLeft w:val="0"/>
          <w:marRight w:val="0"/>
          <w:marTop w:val="0"/>
          <w:marBottom w:val="0"/>
          <w:divBdr>
            <w:top w:val="none" w:sz="0" w:space="0" w:color="auto"/>
            <w:left w:val="none" w:sz="0" w:space="0" w:color="auto"/>
            <w:bottom w:val="none" w:sz="0" w:space="0" w:color="auto"/>
            <w:right w:val="none" w:sz="0" w:space="0" w:color="auto"/>
          </w:divBdr>
        </w:div>
        <w:div w:id="1652127742">
          <w:marLeft w:val="0"/>
          <w:marRight w:val="0"/>
          <w:marTop w:val="0"/>
          <w:marBottom w:val="0"/>
          <w:divBdr>
            <w:top w:val="none" w:sz="0" w:space="0" w:color="auto"/>
            <w:left w:val="none" w:sz="0" w:space="0" w:color="auto"/>
            <w:bottom w:val="none" w:sz="0" w:space="0" w:color="auto"/>
            <w:right w:val="none" w:sz="0" w:space="0" w:color="auto"/>
          </w:divBdr>
        </w:div>
      </w:divsChild>
    </w:div>
    <w:div w:id="1852183903">
      <w:bodyDiv w:val="1"/>
      <w:marLeft w:val="0"/>
      <w:marRight w:val="0"/>
      <w:marTop w:val="0"/>
      <w:marBottom w:val="0"/>
      <w:divBdr>
        <w:top w:val="none" w:sz="0" w:space="0" w:color="auto"/>
        <w:left w:val="none" w:sz="0" w:space="0" w:color="auto"/>
        <w:bottom w:val="none" w:sz="0" w:space="0" w:color="auto"/>
        <w:right w:val="none" w:sz="0" w:space="0" w:color="auto"/>
      </w:divBdr>
    </w:div>
    <w:div w:id="1854807649">
      <w:bodyDiv w:val="1"/>
      <w:marLeft w:val="0"/>
      <w:marRight w:val="0"/>
      <w:marTop w:val="0"/>
      <w:marBottom w:val="0"/>
      <w:divBdr>
        <w:top w:val="none" w:sz="0" w:space="0" w:color="auto"/>
        <w:left w:val="none" w:sz="0" w:space="0" w:color="auto"/>
        <w:bottom w:val="none" w:sz="0" w:space="0" w:color="auto"/>
        <w:right w:val="none" w:sz="0" w:space="0" w:color="auto"/>
      </w:divBdr>
    </w:div>
    <w:div w:id="1876304799">
      <w:bodyDiv w:val="1"/>
      <w:marLeft w:val="0"/>
      <w:marRight w:val="0"/>
      <w:marTop w:val="0"/>
      <w:marBottom w:val="0"/>
      <w:divBdr>
        <w:top w:val="none" w:sz="0" w:space="0" w:color="auto"/>
        <w:left w:val="none" w:sz="0" w:space="0" w:color="auto"/>
        <w:bottom w:val="none" w:sz="0" w:space="0" w:color="auto"/>
        <w:right w:val="none" w:sz="0" w:space="0" w:color="auto"/>
      </w:divBdr>
    </w:div>
    <w:div w:id="1878078870">
      <w:bodyDiv w:val="1"/>
      <w:marLeft w:val="0"/>
      <w:marRight w:val="0"/>
      <w:marTop w:val="0"/>
      <w:marBottom w:val="0"/>
      <w:divBdr>
        <w:top w:val="none" w:sz="0" w:space="0" w:color="auto"/>
        <w:left w:val="none" w:sz="0" w:space="0" w:color="auto"/>
        <w:bottom w:val="none" w:sz="0" w:space="0" w:color="auto"/>
        <w:right w:val="none" w:sz="0" w:space="0" w:color="auto"/>
      </w:divBdr>
    </w:div>
    <w:div w:id="1881474382">
      <w:bodyDiv w:val="1"/>
      <w:marLeft w:val="0"/>
      <w:marRight w:val="0"/>
      <w:marTop w:val="0"/>
      <w:marBottom w:val="0"/>
      <w:divBdr>
        <w:top w:val="none" w:sz="0" w:space="0" w:color="auto"/>
        <w:left w:val="none" w:sz="0" w:space="0" w:color="auto"/>
        <w:bottom w:val="none" w:sz="0" w:space="0" w:color="auto"/>
        <w:right w:val="none" w:sz="0" w:space="0" w:color="auto"/>
      </w:divBdr>
    </w:div>
    <w:div w:id="1884322067">
      <w:bodyDiv w:val="1"/>
      <w:marLeft w:val="0"/>
      <w:marRight w:val="0"/>
      <w:marTop w:val="0"/>
      <w:marBottom w:val="0"/>
      <w:divBdr>
        <w:top w:val="none" w:sz="0" w:space="0" w:color="auto"/>
        <w:left w:val="none" w:sz="0" w:space="0" w:color="auto"/>
        <w:bottom w:val="none" w:sz="0" w:space="0" w:color="auto"/>
        <w:right w:val="none" w:sz="0" w:space="0" w:color="auto"/>
      </w:divBdr>
    </w:div>
    <w:div w:id="1885362781">
      <w:bodyDiv w:val="1"/>
      <w:marLeft w:val="0"/>
      <w:marRight w:val="0"/>
      <w:marTop w:val="0"/>
      <w:marBottom w:val="0"/>
      <w:divBdr>
        <w:top w:val="none" w:sz="0" w:space="0" w:color="auto"/>
        <w:left w:val="none" w:sz="0" w:space="0" w:color="auto"/>
        <w:bottom w:val="none" w:sz="0" w:space="0" w:color="auto"/>
        <w:right w:val="none" w:sz="0" w:space="0" w:color="auto"/>
      </w:divBdr>
    </w:div>
    <w:div w:id="1889369332">
      <w:bodyDiv w:val="1"/>
      <w:marLeft w:val="0"/>
      <w:marRight w:val="0"/>
      <w:marTop w:val="0"/>
      <w:marBottom w:val="0"/>
      <w:divBdr>
        <w:top w:val="none" w:sz="0" w:space="0" w:color="auto"/>
        <w:left w:val="none" w:sz="0" w:space="0" w:color="auto"/>
        <w:bottom w:val="none" w:sz="0" w:space="0" w:color="auto"/>
        <w:right w:val="none" w:sz="0" w:space="0" w:color="auto"/>
      </w:divBdr>
    </w:div>
    <w:div w:id="1890720556">
      <w:bodyDiv w:val="1"/>
      <w:marLeft w:val="0"/>
      <w:marRight w:val="0"/>
      <w:marTop w:val="0"/>
      <w:marBottom w:val="0"/>
      <w:divBdr>
        <w:top w:val="none" w:sz="0" w:space="0" w:color="auto"/>
        <w:left w:val="none" w:sz="0" w:space="0" w:color="auto"/>
        <w:bottom w:val="none" w:sz="0" w:space="0" w:color="auto"/>
        <w:right w:val="none" w:sz="0" w:space="0" w:color="auto"/>
      </w:divBdr>
    </w:div>
    <w:div w:id="1894270221">
      <w:bodyDiv w:val="1"/>
      <w:marLeft w:val="0"/>
      <w:marRight w:val="0"/>
      <w:marTop w:val="0"/>
      <w:marBottom w:val="0"/>
      <w:divBdr>
        <w:top w:val="none" w:sz="0" w:space="0" w:color="auto"/>
        <w:left w:val="none" w:sz="0" w:space="0" w:color="auto"/>
        <w:bottom w:val="none" w:sz="0" w:space="0" w:color="auto"/>
        <w:right w:val="none" w:sz="0" w:space="0" w:color="auto"/>
      </w:divBdr>
    </w:div>
    <w:div w:id="1900627721">
      <w:bodyDiv w:val="1"/>
      <w:marLeft w:val="0"/>
      <w:marRight w:val="0"/>
      <w:marTop w:val="0"/>
      <w:marBottom w:val="0"/>
      <w:divBdr>
        <w:top w:val="none" w:sz="0" w:space="0" w:color="auto"/>
        <w:left w:val="none" w:sz="0" w:space="0" w:color="auto"/>
        <w:bottom w:val="none" w:sz="0" w:space="0" w:color="auto"/>
        <w:right w:val="none" w:sz="0" w:space="0" w:color="auto"/>
      </w:divBdr>
    </w:div>
    <w:div w:id="1907953733">
      <w:bodyDiv w:val="1"/>
      <w:marLeft w:val="0"/>
      <w:marRight w:val="0"/>
      <w:marTop w:val="0"/>
      <w:marBottom w:val="0"/>
      <w:divBdr>
        <w:top w:val="none" w:sz="0" w:space="0" w:color="auto"/>
        <w:left w:val="none" w:sz="0" w:space="0" w:color="auto"/>
        <w:bottom w:val="none" w:sz="0" w:space="0" w:color="auto"/>
        <w:right w:val="none" w:sz="0" w:space="0" w:color="auto"/>
      </w:divBdr>
    </w:div>
    <w:div w:id="1913854351">
      <w:bodyDiv w:val="1"/>
      <w:marLeft w:val="0"/>
      <w:marRight w:val="0"/>
      <w:marTop w:val="0"/>
      <w:marBottom w:val="0"/>
      <w:divBdr>
        <w:top w:val="none" w:sz="0" w:space="0" w:color="auto"/>
        <w:left w:val="none" w:sz="0" w:space="0" w:color="auto"/>
        <w:bottom w:val="none" w:sz="0" w:space="0" w:color="auto"/>
        <w:right w:val="none" w:sz="0" w:space="0" w:color="auto"/>
      </w:divBdr>
    </w:div>
    <w:div w:id="1917082099">
      <w:bodyDiv w:val="1"/>
      <w:marLeft w:val="0"/>
      <w:marRight w:val="0"/>
      <w:marTop w:val="0"/>
      <w:marBottom w:val="0"/>
      <w:divBdr>
        <w:top w:val="none" w:sz="0" w:space="0" w:color="auto"/>
        <w:left w:val="none" w:sz="0" w:space="0" w:color="auto"/>
        <w:bottom w:val="none" w:sz="0" w:space="0" w:color="auto"/>
        <w:right w:val="none" w:sz="0" w:space="0" w:color="auto"/>
      </w:divBdr>
    </w:div>
    <w:div w:id="1919095521">
      <w:bodyDiv w:val="1"/>
      <w:marLeft w:val="0"/>
      <w:marRight w:val="0"/>
      <w:marTop w:val="0"/>
      <w:marBottom w:val="0"/>
      <w:divBdr>
        <w:top w:val="none" w:sz="0" w:space="0" w:color="auto"/>
        <w:left w:val="none" w:sz="0" w:space="0" w:color="auto"/>
        <w:bottom w:val="none" w:sz="0" w:space="0" w:color="auto"/>
        <w:right w:val="none" w:sz="0" w:space="0" w:color="auto"/>
      </w:divBdr>
    </w:div>
    <w:div w:id="1921140946">
      <w:bodyDiv w:val="1"/>
      <w:marLeft w:val="0"/>
      <w:marRight w:val="0"/>
      <w:marTop w:val="0"/>
      <w:marBottom w:val="0"/>
      <w:divBdr>
        <w:top w:val="none" w:sz="0" w:space="0" w:color="auto"/>
        <w:left w:val="none" w:sz="0" w:space="0" w:color="auto"/>
        <w:bottom w:val="none" w:sz="0" w:space="0" w:color="auto"/>
        <w:right w:val="none" w:sz="0" w:space="0" w:color="auto"/>
      </w:divBdr>
    </w:div>
    <w:div w:id="1921208815">
      <w:bodyDiv w:val="1"/>
      <w:marLeft w:val="0"/>
      <w:marRight w:val="0"/>
      <w:marTop w:val="0"/>
      <w:marBottom w:val="0"/>
      <w:divBdr>
        <w:top w:val="none" w:sz="0" w:space="0" w:color="auto"/>
        <w:left w:val="none" w:sz="0" w:space="0" w:color="auto"/>
        <w:bottom w:val="none" w:sz="0" w:space="0" w:color="auto"/>
        <w:right w:val="none" w:sz="0" w:space="0" w:color="auto"/>
      </w:divBdr>
    </w:div>
    <w:div w:id="1930001754">
      <w:bodyDiv w:val="1"/>
      <w:marLeft w:val="0"/>
      <w:marRight w:val="0"/>
      <w:marTop w:val="0"/>
      <w:marBottom w:val="0"/>
      <w:divBdr>
        <w:top w:val="none" w:sz="0" w:space="0" w:color="auto"/>
        <w:left w:val="none" w:sz="0" w:space="0" w:color="auto"/>
        <w:bottom w:val="none" w:sz="0" w:space="0" w:color="auto"/>
        <w:right w:val="none" w:sz="0" w:space="0" w:color="auto"/>
      </w:divBdr>
    </w:div>
    <w:div w:id="1930502070">
      <w:bodyDiv w:val="1"/>
      <w:marLeft w:val="0"/>
      <w:marRight w:val="0"/>
      <w:marTop w:val="0"/>
      <w:marBottom w:val="0"/>
      <w:divBdr>
        <w:top w:val="none" w:sz="0" w:space="0" w:color="auto"/>
        <w:left w:val="none" w:sz="0" w:space="0" w:color="auto"/>
        <w:bottom w:val="none" w:sz="0" w:space="0" w:color="auto"/>
        <w:right w:val="none" w:sz="0" w:space="0" w:color="auto"/>
      </w:divBdr>
    </w:div>
    <w:div w:id="1931498732">
      <w:bodyDiv w:val="1"/>
      <w:marLeft w:val="0"/>
      <w:marRight w:val="0"/>
      <w:marTop w:val="0"/>
      <w:marBottom w:val="0"/>
      <w:divBdr>
        <w:top w:val="none" w:sz="0" w:space="0" w:color="auto"/>
        <w:left w:val="none" w:sz="0" w:space="0" w:color="auto"/>
        <w:bottom w:val="none" w:sz="0" w:space="0" w:color="auto"/>
        <w:right w:val="none" w:sz="0" w:space="0" w:color="auto"/>
      </w:divBdr>
    </w:div>
    <w:div w:id="1931501438">
      <w:bodyDiv w:val="1"/>
      <w:marLeft w:val="0"/>
      <w:marRight w:val="0"/>
      <w:marTop w:val="0"/>
      <w:marBottom w:val="0"/>
      <w:divBdr>
        <w:top w:val="none" w:sz="0" w:space="0" w:color="auto"/>
        <w:left w:val="none" w:sz="0" w:space="0" w:color="auto"/>
        <w:bottom w:val="none" w:sz="0" w:space="0" w:color="auto"/>
        <w:right w:val="none" w:sz="0" w:space="0" w:color="auto"/>
      </w:divBdr>
    </w:div>
    <w:div w:id="1932854439">
      <w:bodyDiv w:val="1"/>
      <w:marLeft w:val="0"/>
      <w:marRight w:val="0"/>
      <w:marTop w:val="0"/>
      <w:marBottom w:val="0"/>
      <w:divBdr>
        <w:top w:val="none" w:sz="0" w:space="0" w:color="auto"/>
        <w:left w:val="none" w:sz="0" w:space="0" w:color="auto"/>
        <w:bottom w:val="none" w:sz="0" w:space="0" w:color="auto"/>
        <w:right w:val="none" w:sz="0" w:space="0" w:color="auto"/>
      </w:divBdr>
    </w:div>
    <w:div w:id="1935894271">
      <w:bodyDiv w:val="1"/>
      <w:marLeft w:val="0"/>
      <w:marRight w:val="0"/>
      <w:marTop w:val="0"/>
      <w:marBottom w:val="0"/>
      <w:divBdr>
        <w:top w:val="none" w:sz="0" w:space="0" w:color="auto"/>
        <w:left w:val="none" w:sz="0" w:space="0" w:color="auto"/>
        <w:bottom w:val="none" w:sz="0" w:space="0" w:color="auto"/>
        <w:right w:val="none" w:sz="0" w:space="0" w:color="auto"/>
      </w:divBdr>
    </w:div>
    <w:div w:id="1938513842">
      <w:bodyDiv w:val="1"/>
      <w:marLeft w:val="0"/>
      <w:marRight w:val="0"/>
      <w:marTop w:val="0"/>
      <w:marBottom w:val="0"/>
      <w:divBdr>
        <w:top w:val="none" w:sz="0" w:space="0" w:color="auto"/>
        <w:left w:val="none" w:sz="0" w:space="0" w:color="auto"/>
        <w:bottom w:val="none" w:sz="0" w:space="0" w:color="auto"/>
        <w:right w:val="none" w:sz="0" w:space="0" w:color="auto"/>
      </w:divBdr>
    </w:div>
    <w:div w:id="1939629691">
      <w:bodyDiv w:val="1"/>
      <w:marLeft w:val="0"/>
      <w:marRight w:val="0"/>
      <w:marTop w:val="0"/>
      <w:marBottom w:val="0"/>
      <w:divBdr>
        <w:top w:val="none" w:sz="0" w:space="0" w:color="auto"/>
        <w:left w:val="none" w:sz="0" w:space="0" w:color="auto"/>
        <w:bottom w:val="none" w:sz="0" w:space="0" w:color="auto"/>
        <w:right w:val="none" w:sz="0" w:space="0" w:color="auto"/>
      </w:divBdr>
    </w:div>
    <w:div w:id="1940094146">
      <w:bodyDiv w:val="1"/>
      <w:marLeft w:val="0"/>
      <w:marRight w:val="0"/>
      <w:marTop w:val="0"/>
      <w:marBottom w:val="0"/>
      <w:divBdr>
        <w:top w:val="none" w:sz="0" w:space="0" w:color="auto"/>
        <w:left w:val="none" w:sz="0" w:space="0" w:color="auto"/>
        <w:bottom w:val="none" w:sz="0" w:space="0" w:color="auto"/>
        <w:right w:val="none" w:sz="0" w:space="0" w:color="auto"/>
      </w:divBdr>
    </w:div>
    <w:div w:id="1940217051">
      <w:bodyDiv w:val="1"/>
      <w:marLeft w:val="0"/>
      <w:marRight w:val="0"/>
      <w:marTop w:val="0"/>
      <w:marBottom w:val="0"/>
      <w:divBdr>
        <w:top w:val="none" w:sz="0" w:space="0" w:color="auto"/>
        <w:left w:val="none" w:sz="0" w:space="0" w:color="auto"/>
        <w:bottom w:val="none" w:sz="0" w:space="0" w:color="auto"/>
        <w:right w:val="none" w:sz="0" w:space="0" w:color="auto"/>
      </w:divBdr>
    </w:div>
    <w:div w:id="1942032782">
      <w:bodyDiv w:val="1"/>
      <w:marLeft w:val="0"/>
      <w:marRight w:val="0"/>
      <w:marTop w:val="0"/>
      <w:marBottom w:val="0"/>
      <w:divBdr>
        <w:top w:val="none" w:sz="0" w:space="0" w:color="auto"/>
        <w:left w:val="none" w:sz="0" w:space="0" w:color="auto"/>
        <w:bottom w:val="none" w:sz="0" w:space="0" w:color="auto"/>
        <w:right w:val="none" w:sz="0" w:space="0" w:color="auto"/>
      </w:divBdr>
    </w:div>
    <w:div w:id="1948153353">
      <w:bodyDiv w:val="1"/>
      <w:marLeft w:val="0"/>
      <w:marRight w:val="0"/>
      <w:marTop w:val="0"/>
      <w:marBottom w:val="0"/>
      <w:divBdr>
        <w:top w:val="none" w:sz="0" w:space="0" w:color="auto"/>
        <w:left w:val="none" w:sz="0" w:space="0" w:color="auto"/>
        <w:bottom w:val="none" w:sz="0" w:space="0" w:color="auto"/>
        <w:right w:val="none" w:sz="0" w:space="0" w:color="auto"/>
      </w:divBdr>
    </w:div>
    <w:div w:id="1948392263">
      <w:bodyDiv w:val="1"/>
      <w:marLeft w:val="0"/>
      <w:marRight w:val="0"/>
      <w:marTop w:val="0"/>
      <w:marBottom w:val="0"/>
      <w:divBdr>
        <w:top w:val="none" w:sz="0" w:space="0" w:color="auto"/>
        <w:left w:val="none" w:sz="0" w:space="0" w:color="auto"/>
        <w:bottom w:val="none" w:sz="0" w:space="0" w:color="auto"/>
        <w:right w:val="none" w:sz="0" w:space="0" w:color="auto"/>
      </w:divBdr>
    </w:div>
    <w:div w:id="1948924480">
      <w:bodyDiv w:val="1"/>
      <w:marLeft w:val="0"/>
      <w:marRight w:val="0"/>
      <w:marTop w:val="0"/>
      <w:marBottom w:val="0"/>
      <w:divBdr>
        <w:top w:val="none" w:sz="0" w:space="0" w:color="auto"/>
        <w:left w:val="none" w:sz="0" w:space="0" w:color="auto"/>
        <w:bottom w:val="none" w:sz="0" w:space="0" w:color="auto"/>
        <w:right w:val="none" w:sz="0" w:space="0" w:color="auto"/>
      </w:divBdr>
      <w:divsChild>
        <w:div w:id="105123928">
          <w:marLeft w:val="0"/>
          <w:marRight w:val="0"/>
          <w:marTop w:val="0"/>
          <w:marBottom w:val="0"/>
          <w:divBdr>
            <w:top w:val="none" w:sz="0" w:space="0" w:color="auto"/>
            <w:left w:val="none" w:sz="0" w:space="0" w:color="auto"/>
            <w:bottom w:val="none" w:sz="0" w:space="0" w:color="auto"/>
            <w:right w:val="none" w:sz="0" w:space="0" w:color="auto"/>
          </w:divBdr>
        </w:div>
        <w:div w:id="160894462">
          <w:marLeft w:val="0"/>
          <w:marRight w:val="0"/>
          <w:marTop w:val="0"/>
          <w:marBottom w:val="0"/>
          <w:divBdr>
            <w:top w:val="none" w:sz="0" w:space="0" w:color="auto"/>
            <w:left w:val="none" w:sz="0" w:space="0" w:color="auto"/>
            <w:bottom w:val="none" w:sz="0" w:space="0" w:color="auto"/>
            <w:right w:val="none" w:sz="0" w:space="0" w:color="auto"/>
          </w:divBdr>
        </w:div>
        <w:div w:id="267198181">
          <w:marLeft w:val="0"/>
          <w:marRight w:val="0"/>
          <w:marTop w:val="0"/>
          <w:marBottom w:val="0"/>
          <w:divBdr>
            <w:top w:val="none" w:sz="0" w:space="0" w:color="auto"/>
            <w:left w:val="none" w:sz="0" w:space="0" w:color="auto"/>
            <w:bottom w:val="none" w:sz="0" w:space="0" w:color="auto"/>
            <w:right w:val="none" w:sz="0" w:space="0" w:color="auto"/>
          </w:divBdr>
        </w:div>
        <w:div w:id="274794957">
          <w:marLeft w:val="0"/>
          <w:marRight w:val="0"/>
          <w:marTop w:val="0"/>
          <w:marBottom w:val="0"/>
          <w:divBdr>
            <w:top w:val="none" w:sz="0" w:space="0" w:color="auto"/>
            <w:left w:val="none" w:sz="0" w:space="0" w:color="auto"/>
            <w:bottom w:val="none" w:sz="0" w:space="0" w:color="auto"/>
            <w:right w:val="none" w:sz="0" w:space="0" w:color="auto"/>
          </w:divBdr>
        </w:div>
        <w:div w:id="297107395">
          <w:marLeft w:val="0"/>
          <w:marRight w:val="0"/>
          <w:marTop w:val="0"/>
          <w:marBottom w:val="0"/>
          <w:divBdr>
            <w:top w:val="none" w:sz="0" w:space="0" w:color="auto"/>
            <w:left w:val="none" w:sz="0" w:space="0" w:color="auto"/>
            <w:bottom w:val="none" w:sz="0" w:space="0" w:color="auto"/>
            <w:right w:val="none" w:sz="0" w:space="0" w:color="auto"/>
          </w:divBdr>
        </w:div>
        <w:div w:id="326131996">
          <w:marLeft w:val="0"/>
          <w:marRight w:val="0"/>
          <w:marTop w:val="0"/>
          <w:marBottom w:val="0"/>
          <w:divBdr>
            <w:top w:val="none" w:sz="0" w:space="0" w:color="auto"/>
            <w:left w:val="none" w:sz="0" w:space="0" w:color="auto"/>
            <w:bottom w:val="none" w:sz="0" w:space="0" w:color="auto"/>
            <w:right w:val="none" w:sz="0" w:space="0" w:color="auto"/>
          </w:divBdr>
        </w:div>
        <w:div w:id="368072470">
          <w:marLeft w:val="0"/>
          <w:marRight w:val="0"/>
          <w:marTop w:val="0"/>
          <w:marBottom w:val="0"/>
          <w:divBdr>
            <w:top w:val="none" w:sz="0" w:space="0" w:color="auto"/>
            <w:left w:val="none" w:sz="0" w:space="0" w:color="auto"/>
            <w:bottom w:val="none" w:sz="0" w:space="0" w:color="auto"/>
            <w:right w:val="none" w:sz="0" w:space="0" w:color="auto"/>
          </w:divBdr>
        </w:div>
        <w:div w:id="582686817">
          <w:marLeft w:val="0"/>
          <w:marRight w:val="0"/>
          <w:marTop w:val="0"/>
          <w:marBottom w:val="0"/>
          <w:divBdr>
            <w:top w:val="none" w:sz="0" w:space="0" w:color="auto"/>
            <w:left w:val="none" w:sz="0" w:space="0" w:color="auto"/>
            <w:bottom w:val="none" w:sz="0" w:space="0" w:color="auto"/>
            <w:right w:val="none" w:sz="0" w:space="0" w:color="auto"/>
          </w:divBdr>
        </w:div>
        <w:div w:id="678314883">
          <w:marLeft w:val="0"/>
          <w:marRight w:val="0"/>
          <w:marTop w:val="0"/>
          <w:marBottom w:val="0"/>
          <w:divBdr>
            <w:top w:val="none" w:sz="0" w:space="0" w:color="auto"/>
            <w:left w:val="none" w:sz="0" w:space="0" w:color="auto"/>
            <w:bottom w:val="none" w:sz="0" w:space="0" w:color="auto"/>
            <w:right w:val="none" w:sz="0" w:space="0" w:color="auto"/>
          </w:divBdr>
        </w:div>
        <w:div w:id="978268563">
          <w:marLeft w:val="0"/>
          <w:marRight w:val="0"/>
          <w:marTop w:val="0"/>
          <w:marBottom w:val="0"/>
          <w:divBdr>
            <w:top w:val="none" w:sz="0" w:space="0" w:color="auto"/>
            <w:left w:val="none" w:sz="0" w:space="0" w:color="auto"/>
            <w:bottom w:val="none" w:sz="0" w:space="0" w:color="auto"/>
            <w:right w:val="none" w:sz="0" w:space="0" w:color="auto"/>
          </w:divBdr>
        </w:div>
        <w:div w:id="1145320025">
          <w:marLeft w:val="0"/>
          <w:marRight w:val="0"/>
          <w:marTop w:val="0"/>
          <w:marBottom w:val="0"/>
          <w:divBdr>
            <w:top w:val="none" w:sz="0" w:space="0" w:color="auto"/>
            <w:left w:val="none" w:sz="0" w:space="0" w:color="auto"/>
            <w:bottom w:val="none" w:sz="0" w:space="0" w:color="auto"/>
            <w:right w:val="none" w:sz="0" w:space="0" w:color="auto"/>
          </w:divBdr>
        </w:div>
        <w:div w:id="1241451551">
          <w:marLeft w:val="0"/>
          <w:marRight w:val="0"/>
          <w:marTop w:val="0"/>
          <w:marBottom w:val="0"/>
          <w:divBdr>
            <w:top w:val="none" w:sz="0" w:space="0" w:color="auto"/>
            <w:left w:val="none" w:sz="0" w:space="0" w:color="auto"/>
            <w:bottom w:val="none" w:sz="0" w:space="0" w:color="auto"/>
            <w:right w:val="none" w:sz="0" w:space="0" w:color="auto"/>
          </w:divBdr>
        </w:div>
        <w:div w:id="1472791114">
          <w:marLeft w:val="0"/>
          <w:marRight w:val="0"/>
          <w:marTop w:val="0"/>
          <w:marBottom w:val="0"/>
          <w:divBdr>
            <w:top w:val="none" w:sz="0" w:space="0" w:color="auto"/>
            <w:left w:val="none" w:sz="0" w:space="0" w:color="auto"/>
            <w:bottom w:val="none" w:sz="0" w:space="0" w:color="auto"/>
            <w:right w:val="none" w:sz="0" w:space="0" w:color="auto"/>
          </w:divBdr>
        </w:div>
        <w:div w:id="1637250171">
          <w:marLeft w:val="0"/>
          <w:marRight w:val="0"/>
          <w:marTop w:val="0"/>
          <w:marBottom w:val="0"/>
          <w:divBdr>
            <w:top w:val="none" w:sz="0" w:space="0" w:color="auto"/>
            <w:left w:val="none" w:sz="0" w:space="0" w:color="auto"/>
            <w:bottom w:val="none" w:sz="0" w:space="0" w:color="auto"/>
            <w:right w:val="none" w:sz="0" w:space="0" w:color="auto"/>
          </w:divBdr>
        </w:div>
        <w:div w:id="1980576519">
          <w:marLeft w:val="0"/>
          <w:marRight w:val="0"/>
          <w:marTop w:val="0"/>
          <w:marBottom w:val="0"/>
          <w:divBdr>
            <w:top w:val="none" w:sz="0" w:space="0" w:color="auto"/>
            <w:left w:val="none" w:sz="0" w:space="0" w:color="auto"/>
            <w:bottom w:val="none" w:sz="0" w:space="0" w:color="auto"/>
            <w:right w:val="none" w:sz="0" w:space="0" w:color="auto"/>
          </w:divBdr>
        </w:div>
        <w:div w:id="2079399189">
          <w:marLeft w:val="0"/>
          <w:marRight w:val="0"/>
          <w:marTop w:val="0"/>
          <w:marBottom w:val="0"/>
          <w:divBdr>
            <w:top w:val="none" w:sz="0" w:space="0" w:color="auto"/>
            <w:left w:val="none" w:sz="0" w:space="0" w:color="auto"/>
            <w:bottom w:val="none" w:sz="0" w:space="0" w:color="auto"/>
            <w:right w:val="none" w:sz="0" w:space="0" w:color="auto"/>
          </w:divBdr>
        </w:div>
        <w:div w:id="2090030692">
          <w:marLeft w:val="0"/>
          <w:marRight w:val="0"/>
          <w:marTop w:val="0"/>
          <w:marBottom w:val="0"/>
          <w:divBdr>
            <w:top w:val="none" w:sz="0" w:space="0" w:color="auto"/>
            <w:left w:val="none" w:sz="0" w:space="0" w:color="auto"/>
            <w:bottom w:val="none" w:sz="0" w:space="0" w:color="auto"/>
            <w:right w:val="none" w:sz="0" w:space="0" w:color="auto"/>
          </w:divBdr>
        </w:div>
        <w:div w:id="2135517679">
          <w:marLeft w:val="0"/>
          <w:marRight w:val="0"/>
          <w:marTop w:val="0"/>
          <w:marBottom w:val="0"/>
          <w:divBdr>
            <w:top w:val="none" w:sz="0" w:space="0" w:color="auto"/>
            <w:left w:val="none" w:sz="0" w:space="0" w:color="auto"/>
            <w:bottom w:val="none" w:sz="0" w:space="0" w:color="auto"/>
            <w:right w:val="none" w:sz="0" w:space="0" w:color="auto"/>
          </w:divBdr>
        </w:div>
      </w:divsChild>
    </w:div>
    <w:div w:id="1949042258">
      <w:bodyDiv w:val="1"/>
      <w:marLeft w:val="0"/>
      <w:marRight w:val="0"/>
      <w:marTop w:val="0"/>
      <w:marBottom w:val="0"/>
      <w:divBdr>
        <w:top w:val="none" w:sz="0" w:space="0" w:color="auto"/>
        <w:left w:val="none" w:sz="0" w:space="0" w:color="auto"/>
        <w:bottom w:val="none" w:sz="0" w:space="0" w:color="auto"/>
        <w:right w:val="none" w:sz="0" w:space="0" w:color="auto"/>
      </w:divBdr>
    </w:div>
    <w:div w:id="1951475381">
      <w:bodyDiv w:val="1"/>
      <w:marLeft w:val="0"/>
      <w:marRight w:val="0"/>
      <w:marTop w:val="0"/>
      <w:marBottom w:val="0"/>
      <w:divBdr>
        <w:top w:val="none" w:sz="0" w:space="0" w:color="auto"/>
        <w:left w:val="none" w:sz="0" w:space="0" w:color="auto"/>
        <w:bottom w:val="none" w:sz="0" w:space="0" w:color="auto"/>
        <w:right w:val="none" w:sz="0" w:space="0" w:color="auto"/>
      </w:divBdr>
    </w:div>
    <w:div w:id="1952007255">
      <w:bodyDiv w:val="1"/>
      <w:marLeft w:val="0"/>
      <w:marRight w:val="0"/>
      <w:marTop w:val="0"/>
      <w:marBottom w:val="0"/>
      <w:divBdr>
        <w:top w:val="none" w:sz="0" w:space="0" w:color="auto"/>
        <w:left w:val="none" w:sz="0" w:space="0" w:color="auto"/>
        <w:bottom w:val="none" w:sz="0" w:space="0" w:color="auto"/>
        <w:right w:val="none" w:sz="0" w:space="0" w:color="auto"/>
      </w:divBdr>
    </w:div>
    <w:div w:id="1959070496">
      <w:bodyDiv w:val="1"/>
      <w:marLeft w:val="0"/>
      <w:marRight w:val="0"/>
      <w:marTop w:val="0"/>
      <w:marBottom w:val="0"/>
      <w:divBdr>
        <w:top w:val="none" w:sz="0" w:space="0" w:color="auto"/>
        <w:left w:val="none" w:sz="0" w:space="0" w:color="auto"/>
        <w:bottom w:val="none" w:sz="0" w:space="0" w:color="auto"/>
        <w:right w:val="none" w:sz="0" w:space="0" w:color="auto"/>
      </w:divBdr>
    </w:div>
    <w:div w:id="1965037916">
      <w:bodyDiv w:val="1"/>
      <w:marLeft w:val="0"/>
      <w:marRight w:val="0"/>
      <w:marTop w:val="0"/>
      <w:marBottom w:val="0"/>
      <w:divBdr>
        <w:top w:val="none" w:sz="0" w:space="0" w:color="auto"/>
        <w:left w:val="none" w:sz="0" w:space="0" w:color="auto"/>
        <w:bottom w:val="none" w:sz="0" w:space="0" w:color="auto"/>
        <w:right w:val="none" w:sz="0" w:space="0" w:color="auto"/>
      </w:divBdr>
    </w:div>
    <w:div w:id="1968048219">
      <w:bodyDiv w:val="1"/>
      <w:marLeft w:val="0"/>
      <w:marRight w:val="0"/>
      <w:marTop w:val="0"/>
      <w:marBottom w:val="0"/>
      <w:divBdr>
        <w:top w:val="none" w:sz="0" w:space="0" w:color="auto"/>
        <w:left w:val="none" w:sz="0" w:space="0" w:color="auto"/>
        <w:bottom w:val="none" w:sz="0" w:space="0" w:color="auto"/>
        <w:right w:val="none" w:sz="0" w:space="0" w:color="auto"/>
      </w:divBdr>
    </w:div>
    <w:div w:id="1970083294">
      <w:bodyDiv w:val="1"/>
      <w:marLeft w:val="0"/>
      <w:marRight w:val="0"/>
      <w:marTop w:val="0"/>
      <w:marBottom w:val="0"/>
      <w:divBdr>
        <w:top w:val="none" w:sz="0" w:space="0" w:color="auto"/>
        <w:left w:val="none" w:sz="0" w:space="0" w:color="auto"/>
        <w:bottom w:val="none" w:sz="0" w:space="0" w:color="auto"/>
        <w:right w:val="none" w:sz="0" w:space="0" w:color="auto"/>
      </w:divBdr>
    </w:div>
    <w:div w:id="1974671444">
      <w:bodyDiv w:val="1"/>
      <w:marLeft w:val="0"/>
      <w:marRight w:val="0"/>
      <w:marTop w:val="0"/>
      <w:marBottom w:val="0"/>
      <w:divBdr>
        <w:top w:val="none" w:sz="0" w:space="0" w:color="auto"/>
        <w:left w:val="none" w:sz="0" w:space="0" w:color="auto"/>
        <w:bottom w:val="none" w:sz="0" w:space="0" w:color="auto"/>
        <w:right w:val="none" w:sz="0" w:space="0" w:color="auto"/>
      </w:divBdr>
    </w:div>
    <w:div w:id="1975790378">
      <w:bodyDiv w:val="1"/>
      <w:marLeft w:val="0"/>
      <w:marRight w:val="0"/>
      <w:marTop w:val="0"/>
      <w:marBottom w:val="0"/>
      <w:divBdr>
        <w:top w:val="none" w:sz="0" w:space="0" w:color="auto"/>
        <w:left w:val="none" w:sz="0" w:space="0" w:color="auto"/>
        <w:bottom w:val="none" w:sz="0" w:space="0" w:color="auto"/>
        <w:right w:val="none" w:sz="0" w:space="0" w:color="auto"/>
      </w:divBdr>
    </w:div>
    <w:div w:id="1976643691">
      <w:bodyDiv w:val="1"/>
      <w:marLeft w:val="0"/>
      <w:marRight w:val="0"/>
      <w:marTop w:val="0"/>
      <w:marBottom w:val="0"/>
      <w:divBdr>
        <w:top w:val="none" w:sz="0" w:space="0" w:color="auto"/>
        <w:left w:val="none" w:sz="0" w:space="0" w:color="auto"/>
        <w:bottom w:val="none" w:sz="0" w:space="0" w:color="auto"/>
        <w:right w:val="none" w:sz="0" w:space="0" w:color="auto"/>
      </w:divBdr>
    </w:div>
    <w:div w:id="1976838429">
      <w:bodyDiv w:val="1"/>
      <w:marLeft w:val="0"/>
      <w:marRight w:val="0"/>
      <w:marTop w:val="0"/>
      <w:marBottom w:val="0"/>
      <w:divBdr>
        <w:top w:val="none" w:sz="0" w:space="0" w:color="auto"/>
        <w:left w:val="none" w:sz="0" w:space="0" w:color="auto"/>
        <w:bottom w:val="none" w:sz="0" w:space="0" w:color="auto"/>
        <w:right w:val="none" w:sz="0" w:space="0" w:color="auto"/>
      </w:divBdr>
    </w:div>
    <w:div w:id="1980261283">
      <w:bodyDiv w:val="1"/>
      <w:marLeft w:val="0"/>
      <w:marRight w:val="0"/>
      <w:marTop w:val="0"/>
      <w:marBottom w:val="0"/>
      <w:divBdr>
        <w:top w:val="none" w:sz="0" w:space="0" w:color="auto"/>
        <w:left w:val="none" w:sz="0" w:space="0" w:color="auto"/>
        <w:bottom w:val="none" w:sz="0" w:space="0" w:color="auto"/>
        <w:right w:val="none" w:sz="0" w:space="0" w:color="auto"/>
      </w:divBdr>
    </w:div>
    <w:div w:id="1983071965">
      <w:bodyDiv w:val="1"/>
      <w:marLeft w:val="0"/>
      <w:marRight w:val="0"/>
      <w:marTop w:val="0"/>
      <w:marBottom w:val="0"/>
      <w:divBdr>
        <w:top w:val="none" w:sz="0" w:space="0" w:color="auto"/>
        <w:left w:val="none" w:sz="0" w:space="0" w:color="auto"/>
        <w:bottom w:val="none" w:sz="0" w:space="0" w:color="auto"/>
        <w:right w:val="none" w:sz="0" w:space="0" w:color="auto"/>
      </w:divBdr>
    </w:div>
    <w:div w:id="1986738526">
      <w:bodyDiv w:val="1"/>
      <w:marLeft w:val="0"/>
      <w:marRight w:val="0"/>
      <w:marTop w:val="0"/>
      <w:marBottom w:val="0"/>
      <w:divBdr>
        <w:top w:val="none" w:sz="0" w:space="0" w:color="auto"/>
        <w:left w:val="none" w:sz="0" w:space="0" w:color="auto"/>
        <w:bottom w:val="none" w:sz="0" w:space="0" w:color="auto"/>
        <w:right w:val="none" w:sz="0" w:space="0" w:color="auto"/>
      </w:divBdr>
    </w:div>
    <w:div w:id="1988975406">
      <w:bodyDiv w:val="1"/>
      <w:marLeft w:val="0"/>
      <w:marRight w:val="0"/>
      <w:marTop w:val="0"/>
      <w:marBottom w:val="0"/>
      <w:divBdr>
        <w:top w:val="none" w:sz="0" w:space="0" w:color="auto"/>
        <w:left w:val="none" w:sz="0" w:space="0" w:color="auto"/>
        <w:bottom w:val="none" w:sz="0" w:space="0" w:color="auto"/>
        <w:right w:val="none" w:sz="0" w:space="0" w:color="auto"/>
      </w:divBdr>
    </w:div>
    <w:div w:id="1993413672">
      <w:bodyDiv w:val="1"/>
      <w:marLeft w:val="0"/>
      <w:marRight w:val="0"/>
      <w:marTop w:val="0"/>
      <w:marBottom w:val="0"/>
      <w:divBdr>
        <w:top w:val="none" w:sz="0" w:space="0" w:color="auto"/>
        <w:left w:val="none" w:sz="0" w:space="0" w:color="auto"/>
        <w:bottom w:val="none" w:sz="0" w:space="0" w:color="auto"/>
        <w:right w:val="none" w:sz="0" w:space="0" w:color="auto"/>
      </w:divBdr>
    </w:div>
    <w:div w:id="1994068171">
      <w:bodyDiv w:val="1"/>
      <w:marLeft w:val="0"/>
      <w:marRight w:val="0"/>
      <w:marTop w:val="0"/>
      <w:marBottom w:val="0"/>
      <w:divBdr>
        <w:top w:val="none" w:sz="0" w:space="0" w:color="auto"/>
        <w:left w:val="none" w:sz="0" w:space="0" w:color="auto"/>
        <w:bottom w:val="none" w:sz="0" w:space="0" w:color="auto"/>
        <w:right w:val="none" w:sz="0" w:space="0" w:color="auto"/>
      </w:divBdr>
    </w:div>
    <w:div w:id="1996911398">
      <w:bodyDiv w:val="1"/>
      <w:marLeft w:val="0"/>
      <w:marRight w:val="0"/>
      <w:marTop w:val="0"/>
      <w:marBottom w:val="0"/>
      <w:divBdr>
        <w:top w:val="none" w:sz="0" w:space="0" w:color="auto"/>
        <w:left w:val="none" w:sz="0" w:space="0" w:color="auto"/>
        <w:bottom w:val="none" w:sz="0" w:space="0" w:color="auto"/>
        <w:right w:val="none" w:sz="0" w:space="0" w:color="auto"/>
      </w:divBdr>
    </w:div>
    <w:div w:id="1997688605">
      <w:bodyDiv w:val="1"/>
      <w:marLeft w:val="0"/>
      <w:marRight w:val="0"/>
      <w:marTop w:val="0"/>
      <w:marBottom w:val="0"/>
      <w:divBdr>
        <w:top w:val="none" w:sz="0" w:space="0" w:color="auto"/>
        <w:left w:val="none" w:sz="0" w:space="0" w:color="auto"/>
        <w:bottom w:val="none" w:sz="0" w:space="0" w:color="auto"/>
        <w:right w:val="none" w:sz="0" w:space="0" w:color="auto"/>
      </w:divBdr>
    </w:div>
    <w:div w:id="1999578759">
      <w:bodyDiv w:val="1"/>
      <w:marLeft w:val="0"/>
      <w:marRight w:val="0"/>
      <w:marTop w:val="0"/>
      <w:marBottom w:val="0"/>
      <w:divBdr>
        <w:top w:val="none" w:sz="0" w:space="0" w:color="auto"/>
        <w:left w:val="none" w:sz="0" w:space="0" w:color="auto"/>
        <w:bottom w:val="none" w:sz="0" w:space="0" w:color="auto"/>
        <w:right w:val="none" w:sz="0" w:space="0" w:color="auto"/>
      </w:divBdr>
    </w:div>
    <w:div w:id="2000115028">
      <w:bodyDiv w:val="1"/>
      <w:marLeft w:val="0"/>
      <w:marRight w:val="0"/>
      <w:marTop w:val="0"/>
      <w:marBottom w:val="0"/>
      <w:divBdr>
        <w:top w:val="none" w:sz="0" w:space="0" w:color="auto"/>
        <w:left w:val="none" w:sz="0" w:space="0" w:color="auto"/>
        <w:bottom w:val="none" w:sz="0" w:space="0" w:color="auto"/>
        <w:right w:val="none" w:sz="0" w:space="0" w:color="auto"/>
      </w:divBdr>
    </w:div>
    <w:div w:id="2002539893">
      <w:bodyDiv w:val="1"/>
      <w:marLeft w:val="0"/>
      <w:marRight w:val="0"/>
      <w:marTop w:val="0"/>
      <w:marBottom w:val="0"/>
      <w:divBdr>
        <w:top w:val="none" w:sz="0" w:space="0" w:color="auto"/>
        <w:left w:val="none" w:sz="0" w:space="0" w:color="auto"/>
        <w:bottom w:val="none" w:sz="0" w:space="0" w:color="auto"/>
        <w:right w:val="none" w:sz="0" w:space="0" w:color="auto"/>
      </w:divBdr>
    </w:div>
    <w:div w:id="2003730172">
      <w:bodyDiv w:val="1"/>
      <w:marLeft w:val="0"/>
      <w:marRight w:val="0"/>
      <w:marTop w:val="0"/>
      <w:marBottom w:val="0"/>
      <w:divBdr>
        <w:top w:val="none" w:sz="0" w:space="0" w:color="auto"/>
        <w:left w:val="none" w:sz="0" w:space="0" w:color="auto"/>
        <w:bottom w:val="none" w:sz="0" w:space="0" w:color="auto"/>
        <w:right w:val="none" w:sz="0" w:space="0" w:color="auto"/>
      </w:divBdr>
    </w:div>
    <w:div w:id="2005278942">
      <w:bodyDiv w:val="1"/>
      <w:marLeft w:val="0"/>
      <w:marRight w:val="0"/>
      <w:marTop w:val="0"/>
      <w:marBottom w:val="0"/>
      <w:divBdr>
        <w:top w:val="none" w:sz="0" w:space="0" w:color="auto"/>
        <w:left w:val="none" w:sz="0" w:space="0" w:color="auto"/>
        <w:bottom w:val="none" w:sz="0" w:space="0" w:color="auto"/>
        <w:right w:val="none" w:sz="0" w:space="0" w:color="auto"/>
      </w:divBdr>
    </w:div>
    <w:div w:id="2006978928">
      <w:bodyDiv w:val="1"/>
      <w:marLeft w:val="0"/>
      <w:marRight w:val="0"/>
      <w:marTop w:val="0"/>
      <w:marBottom w:val="0"/>
      <w:divBdr>
        <w:top w:val="none" w:sz="0" w:space="0" w:color="auto"/>
        <w:left w:val="none" w:sz="0" w:space="0" w:color="auto"/>
        <w:bottom w:val="none" w:sz="0" w:space="0" w:color="auto"/>
        <w:right w:val="none" w:sz="0" w:space="0" w:color="auto"/>
      </w:divBdr>
    </w:div>
    <w:div w:id="2007854700">
      <w:bodyDiv w:val="1"/>
      <w:marLeft w:val="0"/>
      <w:marRight w:val="0"/>
      <w:marTop w:val="0"/>
      <w:marBottom w:val="0"/>
      <w:divBdr>
        <w:top w:val="none" w:sz="0" w:space="0" w:color="auto"/>
        <w:left w:val="none" w:sz="0" w:space="0" w:color="auto"/>
        <w:bottom w:val="none" w:sz="0" w:space="0" w:color="auto"/>
        <w:right w:val="none" w:sz="0" w:space="0" w:color="auto"/>
      </w:divBdr>
    </w:div>
    <w:div w:id="2008899010">
      <w:bodyDiv w:val="1"/>
      <w:marLeft w:val="0"/>
      <w:marRight w:val="0"/>
      <w:marTop w:val="0"/>
      <w:marBottom w:val="0"/>
      <w:divBdr>
        <w:top w:val="none" w:sz="0" w:space="0" w:color="auto"/>
        <w:left w:val="none" w:sz="0" w:space="0" w:color="auto"/>
        <w:bottom w:val="none" w:sz="0" w:space="0" w:color="auto"/>
        <w:right w:val="none" w:sz="0" w:space="0" w:color="auto"/>
      </w:divBdr>
    </w:div>
    <w:div w:id="2009481406">
      <w:bodyDiv w:val="1"/>
      <w:marLeft w:val="0"/>
      <w:marRight w:val="0"/>
      <w:marTop w:val="0"/>
      <w:marBottom w:val="0"/>
      <w:divBdr>
        <w:top w:val="none" w:sz="0" w:space="0" w:color="auto"/>
        <w:left w:val="none" w:sz="0" w:space="0" w:color="auto"/>
        <w:bottom w:val="none" w:sz="0" w:space="0" w:color="auto"/>
        <w:right w:val="none" w:sz="0" w:space="0" w:color="auto"/>
      </w:divBdr>
    </w:div>
    <w:div w:id="2013294016">
      <w:bodyDiv w:val="1"/>
      <w:marLeft w:val="0"/>
      <w:marRight w:val="0"/>
      <w:marTop w:val="0"/>
      <w:marBottom w:val="0"/>
      <w:divBdr>
        <w:top w:val="none" w:sz="0" w:space="0" w:color="auto"/>
        <w:left w:val="none" w:sz="0" w:space="0" w:color="auto"/>
        <w:bottom w:val="none" w:sz="0" w:space="0" w:color="auto"/>
        <w:right w:val="none" w:sz="0" w:space="0" w:color="auto"/>
      </w:divBdr>
    </w:div>
    <w:div w:id="2018968188">
      <w:bodyDiv w:val="1"/>
      <w:marLeft w:val="0"/>
      <w:marRight w:val="0"/>
      <w:marTop w:val="0"/>
      <w:marBottom w:val="0"/>
      <w:divBdr>
        <w:top w:val="none" w:sz="0" w:space="0" w:color="auto"/>
        <w:left w:val="none" w:sz="0" w:space="0" w:color="auto"/>
        <w:bottom w:val="none" w:sz="0" w:space="0" w:color="auto"/>
        <w:right w:val="none" w:sz="0" w:space="0" w:color="auto"/>
      </w:divBdr>
    </w:div>
    <w:div w:id="2018993770">
      <w:bodyDiv w:val="1"/>
      <w:marLeft w:val="0"/>
      <w:marRight w:val="0"/>
      <w:marTop w:val="0"/>
      <w:marBottom w:val="0"/>
      <w:divBdr>
        <w:top w:val="none" w:sz="0" w:space="0" w:color="auto"/>
        <w:left w:val="none" w:sz="0" w:space="0" w:color="auto"/>
        <w:bottom w:val="none" w:sz="0" w:space="0" w:color="auto"/>
        <w:right w:val="none" w:sz="0" w:space="0" w:color="auto"/>
      </w:divBdr>
    </w:div>
    <w:div w:id="2021933259">
      <w:bodyDiv w:val="1"/>
      <w:marLeft w:val="0"/>
      <w:marRight w:val="0"/>
      <w:marTop w:val="0"/>
      <w:marBottom w:val="0"/>
      <w:divBdr>
        <w:top w:val="none" w:sz="0" w:space="0" w:color="auto"/>
        <w:left w:val="none" w:sz="0" w:space="0" w:color="auto"/>
        <w:bottom w:val="none" w:sz="0" w:space="0" w:color="auto"/>
        <w:right w:val="none" w:sz="0" w:space="0" w:color="auto"/>
      </w:divBdr>
    </w:div>
    <w:div w:id="2022003504">
      <w:bodyDiv w:val="1"/>
      <w:marLeft w:val="0"/>
      <w:marRight w:val="0"/>
      <w:marTop w:val="0"/>
      <w:marBottom w:val="0"/>
      <w:divBdr>
        <w:top w:val="none" w:sz="0" w:space="0" w:color="auto"/>
        <w:left w:val="none" w:sz="0" w:space="0" w:color="auto"/>
        <w:bottom w:val="none" w:sz="0" w:space="0" w:color="auto"/>
        <w:right w:val="none" w:sz="0" w:space="0" w:color="auto"/>
      </w:divBdr>
    </w:div>
    <w:div w:id="2028169322">
      <w:bodyDiv w:val="1"/>
      <w:marLeft w:val="0"/>
      <w:marRight w:val="0"/>
      <w:marTop w:val="0"/>
      <w:marBottom w:val="0"/>
      <w:divBdr>
        <w:top w:val="none" w:sz="0" w:space="0" w:color="auto"/>
        <w:left w:val="none" w:sz="0" w:space="0" w:color="auto"/>
        <w:bottom w:val="none" w:sz="0" w:space="0" w:color="auto"/>
        <w:right w:val="none" w:sz="0" w:space="0" w:color="auto"/>
      </w:divBdr>
    </w:div>
    <w:div w:id="2032409896">
      <w:bodyDiv w:val="1"/>
      <w:marLeft w:val="0"/>
      <w:marRight w:val="0"/>
      <w:marTop w:val="0"/>
      <w:marBottom w:val="0"/>
      <w:divBdr>
        <w:top w:val="none" w:sz="0" w:space="0" w:color="auto"/>
        <w:left w:val="none" w:sz="0" w:space="0" w:color="auto"/>
        <w:bottom w:val="none" w:sz="0" w:space="0" w:color="auto"/>
        <w:right w:val="none" w:sz="0" w:space="0" w:color="auto"/>
      </w:divBdr>
    </w:div>
    <w:div w:id="2037073873">
      <w:bodyDiv w:val="1"/>
      <w:marLeft w:val="0"/>
      <w:marRight w:val="0"/>
      <w:marTop w:val="0"/>
      <w:marBottom w:val="0"/>
      <w:divBdr>
        <w:top w:val="none" w:sz="0" w:space="0" w:color="auto"/>
        <w:left w:val="none" w:sz="0" w:space="0" w:color="auto"/>
        <w:bottom w:val="none" w:sz="0" w:space="0" w:color="auto"/>
        <w:right w:val="none" w:sz="0" w:space="0" w:color="auto"/>
      </w:divBdr>
    </w:div>
    <w:div w:id="2037929251">
      <w:bodyDiv w:val="1"/>
      <w:marLeft w:val="0"/>
      <w:marRight w:val="0"/>
      <w:marTop w:val="0"/>
      <w:marBottom w:val="0"/>
      <w:divBdr>
        <w:top w:val="none" w:sz="0" w:space="0" w:color="auto"/>
        <w:left w:val="none" w:sz="0" w:space="0" w:color="auto"/>
        <w:bottom w:val="none" w:sz="0" w:space="0" w:color="auto"/>
        <w:right w:val="none" w:sz="0" w:space="0" w:color="auto"/>
      </w:divBdr>
    </w:div>
    <w:div w:id="2038657317">
      <w:bodyDiv w:val="1"/>
      <w:marLeft w:val="0"/>
      <w:marRight w:val="0"/>
      <w:marTop w:val="0"/>
      <w:marBottom w:val="0"/>
      <w:divBdr>
        <w:top w:val="none" w:sz="0" w:space="0" w:color="auto"/>
        <w:left w:val="none" w:sz="0" w:space="0" w:color="auto"/>
        <w:bottom w:val="none" w:sz="0" w:space="0" w:color="auto"/>
        <w:right w:val="none" w:sz="0" w:space="0" w:color="auto"/>
      </w:divBdr>
    </w:div>
    <w:div w:id="2043019983">
      <w:bodyDiv w:val="1"/>
      <w:marLeft w:val="0"/>
      <w:marRight w:val="0"/>
      <w:marTop w:val="0"/>
      <w:marBottom w:val="0"/>
      <w:divBdr>
        <w:top w:val="none" w:sz="0" w:space="0" w:color="auto"/>
        <w:left w:val="none" w:sz="0" w:space="0" w:color="auto"/>
        <w:bottom w:val="none" w:sz="0" w:space="0" w:color="auto"/>
        <w:right w:val="none" w:sz="0" w:space="0" w:color="auto"/>
      </w:divBdr>
    </w:div>
    <w:div w:id="2043087197">
      <w:bodyDiv w:val="1"/>
      <w:marLeft w:val="0"/>
      <w:marRight w:val="0"/>
      <w:marTop w:val="0"/>
      <w:marBottom w:val="0"/>
      <w:divBdr>
        <w:top w:val="none" w:sz="0" w:space="0" w:color="auto"/>
        <w:left w:val="none" w:sz="0" w:space="0" w:color="auto"/>
        <w:bottom w:val="none" w:sz="0" w:space="0" w:color="auto"/>
        <w:right w:val="none" w:sz="0" w:space="0" w:color="auto"/>
      </w:divBdr>
    </w:div>
    <w:div w:id="2044867873">
      <w:bodyDiv w:val="1"/>
      <w:marLeft w:val="0"/>
      <w:marRight w:val="0"/>
      <w:marTop w:val="0"/>
      <w:marBottom w:val="0"/>
      <w:divBdr>
        <w:top w:val="none" w:sz="0" w:space="0" w:color="auto"/>
        <w:left w:val="none" w:sz="0" w:space="0" w:color="auto"/>
        <w:bottom w:val="none" w:sz="0" w:space="0" w:color="auto"/>
        <w:right w:val="none" w:sz="0" w:space="0" w:color="auto"/>
      </w:divBdr>
    </w:div>
    <w:div w:id="2046100572">
      <w:bodyDiv w:val="1"/>
      <w:marLeft w:val="0"/>
      <w:marRight w:val="0"/>
      <w:marTop w:val="0"/>
      <w:marBottom w:val="0"/>
      <w:divBdr>
        <w:top w:val="none" w:sz="0" w:space="0" w:color="auto"/>
        <w:left w:val="none" w:sz="0" w:space="0" w:color="auto"/>
        <w:bottom w:val="none" w:sz="0" w:space="0" w:color="auto"/>
        <w:right w:val="none" w:sz="0" w:space="0" w:color="auto"/>
      </w:divBdr>
    </w:div>
    <w:div w:id="2046440343">
      <w:bodyDiv w:val="1"/>
      <w:marLeft w:val="0"/>
      <w:marRight w:val="0"/>
      <w:marTop w:val="0"/>
      <w:marBottom w:val="0"/>
      <w:divBdr>
        <w:top w:val="none" w:sz="0" w:space="0" w:color="auto"/>
        <w:left w:val="none" w:sz="0" w:space="0" w:color="auto"/>
        <w:bottom w:val="none" w:sz="0" w:space="0" w:color="auto"/>
        <w:right w:val="none" w:sz="0" w:space="0" w:color="auto"/>
      </w:divBdr>
    </w:div>
    <w:div w:id="2048069290">
      <w:bodyDiv w:val="1"/>
      <w:marLeft w:val="0"/>
      <w:marRight w:val="0"/>
      <w:marTop w:val="0"/>
      <w:marBottom w:val="0"/>
      <w:divBdr>
        <w:top w:val="none" w:sz="0" w:space="0" w:color="auto"/>
        <w:left w:val="none" w:sz="0" w:space="0" w:color="auto"/>
        <w:bottom w:val="none" w:sz="0" w:space="0" w:color="auto"/>
        <w:right w:val="none" w:sz="0" w:space="0" w:color="auto"/>
      </w:divBdr>
    </w:div>
    <w:div w:id="2048097316">
      <w:bodyDiv w:val="1"/>
      <w:marLeft w:val="0"/>
      <w:marRight w:val="0"/>
      <w:marTop w:val="0"/>
      <w:marBottom w:val="0"/>
      <w:divBdr>
        <w:top w:val="none" w:sz="0" w:space="0" w:color="auto"/>
        <w:left w:val="none" w:sz="0" w:space="0" w:color="auto"/>
        <w:bottom w:val="none" w:sz="0" w:space="0" w:color="auto"/>
        <w:right w:val="none" w:sz="0" w:space="0" w:color="auto"/>
      </w:divBdr>
    </w:div>
    <w:div w:id="2049376865">
      <w:bodyDiv w:val="1"/>
      <w:marLeft w:val="0"/>
      <w:marRight w:val="0"/>
      <w:marTop w:val="0"/>
      <w:marBottom w:val="0"/>
      <w:divBdr>
        <w:top w:val="none" w:sz="0" w:space="0" w:color="auto"/>
        <w:left w:val="none" w:sz="0" w:space="0" w:color="auto"/>
        <w:bottom w:val="none" w:sz="0" w:space="0" w:color="auto"/>
        <w:right w:val="none" w:sz="0" w:space="0" w:color="auto"/>
      </w:divBdr>
    </w:div>
    <w:div w:id="2051343771">
      <w:bodyDiv w:val="1"/>
      <w:marLeft w:val="0"/>
      <w:marRight w:val="0"/>
      <w:marTop w:val="0"/>
      <w:marBottom w:val="0"/>
      <w:divBdr>
        <w:top w:val="none" w:sz="0" w:space="0" w:color="auto"/>
        <w:left w:val="none" w:sz="0" w:space="0" w:color="auto"/>
        <w:bottom w:val="none" w:sz="0" w:space="0" w:color="auto"/>
        <w:right w:val="none" w:sz="0" w:space="0" w:color="auto"/>
      </w:divBdr>
    </w:div>
    <w:div w:id="2052414759">
      <w:bodyDiv w:val="1"/>
      <w:marLeft w:val="0"/>
      <w:marRight w:val="0"/>
      <w:marTop w:val="0"/>
      <w:marBottom w:val="0"/>
      <w:divBdr>
        <w:top w:val="none" w:sz="0" w:space="0" w:color="auto"/>
        <w:left w:val="none" w:sz="0" w:space="0" w:color="auto"/>
        <w:bottom w:val="none" w:sz="0" w:space="0" w:color="auto"/>
        <w:right w:val="none" w:sz="0" w:space="0" w:color="auto"/>
      </w:divBdr>
    </w:div>
    <w:div w:id="2054188383">
      <w:bodyDiv w:val="1"/>
      <w:marLeft w:val="0"/>
      <w:marRight w:val="0"/>
      <w:marTop w:val="0"/>
      <w:marBottom w:val="0"/>
      <w:divBdr>
        <w:top w:val="none" w:sz="0" w:space="0" w:color="auto"/>
        <w:left w:val="none" w:sz="0" w:space="0" w:color="auto"/>
        <w:bottom w:val="none" w:sz="0" w:space="0" w:color="auto"/>
        <w:right w:val="none" w:sz="0" w:space="0" w:color="auto"/>
      </w:divBdr>
    </w:div>
    <w:div w:id="2057973874">
      <w:bodyDiv w:val="1"/>
      <w:marLeft w:val="0"/>
      <w:marRight w:val="0"/>
      <w:marTop w:val="0"/>
      <w:marBottom w:val="0"/>
      <w:divBdr>
        <w:top w:val="none" w:sz="0" w:space="0" w:color="auto"/>
        <w:left w:val="none" w:sz="0" w:space="0" w:color="auto"/>
        <w:bottom w:val="none" w:sz="0" w:space="0" w:color="auto"/>
        <w:right w:val="none" w:sz="0" w:space="0" w:color="auto"/>
      </w:divBdr>
    </w:div>
    <w:div w:id="2059695531">
      <w:bodyDiv w:val="1"/>
      <w:marLeft w:val="0"/>
      <w:marRight w:val="0"/>
      <w:marTop w:val="0"/>
      <w:marBottom w:val="0"/>
      <w:divBdr>
        <w:top w:val="none" w:sz="0" w:space="0" w:color="auto"/>
        <w:left w:val="none" w:sz="0" w:space="0" w:color="auto"/>
        <w:bottom w:val="none" w:sz="0" w:space="0" w:color="auto"/>
        <w:right w:val="none" w:sz="0" w:space="0" w:color="auto"/>
      </w:divBdr>
    </w:div>
    <w:div w:id="2067293271">
      <w:bodyDiv w:val="1"/>
      <w:marLeft w:val="0"/>
      <w:marRight w:val="0"/>
      <w:marTop w:val="0"/>
      <w:marBottom w:val="0"/>
      <w:divBdr>
        <w:top w:val="none" w:sz="0" w:space="0" w:color="auto"/>
        <w:left w:val="none" w:sz="0" w:space="0" w:color="auto"/>
        <w:bottom w:val="none" w:sz="0" w:space="0" w:color="auto"/>
        <w:right w:val="none" w:sz="0" w:space="0" w:color="auto"/>
      </w:divBdr>
    </w:div>
    <w:div w:id="2067485359">
      <w:bodyDiv w:val="1"/>
      <w:marLeft w:val="0"/>
      <w:marRight w:val="0"/>
      <w:marTop w:val="0"/>
      <w:marBottom w:val="0"/>
      <w:divBdr>
        <w:top w:val="none" w:sz="0" w:space="0" w:color="auto"/>
        <w:left w:val="none" w:sz="0" w:space="0" w:color="auto"/>
        <w:bottom w:val="none" w:sz="0" w:space="0" w:color="auto"/>
        <w:right w:val="none" w:sz="0" w:space="0" w:color="auto"/>
      </w:divBdr>
    </w:div>
    <w:div w:id="2068336788">
      <w:bodyDiv w:val="1"/>
      <w:marLeft w:val="0"/>
      <w:marRight w:val="0"/>
      <w:marTop w:val="0"/>
      <w:marBottom w:val="0"/>
      <w:divBdr>
        <w:top w:val="none" w:sz="0" w:space="0" w:color="auto"/>
        <w:left w:val="none" w:sz="0" w:space="0" w:color="auto"/>
        <w:bottom w:val="none" w:sz="0" w:space="0" w:color="auto"/>
        <w:right w:val="none" w:sz="0" w:space="0" w:color="auto"/>
      </w:divBdr>
    </w:div>
    <w:div w:id="2072851843">
      <w:bodyDiv w:val="1"/>
      <w:marLeft w:val="0"/>
      <w:marRight w:val="0"/>
      <w:marTop w:val="0"/>
      <w:marBottom w:val="0"/>
      <w:divBdr>
        <w:top w:val="none" w:sz="0" w:space="0" w:color="auto"/>
        <w:left w:val="none" w:sz="0" w:space="0" w:color="auto"/>
        <w:bottom w:val="none" w:sz="0" w:space="0" w:color="auto"/>
        <w:right w:val="none" w:sz="0" w:space="0" w:color="auto"/>
      </w:divBdr>
    </w:div>
    <w:div w:id="2073506851">
      <w:bodyDiv w:val="1"/>
      <w:marLeft w:val="0"/>
      <w:marRight w:val="0"/>
      <w:marTop w:val="0"/>
      <w:marBottom w:val="0"/>
      <w:divBdr>
        <w:top w:val="none" w:sz="0" w:space="0" w:color="auto"/>
        <w:left w:val="none" w:sz="0" w:space="0" w:color="auto"/>
        <w:bottom w:val="none" w:sz="0" w:space="0" w:color="auto"/>
        <w:right w:val="none" w:sz="0" w:space="0" w:color="auto"/>
      </w:divBdr>
    </w:div>
    <w:div w:id="2077045258">
      <w:bodyDiv w:val="1"/>
      <w:marLeft w:val="0"/>
      <w:marRight w:val="0"/>
      <w:marTop w:val="0"/>
      <w:marBottom w:val="0"/>
      <w:divBdr>
        <w:top w:val="none" w:sz="0" w:space="0" w:color="auto"/>
        <w:left w:val="none" w:sz="0" w:space="0" w:color="auto"/>
        <w:bottom w:val="none" w:sz="0" w:space="0" w:color="auto"/>
        <w:right w:val="none" w:sz="0" w:space="0" w:color="auto"/>
      </w:divBdr>
    </w:div>
    <w:div w:id="2083482455">
      <w:bodyDiv w:val="1"/>
      <w:marLeft w:val="0"/>
      <w:marRight w:val="0"/>
      <w:marTop w:val="0"/>
      <w:marBottom w:val="0"/>
      <w:divBdr>
        <w:top w:val="none" w:sz="0" w:space="0" w:color="auto"/>
        <w:left w:val="none" w:sz="0" w:space="0" w:color="auto"/>
        <w:bottom w:val="none" w:sz="0" w:space="0" w:color="auto"/>
        <w:right w:val="none" w:sz="0" w:space="0" w:color="auto"/>
      </w:divBdr>
    </w:div>
    <w:div w:id="2083796091">
      <w:bodyDiv w:val="1"/>
      <w:marLeft w:val="0"/>
      <w:marRight w:val="0"/>
      <w:marTop w:val="0"/>
      <w:marBottom w:val="0"/>
      <w:divBdr>
        <w:top w:val="none" w:sz="0" w:space="0" w:color="auto"/>
        <w:left w:val="none" w:sz="0" w:space="0" w:color="auto"/>
        <w:bottom w:val="none" w:sz="0" w:space="0" w:color="auto"/>
        <w:right w:val="none" w:sz="0" w:space="0" w:color="auto"/>
      </w:divBdr>
    </w:div>
    <w:div w:id="2087529432">
      <w:bodyDiv w:val="1"/>
      <w:marLeft w:val="0"/>
      <w:marRight w:val="0"/>
      <w:marTop w:val="0"/>
      <w:marBottom w:val="0"/>
      <w:divBdr>
        <w:top w:val="none" w:sz="0" w:space="0" w:color="auto"/>
        <w:left w:val="none" w:sz="0" w:space="0" w:color="auto"/>
        <w:bottom w:val="none" w:sz="0" w:space="0" w:color="auto"/>
        <w:right w:val="none" w:sz="0" w:space="0" w:color="auto"/>
      </w:divBdr>
    </w:div>
    <w:div w:id="2092388919">
      <w:bodyDiv w:val="1"/>
      <w:marLeft w:val="0"/>
      <w:marRight w:val="0"/>
      <w:marTop w:val="0"/>
      <w:marBottom w:val="0"/>
      <w:divBdr>
        <w:top w:val="none" w:sz="0" w:space="0" w:color="auto"/>
        <w:left w:val="none" w:sz="0" w:space="0" w:color="auto"/>
        <w:bottom w:val="none" w:sz="0" w:space="0" w:color="auto"/>
        <w:right w:val="none" w:sz="0" w:space="0" w:color="auto"/>
      </w:divBdr>
    </w:div>
    <w:div w:id="2093115095">
      <w:bodyDiv w:val="1"/>
      <w:marLeft w:val="0"/>
      <w:marRight w:val="0"/>
      <w:marTop w:val="0"/>
      <w:marBottom w:val="0"/>
      <w:divBdr>
        <w:top w:val="none" w:sz="0" w:space="0" w:color="auto"/>
        <w:left w:val="none" w:sz="0" w:space="0" w:color="auto"/>
        <w:bottom w:val="none" w:sz="0" w:space="0" w:color="auto"/>
        <w:right w:val="none" w:sz="0" w:space="0" w:color="auto"/>
      </w:divBdr>
    </w:div>
    <w:div w:id="2095198386">
      <w:bodyDiv w:val="1"/>
      <w:marLeft w:val="0"/>
      <w:marRight w:val="0"/>
      <w:marTop w:val="0"/>
      <w:marBottom w:val="0"/>
      <w:divBdr>
        <w:top w:val="none" w:sz="0" w:space="0" w:color="auto"/>
        <w:left w:val="none" w:sz="0" w:space="0" w:color="auto"/>
        <w:bottom w:val="none" w:sz="0" w:space="0" w:color="auto"/>
        <w:right w:val="none" w:sz="0" w:space="0" w:color="auto"/>
      </w:divBdr>
    </w:div>
    <w:div w:id="2095276052">
      <w:bodyDiv w:val="1"/>
      <w:marLeft w:val="0"/>
      <w:marRight w:val="0"/>
      <w:marTop w:val="0"/>
      <w:marBottom w:val="0"/>
      <w:divBdr>
        <w:top w:val="none" w:sz="0" w:space="0" w:color="auto"/>
        <w:left w:val="none" w:sz="0" w:space="0" w:color="auto"/>
        <w:bottom w:val="none" w:sz="0" w:space="0" w:color="auto"/>
        <w:right w:val="none" w:sz="0" w:space="0" w:color="auto"/>
      </w:divBdr>
    </w:div>
    <w:div w:id="2096512263">
      <w:bodyDiv w:val="1"/>
      <w:marLeft w:val="0"/>
      <w:marRight w:val="0"/>
      <w:marTop w:val="0"/>
      <w:marBottom w:val="0"/>
      <w:divBdr>
        <w:top w:val="none" w:sz="0" w:space="0" w:color="auto"/>
        <w:left w:val="none" w:sz="0" w:space="0" w:color="auto"/>
        <w:bottom w:val="none" w:sz="0" w:space="0" w:color="auto"/>
        <w:right w:val="none" w:sz="0" w:space="0" w:color="auto"/>
      </w:divBdr>
    </w:div>
    <w:div w:id="2104177895">
      <w:bodyDiv w:val="1"/>
      <w:marLeft w:val="0"/>
      <w:marRight w:val="0"/>
      <w:marTop w:val="0"/>
      <w:marBottom w:val="0"/>
      <w:divBdr>
        <w:top w:val="none" w:sz="0" w:space="0" w:color="auto"/>
        <w:left w:val="none" w:sz="0" w:space="0" w:color="auto"/>
        <w:bottom w:val="none" w:sz="0" w:space="0" w:color="auto"/>
        <w:right w:val="none" w:sz="0" w:space="0" w:color="auto"/>
      </w:divBdr>
    </w:div>
    <w:div w:id="2106075947">
      <w:bodyDiv w:val="1"/>
      <w:marLeft w:val="0"/>
      <w:marRight w:val="0"/>
      <w:marTop w:val="0"/>
      <w:marBottom w:val="0"/>
      <w:divBdr>
        <w:top w:val="none" w:sz="0" w:space="0" w:color="auto"/>
        <w:left w:val="none" w:sz="0" w:space="0" w:color="auto"/>
        <w:bottom w:val="none" w:sz="0" w:space="0" w:color="auto"/>
        <w:right w:val="none" w:sz="0" w:space="0" w:color="auto"/>
      </w:divBdr>
    </w:div>
    <w:div w:id="2108234468">
      <w:bodyDiv w:val="1"/>
      <w:marLeft w:val="0"/>
      <w:marRight w:val="0"/>
      <w:marTop w:val="0"/>
      <w:marBottom w:val="0"/>
      <w:divBdr>
        <w:top w:val="none" w:sz="0" w:space="0" w:color="auto"/>
        <w:left w:val="none" w:sz="0" w:space="0" w:color="auto"/>
        <w:bottom w:val="none" w:sz="0" w:space="0" w:color="auto"/>
        <w:right w:val="none" w:sz="0" w:space="0" w:color="auto"/>
      </w:divBdr>
    </w:div>
    <w:div w:id="2108425922">
      <w:bodyDiv w:val="1"/>
      <w:marLeft w:val="0"/>
      <w:marRight w:val="0"/>
      <w:marTop w:val="0"/>
      <w:marBottom w:val="0"/>
      <w:divBdr>
        <w:top w:val="none" w:sz="0" w:space="0" w:color="auto"/>
        <w:left w:val="none" w:sz="0" w:space="0" w:color="auto"/>
        <w:bottom w:val="none" w:sz="0" w:space="0" w:color="auto"/>
        <w:right w:val="none" w:sz="0" w:space="0" w:color="auto"/>
      </w:divBdr>
    </w:div>
    <w:div w:id="2112554190">
      <w:bodyDiv w:val="1"/>
      <w:marLeft w:val="0"/>
      <w:marRight w:val="0"/>
      <w:marTop w:val="0"/>
      <w:marBottom w:val="0"/>
      <w:divBdr>
        <w:top w:val="none" w:sz="0" w:space="0" w:color="auto"/>
        <w:left w:val="none" w:sz="0" w:space="0" w:color="auto"/>
        <w:bottom w:val="none" w:sz="0" w:space="0" w:color="auto"/>
        <w:right w:val="none" w:sz="0" w:space="0" w:color="auto"/>
      </w:divBdr>
    </w:div>
    <w:div w:id="2116292626">
      <w:bodyDiv w:val="1"/>
      <w:marLeft w:val="0"/>
      <w:marRight w:val="0"/>
      <w:marTop w:val="0"/>
      <w:marBottom w:val="0"/>
      <w:divBdr>
        <w:top w:val="none" w:sz="0" w:space="0" w:color="auto"/>
        <w:left w:val="none" w:sz="0" w:space="0" w:color="auto"/>
        <w:bottom w:val="none" w:sz="0" w:space="0" w:color="auto"/>
        <w:right w:val="none" w:sz="0" w:space="0" w:color="auto"/>
      </w:divBdr>
    </w:div>
    <w:div w:id="2116437434">
      <w:bodyDiv w:val="1"/>
      <w:marLeft w:val="0"/>
      <w:marRight w:val="0"/>
      <w:marTop w:val="0"/>
      <w:marBottom w:val="0"/>
      <w:divBdr>
        <w:top w:val="none" w:sz="0" w:space="0" w:color="auto"/>
        <w:left w:val="none" w:sz="0" w:space="0" w:color="auto"/>
        <w:bottom w:val="none" w:sz="0" w:space="0" w:color="auto"/>
        <w:right w:val="none" w:sz="0" w:space="0" w:color="auto"/>
      </w:divBdr>
    </w:div>
    <w:div w:id="2118941540">
      <w:bodyDiv w:val="1"/>
      <w:marLeft w:val="0"/>
      <w:marRight w:val="0"/>
      <w:marTop w:val="0"/>
      <w:marBottom w:val="0"/>
      <w:divBdr>
        <w:top w:val="none" w:sz="0" w:space="0" w:color="auto"/>
        <w:left w:val="none" w:sz="0" w:space="0" w:color="auto"/>
        <w:bottom w:val="none" w:sz="0" w:space="0" w:color="auto"/>
        <w:right w:val="none" w:sz="0" w:space="0" w:color="auto"/>
      </w:divBdr>
    </w:div>
    <w:div w:id="2124811573">
      <w:bodyDiv w:val="1"/>
      <w:marLeft w:val="0"/>
      <w:marRight w:val="0"/>
      <w:marTop w:val="0"/>
      <w:marBottom w:val="0"/>
      <w:divBdr>
        <w:top w:val="none" w:sz="0" w:space="0" w:color="auto"/>
        <w:left w:val="none" w:sz="0" w:space="0" w:color="auto"/>
        <w:bottom w:val="none" w:sz="0" w:space="0" w:color="auto"/>
        <w:right w:val="none" w:sz="0" w:space="0" w:color="auto"/>
      </w:divBdr>
    </w:div>
    <w:div w:id="2127842404">
      <w:bodyDiv w:val="1"/>
      <w:marLeft w:val="0"/>
      <w:marRight w:val="0"/>
      <w:marTop w:val="0"/>
      <w:marBottom w:val="0"/>
      <w:divBdr>
        <w:top w:val="none" w:sz="0" w:space="0" w:color="auto"/>
        <w:left w:val="none" w:sz="0" w:space="0" w:color="auto"/>
        <w:bottom w:val="none" w:sz="0" w:space="0" w:color="auto"/>
        <w:right w:val="none" w:sz="0" w:space="0" w:color="auto"/>
      </w:divBdr>
    </w:div>
    <w:div w:id="2129812764">
      <w:bodyDiv w:val="1"/>
      <w:marLeft w:val="0"/>
      <w:marRight w:val="0"/>
      <w:marTop w:val="0"/>
      <w:marBottom w:val="0"/>
      <w:divBdr>
        <w:top w:val="none" w:sz="0" w:space="0" w:color="auto"/>
        <w:left w:val="none" w:sz="0" w:space="0" w:color="auto"/>
        <w:bottom w:val="none" w:sz="0" w:space="0" w:color="auto"/>
        <w:right w:val="none" w:sz="0" w:space="0" w:color="auto"/>
      </w:divBdr>
    </w:div>
    <w:div w:id="2130083096">
      <w:bodyDiv w:val="1"/>
      <w:marLeft w:val="0"/>
      <w:marRight w:val="0"/>
      <w:marTop w:val="0"/>
      <w:marBottom w:val="0"/>
      <w:divBdr>
        <w:top w:val="none" w:sz="0" w:space="0" w:color="auto"/>
        <w:left w:val="none" w:sz="0" w:space="0" w:color="auto"/>
        <w:bottom w:val="none" w:sz="0" w:space="0" w:color="auto"/>
        <w:right w:val="none" w:sz="0" w:space="0" w:color="auto"/>
      </w:divBdr>
    </w:div>
    <w:div w:id="2131852431">
      <w:bodyDiv w:val="1"/>
      <w:marLeft w:val="0"/>
      <w:marRight w:val="0"/>
      <w:marTop w:val="0"/>
      <w:marBottom w:val="0"/>
      <w:divBdr>
        <w:top w:val="none" w:sz="0" w:space="0" w:color="auto"/>
        <w:left w:val="none" w:sz="0" w:space="0" w:color="auto"/>
        <w:bottom w:val="none" w:sz="0" w:space="0" w:color="auto"/>
        <w:right w:val="none" w:sz="0" w:space="0" w:color="auto"/>
      </w:divBdr>
      <w:divsChild>
        <w:div w:id="328410722">
          <w:marLeft w:val="0"/>
          <w:marRight w:val="0"/>
          <w:marTop w:val="0"/>
          <w:marBottom w:val="0"/>
          <w:divBdr>
            <w:top w:val="none" w:sz="0" w:space="0" w:color="auto"/>
            <w:left w:val="none" w:sz="0" w:space="0" w:color="auto"/>
            <w:bottom w:val="none" w:sz="0" w:space="0" w:color="auto"/>
            <w:right w:val="none" w:sz="0" w:space="0" w:color="auto"/>
          </w:divBdr>
        </w:div>
        <w:div w:id="430977127">
          <w:marLeft w:val="0"/>
          <w:marRight w:val="0"/>
          <w:marTop w:val="0"/>
          <w:marBottom w:val="0"/>
          <w:divBdr>
            <w:top w:val="none" w:sz="0" w:space="0" w:color="auto"/>
            <w:left w:val="none" w:sz="0" w:space="0" w:color="auto"/>
            <w:bottom w:val="none" w:sz="0" w:space="0" w:color="auto"/>
            <w:right w:val="none" w:sz="0" w:space="0" w:color="auto"/>
          </w:divBdr>
        </w:div>
        <w:div w:id="1662614406">
          <w:marLeft w:val="0"/>
          <w:marRight w:val="0"/>
          <w:marTop w:val="0"/>
          <w:marBottom w:val="0"/>
          <w:divBdr>
            <w:top w:val="none" w:sz="0" w:space="0" w:color="auto"/>
            <w:left w:val="none" w:sz="0" w:space="0" w:color="auto"/>
            <w:bottom w:val="none" w:sz="0" w:space="0" w:color="auto"/>
            <w:right w:val="none" w:sz="0" w:space="0" w:color="auto"/>
          </w:divBdr>
        </w:div>
        <w:div w:id="2046560447">
          <w:marLeft w:val="0"/>
          <w:marRight w:val="0"/>
          <w:marTop w:val="0"/>
          <w:marBottom w:val="0"/>
          <w:divBdr>
            <w:top w:val="none" w:sz="0" w:space="0" w:color="auto"/>
            <w:left w:val="none" w:sz="0" w:space="0" w:color="auto"/>
            <w:bottom w:val="none" w:sz="0" w:space="0" w:color="auto"/>
            <w:right w:val="none" w:sz="0" w:space="0" w:color="auto"/>
          </w:divBdr>
        </w:div>
      </w:divsChild>
    </w:div>
    <w:div w:id="2133015194">
      <w:bodyDiv w:val="1"/>
      <w:marLeft w:val="0"/>
      <w:marRight w:val="0"/>
      <w:marTop w:val="0"/>
      <w:marBottom w:val="0"/>
      <w:divBdr>
        <w:top w:val="none" w:sz="0" w:space="0" w:color="auto"/>
        <w:left w:val="none" w:sz="0" w:space="0" w:color="auto"/>
        <w:bottom w:val="none" w:sz="0" w:space="0" w:color="auto"/>
        <w:right w:val="none" w:sz="0" w:space="0" w:color="auto"/>
      </w:divBdr>
    </w:div>
    <w:div w:id="213860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Jam16</b:Tag>
    <b:SourceType>Report</b:SourceType>
    <b:Guid>{11368679-06C3-4694-93C9-A204A7A47868}</b:Guid>
    <b:Title>Geomorphological Approach for Assessment of Slope Stability and Landslide Hazard Mapping</b:Title>
    <b:Year>2016</b:Year>
    <b:Publisher>https://www.researchgate.net/publication/337609017_Geomorphological_Approach_for_Assessment_of_Slope_Stability_and_Landslide_Hazard_Mapping</b:Publisher>
    <b:Author>
      <b:Author>
        <b:NameList>
          <b:Person>
            <b:Last>James Bachat</b:Last>
            <b:First>Dominic</b:First>
            <b:Middle>E. L. Ong, A C Y Sim</b:Middle>
          </b:Person>
        </b:NameList>
      </b:Author>
    </b:Author>
    <b:RefOrder>46</b:RefOrder>
  </b:Source>
  <b:Source>
    <b:Tag>Smi21</b:Tag>
    <b:SourceType>Book</b:SourceType>
    <b:Guid>{32876599-725F-4628-B00A-1D8B9EA5FFE7}</b:Guid>
    <b:Author>
      <b:Author>
        <b:Corporate>Smith, J. R., Johnson, L. A., &amp; Thompson, P. M.</b:Corporate>
      </b:Author>
    </b:Author>
    <b:Title> Landslides: Global Impacts and Management Strategies</b:Title>
    <b:Year> 2021</b:Year>
    <b:RefOrder>47</b:RefOrder>
  </b:Source>
  <b:Source>
    <b:Tag>Joh19</b:Tag>
    <b:SourceType>Book</b:SourceType>
    <b:Guid>{3F71B561-25E0-4965-82F8-8AB68A43867F}</b:Guid>
    <b:Author>
      <b:Author>
        <b:Corporate>Johnson, M. T., &amp; Brown, A. L. </b:Corporate>
      </b:Author>
    </b:Author>
    <b:Title>Advancements in Landslide Risk Reduction: Technologies and Strategies</b:Title>
    <b:Year>2019</b:Year>
    <b:Publisher> Journal of Geotechnical Engineering</b:Publisher>
    <b:RefOrder>48</b:RefOrder>
  </b:Source>
  <b:Source>
    <b:Tag>Wor20</b:Tag>
    <b:SourceType>Book</b:SourceType>
    <b:Guid>{AD64C4EF-0F5F-4779-91DC-D29958A7ECC4}</b:Guid>
    <b:Author>
      <b:Author>
        <b:NameList>
          <b:Person>
            <b:Last>bank</b:Last>
            <b:First>World</b:First>
          </b:Person>
        </b:NameList>
      </b:Author>
    </b:Author>
    <b:Title>Africa's Landscape: A Comprehensive Analysis of Environmental Changes and Vulnerability in Sub-Saharan Africa</b:Title>
    <b:Year>2020</b:Year>
    <b:City>Washington, DC</b:City>
    <b:Publisher>World Bank Publications</b:Publisher>
    <b:RefOrder>49</b:RefOrder>
  </b:Source>
  <b:Source>
    <b:Tag>Wor201</b:Tag>
    <b:SourceType>Book</b:SourceType>
    <b:Guid>{0FC8FBE7-2788-4CA7-A153-11F2ADD571AC}</b:Guid>
    <b:Author>
      <b:Author>
        <b:NameList>
          <b:Person>
            <b:Last>World bank</b:Last>
          </b:Person>
        </b:NameList>
      </b:Author>
    </b:Author>
    <b:Title>Africa's Landscape: A Comprehensive Analysis of Environmental Changes and Vulnerability in Sub-Saharan Africa</b:Title>
    <b:Year>2020</b:Year>
    <b:City>Washington, DC</b:City>
    <b:Publisher>World Bank Publications</b:Publisher>
    <b:RefOrder>50</b:RefOrder>
  </b:Source>
  <b:Source>
    <b:Tag>Eas22</b:Tag>
    <b:SourceType>Book</b:SourceType>
    <b:Guid>{F1354744-D6D3-4B3F-A570-090CF8C7730F}</b:Guid>
    <b:Author>
      <b:Author>
        <b:NameList>
          <b:Person>
            <b:Last>(EAC)</b:Last>
            <b:First>East</b:First>
            <b:Middle>African Community</b:Middle>
          </b:Person>
        </b:NameList>
      </b:Author>
    </b:Author>
    <b:Title>EAC Annual Report: Landslides as a Recurrent Hazard within the EAC Region, Affecting Countries like Kenya, Tanzania, Uganda, and Burundi</b:Title>
    <b:Year>2022</b:Year>
    <b:Publisher>EAC Secretariat</b:Publisher>
    <b:RefOrder>51</b:RefOrder>
  </b:Source>
  <b:Source>
    <b:Tag>Nat18</b:Tag>
    <b:SourceType>Book</b:SourceType>
    <b:Guid>{58CE3D4C-ECF0-45DC-9888-640BA0ED3B17}</b:Guid>
    <b:Author>
      <b:Author>
        <b:NameList>
          <b:Person>
            <b:Last>National Geographic</b:Last>
          </b:Person>
        </b:NameList>
      </b:Author>
    </b:Author>
    <b:Title>Rwanda’s Landslide Challenges: The Impact of Hilly Terrain and Intense Rainfall in the EAC Region.</b:Title>
    <b:Year>2018</b:Year>
    <b:Publisher>National Geographic Society</b:Publisher>
    <b:RefOrder>52</b:RefOrder>
  </b:Source>
  <b:Source>
    <b:Tag>Min16</b:Tag>
    <b:SourceType>Book</b:SourceType>
    <b:Guid>{F111C8A1-E5B2-4A13-AFF3-41D47EBE4CAD}</b:Guid>
    <b:Year>2016</b:Year>
    <b:Author>
      <b:Author>
        <b:NameList>
          <b:Person>
            <b:Last>Ministry of Environment, Rwanda</b:Last>
          </b:Person>
        </b:NameList>
      </b:Author>
    </b:Author>
    <b:Title>Historical Records of Landslides in Rwanda: The Urgent Need for Mitigation Measures</b:Title>
    <b:RefOrder>53</b:RefOrder>
  </b:Source>
  <b:Source>
    <b:Tag>Smi17</b:Tag>
    <b:SourceType>Book</b:SourceType>
    <b:Guid>{167E5F04-66C4-41FC-B4DF-6BCC7B1E4E5C}</b:Guid>
    <b:Author>
      <b:Author>
        <b:Corporate>Smith, A., &amp; Jones, B</b:Corporate>
      </b:Author>
    </b:Author>
    <b:Title>The Limitations of Traditional Knowledge Systems and Manual Monitoring in Rwanda’s Landslide Management. </b:Title>
    <b:Year>2017</b:Year>
    <b:Publisher>Environmental Monitoring Journal</b:Publisher>
    <b:RefOrder>54</b:RefOrder>
  </b:Source>
  <b:Source>
    <b:Tag>UNE19</b:Tag>
    <b:SourceType>Book</b:SourceType>
    <b:Guid>{619677CF-CBD6-4F70-8593-C352829CE54A}</b:Guid>
    <b:Author>
      <b:Author>
        <b:NameList>
          <b:Person>
            <b:Last>UNESCO</b:Last>
          </b:Person>
        </b:NameList>
      </b:Author>
    </b:Author>
    <b:Title>The Development of an Advanced Early Warning System for Landslides in Rwanda: Addressing a Crucial Issue</b:Title>
    <b:Year> 2019</b:Year>
    <b:Publisher>UNESCO Report</b:Publisher>
    <b:RefOrder>55</b:RefOrder>
  </b:Source>
  <b:Source>
    <b:Tag>Glo20</b:Tag>
    <b:SourceType>Book</b:SourceType>
    <b:Guid>{440652CE-0521-49D6-AA5F-04F223D0F679}</b:Guid>
    <b:Author>
      <b:Author>
        <b:NameList>
          <b:Person>
            <b:Last>Assessment</b:Last>
            <b:First>Global</b:First>
            <b:Middle>Risk</b:Middle>
          </b:Person>
        </b:NameList>
      </b:Author>
    </b:Author>
    <b:Title>The Role of Early Warning Systems in Disaster Risk Reduction: Implications for Landslide Detection, Monitoring, and Forecasting in Rwanda</b:Title>
    <b:Year>2020</b:Year>
    <b:Publisher>Global Risk Assessment Report</b:Publisher>
    <b:RefOrder>56</b:RefOrder>
  </b:Source>
  <b:Source>
    <b:Tag>Wor21</b:Tag>
    <b:SourceType>Book</b:SourceType>
    <b:Guid>{DCA950E2-8447-4F85-9C6B-3749E54DCFBB}</b:Guid>
    <b:Author>
      <b:Author>
        <b:NameList>
          <b:Person>
            <b:Last> World Meteorological Organization</b:Last>
          </b:Person>
        </b:NameList>
      </b:Author>
    </b:Author>
    <b:Title>Bridging Gaps in Landslide Management: Developing a Comprehensive Early Warning System in Rwanda</b:Title>
    <b:Year>2021</b:Year>
    <b:Publisher>World Meteorological Organization Report</b:Publisher>
    <b:RefOrder>57</b:RefOrder>
  </b:Source>
  <b:Source>
    <b:Tag>Com19</b:Tag>
    <b:SourceType>Book</b:SourceType>
    <b:Guid>{D4C8AD19-83DE-4022-BF04-837A3EC00AD3}</b:Guid>
    <b:Author>
      <b:Author>
        <b:NameList>
          <b:Person>
            <b:Last>Community Resilience Handbook</b:Last>
          </b:Person>
        </b:NameList>
      </b:Author>
    </b:Author>
    <b:Title>The Role of Local Stakeholders and Community Engagement in Disaster Management</b:Title>
    <b:Year>2019</b:Year>
    <b:Publisher>Community Resilience Publications</b:Publisher>
    <b:RefOrder>58</b:RefOrder>
  </b:Source>
  <b:Source>
    <b:Tag>Nat181</b:Tag>
    <b:SourceType>Book</b:SourceType>
    <b:Guid>{03CB0B9A-9548-4065-847A-697EA93BAF8B}</b:Guid>
    <b:Title>National Disaster Management Guidelines: Integrating Early Warning Systems into Rwanda’s Disaster Preparedness Framework</b:Title>
    <b:Year>2018</b:Year>
    <b:Publisher>Disaster Management Authority</b:Publisher>
    <b:Author>
      <b:Author>
        <b:NameList>
          <b:Person>
            <b:Last>National Disaster Management Authority</b:Last>
          </b:Person>
        </b:NameList>
      </b:Author>
    </b:Author>
    <b:RefOrder>59</b:RefOrder>
  </b:Source>
  <b:Source>
    <b:Tag>Int15</b:Tag>
    <b:SourceType>Book</b:SourceType>
    <b:Guid>{5FC891DA-0B82-4D68-A49D-9E4AF0224894}</b:Guid>
    <b:Title>he Potential of Early Warning Systems to Save Lives and Protect Infrastructure from Landslides. </b:Title>
    <b:Year>2015</b:Year>
    <b:Publisher>International Journal of Disaster Management</b:Publisher>
    <b:Author>
      <b:Author>
        <b:NameList>
          <b:Person>
            <b:Last>International Journal of Disaster Management</b:Last>
          </b:Person>
        </b:NameList>
      </b:Author>
    </b:Author>
    <b:RefOrder>60</b:RefOrder>
  </b:Source>
  <b:Source>
    <b:Tag>Uni17</b:Tag>
    <b:SourceType>Book</b:SourceType>
    <b:Guid>{1BBE35CF-7D7F-4449-8A6F-1788BF314B66}</b:Guid>
    <b:Title>Managing Landslide Risks in Rwanda: Leveraging Advanced Technologies and Community Participation</b:Title>
    <b:Year>2017</b:Year>
    <b:Publisher>United Nations Framework on Disaster Reduction Report</b:Publisher>
    <b:Author>
      <b:Author>
        <b:NameList>
          <b:Person>
            <b:Last>United Nations Framework on Disaster Reduction</b:Last>
          </b:Person>
        </b:NameList>
      </b:Author>
    </b:Author>
    <b:RefOrder>61</b:RefOrder>
  </b:Source>
  <b:Source>
    <b:Tag>Van09</b:Tag>
    <b:SourceType>Book</b:SourceType>
    <b:Guid>{15488BA9-0002-41C9-BC27-F2FD98BCE273}</b:Guid>
    <b:Title>The Role of Geomorphology in Understanding Landslide Susceptibility</b:Title>
    <b:Year>2009</b:Year>
    <b:Publisher>Geomorphological Studies Journal</b:Publisher>
    <b:Author>
      <b:Author>
        <b:Corporate>Van Westen, C., &amp; Slaymaker, O.</b:Corporate>
      </b:Author>
    </b:Author>
    <b:RefOrder>1</b:RefOrder>
  </b:Source>
  <b:Source>
    <b:Tag>Hun14</b:Tag>
    <b:SourceType>Book</b:SourceType>
    <b:Guid>{062289C7-4C1C-4EDC-B62C-2D9E879BD62E}</b:Guid>
    <b:Author>
      <b:Author>
        <b:Corporate>Hungr, O., Leroueil, S., &amp; Picarelli, L.</b:Corporate>
      </b:Author>
    </b:Author>
    <b:Title> Comprehensive Geomorphological Analysis and Landslide Distribution: Insights for Predictive Modeling</b:Title>
    <b:Year>2014</b:Year>
    <b:Publisher>Landslide Risk Management</b:Publisher>
    <b:RefOrder>2</b:RefOrder>
  </b:Source>
  <b:Source>
    <b:Tag>Van091</b:Tag>
    <b:SourceType>Book</b:SourceType>
    <b:Guid>{49C7B6EC-AB4B-48A7-BF14-46F6203E8626}</b:Guid>
    <b:Author>
      <b:Author>
        <b:Corporate>Van Westen, C., &amp; Slaymaker, O.</b:Corporate>
      </b:Author>
    </b:Author>
    <b:Title>The Role of Geomorphology in Understanding Landslide Susceptibility. </b:Title>
    <b:Year>2009</b:Year>
    <b:Publisher>Geomorphological Studies Journal</b:Publisher>
    <b:RefOrder>62</b:RefOrder>
  </b:Source>
  <b:Source>
    <b:Tag>Guz08</b:Tag>
    <b:SourceType>Book</b:SourceType>
    <b:Guid>{1E4D7E8E-630A-43FE-B443-AB8F2B2F944F}</b:Guid>
    <b:Author>
      <b:Author>
        <b:Corporate>Guzzetti, F., Peruccacci, S., Rossi, M., &amp; Stark, C.P. </b:Corporate>
      </b:Author>
    </b:Author>
    <b:Title>Rainfall Thresholds for the Initiation of Landslides</b:Title>
    <b:Year>2008</b:Year>
    <b:Publisher>Geomorphology</b:Publisher>
    <b:RefOrder>6</b:RefOrder>
  </b:Source>
  <b:Source>
    <b:Tag>IPC13</b:Tag>
    <b:SourceType>Book</b:SourceType>
    <b:Guid>{233AA6E2-262E-4CF0-B99E-56571A3E08D9}</b:Guid>
    <b:Title>Climate Change 2013: The Physical Science Basis</b:Title>
    <b:Year>2013</b:Year>
    <b:Publisher> Intergovernmental Panel on Climate Change (IPCC) Fifth Assessment Report</b:Publisher>
    <b:Author>
      <b:Author>
        <b:NameList>
          <b:Person>
            <b:Last>IPCC</b:Last>
          </b:Person>
        </b:NameList>
      </b:Author>
    </b:Author>
    <b:RefOrder>7</b:RefOrder>
  </b:Source>
  <b:Source>
    <b:Tag>And01</b:Tag>
    <b:SourceType>Book</b:SourceType>
    <b:Guid>{C3CE37F0-FC96-46C1-AB31-E6105DAE3639}</b:Guid>
    <b:Author>
      <b:Author>
        <b:Corporate>Anderson, M.G., &amp; Bates, P.D.</b:Corporate>
      </b:Author>
    </b:Author>
    <b:Title>Modeling the Impact of Hydrological Processes on Slope Stability and Landslide Prediction</b:Title>
    <b:Year>2001</b:Year>
    <b:Publisher>Hydrological Processes</b:Publisher>
    <b:RefOrder>12</b:RefOrder>
  </b:Source>
  <b:Source>
    <b:Tag>Vap95</b:Tag>
    <b:SourceType>Book</b:SourceType>
    <b:Guid>{25B12CB3-4C7A-497D-9764-5B12916994CA}</b:Guid>
    <b:Title>The Nature of Statistical Learning Theory</b:Title>
    <b:Year>1995</b:Year>
    <b:Publisher>Springer-Verlag</b:Publisher>
    <b:Author>
      <b:Author>
        <b:NameList>
          <b:Person>
            <b:Last>Vapnik, V. N. </b:Last>
          </b:Person>
        </b:NameList>
      </b:Author>
    </b:Author>
    <b:RefOrder>16</b:RefOrder>
  </b:Source>
  <b:Source>
    <b:Tag>Bre01</b:Tag>
    <b:SourceType>Book</b:SourceType>
    <b:Guid>{64E4F323-6A2D-433E-AA5F-25A90BE7D6C7}</b:Guid>
    <b:Title>Random Forests</b:Title>
    <b:Year>2001</b:Year>
    <b:Publisher>Machine Learning</b:Publisher>
    <b:Author>
      <b:Author>
        <b:NameList>
          <b:Person>
            <b:Last>Breiman, L.</b:Last>
          </b:Person>
        </b:NameList>
      </b:Author>
    </b:Author>
    <b:RefOrder>17</b:RefOrder>
  </b:Source>
  <b:Source>
    <b:Tag>Smi18</b:Tag>
    <b:SourceType>Report</b:SourceType>
    <b:Guid>{AD5D30B2-4605-448F-BA12-010B8E1E8BD3}</b:Guid>
    <b:Author>
      <b:Author>
        <b:Corporate>Smith, J., Brown, A., &amp; Patel, R.</b:Corporate>
      </b:Author>
    </b:Author>
    <b:Title>Landslide Susceptibility in the Himalayas: A Geotechnical and Survey-Based Analysis</b:Title>
    <b:Year>2018</b:Year>
    <b:Publisher>ournal of Geotechnical and Geoenvironmental Engineering</b:Publisher>
    <b:RefOrder>63</b:RefOrder>
  </b:Source>
  <b:Source>
    <b:Tag>Mon94</b:Tag>
    <b:SourceType>Report</b:SourceType>
    <b:Guid>{080761AE-694E-4D8A-BDA8-956FF16912E7}</b:Guid>
    <b:Author>
      <b:Author>
        <b:Corporate>Montgomery, D.R., &amp; Dietrich, W.E</b:Corporate>
      </b:Author>
    </b:Author>
    <b:Title>A Physically Based Model for the Topographic Control on Shallow Landsliding.</b:Title>
    <b:Year>1994</b:Year>
    <b:Publisher>Water Resources Research</b:Publisher>
    <b:RefOrder>11</b:RefOrder>
  </b:Source>
  <b:Source>
    <b:Tag>Jon17</b:Tag>
    <b:SourceType>Report</b:SourceType>
    <b:Guid>{36A4430C-5EA8-4997-A9DD-B61D81BF0866}</b:Guid>
    <b:Author>
      <b:Author>
        <b:Corporate>Jones, T., Garcia, M., &amp; Alvarez, L.</b:Corporate>
      </b:Author>
    </b:Author>
    <b:Title>Remote Sensing and GIS for Landslide Hotspot Identification in the Andes. </b:Title>
    <b:Year>2017</b:Year>
    <b:Publisher>International Journal of Remote Sensing</b:Publisher>
    <b:RefOrder>64</b:RefOrder>
  </b:Source>
  <b:Source>
    <b:Tag>Che16</b:Tag>
    <b:SourceType>Report</b:SourceType>
    <b:Guid>{B207EB4A-688F-432A-95C8-36013AED0042}</b:Guid>
    <b:Author>
      <b:Author>
        <b:Corporate>Chen, Y., Liu, W., &amp; Zhao, X</b:Corporate>
      </b:Author>
    </b:Author>
    <b:Title>Impact of Lithological Characteristics on Landslide Occurrences in Southeast Asia. </b:Title>
    <b:Year>2016</b:Year>
    <b:Publisher>Engineering Geology</b:Publisher>
    <b:RefOrder>65</b:RefOrder>
  </b:Source>
  <b:Source>
    <b:Tag>Joh191</b:Tag>
    <b:SourceType>Report</b:SourceType>
    <b:Guid>{DA421369-C225-4C30-B6A6-B21E645A7E4C}</b:Guid>
    <b:Author>
      <b:Author>
        <b:Corporate>Johnson, M., &amp; Lee, K. </b:Corporate>
      </b:Author>
    </b:Author>
    <b:Title>odeling Landslide Susceptibility Using Historical Rainfall Data in the Appalachian Region.</b:Title>
    <b:Year>2019</b:Year>
    <b:Publisher>Natural Hazards</b:Publisher>
    <b:RefOrder>21</b:RefOrder>
  </b:Source>
  <b:Source>
    <b:Tag>Kum18</b:Tag>
    <b:SourceType>Report</b:SourceType>
    <b:Guid>{9502E934-9E35-4D31-9192-97BD33D76B06}</b:Guid>
    <b:Author>
      <b:Author>
        <b:Corporate>Kumar, R., Sharma, P., &amp; Gupta, S.</b:Corporate>
      </b:Author>
    </b:Author>
    <b:Title>Probabilistic Modeling of Landslide Forecasting Based on Monsoonal Rainfall in the Western Ghats, India</b:Title>
    <b:Year>2018</b:Year>
    <b:Publisher>Georisk: Assessment and Management of Risk for Engineered Systems and Geohazards</b:Publisher>
    <b:RefOrder>22</b:RefOrder>
  </b:Source>
  <b:Source>
    <b:Tag>Wan20</b:Tag>
    <b:SourceType>Report</b:SourceType>
    <b:Guid>{FAAA8086-3BDF-4DF3-9B9F-FD75F72E5F1B}</b:Guid>
    <b:Author>
      <b:Author>
        <b:Corporate>Wang, H., Li, X., &amp; Zhang, Y</b:Corporate>
      </b:Author>
    </b:Author>
    <b:Title>Integrating Hydrological and Climatological Models for Landslide Prediction in Mountainous Regions of China</b:Title>
    <b:Year>2020</b:Year>
    <b:Publisher>Environmental Modelling &amp; Software</b:Publisher>
    <b:RefOrder>19</b:RefOrder>
  </b:Source>
  <b:Source>
    <b:Tag>Liu17</b:Tag>
    <b:SourceType>Report</b:SourceType>
    <b:Guid>{CF05048B-3A04-4216-8D5B-15CBA2FCB015}</b:Guid>
    <b:Author>
      <b:Author>
        <b:Corporate>Liu, X., Zhang, Y., &amp; Chen, H. </b:Corporate>
      </b:Author>
    </b:Author>
    <b:Title>The Role of Groundwater Fluctuations in Landslide Occurrences in the Three Gorges Region, China</b:Title>
    <b:Year>2017</b:Year>
    <b:Publisher>Landslides</b:Publisher>
    <b:RefOrder>23</b:RefOrder>
  </b:Source>
  <b:Source>
    <b:Tag>Pat16</b:Tag>
    <b:SourceType>Report</b:SourceType>
    <b:Guid>{0F7600E7-30E4-41B8-8948-7029F8D463F5}</b:Guid>
    <b:Author>
      <b:Author>
        <b:Corporate>Patel, R., Moore, J., &amp; Carter, D. </b:Corporate>
      </b:Author>
    </b:Author>
    <b:Title>Impact of Surface Water Infiltration on Landslide Susceptibility in the Pacific Northwest, USA</b:Title>
    <b:Year>2016</b:Year>
    <b:Publisher>Hydrological Processes</b:Publisher>
    <b:RefOrder>20</b:RefOrder>
  </b:Source>
  <b:Source>
    <b:Tag>Gar19</b:Tag>
    <b:SourceType>Report</b:SourceType>
    <b:Guid>{84C2F4C3-EEE5-4247-B8E9-2DA7FF8AB22D}</b:Guid>
    <b:Author>
      <b:Author>
        <b:Corporate>Garcia, F., Muller, L., &amp; Hoffmann, T. </b:Corporate>
      </b:Author>
    </b:Author>
    <b:Title>Integrating Hydrological Models with Geotechnical Parameters for Landslide Prediction in the European Alps</b:Title>
    <b:Year>2019</b:Year>
    <b:Publisher>Natural Hazards and Earth System Sciences</b:Publisher>
    <b:RefOrder>24</b:RefOrder>
  </b:Source>
  <b:Source>
    <b:Tag>Che21</b:Tag>
    <b:SourceType>Report</b:SourceType>
    <b:Guid>{2CA38C30-FC03-4BD8-B9AB-BA9B205D46BA}</b:Guid>
    <b:Author>
      <b:Author>
        <b:Corporate>Chen, X., Wang, S., &amp; Zhang, M.</b:Corporate>
      </b:Author>
    </b:Author>
    <b:Title>Landslide Prediction Using a Random Forest Algorithm in the Himalayan Region</b:Title>
    <b:Year> 2021</b:Year>
    <b:Publisher>Earth Science Informatics</b:Publisher>
    <b:RefOrder>25</b:RefOrder>
  </b:Source>
  <b:Source>
    <b:Tag>Ngu20</b:Tag>
    <b:SourceType>Report</b:SourceType>
    <b:Guid>{84D7348F-345B-4AE2-99DC-362DC5CCB3FC}</b:Guid>
    <b:Author>
      <b:Author>
        <b:Corporate>Nguyen, T. T., Pham, B. T., &amp; Hoang, N. D. </b:Corporate>
      </b:Author>
    </b:Author>
    <b:Title>Landslide Prediction Using Support Vector Machines in the Mekong Delta Region, Vietnam.</b:Title>
    <b:Year>2020</b:Year>
    <b:Publisher> Remote Sensing</b:Publisher>
    <b:RefOrder>26</b:RefOrder>
  </b:Source>
  <b:Source>
    <b:Tag>Zha19</b:Tag>
    <b:SourceType>Report</b:SourceType>
    <b:Guid>{203BBFB8-627E-4DF9-9213-34A5E29D4F75}</b:Guid>
    <b:Author>
      <b:Author>
        <b:Corporate>Zhang, J., Saito, H., &amp; Nakamura, T. </b:Corporate>
      </b:Author>
    </b:Author>
    <b:Title>Landslide Prediction in the Japanese Alps Using Neural Networks.</b:Title>
    <b:Year>2019</b:Year>
    <b:Publisher> Geoscience Frontiers</b:Publisher>
    <b:RefOrder>27</b:RefOrder>
  </b:Source>
  <b:Source>
    <b:Tag>Guz081</b:Tag>
    <b:SourceType>Report</b:SourceType>
    <b:Guid>{282453AC-0DCB-4ED2-A07B-97757A097B6C}</b:Guid>
    <b:Author>
      <b:Author>
        <b:Corporate>Guzzetti, F., Reichenbach, P., Cardinali, M., Galli, M., &amp; Ardizzone, F.</b:Corporate>
      </b:Author>
    </b:Author>
    <b:Title>Landslide Hazard Assessment, Vulnerability, and Risk. </b:Title>
    <b:Year>2008</b:Year>
    <b:Publisher>Natural Hazards and Earth System Sciences</b:Publisher>
    <b:RefOrder>66</b:RefOrder>
  </b:Source>
  <b:Source>
    <b:Tag>Hun141</b:Tag>
    <b:SourceType>Report</b:SourceType>
    <b:Guid>{56AA0703-962D-41A3-A3FA-40A03AAC7FD0}</b:Guid>
    <b:Author>
      <b:Author>
        <b:Corporate>Hungr, O., Leroueil, S., &amp; Picarelli, L. </b:Corporate>
      </b:Author>
    </b:Author>
    <b:Title>The Varnes Classification of Landslide Types, an Update. </b:Title>
    <b:Year>2014</b:Year>
    <b:Publisher>Landslides</b:Publisher>
    <b:RefOrder>67</b:RefOrder>
  </b:Source>
  <b:Source>
    <b:Tag>And011</b:Tag>
    <b:SourceType>Report</b:SourceType>
    <b:Guid>{462ABFD5-56F9-42A1-A7F2-85C037608501}</b:Guid>
    <b:Author>
      <b:Author>
        <b:Corporate>Anderson, M. G., &amp; Bates, P. D</b:Corporate>
      </b:Author>
    </b:Author>
    <b:Title>Modeling and Managing Flood Risk. </b:Title>
    <b:Year>2001</b:Year>
    <b:Publisher>John Wiley &amp; Sons</b:Publisher>
    <b:RefOrder>68</b:RefOrder>
  </b:Source>
  <b:Source>
    <b:Tag>Van092</b:Tag>
    <b:SourceType>Report</b:SourceType>
    <b:Guid>{D018E7EA-4552-450E-9462-DCC9632CF776}</b:Guid>
    <b:Author>
      <b:Author>
        <b:Corporate>Van Westen, C. J., &amp; Slaymaker, O. </b:Corporate>
      </b:Author>
    </b:Author>
    <b:Title>Landslide Inventory Mapping in GIS for Landslide Hazard Assessment and Risk Zoning. </b:Title>
    <b:Year>2009</b:Year>
    <b:Publisher>Geomorphology</b:Publisher>
    <b:RefOrder>69</b:RefOrder>
  </b:Source>
  <b:Source>
    <b:Tag>Guz082</b:Tag>
    <b:SourceType>Report</b:SourceType>
    <b:Guid>{C12CAB62-6D55-48A0-8EBB-A34972AD0C1E}</b:Guid>
    <b:Author>
      <b:Author>
        <b:Corporate>Guzzetti, F., Reichenbach, P., Cardinali, M., Galli, M., &amp; Ardizzone, F.</b:Corporate>
      </b:Author>
    </b:Author>
    <b:Title>Landslide Hazard Assessment, Vulnerability, and Risk. </b:Title>
    <b:Year>2008</b:Year>
    <b:Publisher>Natural Hazards and Earth System Sciences</b:Publisher>
    <b:RefOrder>70</b:RefOrder>
  </b:Source>
  <b:Source>
    <b:Tag>Bre011</b:Tag>
    <b:SourceType>Report</b:SourceType>
    <b:Guid>{4173FE88-8FF5-4CC7-8A4E-86F3EE99D565}</b:Guid>
    <b:Title>Random Forests. </b:Title>
    <b:Year>2001</b:Year>
    <b:Publisher>Machine Learning</b:Publisher>
    <b:Author>
      <b:Author>
        <b:NameList>
          <b:Person>
            <b:Last>Breiman, L.</b:Last>
          </b:Person>
        </b:NameList>
      </b:Author>
    </b:Author>
    <b:RefOrder>71</b:RefOrder>
  </b:Source>
  <b:Source>
    <b:Tag>Cho88</b:Tag>
    <b:SourceType>Report</b:SourceType>
    <b:Guid>{93AEAFD1-01AF-41A9-A7EB-7F8E8F65CD51}</b:Guid>
    <b:Author>
      <b:Author>
        <b:Corporate>Chow, V. T., Maidment, D. R., &amp; Mays, L. W</b:Corporate>
      </b:Author>
    </b:Author>
    <b:Title>Applied Hydrology. </b:Title>
    <b:Year>1988</b:Year>
    <b:Publisher>McGraw-Hill</b:Publisher>
    <b:RefOrder>28</b:RefOrder>
  </b:Source>
  <b:Source>
    <b:Tag>Guz07</b:Tag>
    <b:SourceType>Report</b:SourceType>
    <b:Guid>{CAD9E9F6-4F62-4992-B364-C4B74F50B502}</b:Guid>
    <b:Author>
      <b:Author>
        <b:Corporate>Guzzetti, F., Stark, C. P., &amp; T. R. </b:Corporate>
      </b:Author>
    </b:Author>
    <b:Title>Rainfall-triggered landslides: A review of the evidence.</b:Title>
    <b:Year>2007</b:Year>
    <b:Publisher> Earth-Science Reviews</b:Publisher>
    <b:RefOrder>29</b:RefOrder>
  </b:Source>
  <b:Source>
    <b:Tag>Ler90</b:Tag>
    <b:SourceType>Report</b:SourceType>
    <b:Guid>{E069C0FD-857B-4F45-86CC-B6E4A1A0B9C8}</b:Guid>
    <b:Author>
      <b:Author>
        <b:Corporate>Leroueil, S., &amp; Vaughan, P. R.</b:Corporate>
      </b:Author>
    </b:Author>
    <b:Title>The Generalized Mohr-Coulomb Failure Criterion and Its Application to Soil Mechanics. </b:Title>
    <b:Year>1990</b:Year>
    <b:Publisher>Geotechnique</b:Publisher>
    <b:RefOrder>30</b:RefOrder>
  </b:Source>
  <b:Source>
    <b:Tag>Ter43</b:Tag>
    <b:SourceType>Book</b:SourceType>
    <b:Guid>{10308CAE-EE1B-4C76-8225-1B3E98F70537}</b:Guid>
    <b:Title>Theoretical Soil Mechanics.</b:Title>
    <b:Year>1943</b:Year>
    <b:Publisher>John Wiley &amp; Sons</b:Publisher>
    <b:Author>
      <b:Author>
        <b:NameList>
          <b:Person>
            <b:Last>Terzaghi, K.</b:Last>
          </b:Person>
        </b:NameList>
      </b:Author>
    </b:Author>
    <b:RefOrder>3</b:RefOrder>
  </b:Source>
  <b:Source>
    <b:Tag>Tur07</b:Tag>
    <b:SourceType>Report</b:SourceType>
    <b:Guid>{3E470D78-3345-42E2-88FA-6D23AF545117}</b:Guid>
    <b:Author>
      <b:Author>
        <b:Corporate>Turner, B. L., Lambin, E. F., &amp; Reenberg, A.</b:Corporate>
      </b:Author>
    </b:Author>
    <b:Title>The emergence of land change science for global environmental change and sustainability.</b:Title>
    <b:Year>2007</b:Year>
    <b:Publisher>Proceedings of the National Academy of Sciences</b:Publisher>
    <b:RefOrder>31</b:RefOrder>
  </b:Source>
  <b:Source>
    <b:Tag>Sid06</b:Tag>
    <b:SourceType>Report</b:SourceType>
    <b:Guid>{E4EED634-1CC6-44DE-96C9-5E40636C63C2}</b:Guid>
    <b:Author>
      <b:Author>
        <b:Corporate>Sidle, R. C., Ziegler, A. D., Giambelluca, T. W., &amp; Weishampel, J. F</b:Corporate>
      </b:Author>
    </b:Author>
    <b:Title>Land use change and the reduction of landslide hazards: Evidence from the US Pacific Northwest. </b:Title>
    <b:Year>2006</b:Year>
    <b:Publisher>Landslides</b:Publisher>
    <b:RefOrder>32</b:RefOrder>
  </b:Source>
  <b:Source>
    <b:Tag>Hoe88</b:Tag>
    <b:SourceType>Book</b:SourceType>
    <b:Guid>{82E731FF-3857-481E-932D-7B87CA04751B}</b:Guid>
    <b:Author>
      <b:Author>
        <b:Corporate>Hoek, E., &amp; Bray, J. W.1</b:Corporate>
      </b:Author>
    </b:Author>
    <b:Title>Rock Slope Engineering (3rd ed.).</b:Title>
    <b:Year>1981</b:Year>
    <b:Publisher>London: Institute of Mining and Metallurgy.</b:Publisher>
    <b:RefOrder>33</b:RefOrder>
  </b:Source>
  <b:Source>
    <b:Tag>Pik00</b:Tag>
    <b:SourceType>Book</b:SourceType>
    <b:Guid>{87A582E8-046D-49C1-B788-5D3D06253000}</b:Guid>
    <b:Title>Geomorphology and Landform Analysis. In Geomorphology: A Systematic Approach</b:Title>
    <b:Year>2000</b:Year>
    <b:Publisher>New York: Wiley.</b:Publisher>
    <b:Author>
      <b:Author>
        <b:NameList>
          <b:Person>
            <b:Last>Pike, R. J. </b:Last>
          </b:Person>
        </b:NameList>
      </b:Author>
    </b:Author>
    <b:RefOrder>35</b:RefOrder>
  </b:Source>
  <b:Source>
    <b:Tag>Hut88</b:Tag>
    <b:SourceType>Report</b:SourceType>
    <b:Guid>{DD2C76BA-1564-4F4E-A3DE-5B9ABE2FC962}</b:Guid>
    <b:Title>orphological and geological controls of landslides. In Landslides: Causes, Consequences and Solutions</b:Title>
    <b:Year>1988</b:Year>
    <b:Publisher>London: Thomas Telford Publishing.</b:Publisher>
    <b:Author>
      <b:Author>
        <b:NameList>
          <b:Person>
            <b:Last>Hutchinson, J. N. </b:Last>
          </b:Person>
        </b:NameList>
      </b:Author>
    </b:Author>
    <b:RefOrder>34</b:RefOrder>
  </b:Source>
  <b:Source>
    <b:Tag>Sum91</b:Tag>
    <b:SourceType>Report</b:SourceType>
    <b:Guid>{94765D56-9C13-45FB-BF9C-49CEF531F660}</b:Guid>
    <b:Title>Global Geomorphology. </b:Title>
    <b:Year>1991</b:Year>
    <b:Publisher>New York: Longman Scientific &amp; Technical.</b:Publisher>
    <b:Author>
      <b:Author>
        <b:NameList>
          <b:Person>
            <b:Last>Summerfield, M. A. </b:Last>
          </b:Person>
        </b:NameList>
      </b:Author>
    </b:Author>
    <b:RefOrder>36</b:RefOrder>
  </b:Source>
  <b:Source>
    <b:Tag>arr03</b:Tag>
    <b:SourceType>Book</b:SourceType>
    <b:Guid>{169A38B4-5385-4CF9-8045-D786A2C559B9}</b:Guid>
    <b:Author>
      <b:Author>
        <b:Corporate>arry, R. G., &amp; Chorley, R. J.</b:Corporate>
      </b:Author>
    </b:Author>
    <b:Title>Atmosphere, Weather and Climate (4th ed.).</b:Title>
    <b:Year>2003</b:Year>
    <b:Publisher>London: Routledge.</b:Publisher>
    <b:RefOrder>37</b:RefOrder>
  </b:Source>
  <b:Source>
    <b:Tag>Cla06</b:Tag>
    <b:SourceType>Book</b:SourceType>
    <b:Guid>{D655CF4C-2718-4154-A526-E932CF543970}</b:Guid>
    <b:Author>
      <b:Author>
        <b:Corporate>Clarke, J. I., &amp; Rendell, H. M. </b:Corporate>
      </b:Author>
    </b:Author>
    <b:Title>Weather and Climate: The Key Concepts. </b:Title>
    <b:Year>2006</b:Year>
    <b:Publisher>London: Routledge.</b:Publisher>
    <b:RefOrder>41</b:RefOrder>
  </b:Source>
  <b:Source>
    <b:Tag>Guz99</b:Tag>
    <b:SourceType>Report</b:SourceType>
    <b:Guid>{9647E42D-7FD3-4B01-9584-3BA79310DFE0}</b:Guid>
    <b:Author>
      <b:Author>
        <b:Corporate>Guzzetti, F., Reichenbach, P., &amp; Rodolfo, L.</b:Corporate>
      </b:Author>
    </b:Author>
    <b:Title>Estimation of landslide hazard in the Casaccia Valley, Italy.</b:Title>
    <b:Year>1999</b:Year>
    <b:Publisher>Geomorphology</b:Publisher>
    <b:RefOrder>72</b:RefOrder>
  </b:Source>
  <b:Source>
    <b:Tag>Wis04</b:Tag>
    <b:SourceType>Report</b:SourceType>
    <b:Guid>{D1F1F151-A642-426D-B909-F8C83FF7FF42}</b:Guid>
    <b:Author>
      <b:Author>
        <b:Corporate>Wisner, B., Blaikie, P., Cannon, T., &amp; Davis, I. </b:Corporate>
      </b:Author>
    </b:Author>
    <b:Title>t Risk: Natural Hazards, People's Vulnerability, and Disasters. </b:Title>
    <b:Year>2004</b:Year>
    <b:Publisher>Routledge.</b:Publisher>
    <b:RefOrder>73</b:RefOrder>
  </b:Source>
  <b:Source>
    <b:Tag>Ale93</b:Tag>
    <b:SourceType>Report</b:SourceType>
    <b:Guid>{2C4B5AA5-DFEA-4AF8-B766-ACE0195971DA}</b:Guid>
    <b:Title>Natural Disasters. </b:Title>
    <b:Year> 1993</b:Year>
    <b:Publisher>New York: UCL Press.</b:Publisher>
    <b:Author>
      <b:Author>
        <b:NameList>
          <b:Person>
            <b:Last>Alexander, D.</b:Last>
          </b:Person>
        </b:NameList>
      </b:Author>
    </b:Author>
    <b:RefOrder>74</b:RefOrder>
  </b:Source>
  <b:Source>
    <b:Tag>Pet05</b:Tag>
    <b:SourceType>Report</b:SourceType>
    <b:Guid>{C729D0E1-209D-4AC8-8C5E-E067C08F292E}</b:Guid>
    <b:Author>
      <b:Author>
        <b:Corporate>Petley, D., Devoli, G., &amp; Rosser, N. </b:Corporate>
      </b:Author>
    </b:Author>
    <b:Title>Landslides: Causes and Consequences. In: Natural Hazards and Disasters, 2nd ed. S. L. H. H. H. M. S. (Eds.). </b:Title>
    <b:Year>2005</b:Year>
    <b:Publisher>Cambridge: Cambridge University Press.</b:Publisher>
    <b:RefOrder>75</b:RefOrder>
  </b:Source>
  <b:Source>
    <b:Tag>UNI09</b:Tag>
    <b:SourceType>Report</b:SourceType>
    <b:Guid>{0316F996-E908-4A57-95C7-E4A41957735D}</b:Guid>
    <b:Title>A Global Strategy for Disaster Risk Reduction.</b:Title>
    <b:Year>2009</b:Year>
    <b:Publisher> United Nations International Strategy for Disaster Reduction</b:Publisher>
    <b:Author>
      <b:Author>
        <b:NameList>
          <b:Person>
            <b:Last>UNISDR </b:Last>
          </b:Person>
        </b:NameList>
      </b:Author>
    </b:Author>
    <b:RefOrder>39</b:RefOrder>
  </b:Source>
  <b:Source>
    <b:Tag>Sch01</b:Tag>
    <b:SourceType>Report</b:SourceType>
    <b:Guid>{49D925EB-59BF-4432-B729-CDC8B132D2CC}</b:Guid>
    <b:Author>
      <b:Author>
        <b:Corporate>Schuster, R. L., &amp; Highland, L. M. </b:Corporate>
      </b:Author>
    </b:Author>
    <b:Title>Landslide Hazards and Risk Assessment. In: Landslides: Processes, Prediction, and Land Use. A. A. D. (Eds.).</b:Title>
    <b:Year>2001</b:Year>
    <b:Publisher> New York: Geological Society of America.</b:Publisher>
    <b:RefOrder>40</b:RefOrder>
  </b:Source>
  <b:Source>
    <b:Tag>Var84</b:Tag>
    <b:SourceType>Book</b:SourceType>
    <b:Guid>{424D20E2-D6D3-4556-927B-6639B8842411}</b:Guid>
    <b:Title> Landslide Hazard Zonation: A Review of Principles and Practice. </b:Title>
    <b:Year>1984</b:Year>
    <b:Publisher>Natural Hazards</b:Publisher>
    <b:Author>
      <b:Author>
        <b:NameList>
          <b:Person>
            <b:Last>Varnes, D. J.</b:Last>
          </b:Person>
        </b:NameList>
      </b:Author>
    </b:Author>
    <b:RefOrder>38</b:RefOrder>
  </b:Source>
  <b:Source>
    <b:Tag>Guz991</b:Tag>
    <b:SourceType>Book</b:SourceType>
    <b:Guid>{92D1A829-17F6-487A-B5B6-C01A7EC68E74}</b:Guid>
    <b:Author>
      <b:Author>
        <b:Corporate>Guzzetti, F., Galli, M., &amp; Reichenbach, P. </b:Corporate>
      </b:Author>
    </b:Author>
    <b:Title>Landslide Hazard Assessment in the Northern Apennines, Italy. </b:Title>
    <b:Year>1999</b:Year>
    <b:Publisher>Natural Hazards and Earth System Sciences</b:Publisher>
    <b:RefOrder>42</b:RefOrder>
  </b:Source>
  <b:Source>
    <b:Tag>Ale931</b:Tag>
    <b:SourceType>Book</b:SourceType>
    <b:Guid>{1B7851F6-5F40-46D6-B613-69708DC61EAB}</b:Guid>
    <b:Title>Natural Disasters.</b:Title>
    <b:Year>1993</b:Year>
    <b:Publisher>New York: UCL Press.</b:Publisher>
    <b:Author>
      <b:Author>
        <b:NameList>
          <b:Person>
            <b:Last>Alexander, D.</b:Last>
          </b:Person>
        </b:NameList>
      </b:Author>
    </b:Author>
    <b:RefOrder>43</b:RefOrder>
  </b:Source>
  <b:Source>
    <b:Tag>Pet051</b:Tag>
    <b:SourceType>Report</b:SourceType>
    <b:Guid>{65F3D410-B990-4657-B747-AAF6D9897492}</b:Guid>
    <b:Author>
      <b:Author>
        <b:Corporate>Petley, D., Devoli, G., &amp; Rosser, N.</b:Corporate>
      </b:Author>
    </b:Author>
    <b:Title>Landslides: Causes and Consequences. In: Natural Hazards and Disasters, 2nd ed. S. L. H. H. H. M. S. (Eds.).</b:Title>
    <b:Year>2005</b:Year>
    <b:Publisher>Cambridge: Cambridge University Press.</b:Publisher>
    <b:RefOrder>44</b:RefOrder>
  </b:Source>
  <b:Source>
    <b:Tag>Dai02</b:Tag>
    <b:SourceType>Report</b:SourceType>
    <b:Guid>{9699A7A5-FDEA-409D-96A6-2FBA105E7008}</b:Guid>
    <b:Author>
      <b:Author>
        <b:Corporate>Dai, F., Lee, C., &amp; Zhang, L.</b:Corporate>
      </b:Author>
    </b:Author>
    <b:Title>Landslide Risk Assessment: A Case Study of the Sanzheng Landslide in China. </b:Title>
    <b:Year> 2002</b:Year>
    <b:Publisher>Natural Hazards</b:Publisher>
    <b:RefOrder>45</b:RefOrder>
  </b:Source>
  <b:Source>
    <b:Tag>Sch68</b:Tag>
    <b:SourceType>Book</b:SourceType>
    <b:Guid>{955F4F92-18BC-4F96-8425-2F3081AC1786}</b:Guid>
    <b:Author>
      <b:Author>
        <b:NameList>
          <b:Person>
            <b:Last>Schofield</b:Last>
            <b:First>A.</b:First>
            <b:Middle>N., &amp; Wroth, C. P</b:Middle>
          </b:Person>
        </b:NameList>
      </b:Author>
    </b:Author>
    <b:Title>Critical state soil mechanics</b:Title>
    <b:Year>1968</b:Year>
    <b:City>McGraw-Hill</b:City>
    <b:Publisher>Schofield, A. N</b:Publisher>
    <b:RefOrder>4</b:RefOrder>
  </b:Source>
  <b:Source>
    <b:Tag>Sla09</b:Tag>
    <b:SourceType>Book</b:SourceType>
    <b:Guid>{2DE082DF-EDC8-419E-9B53-CCAF03084B5D}</b:Guid>
    <b:Author>
      <b:Author>
        <b:NameList>
          <b:Person>
            <b:Last>Slaymaker</b:Last>
            <b:First>O.,</b:First>
            <b:Middle>Spencer, T., &amp; Embleton-Hamann, C. (Eds.)</b:Middle>
          </b:Person>
        </b:NameList>
      </b:Author>
    </b:Author>
    <b:Title>Geomorphology and global environmental change</b:Title>
    <b:Year>2009</b:Year>
    <b:City>Cambridge University Press.</b:City>
    <b:Publisher>Slaymaker, O., Spencer, T., &amp; Embleton-Hamann, C. (Eds.)</b:Publisher>
    <b:RefOrder>5</b:RefOrder>
  </b:Source>
  <b:Source>
    <b:Tag>Guz05</b:Tag>
    <b:SourceType>Book</b:SourceType>
    <b:Guid>{F3C57CAE-1364-4379-8297-AA800E136DB6}</b:Guid>
    <b:Author>
      <b:Author>
        <b:NameList>
          <b:Person>
            <b:Last>Guzzetti</b:Last>
            <b:First>F.,</b:First>
            <b:Middle>Reichenbach, P., Cardinali, M., Galli, M., &amp; Ardizzone</b:Middle>
          </b:Person>
        </b:NameList>
      </b:Author>
    </b:Author>
    <b:Title>Landslide hazard assessment in the Staffora Basin, Northern Italy. Natural Hazards and Earth System Sciences, 5(6), 833–857.</b:Title>
    <b:Year>2005</b:Year>
    <b:City>Northern Italy</b:City>
    <b:Publisher>Guzzetti, F., Reichenbach, P., Cardinali, M., Galli, M., &amp; Ardizzone</b:Publisher>
    <b:RefOrder>8</b:RefOrder>
  </b:Source>
  <b:Source>
    <b:Tag>Bru05</b:Tag>
    <b:SourceType>Book</b:SourceType>
    <b:Guid>{B2EEAD60-BEF3-421B-A099-47CC1D613FAA}</b:Guid>
    <b:Author>
      <b:Author>
        <b:NameList>
          <b:Person>
            <b:Last>Brutsaert</b:Last>
            <b:First>W.</b:First>
          </b:Person>
        </b:NameList>
      </b:Author>
    </b:Author>
    <b:Title>Hydrology: An introduction</b:Title>
    <b:Year>2005</b:Year>
    <b:City>Cambridge </b:City>
    <b:Publisher>Cambridge University Press.</b:Publisher>
    <b:RefOrder>9</b:RefOrder>
  </b:Source>
  <b:Source>
    <b:Tag>Int13</b:Tag>
    <b:SourceType>Book</b:SourceType>
    <b:Guid>{F22ACD05-A165-4695-816D-64287166C885}</b:Guid>
    <b:Author>
      <b:Author>
        <b:NameList>
          <b:Person>
            <b:Last>(IPCC)</b:Last>
            <b:First>Intergovernmental</b:First>
            <b:Middle>Panel on Climate Change</b:Middle>
          </b:Person>
        </b:NameList>
      </b:Author>
    </b:Author>
    <b:Title>Climate change 2013: The physical science basis.</b:Title>
    <b:Year>2013</b:Year>
    <b:City>Cambridge</b:City>
    <b:Publisher>Cambridge University Press</b:Publisher>
    <b:RefOrder>10</b:RefOrder>
  </b:Source>
  <b:Source>
    <b:Tag>Gre11</b:Tag>
    <b:SourceType>JournalArticle</b:SourceType>
    <b:Guid>{B95AAF50-E97A-479D-AD58-6AE997CAA1B1}</b:Guid>
    <b:Author>
      <b:Author>
        <b:NameList>
          <b:Person>
            <b:Last>Green</b:Last>
            <b:First>W.</b:First>
            <b:Middle>H., &amp; Ampt, G. A.</b:Middle>
          </b:Person>
        </b:NameList>
      </b:Author>
    </b:Author>
    <b:Title>Studies on soil physics: 1. The flow of air and water through soils. </b:Title>
    <b:Year>1911</b:Year>
    <b:Publisher>Green, W. H., &amp; Ampt, G. A. (1911). Studies on soil physics: 1. The flow of air and water through soils. Journal of Agricultural Science, 4(1), 1–24.</b:Publisher>
    <b:JournalName>Journal of Agricultural Science</b:JournalName>
    <b:Pages>1–24.</b:Pages>
    <b:RefOrder>13</b:RefOrder>
  </b:Source>
  <b:Source>
    <b:Tag>Dun70</b:Tag>
    <b:SourceType>JournalArticle</b:SourceType>
    <b:Guid>{431E7FDC-5FA9-442C-85C9-8D557FBC3D9F}</b:Guid>
    <b:Author>
      <b:Author>
        <b:NameList>
          <b:Person>
            <b:Last>Dunne</b:Last>
            <b:First>T.,</b:First>
            <b:Middle>&amp; Black, R. D.</b:Middle>
          </b:Person>
        </b:NameList>
      </b:Author>
    </b:Author>
    <b:Title>Partial area contributions to storm runoff in a small New England watershed.</b:Title>
    <b:JournalName>Water Resources Research, 6(5)</b:JournalName>
    <b:Year>1970</b:Year>
    <b:Pages>1296–1311</b:Pages>
    <b:RefOrder>14</b:RefOrder>
  </b:Source>
  <b:Source>
    <b:Tag>Ive00</b:Tag>
    <b:SourceType>JournalArticle</b:SourceType>
    <b:Guid>{F0ED3B51-913A-4050-AFEE-4CF39EEF5623}</b:Guid>
    <b:Author>
      <b:Author>
        <b:NameList>
          <b:Person>
            <b:Last>Iverson</b:Last>
            <b:First>R.</b:First>
            <b:Middle>M.</b:Middle>
          </b:Person>
        </b:NameList>
      </b:Author>
    </b:Author>
    <b:Title>Landslide triggering by rain infiltration</b:Title>
    <b:JournalName>Water Resources Research, 36(7)</b:JournalName>
    <b:Year>2000</b:Year>
    <b:Pages>1897–1910</b:Pages>
    <b:RefOrder>15</b:RefOrder>
  </b:Source>
  <b:Source>
    <b:Tag>LeC15</b:Tag>
    <b:SourceType>JournalArticle</b:SourceType>
    <b:Guid>{3399775F-9F64-4914-A3EE-4BF3461A7A02}</b:Guid>
    <b:Author>
      <b:Author>
        <b:NameList>
          <b:Person>
            <b:Last>LeCun</b:Last>
            <b:First>Y.,</b:First>
            <b:Middle>Bengio, Y., &amp; Hinton, G.</b:Middle>
          </b:Person>
        </b:NameList>
      </b:Author>
      <b:BookAuthor>
        <b:NameList>
          <b:Person>
            <b:Last>LeCun</b:Last>
            <b:First>Y.,</b:First>
            <b:Middle>Bengio, Y., &amp; Hinton, G. (2015). Deep learning. Nature, 521(7553), 436–444.</b:Middle>
          </b:Person>
        </b:NameList>
      </b:BookAuthor>
    </b:Author>
    <b:Title>Deep learning</b:Title>
    <b:Year>2015</b:Year>
    <b:Pages>436–444</b:Pages>
    <b:JournalName>Nature, 521(7553) </b:JournalName>
    <b:RefOrder>18</b:RefOrder>
  </b:Source>
</b:Sources>
</file>

<file path=customXml/itemProps1.xml><?xml version="1.0" encoding="utf-8"?>
<ds:datastoreItem xmlns:ds="http://schemas.openxmlformats.org/officeDocument/2006/customXml" ds:itemID="{3C1B369B-D7FC-435A-90F8-D64BAF2BF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178</Pages>
  <Words>49849</Words>
  <Characters>323527</Characters>
  <Application>Microsoft Office Word</Application>
  <DocSecurity>0</DocSecurity>
  <Lines>5578</Lines>
  <Paragraphs>2489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ELOHOME LTD</cp:lastModifiedBy>
  <cp:revision>687</cp:revision>
  <cp:lastPrinted>2024-05-11T06:01:00Z</cp:lastPrinted>
  <dcterms:created xsi:type="dcterms:W3CDTF">2025-05-15T12:59:00Z</dcterms:created>
  <dcterms:modified xsi:type="dcterms:W3CDTF">2025-05-20T00:08:00Z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b2cb83edc9e18ff6388e7dcbc3224f595e3500698dea8d8050a2464d35753f57</vt:lpwstr>
  </property>
</Properties>
</file>