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WikiPulse — Technical Report</w:t>
      </w:r>
    </w:p>
    <w:p>
      <w:pPr>
        <w:jc w:val="center"/>
      </w:pPr>
      <w:r>
        <w:t>Real-Time Intelligence from Global Knowledge Edits · github.com/theophilushassan-sys/wikipulse</w:t>
      </w:r>
    </w:p>
    <w:p>
      <w:pPr>
        <w:pStyle w:val="Heading1"/>
      </w:pPr>
      <w:r>
        <w:t>1. System Overview</w:t>
      </w:r>
    </w:p>
    <w:p>
      <w:r>
        <w:t>WikiPulse is a real-time streaming pipeline that ingests live edit events from Wikimedia EventStreams (the recentchange SSE feed), buffers them in a local message queue, processes them in a Python consumer, and stores them in MongoDB for near-real-time analytics. The architecture cleanly separates four layers — ingestion, messaging, processing, and storage/analytics — so each can fail, restart, and scale independently.</w:t>
      </w:r>
    </w:p>
    <w:p>
      <w:r>
        <w:t>Data flow: ingest.py holds a streaming HTTP connection to stream.wikimedia.org, parses each Server-Sent Event into JSON, performs initial validation, and publishes it to an SQLite-backed queue. processor.py consumes the queue in batches of 200, standardizes the schema, enriches each event (UTC datetime, byte_change, bot flag), and bulk-inserts into the wikipulse.events collection. aggregations.py answers analytical questions over a sliding time window. In a verified live run the pipeline sustained ~1,060 events/minute with zero backlog.</w:t>
      </w:r>
    </w:p>
    <w:p>
      <w:pPr>
        <w:pStyle w:val="Heading1"/>
      </w:pPr>
      <w:r>
        <w:t>2. Design Decisions</w:t>
      </w:r>
    </w:p>
    <w:p>
      <w:pPr>
        <w:pStyle w:val="ListBullet"/>
      </w:pPr>
      <w:r>
        <w:t>SQLite queue as the messaging layer. The brief allows a simulated queue in place of Google Cloud Pub/Sub for local setups. The queue module exposes the same contract a real broker would (put / get_batch / ack), so migrating to Pub/Sub or Kafka later touches exactly one module. WAL mode allows the producer and consumer to use the database concurrently, and messages are deleted only after an explicit ack, giving at-least-once delivery across crashes of either process.</w:t>
      </w:r>
    </w:p>
    <w:p>
      <w:pPr>
        <w:pStyle w:val="ListBullet"/>
      </w:pPr>
      <w:r>
        <w:t>Event-based MongoDB schema (one document per edit) rather than pre-grouped rollups. Raw events support any future aggregation, keep writes append-only and contention-free, and let the schema evolve without migrations — the main reason a document store was chosen.</w:t>
      </w:r>
    </w:p>
    <w:p>
      <w:pPr>
        <w:pStyle w:val="ListBullet"/>
      </w:pPr>
      <w:r>
        <w:t>Deduplication at the database, not in memory. A unique index on event_id (Wikimedia's meta.id) rejects duplicates with error 11000, which the processor counts as 'absorbed'. This survives restarts and remains correct even with multiple processor instances — combined with at-least-once delivery it makes the pipeline effectively exactly-once. Verified by a 500-event replay containing exactly one duplicate: 499 documents stored, 1 duplicate absorbed.</w:t>
      </w:r>
    </w:p>
    <w:p>
      <w:pPr>
        <w:pStyle w:val="ListBullet"/>
      </w:pPr>
      <w:r>
        <w:t>Five indexes matched to the query patterns: event_id (unique, dedup), dt (time windows), user+dt, title+dt, and is_bot+dt for bot/human splits.</w:t>
      </w:r>
    </w:p>
    <w:p>
      <w:pPr>
        <w:pStyle w:val="Heading1"/>
      </w:pPr>
      <w:r>
        <w:t>3. Trade-offs</w:t>
      </w:r>
    </w:p>
    <w:p>
      <w:pPr>
        <w:pStyle w:val="ListBullet"/>
      </w:pPr>
      <w:r>
        <w:t>SQLite vs a distributed broker: zero infrastructure and transactional safety on one machine, at the cost of single-node throughput and no fan-out to multiple independent consumer groups. Acceptable at observed stream rates (~20–40 events/sec) with ample headroom.</w:t>
      </w:r>
    </w:p>
    <w:p>
      <w:pPr>
        <w:pStyle w:val="ListBullet"/>
      </w:pPr>
      <w:r>
        <w:t>Batch inserts (200 events per round trip) trade a few hundred milliseconds of latency for an order-of-magnitude reduction in database round trips — the right side of the trade for analytics whose windows are minutes wide.</w:t>
      </w:r>
    </w:p>
    <w:p>
      <w:pPr>
        <w:pStyle w:val="ListBullet"/>
      </w:pPr>
      <w:r>
        <w:t>All wikis are ingested rather than filtering to one language at the edge. This costs storage but preserves the cross-language early-signal effect (the same news event trending in several languages at once), which is the product's core value.</w:t>
      </w:r>
    </w:p>
    <w:p>
      <w:pPr>
        <w:pStyle w:val="Heading1"/>
      </w:pPr>
      <w:r>
        <w:t>4. Challenges Encountered</w:t>
      </w:r>
    </w:p>
    <w:p>
      <w:pPr>
        <w:pStyle w:val="ListBullet"/>
      </w:pPr>
      <w:r>
        <w:t>Wikidata volume dominance: wikidatawiki produces a large share of all events, drowning encyclopedia articles out of naive trending lists. Solved at the analytics layer by filtering trending queries to human, namespace-0 edits (and optionally *.wikipedia.org domains) — without discarding the raw data.</w:t>
      </w:r>
    </w:p>
    <w:p>
      <w:pPr>
        <w:pStyle w:val="ListBullet"/>
      </w:pPr>
      <w:r>
        <w:t>Stream resilience: the SSE connection drops periodically. The ingester reconnects with exponential backoff (1s → 60s cap) and the queue isolates the processor from these interruptions entirely.</w:t>
      </w:r>
    </w:p>
    <w:p>
      <w:pPr>
        <w:pStyle w:val="ListBullet"/>
      </w:pPr>
      <w:r>
        <w:t>Dirty/missing fields: log actions lack page titles, some events lack length data. The transform fills safe defaults and rejects only events without the unique id, so downstream aggregations never hit absent keys.</w:t>
      </w:r>
    </w:p>
    <w:p>
      <w:pPr>
        <w:pStyle w:val="Heading1"/>
      </w:pPr>
      <w:r>
        <w:t>5. Scalability</w:t>
      </w:r>
    </w:p>
    <w:p>
      <w:r>
        <w:t>Each layer scales on its own axis. Ingestion: one connection per stream/wiki partition. Messaging: the queue contract maps 1:1 onto Pub/Sub or Kafka when moving beyond one machine. Processing: stateless consumers — because deduplication lives in the database, additional processor instances can be added with no coordination. Storage: MongoDB scales reads via replicas and writes via sharding (a hashed event_id or time-based shard key fits the write pattern); a TTL index on dt can cap retention. Analytics: aggregations run on indexed time windows, and heavy dashboards could be served from incremental materialized rollups ($merge) if query load grows.</w:t>
      </w:r>
    </w:p>
    <w:p/>
    <w:p>
      <w:r>
        <w:rPr>
          <w:i/>
          <w:sz w:val="18"/>
        </w:rPr>
        <w:t>Verification summary: 7/7 unit tests passing · 5 indexes created · offline replay of 500 events stored 499 documents with exactly 1 duplicate absorbed · 5-minute live run ingested 6,997 real events (~1,060/min) with the queue draining to zero.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