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1200" w:line="300" w:lineRule="auto"/>
      </w:pPr>
      <w:r>
        <w:rPr>
          <w:rFonts w:ascii="Montserrat" w:hAnsi="Montserrat" w:cs="Montserrat" w:eastAsia="Montserrat"/>
          <w:b/>
          <w:i w:val="0"/>
          <w:color w:val="FF0053"/>
          <w:sz w:val="18"/>
        </w:rPr>
        <w:t>ЛЦТ 2026 · КЕЙС ДЕПАРТАМЕНТА ЗДРАВООХРАНЕНИЯ МОСКВЫ</w:t>
      </w:r>
    </w:p>
    <w:p>
      <w:pPr>
        <w:spacing w:after="80" w:before="0" w:line="240" w:lineRule="auto"/>
      </w:pPr>
      <w:r>
        <w:rPr>
          <w:rFonts w:ascii="Montserrat" w:hAnsi="Montserrat" w:cs="Montserrat" w:eastAsia="Montserrat"/>
          <w:b/>
          <w:i w:val="0"/>
          <w:color w:val="520977"/>
          <w:sz w:val="60"/>
        </w:rPr>
        <w:t>Контроль качества DXA</w:t>
      </w:r>
    </w:p>
    <w:p>
      <w:pPr>
        <w:spacing w:after="360" w:before="0" w:line="300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32"/>
        </w:rPr>
        <w:t>Доклад к презентации по слайдам</w:t>
      </w:r>
    </w:p>
    <w:p>
      <w:pPr>
        <w:spacing w:after="3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4"/>
        </w:rPr>
        <w:t>Сервис проверяет укладку и разметку денситометрии до того, как исследование уйдёт к врачу, и объясняет каждое замечание в миллиметрах и градусах.</w:t>
      </w:r>
    </w:p>
    <w:p>
      <w:pPr>
        <w:spacing w:after="120"/>
        <w:pBdr>
          <w:bottom w:val="single" w:sz="6" w:space="1" w:color="C9C3DA"/>
        </w:pBdr>
      </w:pPr>
    </w:p>
    <w:p>
      <w:pPr>
        <w:spacing w:after="24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1"/>
        </w:rPr>
        <w:t>Регламент: около 13 минут выступления и 3 минуты демонстрации. Для каждого слайда ниже — текст для чтения вслух и короткий список «если спросят»: факты, которые в регламент не помещаются, но нужны в ответах на вопросы. Все числа взяты из файлов метрик репозитория и совпадают со слайдами и README.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17"/>
              </w:rPr>
              <w:t>№</w:t>
            </w:r>
          </w:p>
        </w:tc>
        <w:tc>
          <w:tcPr>
            <w:tcW w:type="dxa" w:w="7087"/>
          </w:tcPr>
          <w:p>
            <w:r>
              <w:rPr>
                <w:rFonts w:ascii="Consolas" w:hAnsi="Consolas" w:cs="Consolas" w:eastAsia="Consolas"/>
                <w:color w:val="8B8599"/>
                <w:sz w:val="17"/>
              </w:rPr>
              <w:t>СЛАЙД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8B8599"/>
                <w:sz w:val="17"/>
              </w:rPr>
              <w:t>ВРЕМЯ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01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Контроль качества DXA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02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О команде и решении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0:45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03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Команда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04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История и вызовы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0:50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05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Коротко о решении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0:55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06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Клиническая задача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0:40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07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Таксономия нарушений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08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Данные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09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Как мы проверяем себя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10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Подход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0:40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11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Архитектура решения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12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Модели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0:40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13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Предобработка и постобработка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0:25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14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Метрики качества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0:40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15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Эксперименты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16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Сравнение вариантов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0:25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17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Анализ ошибок и эксперт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0:50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18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Кейсы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0:20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19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Скорость и требования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20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Интерфейсы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21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Ценность для здравоохранения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0:25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22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Ограничения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23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Внедрение и пилот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0:25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24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Планы развития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25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Демонстрация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0:10 + 3:00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8B8599"/>
                <w:sz w:val="20"/>
              </w:rPr>
              <w:t>26</w:t>
            </w:r>
          </w:p>
        </w:tc>
        <w:tc>
          <w:tcPr>
            <w:tcW w:type="dxa" w:w="7087"/>
          </w:tcPr>
          <w:p>
            <w:r>
              <w:rPr>
                <w:rFonts w:ascii="Montserrat" w:hAnsi="Montserrat" w:cs="Montserrat" w:eastAsia="Montserrat"/>
                <w:color w:val="1C1D22"/>
                <w:sz w:val="21"/>
              </w:rPr>
              <w:t>Спасибо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A4458"/>
                <w:sz w:val="20"/>
              </w:rPr>
              <w:t>0:10</w:t>
            </w:r>
          </w:p>
        </w:tc>
      </w:tr>
    </w:tbl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01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Контроль качества DXA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Здравствуйте! Мы — команда [название команды]. Наша задача от Департамента здравоохранения Москвы — сервис, который автоматически оценивает качество денситометрических исследований. Денситометрия, или DXA, — это рентгеновское измерение плотности костей: по нему ставят диагноз «остеопороз» и следят, помогает ли лечение.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Наш сервис проверяет каждый снимок позвоночника и бедра по пяти критериям технического задания и объясняет каждое замечание числом и картинкой: не «плохой снимок», а «ось позвоночника отклонена на 8,7 градуса при норме до пяти» — и на снимке видно, где.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Решение работает целиком локально: снимки не покидают компьютер или сервер, на котором стоит сервис.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02   </w:t>
      </w:r>
      <w:r>
        <w:rPr>
          <w:rFonts w:ascii="Consolas" w:hAnsi="Consolas" w:cs="Consolas" w:eastAsia="Consolas"/>
          <w:color w:val="FF0053"/>
          <w:sz w:val="18"/>
        </w:rPr>
        <w:t>0:45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О команде и решении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Коротко о решении. Сервис получает снимки в том виде, в каком их выгружает архив клиники, сам определяет, что на снимке — позвоночник или бедро, — находит ошибки укладки и границ поля и объясняет каждую в миллиметрах и градусах. На это уходит около 1,6 секунды на исследование на обычном процессоре.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Главная идея — проверяемость: вердикт — это измерение на снимке, сравнённое с нормой, и врач может проверить его глазами. Нейросеть мы используем только там, где признак нельзя измерить линейкой, и её ответ показываем подсветкой на снимке. А отступы области измерения оцениваем так, как их на самом деле оценивает эксперт-рентгенолог.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03   </w:t>
      </w:r>
      <w:r>
        <w:rPr>
          <w:rFonts w:ascii="Consolas" w:hAnsi="Consolas" w:cs="Consolas" w:eastAsia="Consolas"/>
          <w:color w:val="FF0053"/>
          <w:sz w:val="18"/>
        </w:rPr>
        <w:t>0:10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Команда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Нас трое: [Имя Фамилия] — [роль в команде], [Имя Фамилия] — [роль в команде], [Имя Фамилия] — [роль в команде].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04   </w:t>
      </w:r>
      <w:r>
        <w:rPr>
          <w:rFonts w:ascii="Consolas" w:hAnsi="Consolas" w:cs="Consolas" w:eastAsia="Consolas"/>
          <w:color w:val="FF0053"/>
          <w:sz w:val="18"/>
        </w:rPr>
        <w:t>0:50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История и вызовы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Почему эта задача. Ошибка укладки — положения пациента при съёмке — незаметно портит результат измерения плотности кости, а вместе с ним и решение о лечении. Замечает её сегодня только врач, вручную. При этом задачу можно решить прозрачно: каждое замечание — число, которое сравнивается с нормой.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Вызовов было два. Примеров нарушений мало — от шести до тридцати шести на каждый тип, — и на таком количестве легко обмануть самих себя; поэтому каждый снимок у нас проверяет модель, которая его не видела. И второе: разметка эксперта расходилась с техническим заданием по отступам области измерения. Мы разобрали все расхождения и поняли, по какому правилу судит эксперт: по длине поля сканирования.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В файлах не указан физический размер пикселя. Масштаб мы восстановили по анатомии: по известной высоте «позвонок плюс диск» в поясничном отделе.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05   </w:t>
      </w:r>
      <w:r>
        <w:rPr>
          <w:rFonts w:ascii="Consolas" w:hAnsi="Consolas" w:cs="Consolas" w:eastAsia="Consolas"/>
          <w:color w:val="FF0053"/>
          <w:sz w:val="18"/>
        </w:rPr>
        <w:t>0:55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Коротко о решении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Технически это конвейер из пяти шагов. Сервис читает DICOM — стандартный формат медицинских снимков, — убирает повторы, определяет область, проверяет пять критериев независимо друг от друга и сводит результат в отчёт. Три критерия — прямые измерения; для двух, где признак — форма, а не размер, к измерению добавлена нейросеть. По честной оценке F1 равен 0,58, ROC-AUC — 0,78. F1 — это баланс между «нашли все нарушения» и «не тревожим зря»; ROC-AUC показывает, насколько хорошо сервис отделяет нарушения от нормы: 0,5 — наугад, 1,0 — идеально.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Для здравоохранения это контроль качества в момент съёмки: лаборант исправляет укладку, пока пациент ещё на аппарате, а врач получает заключение о качестве прямо в PACS — в архиве снимков клиники.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Интерфейсов четыре: веб-приложение, приложение для Windows, программный интерфейс API и Telegram-бот, который показывает, что конвейер легко встроить в другой интерфейс.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06   </w:t>
      </w:r>
      <w:r>
        <w:rPr>
          <w:rFonts w:ascii="Consolas" w:hAnsi="Consolas" w:cs="Consolas" w:eastAsia="Consolas"/>
          <w:color w:val="FF0053"/>
          <w:sz w:val="18"/>
        </w:rPr>
        <w:t>0:40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Клиническая задача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Плотность кости считается внутри области измерения — участка кости, который выделяет программа денситометра. Если позвоночник наклонён, бедро повёрнуто или в кадр попал посторонний предмет, аппарат измеряет не тот участок. Ошибка переходит в T-критерий — число, по которому ставят остеопороз, — и в ложное изменение при повторных исследованиях.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Наш сервис — не диагност, а контролёр качества: он отвечает, можно ли по этому исследованию делать выводы, и если нельзя — почему. На слайде два бедра: норма и ротация — бедро повёрнуто, и малый вертел, костный выступ, по которому судят о повороте, почти не виден.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Повторная укладка, пока пациент на аппарате, дешевле повторного визита и лишней дозы облучения.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07   </w:t>
      </w:r>
      <w:r>
        <w:rPr>
          <w:rFonts w:ascii="Consolas" w:hAnsi="Consolas" w:cs="Consolas" w:eastAsia="Consolas"/>
          <w:color w:val="FF0053"/>
          <w:sz w:val="18"/>
        </w:rPr>
        <w:t>0:30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Таксономия нарушений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Перечень нарушений повторяет техническое задание: пять кодов и шестой — «область не определена». У одного исследования может быть несколько нарушений сразу — так у каждого пятого. Поэтому критерии проверяются независимо, и в отчёт попадают все сработавшие.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У каждого критерия есть измерение в физических единицах: градусы, квадратные миллиметры, сантиметры. Для ротации бедра и посторонних предметов к измерению добавлено второе мнение — нейросеть.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Коды нарушений совпадают с ответом GET /taxonomy и колонкой violation_type в отчёте.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08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Данные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 обучающем наборе 100 исследований и 499 файлов, но уникальных снимков только 252: денситометр выгружает один и тот же снимок по нескольку раз под новыми идентификаторами. Повторы мы находим по самому изображению — до деления данных на обучение и проверку, иначе метрики были бы завышены.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Нарушений мало: шесть по укладке, семь по отступам, тридцать шесть по ротации. На таком количестве большую нейросеть не обучить, поэтому основа решения — измерения.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Мы сделали и свою разметку: 242 снимка, по 29 опорных точек на каждом.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У трёх снимков бедра нет полной оценки эксперта, поэтому метрики считаются на 249 снимках.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09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Как мы проверяем себя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«Модель» здесь — это пороги нормы для измерений и нейросеть; о них — на следующем слайде. Сто исследований делятся на пять частей. Каждая часть по очереди становится проверочной: модель и все пороги подбираются на остальных четырёх, а затем проверяются на ней. В итоге у каждого снимка есть вердикт от модели, которая его не видела. Позвоночник и оба бедра одного пациента всегда попадают в одну часть, чтобы модель не «узнавала» пациента. Поэтому наши метрики честные.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Доверительные интервалы считаются бутстрэпом по исследованиям, а не по снимкам: снимки одного пациента не независимы.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10   </w:t>
      </w:r>
      <w:r>
        <w:rPr>
          <w:rFonts w:ascii="Consolas" w:hAnsi="Consolas" w:cs="Consolas" w:eastAsia="Consolas"/>
          <w:color w:val="FF0053"/>
          <w:sz w:val="18"/>
        </w:rPr>
        <w:t>0:40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Подход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Мы строили решение от измерений: вердикт должен проверяться глазами. Самый трудный критерий — ротация бедра. Её видно по выступу малого вертела над контуром кости, но разница между нормой и нарушением — около двух миллиметров, на грани разрешения снимка.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Мы перебрали варианты. Измерение выступа по контуру даёт ROC-AUC 0,68. Простая модель по всему снимку — 0,50, не лучше монетки. Опорные точки, найденные нейросетью, недостаточно точны. Одна нейросеть — 0,80 после усреднения трёх копий. А если ответ нейросети объединить с измерением выступа — 0,82: этот объединённый вердикт мы и выбрали.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Для оси позвоночника нейросеть тоже проверяли: ROC-AUC 0,51, сигнала нет — там достаточно измерения угла.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11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Архитектура решения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На вход — выгрузка из PACS как есть. Сервис читает файлы, убирает повторы, определяет область, проверяет критерии независимо и сводит результат. На выходе — таблица ровно в формате технического задания, снимки с разметкой и DICOM SR — структурированное текстовое заключение, которое PACS показывает рядом со снимком.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Всё это работает в одном контейнере без доступа в интернет. Вычисления идут в один поток, поэтому повторный прогон даёт в точности тот же отчёт.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Читаются сжатые форматы RLE, JPEG, JPEG-LS и JPEG 2000, инвертированные снимки MONOCHROME1, таблицы яркости VOI LUT; зеркальная выгрузка приводится к стандартному виду.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12   </w:t>
      </w:r>
      <w:r>
        <w:rPr>
          <w:rFonts w:ascii="Consolas" w:hAnsi="Consolas" w:cs="Consolas" w:eastAsia="Consolas"/>
          <w:color w:val="FF0053"/>
          <w:sz w:val="18"/>
        </w:rPr>
        <w:t>0:40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Модели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Внутри шагов конвейера — шесть модулей, у каждого своя проверяемая задача. Четыре — измерения и простые линейные модели: определение области; позвоночник — наклон оси, укладка, посторонние предметы; отступы бедра; выступ малого вертела. Пятый — нейросеть ResNet-34, дообученная на наших снимках: три её копии с разных случайных стартов, ответы усредняются, чтобы результат не плавал от запуска к запуску. Работает без видеокарты. Шестой — наша модель опорных точек: обучена пока на двух частях данных из пяти, по оси не уступает контурному методу, но в двенадцать раз медленнее, поэтому включается отдельной настройкой.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Веса нейросети хранятся в формате ONNX с половинной точностью: файл вдвое меньше, качество то же.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13   </w:t>
      </w:r>
      <w:r>
        <w:rPr>
          <w:rFonts w:ascii="Consolas" w:hAnsi="Consolas" w:cs="Consolas" w:eastAsia="Consolas"/>
          <w:color w:val="FF0053"/>
          <w:sz w:val="18"/>
        </w:rPr>
        <w:t>0:25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Предобработка и постобработка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До проверки критериев всё приводится к миллиметрам и к одной стороне тела: правое бедро зеркально отражается в левое, чтобы измерения и нейросеть видели одну и ту же картину. После — пороги нормы, объединение измерения с ответом нейросети и перевод в вероятность: измерение каждого критерия становится вероятностью нарушения, и оператор видит, насколько система уверена.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Для нейросети яркость нормализуется по перцентилям: 12-битный снимок с другого аппарата не сломает вход.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14   </w:t>
      </w:r>
      <w:r>
        <w:rPr>
          <w:rFonts w:ascii="Consolas" w:hAnsi="Consolas" w:cs="Consolas" w:eastAsia="Consolas"/>
          <w:color w:val="FF0053"/>
          <w:sz w:val="18"/>
        </w:rPr>
        <w:t>0:40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Метрики качества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Это честные числа: каждый вердикт вынесен моделью и порогом, которые этот снимок не видели. «Найдено» — какую долю нарушений мы находим, «без ложных» — какую долю нормальных снимков не тревожим зря. По классу «есть нарушение» F1 0,58, ROC-AUC 0,78; у исходного решения — без нейросети и с буквальным прочтением отступов — было 0,49 и 0,68.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Больше всего выросли отступы области измерения — F1 с 0,35 до 0,71 — и ротация бедра. Доверительные интервалы широкие: нарушений от шести до тридцати шести на критерий, и мы этого не прячем.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Средний F1 по типам нарушений: 0,395 → 0,497.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Бедро: F1 0,60, ROC-AUC 0,82; позвоночник: F1 0,55.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Область определяется верно на 252 снимках из 252, обработано 100 % файлов.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15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Эксперименты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Это ROC-кривые: чем выше и левее кривая, тем лучше метод отделяет нарушения от нормы. Для ротации нейросеть заметно лучше измерения, а объединённый вердикт добавляет ещё. Для посторонних предметов нейросеть дополняет фильтр top-hat — он выделяет яркие тонкие структуры — там, где предмет не яркий.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Кривые отвечают, умеет ли метод различать; таблицы — что реально ставит сервис, когда и правило объединения, и порог подобраны без проверочной части: для ротации F1 0,55 против 0,48 у одного измерения.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Порог равен доле нарушений в обучающей выборке: подбирать максимум F1 на 36 примерах нельзя — на новых данных он не повторится.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16   </w:t>
      </w:r>
      <w:r>
        <w:rPr>
          <w:rFonts w:ascii="Consolas" w:hAnsi="Consolas" w:cs="Consolas" w:eastAsia="Consolas"/>
          <w:color w:val="FF0053"/>
          <w:sz w:val="18"/>
        </w:rPr>
        <w:t>0:25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Сравнение вариантов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Здесь — решения, которые изменила честная оценка. Модель опорных точек по оси не хуже контурного метода, но в двенадцать раз медленнее, поэтому выключена по умолчанию. Для укладки правило «обе оценки согласны» было лучшим на всей выборке и провалилось на новых снимках: из шести нарушений оно ловит одно. Внизу — что перебрали для нейросети: архитектуры, разрешение, число копий.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ResNet-18 — 0,76, EfficientNet-B0 — 0,73, ResNet-34 — 0,77, три копии — 0,80, объединённый вердикт с измерением — 0,82 ROC-AUC.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17   </w:t>
      </w:r>
      <w:r>
        <w:rPr>
          <w:rFonts w:ascii="Consolas" w:hAnsi="Consolas" w:cs="Consolas" w:eastAsia="Consolas"/>
          <w:color w:val="FF0053"/>
          <w:sz w:val="18"/>
        </w:rPr>
        <w:t>0:50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Анализ ошибок и эксперт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Разбор ошибок показал, как оценивает эксперт. Отступы области измерения он судит по длине поля сканирования, а не по отступам от каждого ориентира. Правило «поле не короче трёх сантиметров над вертелом, плюс расстояние до седалищной кости, плюс три сантиметра под ней» совпадает с экспертом в 5 случаях из 7 при 2 лишних: F1 0,71 против 0,35 у буквального прочтения схемы из ТЗ. По меткам мы ничего не подбирали: три сантиметра — из технического задания, 6,9 сантиметра — типичное расстояние в анатомии.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Второе наблюдение: при сколиозе эксперт не ставит нарушение оси ни в одном из четырнадцати случаев, хотя угол доходит до 8,8 градуса. Это главный источник наших лишних срабатываний по оси.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Режим строго по схеме из ТЗ включается настройкой --roi-rule margins.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18   </w:t>
      </w:r>
      <w:r>
        <w:rPr>
          <w:rFonts w:ascii="Consolas" w:hAnsi="Consolas" w:cs="Consolas" w:eastAsia="Consolas"/>
          <w:color w:val="FF0053"/>
          <w:sz w:val="18"/>
        </w:rPr>
        <w:t>0:20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Кейсы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Четыре настоящих снимка, на которых сервис согласен с экспертом. Ось отклонена на 8,7 градуса при норме до пяти. Посторонний предмет: и фильтр, и нейросеть указывают на одну и ту же структуру. Ротация: подсветка нейросети — на вертельной области. Отступы: поле сканирования короче нужного.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Ответы нейросети на этих снимках — от моделей, которые именно этот снимок не видели.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19   </w:t>
      </w:r>
      <w:r>
        <w:rPr>
          <w:rFonts w:ascii="Consolas" w:hAnsi="Consolas" w:cs="Consolas" w:eastAsia="Consolas"/>
          <w:color w:val="FF0053"/>
          <w:sz w:val="18"/>
        </w:rPr>
        <w:t>0:15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Скорость и требования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Типичное время — 1,6 секунды на исследование на одном ядре процессора при лимите три минуты, самое долгое — 2,3 секунды. Видеокарта не нужна. Повторный прогон даёт в точности тот же отчёт.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Весь набор из 100 исследований — 2,4 минуты подряд.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Минимальные требования — 2 ядра, 2 ГБ памяти, 2 ГБ диска.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20   </w:t>
      </w:r>
      <w:r>
        <w:rPr>
          <w:rFonts w:ascii="Consolas" w:hAnsi="Consolas" w:cs="Consolas" w:eastAsia="Consolas"/>
          <w:color w:val="FF0053"/>
          <w:sz w:val="18"/>
        </w:rPr>
        <w:t>0:35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Интерфейсы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У сервиса один конвейер и четыре входа. Веб-приложение — для сервера клиники. Приложение для Windows с установщиком — для ноутбука в кабинете: оно работает полностью локально, снимки не покидают компьютер, а обновление — это установка новой версии. Программный интерфейс API — для интеграции с PACS. И Telegram-бот — демонстрация альтернативного интерфейса: тот же анализ отвечает в чате. Его можно развивать и встраивать в другие сервисы, но для реальных пациентов он не предназначен: файлы проходят через серверы Telegram.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Отчёты всех интерфейсов совпадают: контейнер, приложение и запуск из кода сверены на 252 снимках.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21   </w:t>
      </w:r>
      <w:r>
        <w:rPr>
          <w:rFonts w:ascii="Consolas" w:hAnsi="Consolas" w:cs="Consolas" w:eastAsia="Consolas"/>
          <w:color w:val="FF0053"/>
          <w:sz w:val="18"/>
        </w:rPr>
        <w:t>0:25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Ценность для здравоохранения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Для лаборанта — подсказка в момент съёмки: укладку исправляют, пока пациент на аппарате. Для врача — снимки, пригодные для заключения, и оценка качества рядом со снимком. Для медорганизации — меньше повторных исследований и единый стандарт контроля для всех аппаратов и смен.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Разворачивается на обычном сервере или ноутбуке, без видеокарты и без передачи снимков наружу.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Эффект измеряем в пилоте: доля повторных исследований из-за укладки и время врача на контроль качества.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22   </w:t>
      </w:r>
      <w:r>
        <w:rPr>
          <w:rFonts w:ascii="Consolas" w:hAnsi="Consolas" w:cs="Consolas" w:eastAsia="Consolas"/>
          <w:color w:val="FF0053"/>
          <w:sz w:val="18"/>
        </w:rPr>
        <w:t>0:15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Ограничения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Главные ограничения: один аппарат, маленькая выборка и то, что правило отступов согласовано с экспертом, а не с буквальным чтением схемы из ТЗ. Для каждого ограничения записано, что нужно, чтобы его снять.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Верхняя граница укладки — половина тела Th12 — не проверяется: разметки этого уровня в данных нет.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23   </w:t>
      </w:r>
      <w:r>
        <w:rPr>
          <w:rFonts w:ascii="Consolas" w:hAnsi="Consolas" w:cs="Consolas" w:eastAsia="Consolas"/>
          <w:color w:val="FF0053"/>
          <w:sz w:val="18"/>
        </w:rPr>
        <w:t>0:25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Внедрение и пилот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Внедрение в три шага. Сначала сервис работает параллельно с врачом: стоит за DICOM-роутером, получает копии снимков и ничего не меняет в работе врача — мы только считаем согласие с экспертом. Затем — помощник лаборанта: подсказка приходит, пока пациент ещё на аппарате. И масштабирование на другие аппараты с дообучением. Для каждого шага есть измеримая метрика.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Дообучение нейросети — одна команда, около шести минут на критерий на видеокарте.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24   </w:t>
      </w:r>
      <w:r>
        <w:rPr>
          <w:rFonts w:ascii="Consolas" w:hAnsi="Consolas" w:cs="Consolas" w:eastAsia="Consolas"/>
          <w:color w:val="FF0053"/>
          <w:sz w:val="18"/>
        </w:rPr>
        <w:t>0:15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Планы развития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Дальше — пилот, больше размеченных нарушений ротации и оси, дообучение модели опорных точек на всех данных, второй аппарат. Для приложения — автообновление, для интерфейсов — встраивание в PACS и другие сервисы медорганизации.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25   </w:t>
      </w:r>
      <w:r>
        <w:rPr>
          <w:rFonts w:ascii="Consolas" w:hAnsi="Consolas" w:cs="Consolas" w:eastAsia="Consolas"/>
          <w:color w:val="FF0053"/>
          <w:sz w:val="18"/>
        </w:rPr>
        <w:t>0:10 + 3:00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Демонстрация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Сейчас покажем вживую: загружаем архив из семи исследований, проходим по одному снимку каждого типа нарушения, отмечаем согласие и выгружаем отчёт.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8B8599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Montserrat" w:hAnsi="Montserrat" w:cs="Montserrat" w:eastAsia="Montserrat"/>
          <w:color w:val="FF0053"/>
          <w:sz w:val="21"/>
        </w:rPr>
        <w:t xml:space="preserve">–  </w:t>
      </w:r>
      <w:r>
        <w:rPr>
          <w:rFonts w:ascii="Montserrat" w:hAnsi="Montserrat" w:cs="Montserrat" w:eastAsia="Montserrat"/>
          <w:color w:val="4A4458"/>
          <w:sz w:val="21"/>
        </w:rPr>
        <w:t>Если нет Docker — приложение для Windows; с телефона — бот @LCT_bone_density_research_bot, команда /demo.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8B8599"/>
          <w:sz w:val="18"/>
        </w:rPr>
        <w:t xml:space="preserve">СЛАЙД 26   </w:t>
      </w:r>
      <w:r>
        <w:rPr>
          <w:rFonts w:ascii="Consolas" w:hAnsi="Consolas" w:cs="Consolas" w:eastAsia="Consolas"/>
          <w:color w:val="FF0053"/>
          <w:sz w:val="18"/>
        </w:rPr>
        <w:t>0:10</w:t>
      </w:r>
    </w:p>
    <w:p>
      <w:pPr>
        <w:spacing w:after="160" w:before="0" w:line="252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Спасибо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46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Montserrat" w:hAnsi="Montserrat" w:cs="Montserrat" w:eastAsia="Montserrat"/>
          <w:b w:val="0"/>
          <w:i w:val="0"/>
          <w:color w:val="1C1D22"/>
          <w:sz w:val="23"/>
        </w:rPr>
        <w:t>Спасибо! Репозиторий, установщик и бот — по ссылкам на слайде. Готовы ответить на вопросы.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b w:val="0"/>
          <w:i w:val="0"/>
          <w:color w:val="FF0053"/>
          <w:sz w:val="18"/>
        </w:rPr>
        <w:t>ПОСЛЕ ДЕМОНСТРАЦИИ</w:t>
      </w:r>
    </w:p>
    <w:p>
      <w:pPr>
        <w:spacing w:after="240" w:before="0" w:line="300" w:lineRule="auto"/>
      </w:pPr>
      <w:r>
        <w:rPr>
          <w:rFonts w:ascii="Montserrat" w:hAnsi="Montserrat" w:cs="Montserrat" w:eastAsia="Montserrat"/>
          <w:b/>
          <w:i w:val="0"/>
          <w:color w:val="520977"/>
          <w:sz w:val="36"/>
        </w:rPr>
        <w:t>Ожидаемые вопросы и ответы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Почему не одна нейросеть на всё?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На шесть–тридцать шесть нарушений на критерий большую модель учить не на чем, а вердикт нейросети оператор не проверит глазами. Поэтому измерения там, где критерий — размер, и нейросеть там, где признак — форма.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Чем подтверждено, что нет утечки данных из проверки в обучение?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Повторы убраны по изображению до деления данных, части сформированы по исследованиям, все пороги и правило объединения подобраны только на обучающих частях. Честная оценка пересчитывается одной командой: python -m service.evaluate.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Почему отступы области измерения не строго по схеме из ТЗ?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Организаторы сказали, что эталон для метрик — разметка эксперта. Эксперт ставит «норму» при 1,7–3 см под седалищной костью и судит о поле целиком; правило длины поля согласуется с ним вдвое лучше. Отступы по схеме сервис считает и показывает всегда, а режим строго по ТЗ включается настройкой.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Что будет на другом аппарате?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Масштаб задан константой, его нужно перепроверить; нейросеть и пороги дообучаются теми же скриптами. Яркость для нейросети нормализуется по перцентилям, ориентация читается из служебной метки в файле.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Сколько стоит внедрение?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Один контейнер на процессоре: 2–4 ядра и 4 ГБ памяти, видеокарта не нужна. Интеграция — DICOM-роутер в PACS и DICOM SR обратно.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Приложение для Windows точно работает без интернета?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Да. Модели лежат внутри установленной программы, сервер запускается на этом же компьютере на адресе 127.0.0.1 и извне недоступен; ни одна страница приложения не обращается в интернет, телеметрии нет. Обновление — установка новой версии поверх старой; автоматическая проверка обновлений — в планах.</w:t>
      </w:r>
    </w:p>
    <w:p>
      <w:pPr>
        <w:spacing w:after="60" w:before="120" w:line="300" w:lineRule="auto"/>
      </w:pPr>
      <w:r>
        <w:rPr>
          <w:rFonts w:ascii="Montserrat" w:hAnsi="Montserrat" w:cs="Montserrat" w:eastAsia="Montserrat"/>
          <w:b/>
          <w:i w:val="0"/>
          <w:color w:val="1C1D22"/>
          <w:sz w:val="24"/>
        </w:rPr>
        <w:t>Зачем тогда Telegram-бот?</w:t>
      </w:r>
    </w:p>
    <w:p>
      <w:pPr>
        <w:spacing w:after="160" w:before="0" w:line="324" w:lineRule="auto"/>
      </w:pPr>
      <w:r>
        <w:rPr>
          <w:rFonts w:ascii="Montserrat" w:hAnsi="Montserrat" w:cs="Montserrat" w:eastAsia="Montserrat"/>
          <w:b w:val="0"/>
          <w:i w:val="0"/>
          <w:color w:val="4A4458"/>
          <w:sz w:val="22"/>
        </w:rPr>
        <w:t>Это демонстрация того, что конвейер легко встроить в любой другой интерфейс: тот же анализ отвечает в чате. Бота можно развивать и интегрировать в другие сервисы — например, в корпоративный мессенджер медорганизации, — но для реальных снимков нужен закрытый контур: файлы бота проходят через серверы Telegram, поэтому он только для обезличенных данных.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onsolas" w:hAnsi="Consolas" w:cs="Consolas" w:eastAsia="Consolas"/>
        <w:color w:val="8B8599"/>
        <w:sz w:val="16"/>
      </w:rPr>
      <w:t>Контроль качества DXA · доклад к презентации · ЛЦТ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