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io0k3c3zedma" w:id="0"/>
      <w:bookmarkEnd w:id="0"/>
      <w:r w:rsidDel="00000000" w:rsidR="00000000" w:rsidRPr="00000000">
        <w:rPr>
          <w:rtl w:val="0"/>
        </w:rPr>
        <w:t xml:space="preserve">THE PATE STATE PRESEASON TEAM X-RAY — Production Guide v1.2</w:t>
      </w:r>
    </w:p>
    <w:p w:rsidR="00000000" w:rsidDel="00000000" w:rsidP="00000000" w:rsidRDefault="00000000" w:rsidRPr="00000000" w14:paraId="00000002">
      <w:pPr>
        <w:rPr/>
      </w:pPr>
      <w:r w:rsidDel="00000000" w:rsidR="00000000" w:rsidRPr="00000000">
        <w:rPr>
          <w:b w:val="1"/>
          <w:bCs w:val="1"/>
          <w:rtl w:val="0"/>
        </w:rPr>
        <w:t xml:space="preserve">What this is:</w:t>
      </w:r>
      <w:r w:rsidDel="00000000" w:rsidR="00000000" w:rsidRPr="00000000">
        <w:rPr>
          <w:rtl w:val="0"/>
        </w:rPr>
        <w:t xml:space="preserve"> the complete standard for building a Pate State Preseason Team Guide (the "X-Ray") for any team, at the quality of the finished 2026 Ohio State Annual. It merges the 06A Team X-Ray specification with everything learned finishing the benchmark: the voice rules, the clarity rules, the Four That Decide It spread, the helmet art system, and the print standard. Every guide on the shelf ships to this document.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The benchmark: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annual-ohio-state-v6-print.html</w:t>
      </w:r>
      <w:r w:rsidDel="00000000" w:rsidR="00000000" w:rsidRPr="00000000">
        <w:rPr>
          <w:rtl w:val="0"/>
        </w:rPr>
        <w:t xml:space="preserve"> (final edition, with the two-page Four That Decide It). This is the MINIMUM for depth, scope, player coverage, visual intelligence, football analysis, schedule analysis, accountability, and reading experience. Never simplify below it.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The reader reaction we are building for:</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ind w:left="600" w:right="600" w:firstLine="0"/>
        <w:rPr/>
      </w:pPr>
      <w:r w:rsidDel="00000000" w:rsidR="00000000" w:rsidRPr="00000000">
        <w:rPr>
          <w:rtl w:val="0"/>
        </w:rPr>
        <w:t xml:space="preserve">"I thought I knew this team. Now I understand exactly what it is, what could make it special, what could break it, who matters, when we'll find out — and I want to keep this guide open all season."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rPr/>
      </w:pPr>
      <w:bookmarkStart w:colFirst="0" w:colLast="0" w:name="_dar4psnpfy06" w:id="1"/>
      <w:bookmarkEnd w:id="1"/>
      <w:r w:rsidDel="00000000" w:rsidR="00000000" w:rsidRPr="00000000">
        <w:rPr>
          <w:rtl w:val="0"/>
        </w:rPr>
        <w:t xml:space="preserve">PART ONE — THE PRODUCT</w:t>
      </w:r>
    </w:p>
    <w:p w:rsidR="00000000" w:rsidDel="00000000" w:rsidP="00000000" w:rsidRDefault="00000000" w:rsidRPr="00000000" w14:paraId="0000000C">
      <w:pPr>
        <w:pStyle w:val="Heading3"/>
        <w:rPr/>
      </w:pPr>
      <w:bookmarkStart w:colFirst="0" w:colLast="0" w:name="_j16ux25rfsh" w:id="2"/>
      <w:bookmarkEnd w:id="2"/>
      <w:r w:rsidDel="00000000" w:rsidR="00000000" w:rsidRPr="00000000">
        <w:rPr>
          <w:rtl w:val="0"/>
        </w:rPr>
        <w:t xml:space="preserve">1. Length</w:t>
      </w:r>
    </w:p>
    <w:p w:rsidR="00000000" w:rsidDel="00000000" w:rsidP="00000000" w:rsidRDefault="00000000" w:rsidRPr="00000000" w14:paraId="0000000D">
      <w:pPr>
        <w:rPr/>
      </w:pPr>
      <w:r w:rsidDel="00000000" w:rsidR="00000000" w:rsidRPr="00000000">
        <w:rPr>
          <w:rtl w:val="0"/>
        </w:rPr>
        <w:t xml:space="preserve">Target </w:t>
      </w:r>
      <w:r w:rsidDel="00000000" w:rsidR="00000000" w:rsidRPr="00000000">
        <w:rPr>
          <w:b w:val="1"/>
          <w:bCs w:val="1"/>
          <w:rtl w:val="0"/>
        </w:rPr>
        <w:t xml:space="preserve">6,000–7,000 words of reader-facing content as a floor, not a ceiling.</w:t>
      </w:r>
      <w:r w:rsidDel="00000000" w:rsidR="00000000" w:rsidRPr="00000000">
        <w:rPr>
          <w:rtl w:val="0"/>
        </w:rPr>
        <w:t xml:space="preserve"> There is no upper word limit. The finished Ohio State benchmark runs ~7,300. Reader-facing content includes narrative prose, player profiles, schedule analysis, modules, Ledger entries, and visual captions. It excludes navigation, footer, legal, source URLs, and metadata.</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Rough distribution: </w:t>
      </w:r>
      <w:r w:rsidDel="00000000" w:rsidR="00000000" w:rsidRPr="00000000">
        <w:rPr>
          <w:b w:val="1"/>
          <w:bCs w:val="1"/>
          <w:rtl w:val="0"/>
        </w:rPr>
        <w:t xml:space="preserve">3,500–4,500+ words of main narrative prose</w:t>
      </w:r>
      <w:r w:rsidDel="00000000" w:rsidR="00000000" w:rsidRPr="00000000">
        <w:rPr>
          <w:rtl w:val="0"/>
        </w:rPr>
        <w:t xml:space="preserve"> and </w:t>
      </w:r>
      <w:r w:rsidDel="00000000" w:rsidR="00000000" w:rsidRPr="00000000">
        <w:rPr>
          <w:b w:val="1"/>
          <w:bCs w:val="1"/>
          <w:rtl w:val="0"/>
        </w:rPr>
        <w:t xml:space="preserve">2,500+ words across player/roster/film/schedule/ledger modules.</w:t>
      </w:r>
      <w:r w:rsidDel="00000000" w:rsidR="00000000" w:rsidRPr="00000000">
        <w:rPr>
          <w:rtl w:val="0"/>
        </w:rPr>
        <w:t xml:space="preserve"> The mix flexes by team. Two absolute rules: never compress a premium X-Ray into a preview article, and never inflate with repetitive prose to hit a number. Length must come from value — reporting, player detail, history, football, schedule intelligence. Long does not mean loose: after drafting, find the 300 most disposable words and cut them anyway, then spend that space on something concrete.</w:t>
      </w:r>
    </w:p>
    <w:p w:rsidR="00000000" w:rsidDel="00000000" w:rsidP="00000000" w:rsidRDefault="00000000" w:rsidRPr="00000000" w14:paraId="00000010">
      <w:pPr>
        <w:pStyle w:val="Heading3"/>
        <w:rPr/>
      </w:pPr>
      <w:bookmarkStart w:colFirst="0" w:colLast="0" w:name="_d2au7085ky5v" w:id="3"/>
      <w:bookmarkEnd w:id="3"/>
      <w:r w:rsidDel="00000000" w:rsidR="00000000" w:rsidRPr="00000000">
        <w:rPr>
          <w:rtl w:val="0"/>
        </w:rPr>
        <w:t xml:space="preserve">2. Scale and page map</w:t>
      </w:r>
    </w:p>
    <w:p w:rsidR="00000000" w:rsidDel="00000000" w:rsidP="00000000" w:rsidRDefault="00000000" w:rsidRPr="00000000" w14:paraId="00000011">
      <w:pPr>
        <w:rPr/>
      </w:pPr>
      <w:r w:rsidDel="00000000" w:rsidR="00000000" w:rsidRPr="00000000">
        <w:rPr>
          <w:b w:val="1"/>
          <w:bCs w:val="1"/>
          <w:rtl w:val="0"/>
        </w:rPr>
        <w:t xml:space="preserve">14–16 magazine spreads.</w:t>
      </w:r>
      <w:r w:rsidDel="00000000" w:rsidR="00000000" w:rsidRPr="00000000">
        <w:rPr>
          <w:rtl w:val="0"/>
        </w:rPr>
        <w:t xml:space="preserve"> The benchmark's map, which every guide follows unless the team's story demands a modest change: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b w:val="1"/>
                <w:bCs w:val="1"/>
              </w:rPr>
            </w:pPr>
            <w:r w:rsidDel="00000000" w:rsidR="00000000" w:rsidRPr="00000000">
              <w:rPr>
                <w:b w:val="1"/>
                <w:bCs w:val="1"/>
                <w:rtl w:val="0"/>
              </w:rPr>
              <w:t xml:space="preserve">Spread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b w:val="1"/>
                <w:bCs w:val="1"/>
              </w:rPr>
            </w:pPr>
            <w:r w:rsidDel="00000000" w:rsidR="00000000" w:rsidRPr="00000000">
              <w:rPr>
                <w:b w:val="1"/>
                <w:bCs w:val="1"/>
                <w:rtl w:val="0"/>
              </w:rPr>
              <w:t xml:space="preserve">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b w:val="1"/>
                <w:bCs w:val="1"/>
              </w:rPr>
            </w:pPr>
            <w:r w:rsidDel="00000000" w:rsidR="00000000" w:rsidRPr="00000000">
              <w:rPr>
                <w:b w:val="1"/>
                <w:bCs w:val="1"/>
                <w:rtl w:val="0"/>
              </w:rPr>
              <w:t xml:space="preserve">Job (the question it answers)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b w:val="1"/>
                <w:bCs w:val="1"/>
                <w:rtl w:val="0"/>
              </w:rPr>
              <w:t xml:space="preserve">Opener + The Verdict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Why is this team interesting? What do we believe?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b w:val="1"/>
                <w:bCs w:val="1"/>
                <w:rtl w:val="0"/>
              </w:rPr>
              <w:t xml:space="preserve">The Autopsy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Why did last season end the way it did?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b w:val="1"/>
                <w:bCs w:val="1"/>
                <w:rtl w:val="0"/>
              </w:rPr>
              <w:t xml:space="preserve">The Offense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How does this team 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b w:val="1"/>
                <w:bCs w:val="1"/>
                <w:rtl w:val="0"/>
              </w:rPr>
              <w:t xml:space="preserve">The Defense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How does this team stop people?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05–06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b w:val="1"/>
                <w:bCs w:val="1"/>
                <w:rtl w:val="0"/>
              </w:rPr>
              <w:t xml:space="preserve">The Marquee I–III</w:t>
            </w:r>
            <w:r w:rsidDel="00000000" w:rsidR="00000000" w:rsidRPr="00000000">
              <w:rPr>
                <w:rFonts w:ascii="Arial Unicode MS" w:cs="Arial Unicode MS" w:eastAsia="Arial Unicode MS" w:hAnsi="Arial Unicode MS"/>
                <w:rtl w:val="0"/>
              </w:rPr>
              <w:t xml:space="preserve"> (stars → supporting cast → depth)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Who matters?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b w:val="1"/>
                <w:bCs w:val="1"/>
                <w:rtl w:val="0"/>
              </w:rPr>
              <w:t xml:space="preserve">The Projected 22 + Unit Grades + Positions to Watch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Who plays, and where is the strength?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b w:val="1"/>
                <w:bCs w:val="1"/>
                <w:rtl w:val="0"/>
              </w:rPr>
              <w:t xml:space="preserve">The Film Room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How will good opponents attack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b w:val="1"/>
                <w:bCs w:val="1"/>
                <w:rtl w:val="0"/>
              </w:rPr>
              <w:t xml:space="preserve">The Road</w:t>
            </w:r>
            <w:r w:rsidDel="00000000" w:rsidR="00000000" w:rsidRPr="00000000">
              <w:rPr>
                <w:rtl w:val="0"/>
              </w:rPr>
              <w:t xml:space="preserve"> (full 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When will we find 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10–11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b w:val="1"/>
                <w:bCs w:val="1"/>
                <w:rtl w:val="0"/>
              </w:rPr>
              <w:t xml:space="preserve">The Four That Decide It · I and II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Which four Saturdays carry the projection?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b w:val="1"/>
                <w:bCs w:val="1"/>
                <w:rtl w:val="0"/>
              </w:rPr>
              <w:t xml:space="preserve">The Ledger + Five Things + The Margins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What are we predicting, and what does everyone else miss?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b w:val="1"/>
                <w:bCs w:val="1"/>
                <w:rtl w:val="0"/>
              </w:rPr>
              <w:t xml:space="preserve">The Close</w:t>
            </w:r>
            <w:r w:rsidDel="00000000" w:rsidR="00000000" w:rsidRPr="00000000">
              <w:rPr>
                <w:rtl w:val="0"/>
              </w:rPr>
              <w:t xml:space="preserve"> (Three Seasons + Flag Plant + ballot)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What's the final call?</w:t>
            </w:r>
          </w:p>
        </w:tc>
      </w:tr>
    </w:tbl>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Folios run continuously ("Pages 40–41" style) with the volume label top-left ("No. 06 · Texas"). Every spread must answer a </w:t>
      </w:r>
      <w:r w:rsidDel="00000000" w:rsidR="00000000" w:rsidRPr="00000000">
        <w:rPr>
          <w:i w:val="1"/>
          <w:iCs w:val="1"/>
          <w:rtl w:val="0"/>
        </w:rPr>
        <w:t xml:space="preserve">different</w:t>
      </w:r>
      <w:r w:rsidDel="00000000" w:rsidR="00000000" w:rsidRPr="00000000">
        <w:rPr>
          <w:rtl w:val="0"/>
        </w:rPr>
        <w:t xml:space="preserve"> reader question; if two spreads answer the same one, combine or differentiate.</w:t>
      </w:r>
    </w:p>
    <w:p w:rsidR="00000000" w:rsidDel="00000000" w:rsidP="00000000" w:rsidRDefault="00000000" w:rsidRPr="00000000" w14:paraId="00000039">
      <w:pPr>
        <w:pStyle w:val="Heading3"/>
        <w:rPr/>
      </w:pPr>
      <w:bookmarkStart w:colFirst="0" w:colLast="0" w:name="_a6e4vacqlabn" w:id="4"/>
      <w:bookmarkEnd w:id="4"/>
      <w:r w:rsidDel="00000000" w:rsidR="00000000" w:rsidRPr="00000000">
        <w:rPr>
          <w:rtl w:val="0"/>
        </w:rPr>
        <w:t xml:space="preserve">3. The three-layer product</w:t>
      </w:r>
    </w:p>
    <w:p w:rsidR="00000000" w:rsidDel="00000000" w:rsidP="00000000" w:rsidRDefault="00000000" w:rsidRPr="00000000" w14:paraId="0000003A">
      <w:pPr>
        <w:rPr/>
      </w:pPr>
      <w:r w:rsidDel="00000000" w:rsidR="00000000" w:rsidRPr="00000000">
        <w:rPr>
          <w:rtl w:val="0"/>
        </w:rPr>
        <w:t xml:space="preserve">Every X-Ray works on three levels at once. </w:t>
      </w:r>
      <w:r w:rsidDel="00000000" w:rsidR="00000000" w:rsidRPr="00000000">
        <w:rPr>
          <w:b w:val="1"/>
          <w:bCs w:val="1"/>
          <w:rtl w:val="0"/>
        </w:rPr>
        <w:t xml:space="preserve">Reference:</w:t>
      </w:r>
      <w:r w:rsidDel="00000000" w:rsidR="00000000" w:rsidRPr="00000000">
        <w:rPr>
          <w:rtl w:val="0"/>
        </w:rPr>
        <w:t xml:space="preserve"> the reader can quickly find projected starters, record pick, ranking, schedule, transfers, unit grades. </w:t>
      </w:r>
      <w:r w:rsidDel="00000000" w:rsidR="00000000" w:rsidRPr="00000000">
        <w:rPr>
          <w:b w:val="1"/>
          <w:bCs w:val="1"/>
          <w:rtl w:val="0"/>
        </w:rPr>
        <w:t xml:space="preserve">Understanding:</w:t>
      </w:r>
      <w:r w:rsidDel="00000000" w:rsidR="00000000" w:rsidRPr="00000000">
        <w:rPr>
          <w:rtl w:val="0"/>
        </w:rPr>
        <w:t xml:space="preserve"> the reader grasps identity, roster construction, strengths, weaknesses, scheme, battles, schedule pressure. </w:t>
      </w:r>
      <w:r w:rsidDel="00000000" w:rsidR="00000000" w:rsidRPr="00000000">
        <w:rPr>
          <w:b w:val="1"/>
          <w:bCs w:val="1"/>
          <w:rtl w:val="0"/>
        </w:rPr>
        <w:t xml:space="preserve">Argument:</w:t>
      </w:r>
      <w:r w:rsidDel="00000000" w:rsidR="00000000" w:rsidRPr="00000000">
        <w:rPr>
          <w:rtl w:val="0"/>
        </w:rPr>
        <w:t xml:space="preserve"> the reader knows what The Pate State actually believes. All three matter; a guide that is all argument and no reference fails the October reader, and a guide that is all reference fails everyone.</w:t>
      </w:r>
    </w:p>
    <w:p w:rsidR="00000000" w:rsidDel="00000000" w:rsidP="00000000" w:rsidRDefault="00000000" w:rsidRPr="00000000" w14:paraId="0000003B">
      <w:pPr>
        <w:pStyle w:val="Heading3"/>
        <w:rPr/>
      </w:pPr>
      <w:bookmarkStart w:colFirst="0" w:colLast="0" w:name="_i8c61o8xaxya" w:id="5"/>
      <w:bookmarkEnd w:id="5"/>
      <w:r w:rsidDel="00000000" w:rsidR="00000000" w:rsidRPr="00000000">
        <w:rPr>
          <w:rtl w:val="0"/>
        </w:rPr>
        <w:t xml:space="preserve">4. Fixed architecture, flexible writing</w:t>
      </w:r>
    </w:p>
    <w:p w:rsidR="00000000" w:rsidDel="00000000" w:rsidP="00000000" w:rsidRDefault="00000000" w:rsidRPr="00000000" w14:paraId="0000003C">
      <w:pPr>
        <w:rPr/>
      </w:pPr>
      <w:r w:rsidDel="00000000" w:rsidR="00000000" w:rsidRPr="00000000">
        <w:rPr>
          <w:rtl w:val="0"/>
        </w:rPr>
        <w:t xml:space="preserve">The skeleton repeats across all ~130 teams so readers always know where to find players, the lineup, the schedule, and the predictions. The story never repeats. </w:t>
      </w:r>
      <w:r w:rsidDel="00000000" w:rsidR="00000000" w:rsidRPr="00000000">
        <w:rPr>
          <w:b w:val="1"/>
          <w:bCs w:val="1"/>
          <w:rtl w:val="0"/>
        </w:rPr>
        <w:t xml:space="preserve">The 30% paste test:</w:t>
      </w:r>
      <w:r w:rsidDel="00000000" w:rsidR="00000000" w:rsidRPr="00000000">
        <w:rPr>
          <w:rtl w:val="0"/>
        </w:rPr>
        <w:t xml:space="preserve"> after drafting, ask whether 30% of this guide could be pasted into another team's guide. If yes, rewrite. Different rhythm, different key players, different primary question, different team-specific visual, different football emphasis. One publication, not one template multiplied.</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rPr/>
      </w:pPr>
      <w:bookmarkStart w:colFirst="0" w:colLast="0" w:name="_s60hi27v9ra8" w:id="6"/>
      <w:bookmarkEnd w:id="6"/>
      <w:r w:rsidDel="00000000" w:rsidR="00000000" w:rsidRPr="00000000">
        <w:rPr>
          <w:rtl w:val="0"/>
        </w:rPr>
        <w:t xml:space="preserve">PART TWO — SECTION BY SECTION</w:t>
      </w:r>
    </w:p>
    <w:p w:rsidR="00000000" w:rsidDel="00000000" w:rsidP="00000000" w:rsidRDefault="00000000" w:rsidRPr="00000000" w14:paraId="00000040">
      <w:pPr>
        <w:pStyle w:val="Heading3"/>
        <w:rPr/>
      </w:pPr>
      <w:bookmarkStart w:colFirst="0" w:colLast="0" w:name="_yagjsev25lug" w:id="7"/>
      <w:bookmarkEnd w:id="7"/>
      <w:r w:rsidDel="00000000" w:rsidR="00000000" w:rsidRPr="00000000">
        <w:rPr>
          <w:rtl w:val="0"/>
        </w:rPr>
        <w:t xml:space="preserve">5. The Opener</w:t>
      </w:r>
    </w:p>
    <w:p w:rsidR="00000000" w:rsidDel="00000000" w:rsidP="00000000" w:rsidRDefault="00000000" w:rsidRPr="00000000" w14:paraId="00000041">
      <w:pPr>
        <w:rPr/>
      </w:pPr>
      <w:r w:rsidDel="00000000" w:rsidR="00000000" w:rsidRPr="00000000">
        <w:rPr>
          <w:rtl w:val="0"/>
        </w:rPr>
        <w:t xml:space="preserve">Establishes the whole preseason case in seconds: team, JP Poll rank, conference, prior-year record, Model position, national polls, central thesis, 3–4 key numbers, byline, hero visual. The deck summarizes </w:t>
      </w:r>
      <w:r w:rsidDel="00000000" w:rsidR="00000000" w:rsidRPr="00000000">
        <w:rPr>
          <w:b w:val="1"/>
          <w:bCs w:val="1"/>
          <w:rtl w:val="0"/>
        </w:rPr>
        <w:t xml:space="preserve">the tension of the season</w:t>
      </w:r>
      <w:r w:rsidDel="00000000" w:rsidR="00000000" w:rsidRPr="00000000">
        <w:rPr>
          <w:rtl w:val="0"/>
        </w:rPr>
        <w:t xml:space="preserve"> in one excellent formulation — never three stacked slogans ("They're not a mystery. They're a timeline. They're a test." is manufactured; pick the strongest and report). Thesis pattern: </w:t>
      </w:r>
      <w:r w:rsidDel="00000000" w:rsidR="00000000" w:rsidRPr="00000000">
        <w:rPr>
          <w:i w:val="1"/>
          <w:iCs w:val="1"/>
          <w:rtl w:val="0"/>
        </w:rPr>
        <w:t xml:space="preserve">"[Team] may have the highest ceiling in America. Getting there depends on [rebuilt unit], [QB]'s next step and one [position] decision."</w:t>
      </w:r>
      <w:r w:rsidDel="00000000" w:rsidR="00000000" w:rsidRPr="00000000">
        <w:rPr>
          <w:rtl w:val="0"/>
        </w:rPr>
        <w:t xml:space="preserve"> That is enough.</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The key-number rail:</w:t>
      </w:r>
      <w:r w:rsidDel="00000000" w:rsidR="00000000" w:rsidRPr="00000000">
        <w:rPr>
          <w:rtl w:val="0"/>
        </w:rPr>
        <w:t xml:space="preserve"> ~4 numbers that tell the season story instantly — dominance, weakness, turnover, imbalance, pressure, experience. Each number should create a question the guide later answers. Label them in plain language ("The whole offseason was built to fix this"), never in riddles.</w:t>
      </w:r>
    </w:p>
    <w:p w:rsidR="00000000" w:rsidDel="00000000" w:rsidP="00000000" w:rsidRDefault="00000000" w:rsidRPr="00000000" w14:paraId="00000044">
      <w:pPr>
        <w:pStyle w:val="Heading3"/>
        <w:rPr/>
      </w:pPr>
      <w:bookmarkStart w:colFirst="0" w:colLast="0" w:name="_5hcqqoo0ztgr" w:id="8"/>
      <w:bookmarkEnd w:id="8"/>
      <w:r w:rsidDel="00000000" w:rsidR="00000000" w:rsidRPr="00000000">
        <w:rPr>
          <w:rtl w:val="0"/>
        </w:rPr>
        <w:t xml:space="preserve">6. The Verdict</w:t>
      </w:r>
    </w:p>
    <w:p w:rsidR="00000000" w:rsidDel="00000000" w:rsidP="00000000" w:rsidRDefault="00000000" w:rsidRPr="00000000" w14:paraId="00000045">
      <w:pPr>
        <w:rPr/>
      </w:pPr>
      <w:r w:rsidDel="00000000" w:rsidR="00000000" w:rsidRPr="00000000">
        <w:rPr>
          <w:rtl w:val="0"/>
        </w:rPr>
        <w:t xml:space="preserve">Where the evaluation begins: JP Poll, Josh's record pick, the Model, conference call, playoff call, championship ceiling, market, team grade. </w:t>
      </w:r>
      <w:r w:rsidDel="00000000" w:rsidR="00000000" w:rsidRPr="00000000">
        <w:rPr>
          <w:b w:val="1"/>
          <w:bCs w:val="1"/>
          <w:rtl w:val="0"/>
        </w:rPr>
        <w:t xml:space="preserve">Josh vs. the Model is a signature module</w:t>
      </w:r>
      <w:r w:rsidDel="00000000" w:rsidR="00000000" w:rsidRPr="00000000">
        <w:rPr>
          <w:rtl w:val="0"/>
        </w:rPr>
        <w:t xml:space="preserve"> — show where they agree and differ, explain </w:t>
      </w:r>
      <w:r w:rsidDel="00000000" w:rsidR="00000000" w:rsidRPr="00000000">
        <w:rPr>
          <w:i w:val="1"/>
          <w:iCs w:val="1"/>
          <w:rtl w:val="0"/>
        </w:rPr>
        <w:t xml:space="preserve">why</w:t>
      </w:r>
      <w:r w:rsidDel="00000000" w:rsidR="00000000" w:rsidRPr="00000000">
        <w:rPr>
          <w:rtl w:val="0"/>
        </w:rPr>
        <w:t xml:space="preserve"> (the Model loves efficiency and returning production; Josh may worry about schedule, chemistry, a battle, a matchup), and never manufacture disagreement that doesn't exist. Near the top, name </w:t>
      </w:r>
      <w:r w:rsidDel="00000000" w:rsidR="00000000" w:rsidRPr="00000000">
        <w:rPr>
          <w:b w:val="1"/>
          <w:bCs w:val="1"/>
          <w:rtl w:val="0"/>
        </w:rPr>
        <w:t xml:space="preserve">three questions that decide the season</w:t>
      </w:r>
      <w:r w:rsidDel="00000000" w:rsidR="00000000" w:rsidRPr="00000000">
        <w:rPr>
          <w:rtl w:val="0"/>
        </w:rPr>
        <w:t xml:space="preserve"> — specific, not generic. Not "can the offense improve?" but "Can Ian Moore hold the left tackle job without forcing Austin Siereveld back outside?" These questions are the guide's spine.</w:t>
      </w:r>
    </w:p>
    <w:p w:rsidR="00000000" w:rsidDel="00000000" w:rsidP="00000000" w:rsidRDefault="00000000" w:rsidRPr="00000000" w14:paraId="00000046">
      <w:pPr>
        <w:pStyle w:val="Heading3"/>
        <w:rPr/>
      </w:pPr>
      <w:bookmarkStart w:colFirst="0" w:colLast="0" w:name="_p85l5fj3qjj0" w:id="9"/>
      <w:bookmarkEnd w:id="9"/>
      <w:r w:rsidDel="00000000" w:rsidR="00000000" w:rsidRPr="00000000">
        <w:rPr>
          <w:rtl w:val="0"/>
        </w:rPr>
        <w:t xml:space="preserve">7. The Autopsy</w:t>
      </w:r>
    </w:p>
    <w:p w:rsidR="00000000" w:rsidDel="00000000" w:rsidP="00000000" w:rsidRDefault="00000000" w:rsidRPr="00000000" w14:paraId="00000047">
      <w:pPr>
        <w:rPr/>
      </w:pPr>
      <w:r w:rsidDel="00000000" w:rsidR="00000000" w:rsidRPr="00000000">
        <w:rPr>
          <w:rtl w:val="0"/>
        </w:rPr>
        <w:t xml:space="preserve">Before forecasting, explain why last season ended. Not a recap — a diagnosis: what broke, what changed late, which opponent exposed it, whether it was personnel, scheme, health, protection, explosives, red zone, third down. </w:t>
      </w:r>
      <w:r w:rsidDel="00000000" w:rsidR="00000000" w:rsidRPr="00000000">
        <w:rPr>
          <w:b w:val="1"/>
          <w:bCs w:val="1"/>
          <w:rtl w:val="0"/>
        </w:rPr>
        <w:t xml:space="preserve">The autopsy needs a receipt:</w:t>
      </w:r>
      <w:r w:rsidDel="00000000" w:rsidR="00000000" w:rsidRPr="00000000">
        <w:rPr>
          <w:rtl w:val="0"/>
        </w:rPr>
        <w:t xml:space="preserve"> the single cleanest stat that makes the reader think "there it is" (the benchmark's: six sacks in twelve games, ten in the last two). </w:t>
      </w:r>
      <w:r w:rsidDel="00000000" w:rsidR="00000000" w:rsidRPr="00000000">
        <w:rPr>
          <w:b w:val="1"/>
          <w:bCs w:val="1"/>
          <w:rtl w:val="0"/>
        </w:rPr>
        <w:t xml:space="preserve">Then ration it:</w:t>
      </w:r>
      <w:r w:rsidDel="00000000" w:rsidR="00000000" w:rsidRPr="00000000">
        <w:rPr>
          <w:rtl w:val="0"/>
        </w:rPr>
        <w:t xml:space="preserve"> the signature stat may reappear 2–3 times across the whole package, not eight. Credit the opponent first, always and by name, before the diagnosis — that is the Herbstreit habit and it is non-negotiable. The Autopsy flows into the offseason as response: NFL out, portal out, portal in, coaching changes, position moves, and why each answers the diagnosis.</w:t>
      </w:r>
    </w:p>
    <w:p w:rsidR="00000000" w:rsidDel="00000000" w:rsidP="00000000" w:rsidRDefault="00000000" w:rsidRPr="00000000" w14:paraId="00000048">
      <w:pPr>
        <w:pStyle w:val="Heading3"/>
        <w:rPr/>
      </w:pPr>
      <w:bookmarkStart w:colFirst="0" w:colLast="0" w:name="_6262y15tmetc" w:id="10"/>
      <w:bookmarkEnd w:id="10"/>
      <w:r w:rsidDel="00000000" w:rsidR="00000000" w:rsidRPr="00000000">
        <w:rPr>
          <w:rtl w:val="0"/>
        </w:rPr>
        <w:t xml:space="preserve">8. The Offense</w:t>
      </w:r>
    </w:p>
    <w:p w:rsidR="00000000" w:rsidDel="00000000" w:rsidP="00000000" w:rsidRDefault="00000000" w:rsidRPr="00000000" w14:paraId="00000049">
      <w:pPr>
        <w:rPr/>
      </w:pPr>
      <w:r w:rsidDel="00000000" w:rsidR="00000000" w:rsidRPr="00000000">
        <w:rPr>
          <w:rtl w:val="0"/>
        </w:rPr>
        <w:t xml:space="preserve">Identify </w:t>
      </w:r>
      <w:r w:rsidDel="00000000" w:rsidR="00000000" w:rsidRPr="00000000">
        <w:rPr>
          <w:b w:val="1"/>
          <w:bCs w:val="1"/>
          <w:rtl w:val="0"/>
        </w:rPr>
        <w:t xml:space="preserve">the engine</w:t>
      </w:r>
      <w:r w:rsidDel="00000000" w:rsidR="00000000" w:rsidRPr="00000000">
        <w:rPr>
          <w:rtl w:val="0"/>
        </w:rPr>
        <w:t xml:space="preserve"> and </w:t>
      </w:r>
      <w:r w:rsidDel="00000000" w:rsidR="00000000" w:rsidRPr="00000000">
        <w:rPr>
          <w:b w:val="1"/>
          <w:bCs w:val="1"/>
          <w:rtl w:val="0"/>
        </w:rPr>
        <w:t xml:space="preserve">the thing that can stop it.</w:t>
      </w:r>
      <w:r w:rsidDel="00000000" w:rsidR="00000000" w:rsidRPr="00000000">
        <w:rPr>
          <w:rtl w:val="0"/>
        </w:rPr>
        <w:t xml:space="preserve"> Never a position-by-position tour. The quarterback gets real depth: production with context, strengths, limitations, pressure performance, what the next level requires — and a </w:t>
      </w:r>
      <w:r w:rsidDel="00000000" w:rsidR="00000000" w:rsidRPr="00000000">
        <w:rPr>
          <w:b w:val="1"/>
          <w:bCs w:val="1"/>
          <w:rtl w:val="0"/>
        </w:rPr>
        <w:t xml:space="preserve">stress test</w:t>
      </w:r>
      <w:r w:rsidDel="00000000" w:rsidR="00000000" w:rsidRPr="00000000">
        <w:rPr>
          <w:rtl w:val="0"/>
        </w:rPr>
        <w:t xml:space="preserve"> grounded in actual evidence (disguised pressure, third-and-long, road environments), never processing failures invented from stats. The </w:t>
      </w:r>
      <w:r w:rsidDel="00000000" w:rsidR="00000000" w:rsidRPr="00000000">
        <w:rPr>
          <w:b w:val="1"/>
          <w:bCs w:val="1"/>
          <w:rtl w:val="0"/>
        </w:rPr>
        <w:t xml:space="preserve">offensive star</w:t>
      </w:r>
      <w:r w:rsidDel="00000000" w:rsidR="00000000" w:rsidRPr="00000000">
        <w:rPr>
          <w:rtl w:val="0"/>
        </w:rPr>
        <w:t xml:space="preserve"> is analyzed by what he does to everyone else: the coverage he changes, the boxes he lightens, the teammates he frees. The </w:t>
      </w:r>
      <w:r w:rsidDel="00000000" w:rsidR="00000000" w:rsidRPr="00000000">
        <w:rPr>
          <w:b w:val="1"/>
          <w:bCs w:val="1"/>
          <w:rtl w:val="0"/>
        </w:rPr>
        <w:t xml:space="preserve">offensive hinge</w:t>
      </w:r>
      <w:r w:rsidDel="00000000" w:rsidR="00000000" w:rsidRPr="00000000">
        <w:rPr>
          <w:rtl w:val="0"/>
        </w:rPr>
        <w:t xml:space="preserve"> is the less glamorous player or position that determines the ceiling — tackle, center, WR2, tight end — and is often worth more words than the star. Superlative discipline: it is "the position battle that changes everything else for [Team]," never "the most important position battle in America."</w:t>
      </w:r>
    </w:p>
    <w:p w:rsidR="00000000" w:rsidDel="00000000" w:rsidP="00000000" w:rsidRDefault="00000000" w:rsidRPr="00000000" w14:paraId="0000004A">
      <w:pPr>
        <w:pStyle w:val="Heading3"/>
        <w:rPr/>
      </w:pPr>
      <w:bookmarkStart w:colFirst="0" w:colLast="0" w:name="_q3ivyyhen0o" w:id="11"/>
      <w:bookmarkEnd w:id="11"/>
      <w:r w:rsidDel="00000000" w:rsidR="00000000" w:rsidRPr="00000000">
        <w:rPr>
          <w:rtl w:val="0"/>
        </w:rPr>
        <w:t xml:space="preserve">9. The Defense</w:t>
      </w:r>
    </w:p>
    <w:p w:rsidR="00000000" w:rsidDel="00000000" w:rsidP="00000000" w:rsidRDefault="00000000" w:rsidRPr="00000000" w14:paraId="0000004B">
      <w:pPr>
        <w:rPr/>
      </w:pPr>
      <w:r w:rsidDel="00000000" w:rsidR="00000000" w:rsidRPr="00000000">
        <w:rPr>
          <w:rtl w:val="0"/>
        </w:rPr>
        <w:t xml:space="preserve">Identify </w:t>
      </w:r>
      <w:r w:rsidDel="00000000" w:rsidR="00000000" w:rsidRPr="00000000">
        <w:rPr>
          <w:b w:val="1"/>
          <w:bCs w:val="1"/>
          <w:rtl w:val="0"/>
        </w:rPr>
        <w:t xml:space="preserve">the foundation</w:t>
      </w:r>
      <w:r w:rsidDel="00000000" w:rsidR="00000000" w:rsidRPr="00000000">
        <w:rPr>
          <w:rtl w:val="0"/>
        </w:rPr>
        <w:t xml:space="preserve"> — what allows everything else to work — then what changed. When turnover is heavy, go past counting replacements: who communicates, where experience remains, which transfer has played major football, which young player must grow fastest, where the weakest handoff is. </w:t>
      </w:r>
      <w:r w:rsidDel="00000000" w:rsidR="00000000" w:rsidRPr="00000000">
        <w:rPr>
          <w:b w:val="1"/>
          <w:bCs w:val="1"/>
          <w:rtl w:val="0"/>
        </w:rPr>
        <w:t xml:space="preserve">The communication timeline</w:t>
      </w:r>
      <w:r w:rsidDel="00000000" w:rsidR="00000000" w:rsidRPr="00000000">
        <w:rPr>
          <w:rFonts w:ascii="Arial Unicode MS" w:cs="Arial Unicode MS" w:eastAsia="Arial Unicode MS" w:hAnsi="Arial Unicode MS"/>
          <w:rtl w:val="0"/>
        </w:rPr>
        <w:t xml:space="preserve"> turns "the defense needs time" into a measurable question: Learning → first exposure → expected cohesion → operating as one, with real dates attached. Chemistry metaphors ("eight strangers learning one language") are allowed exactly once, then the actual football takes over: coverage checks, passing off routes, safety rotation, run fits, tempo.</w:t>
      </w:r>
    </w:p>
    <w:p w:rsidR="00000000" w:rsidDel="00000000" w:rsidP="00000000" w:rsidRDefault="00000000" w:rsidRPr="00000000" w14:paraId="0000004C">
      <w:pPr>
        <w:pStyle w:val="Heading3"/>
        <w:rPr/>
      </w:pPr>
      <w:bookmarkStart w:colFirst="0" w:colLast="0" w:name="_kruazl2tenqf" w:id="12"/>
      <w:bookmarkEnd w:id="12"/>
      <w:r w:rsidDel="00000000" w:rsidR="00000000" w:rsidRPr="00000000">
        <w:rPr>
          <w:rtl w:val="0"/>
        </w:rPr>
        <w:t xml:space="preserve">10. The Marquee (player coverage)</w:t>
      </w:r>
    </w:p>
    <w:p w:rsidR="00000000" w:rsidDel="00000000" w:rsidP="00000000" w:rsidRDefault="00000000" w:rsidRPr="00000000" w14:paraId="0000004D">
      <w:pPr>
        <w:rPr/>
      </w:pPr>
      <w:r w:rsidDel="00000000" w:rsidR="00000000" w:rsidRPr="00000000">
        <w:rPr>
          <w:rtl w:val="0"/>
        </w:rPr>
        <w:t xml:space="preserve">Tiered: </w:t>
      </w:r>
      <w:r w:rsidDel="00000000" w:rsidR="00000000" w:rsidRPr="00000000">
        <w:rPr>
          <w:b w:val="1"/>
          <w:bCs w:val="1"/>
          <w:rtl w:val="0"/>
        </w:rPr>
        <w:t xml:space="preserve">2–3 marquee stars</w:t>
      </w:r>
      <w:r w:rsidDel="00000000" w:rsidR="00000000" w:rsidRPr="00000000">
        <w:rPr>
          <w:rtl w:val="0"/>
        </w:rPr>
        <w:t xml:space="preserve"> (180–300 words each — role, verified size/class, key stat, why he's great, what still matters, backstory, why he changes the team, what to watch), </w:t>
      </w:r>
      <w:r w:rsidDel="00000000" w:rsidR="00000000" w:rsidRPr="00000000">
        <w:rPr>
          <w:b w:val="1"/>
          <w:bCs w:val="1"/>
          <w:rtl w:val="0"/>
        </w:rPr>
        <w:t xml:space="preserve">3–5 offensive supporting cast</w:t>
      </w:r>
      <w:r w:rsidDel="00000000" w:rsidR="00000000" w:rsidRPr="00000000">
        <w:rPr>
          <w:rtl w:val="0"/>
        </w:rPr>
        <w:t xml:space="preserve"> and </w:t>
      </w:r>
      <w:r w:rsidDel="00000000" w:rsidR="00000000" w:rsidRPr="00000000">
        <w:rPr>
          <w:b w:val="1"/>
          <w:bCs w:val="1"/>
          <w:rtl w:val="0"/>
        </w:rPr>
        <w:t xml:space="preserve">3–5 defensive spine</w:t>
      </w:r>
      <w:r w:rsidDel="00000000" w:rsidR="00000000" w:rsidRPr="00000000">
        <w:rPr>
          <w:rtl w:val="0"/>
        </w:rPr>
        <w:t xml:space="preserve"> (90–175 words each), and </w:t>
      </w:r>
      <w:r w:rsidDel="00000000" w:rsidR="00000000" w:rsidRPr="00000000">
        <w:rPr>
          <w:b w:val="1"/>
          <w:bCs w:val="1"/>
          <w:rtl w:val="0"/>
        </w:rPr>
        <w:t xml:space="preserve">short cast profiles</w:t>
      </w:r>
      <w:r w:rsidDel="00000000" w:rsidR="00000000" w:rsidRPr="00000000">
        <w:rPr>
          <w:rtl w:val="0"/>
        </w:rPr>
        <w:t xml:space="preserve"> (30–75 words: who is he, why remember him). Vary the card labels — Strength / The open item / The test / The stake / The role / The bar / The setup — never the identical trio on every player. </w:t>
      </w:r>
      <w:r w:rsidDel="00000000" w:rsidR="00000000" w:rsidRPr="00000000">
        <w:rPr>
          <w:b w:val="1"/>
          <w:bCs w:val="1"/>
          <w:rtl w:val="0"/>
        </w:rPr>
        <w:t xml:space="preserve">Comparison budget: 0–2 per guide,</w:t>
      </w:r>
      <w:r w:rsidDel="00000000" w:rsidR="00000000" w:rsidRPr="00000000">
        <w:rPr>
          <w:rtl w:val="0"/>
        </w:rPr>
        <w:t xml:space="preserve"> used only when a comp explains something otherwise hard to say; the benchmark uses exactly one. </w:t>
      </w:r>
      <w:r w:rsidDel="00000000" w:rsidR="00000000" w:rsidRPr="00000000">
        <w:rPr>
          <w:b w:val="1"/>
          <w:bCs w:val="1"/>
          <w:rtl w:val="0"/>
        </w:rPr>
        <w:t xml:space="preserve">Human backstory</w:t>
      </w:r>
      <w:r w:rsidDel="00000000" w:rsidR="00000000" w:rsidRPr="00000000">
        <w:rPr>
          <w:rtl w:val="0"/>
        </w:rPr>
        <w:t xml:space="preserve"> (transfer path, injury return, waiting behind veterans, hometown) appears when it makes the football matter more, never as filler biography. The reader should know the roster as people before reaching the Projected 22.</w:t>
      </w:r>
    </w:p>
    <w:p w:rsidR="00000000" w:rsidDel="00000000" w:rsidP="00000000" w:rsidRDefault="00000000" w:rsidRPr="00000000" w14:paraId="0000004E">
      <w:pPr>
        <w:pStyle w:val="Heading3"/>
        <w:rPr/>
      </w:pPr>
      <w:bookmarkStart w:colFirst="0" w:colLast="0" w:name="_kl882n79zd3t" w:id="13"/>
      <w:bookmarkEnd w:id="13"/>
      <w:r w:rsidDel="00000000" w:rsidR="00000000" w:rsidRPr="00000000">
        <w:rPr>
          <w:rtl w:val="0"/>
        </w:rPr>
        <w:t xml:space="preserve">11. The Projected 22 + grades</w:t>
      </w:r>
    </w:p>
    <w:p w:rsidR="00000000" w:rsidDel="00000000" w:rsidP="00000000" w:rsidRDefault="00000000" w:rsidRPr="00000000" w14:paraId="0000004F">
      <w:pPr>
        <w:rPr/>
      </w:pPr>
      <w:r w:rsidDel="00000000" w:rsidR="00000000" w:rsidRPr="00000000">
        <w:rPr>
          <w:rtl w:val="0"/>
        </w:rPr>
        <w:t xml:space="preserve">The visual lineup is required, always labeled </w:t>
      </w:r>
      <w:r w:rsidDel="00000000" w:rsidR="00000000" w:rsidRPr="00000000">
        <w:rPr>
          <w:b w:val="1"/>
          <w:bCs w:val="1"/>
          <w:rtl w:val="0"/>
        </w:rPr>
        <w:t xml:space="preserve">PROJECTED</w:t>
      </w:r>
      <w:r w:rsidDel="00000000" w:rsidR="00000000" w:rsidRPr="00000000">
        <w:rPr>
          <w:rtl w:val="0"/>
        </w:rPr>
        <w:t xml:space="preserve">, and </w:t>
      </w:r>
      <w:r w:rsidDel="00000000" w:rsidR="00000000" w:rsidRPr="00000000">
        <w:rPr>
          <w:b w:val="1"/>
          <w:bCs w:val="1"/>
          <w:rtl w:val="0"/>
        </w:rPr>
        <w:t xml:space="preserve">every slot gets a name.</w:t>
      </w:r>
      <w:r w:rsidDel="00000000" w:rsidR="00000000" w:rsidRPr="00000000">
        <w:rPr>
          <w:rtl w:val="0"/>
        </w:rPr>
        <w:t xml:space="preserve"> No box ever reads "LT — sorting" or "CB1 — open." The default is the likely starter's name, verified against current camp reporting; when a battle is genuinely too close to call, the box carries </w:t>
      </w:r>
      <w:r w:rsidDel="00000000" w:rsidR="00000000" w:rsidRPr="00000000">
        <w:rPr>
          <w:b w:val="1"/>
          <w:bCs w:val="1"/>
          <w:rtl w:val="0"/>
        </w:rPr>
        <w:t xml:space="preserve">both names</w:t>
      </w:r>
      <w:r w:rsidDel="00000000" w:rsidR="00000000" w:rsidRPr="00000000">
        <w:rPr>
          <w:rtl w:val="0"/>
        </w:rPr>
        <w:t xml:space="preserve"> ("Offord / Brew") with a dashed open-battle treatment so the competition stays visually honest without leaving the reader nameless. If more than a handful of boxes are two-name battles, the research isn't done — go find the leaders.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Star treatment:</w:t>
      </w:r>
      <w:r w:rsidDel="00000000" w:rsidR="00000000" w:rsidRPr="00000000">
        <w:rPr>
          <w:rtl w:val="0"/>
        </w:rPr>
        <w:t xml:space="preserve"> the one or two headline players on the whole field (the Heisman-tier quarterback, the All-America edge) render in a distinct gold treatment with a glow and slight scale — they should be the first thing the eye finds. </w:t>
      </w:r>
      <w:r w:rsidDel="00000000" w:rsidR="00000000" w:rsidRPr="00000000">
        <w:rPr>
          <w:b w:val="1"/>
          <w:bCs w:val="1"/>
          <w:rtl w:val="0"/>
        </w:rPr>
        <w:t xml:space="preserve">Contrast rule:</w:t>
      </w:r>
      <w:r w:rsidDel="00000000" w:rsidR="00000000" w:rsidRPr="00000000">
        <w:rPr>
          <w:rtl w:val="0"/>
        </w:rPr>
        <w:t xml:space="preserve"> slot chips must pop off the field background; locked starters use a light cream chip with dark ink, never a dark green that disappears into the turf. Legend updates to match: headliners · locked · leader · new arrival · open battle (two names, one job).</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Below the visual, a "Where the Battles Are" block is required:</w:t>
      </w:r>
      <w:r w:rsidDel="00000000" w:rsidR="00000000" w:rsidRPr="00000000">
        <w:rPr>
          <w:rtl w:val="0"/>
        </w:rPr>
        <w:t xml:space="preserve"> each open or freshly-projected job gets the competing names and the one observable thing that will decide it ("first mop-up target share," "the pressure-rate trend through the third tune-up"). This is where the reader learns who the potential starters are without the field turning into a question-mark diagram. Then the backups who could realistically matter, never the whole scholarship list. </w:t>
      </w:r>
      <w:r w:rsidDel="00000000" w:rsidR="00000000" w:rsidRPr="00000000">
        <w:rPr>
          <w:b w:val="1"/>
          <w:bCs w:val="1"/>
          <w:rtl w:val="0"/>
        </w:rPr>
        <w:t xml:space="preserve">Unit grades</w:t>
      </w:r>
      <w:r w:rsidDel="00000000" w:rsidR="00000000" w:rsidRPr="00000000">
        <w:rPr>
          <w:rFonts w:ascii="Arial Unicode MS" w:cs="Arial Unicode MS" w:eastAsia="Arial Unicode MS" w:hAnsi="Arial Unicode MS"/>
          <w:rtl w:val="0"/>
        </w:rPr>
        <w:t xml:space="preserve"> use the site-wide scale, must differentiate teams (no all-A contenders), and every grade's one-liner reveals the tradeoff: "A− — elite top-end talent, but the second tackle has never started a college game." </w:t>
      </w:r>
      <w:r w:rsidDel="00000000" w:rsidR="00000000" w:rsidRPr="00000000">
        <w:rPr>
          <w:b w:val="1"/>
          <w:bCs w:val="1"/>
          <w:rtl w:val="0"/>
        </w:rPr>
        <w:t xml:space="preserve">3–5 positions to watch,</w:t>
      </w:r>
      <w:r w:rsidDel="00000000" w:rsidR="00000000" w:rsidRPr="00000000">
        <w:rPr>
          <w:rtl w:val="0"/>
        </w:rPr>
        <w:t xml:space="preserve"> each blurb explaining why the job affects something larger.</w:t>
      </w:r>
    </w:p>
    <w:p w:rsidR="00000000" w:rsidDel="00000000" w:rsidP="00000000" w:rsidRDefault="00000000" w:rsidRPr="00000000" w14:paraId="00000054">
      <w:pPr>
        <w:pStyle w:val="Heading3"/>
        <w:rPr/>
      </w:pPr>
      <w:bookmarkStart w:colFirst="0" w:colLast="0" w:name="_2xnpbvfcsizy" w:id="14"/>
      <w:bookmarkEnd w:id="14"/>
      <w:r w:rsidDel="00000000" w:rsidR="00000000" w:rsidRPr="00000000">
        <w:rPr>
          <w:rtl w:val="0"/>
        </w:rPr>
        <w:t xml:space="preserve">12. The Film Room</w:t>
      </w:r>
    </w:p>
    <w:p w:rsidR="00000000" w:rsidDel="00000000" w:rsidP="00000000" w:rsidRDefault="00000000" w:rsidRPr="00000000" w14:paraId="00000055">
      <w:pPr>
        <w:rPr/>
      </w:pPr>
      <w:r w:rsidDel="00000000" w:rsidR="00000000" w:rsidRPr="00000000">
        <w:rPr>
          <w:rtl w:val="0"/>
        </w:rPr>
        <w:t xml:space="preserve">The question is not "what does this team do?" It is </w:t>
      </w:r>
      <w:r w:rsidDel="00000000" w:rsidR="00000000" w:rsidRPr="00000000">
        <w:rPr>
          <w:b w:val="1"/>
          <w:bCs w:val="1"/>
          <w:rtl w:val="0"/>
        </w:rPr>
        <w:t xml:space="preserve">"how will good opponents try to beat them?"</w:t>
      </w:r>
      <w:r w:rsidDel="00000000" w:rsidR="00000000" w:rsidRPr="00000000">
        <w:rPr>
          <w:rtl w:val="0"/>
        </w:rPr>
        <w:t xml:space="preserve"> Give 3–5 attack vectors — plausible, specific, tied to personnel, grounded in evidence, phrased as opponent options (never invented coaching plans). </w:t>
      </w:r>
      <w:r w:rsidDel="00000000" w:rsidR="00000000" w:rsidRPr="00000000">
        <w:rPr>
          <w:b w:val="1"/>
          <w:bCs w:val="1"/>
          <w:rtl w:val="0"/>
        </w:rPr>
        <w:t xml:space="preserve">Then explain the counter</w:t>
      </w:r>
      <w:r w:rsidDel="00000000" w:rsidR="00000000" w:rsidRPr="00000000">
        <w:rPr>
          <w:rFonts w:ascii="Arial Unicode MS" w:cs="Arial Unicode MS" w:eastAsia="Arial Unicode MS" w:hAnsi="Arial Unicode MS"/>
          <w:rtl w:val="0"/>
        </w:rPr>
        <w:t xml:space="preserve"> for each major one: bracket the star → the WR2 tax and lighter boxes. Football is interaction, not one-sided diagnosis. This section should leave the reader knowing more football than when they clicked.</w:t>
      </w:r>
    </w:p>
    <w:p w:rsidR="00000000" w:rsidDel="00000000" w:rsidP="00000000" w:rsidRDefault="00000000" w:rsidRPr="00000000" w14:paraId="00000056">
      <w:pPr>
        <w:pStyle w:val="Heading3"/>
        <w:rPr/>
      </w:pPr>
      <w:bookmarkStart w:colFirst="0" w:colLast="0" w:name="_dg5y2xkcy3qc" w:id="15"/>
      <w:bookmarkEnd w:id="15"/>
      <w:r w:rsidDel="00000000" w:rsidR="00000000" w:rsidRPr="00000000">
        <w:rPr>
          <w:rtl w:val="0"/>
        </w:rPr>
        <w:t xml:space="preserve">13. The Road</w:t>
      </w:r>
    </w:p>
    <w:p w:rsidR="00000000" w:rsidDel="00000000" w:rsidP="00000000" w:rsidRDefault="00000000" w:rsidRPr="00000000" w14:paraId="00000057">
      <w:pPr>
        <w:rPr/>
      </w:pPr>
      <w:r w:rsidDel="00000000" w:rsidR="00000000" w:rsidRPr="00000000">
        <w:rPr>
          <w:rtl w:val="0"/>
        </w:rPr>
        <w:t xml:space="preserve">The schedule section explains </w:t>
      </w:r>
      <w:r w:rsidDel="00000000" w:rsidR="00000000" w:rsidRPr="00000000">
        <w:rPr>
          <w:b w:val="1"/>
          <w:bCs w:val="1"/>
          <w:rtl w:val="0"/>
        </w:rPr>
        <w:t xml:space="preserve">the shape of the season,</w:t>
      </w:r>
      <w:r w:rsidDel="00000000" w:rsidR="00000000" w:rsidRPr="00000000">
        <w:rPr>
          <w:rtl w:val="0"/>
        </w:rPr>
        <w:t xml:space="preserve"> not twelve rows: the early chemistry test, the road stretch, bye placement, the rivalry, the title-game path. Game-by-game calls appear when Josh has made them (1–3 sentences each, scaled to the matchup — a Ball State line can be short; the season-definer gets a paragraph). </w:t>
      </w:r>
      <w:r w:rsidDel="00000000" w:rsidR="00000000" w:rsidRPr="00000000">
        <w:rPr>
          <w:b w:val="1"/>
          <w:bCs w:val="1"/>
          <w:rtl w:val="0"/>
        </w:rPr>
        <w:t xml:space="preserve">Schedule stress is described naturally</w:t>
      </w:r>
      <w:r w:rsidDel="00000000" w:rsidR="00000000" w:rsidRPr="00000000">
        <w:rPr>
          <w:rtl w:val="0"/>
        </w:rPr>
        <w:t xml:space="preserve"> ("three top-14 opponents in 22 days, two time zones"), never as an invented rating; no "9.4/10" unless a documented Pate State formula exists.</w:t>
      </w:r>
    </w:p>
    <w:p w:rsidR="00000000" w:rsidDel="00000000" w:rsidP="00000000" w:rsidRDefault="00000000" w:rsidRPr="00000000" w14:paraId="00000058">
      <w:pPr>
        <w:pStyle w:val="Heading3"/>
        <w:rPr/>
      </w:pPr>
      <w:bookmarkStart w:colFirst="0" w:colLast="0" w:name="_xdqio9i4pp6u" w:id="16"/>
      <w:bookmarkEnd w:id="16"/>
      <w:r w:rsidDel="00000000" w:rsidR="00000000" w:rsidRPr="00000000">
        <w:rPr>
          <w:rtl w:val="0"/>
        </w:rPr>
        <w:t xml:space="preserve">14. THE FOUR THAT DECIDE IT (two full spreads — required)</w:t>
      </w:r>
    </w:p>
    <w:p w:rsidR="00000000" w:rsidDel="00000000" w:rsidP="00000000" w:rsidRDefault="00000000" w:rsidRPr="00000000" w14:paraId="00000059">
      <w:pPr>
        <w:rPr/>
      </w:pPr>
      <w:r w:rsidDel="00000000" w:rsidR="00000000" w:rsidRPr="00000000">
        <w:rPr>
          <w:rtl w:val="0"/>
        </w:rPr>
        <w:t xml:space="preserve">The benchmark's newest signature, and now standard on every guide. Choose the </w:t>
      </w:r>
      <w:r w:rsidDel="00000000" w:rsidR="00000000" w:rsidRPr="00000000">
        <w:rPr>
          <w:b w:val="1"/>
          <w:bCs w:val="1"/>
          <w:rtl w:val="0"/>
        </w:rPr>
        <w:t xml:space="preserve">3–5 games that best explain the season</w:t>
      </w:r>
      <w:r w:rsidDel="00000000" w:rsidR="00000000" w:rsidRPr="00000000">
        <w:rPr>
          <w:rtl w:val="0"/>
        </w:rPr>
        <w:t xml:space="preserve"> — not necessarily the five hardest opponents; a game qualifies for what it </w:t>
      </w:r>
      <w:r w:rsidDel="00000000" w:rsidR="00000000" w:rsidRPr="00000000">
        <w:rPr>
          <w:i w:val="1"/>
          <w:iCs w:val="1"/>
          <w:rtl w:val="0"/>
        </w:rPr>
        <w:t xml:space="preserve">tests</w:t>
      </w:r>
      <w:r w:rsidDel="00000000" w:rsidR="00000000" w:rsidRPr="00000000">
        <w:rPr>
          <w:rtl w:val="0"/>
        </w:rPr>
        <w:t xml:space="preserve"> (OL, young defense, road maturity, rivalry psychology, depth). Split across two pages (two games each) with a lead paragraph on each page framing the pair (e.g., road exams first, home verdicts second).</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Each game card contains, in order:</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numPr>
          <w:ilvl w:val="0"/>
          <w:numId w:val="1"/>
        </w:numPr>
        <w:ind w:left="720" w:hanging="360"/>
      </w:pPr>
      <w:r w:rsidDel="00000000" w:rsidR="00000000" w:rsidRPr="00000000">
        <w:rPr>
          <w:b w:val="1"/>
          <w:bCs w:val="1"/>
          <w:rtl w:val="0"/>
        </w:rPr>
        <w:t xml:space="preserve">The helmet matchup band</w:t>
      </w:r>
      <w:r w:rsidDel="00000000" w:rsidR="00000000" w:rsidRPr="00000000">
        <w:rPr>
          <w:rtl w:val="0"/>
        </w:rPr>
        <w:t xml:space="preserve"> (see Part Four): split-color background at ~104°, the team's helmet on the left facing right, the opponent's mirrored on the right, white VS badge center, team names in condensed caps at the bottom corners.</w:t>
      </w:r>
    </w:p>
    <w:p w:rsidR="00000000" w:rsidDel="00000000" w:rsidP="00000000" w:rsidRDefault="00000000" w:rsidRPr="00000000" w14:paraId="0000005E">
      <w:pPr>
        <w:numPr>
          <w:ilvl w:val="0"/>
          <w:numId w:val="1"/>
        </w:numPr>
        <w:ind w:left="720" w:hanging="360"/>
      </w:pPr>
      <w:r w:rsidDel="00000000" w:rsidR="00000000" w:rsidRPr="00000000">
        <w:rPr>
          <w:b w:val="1"/>
          <w:bCs w:val="1"/>
          <w:rtl w:val="0"/>
        </w:rPr>
        <w:t xml:space="preserve">Dateline</w:t>
      </w:r>
      <w:r w:rsidDel="00000000" w:rsidR="00000000" w:rsidRPr="00000000">
        <w:rPr>
          <w:rtl w:val="0"/>
        </w:rPr>
        <w:t xml:space="preserve"> (date · site · TV when on record) + a bold tag naming the game's identity ("Round Three," "The Rematch," "The Rivalry Verdict").</w:t>
      </w:r>
    </w:p>
    <w:p w:rsidR="00000000" w:rsidDel="00000000" w:rsidP="00000000" w:rsidRDefault="00000000" w:rsidRPr="00000000" w14:paraId="0000005F">
      <w:pPr>
        <w:numPr>
          <w:ilvl w:val="0"/>
          <w:numId w:val="1"/>
        </w:numPr>
        <w:ind w:left="720" w:hanging="360"/>
      </w:pPr>
      <w:r w:rsidDel="00000000" w:rsidR="00000000" w:rsidRPr="00000000">
        <w:rPr>
          <w:b w:val="1"/>
          <w:bCs w:val="1"/>
          <w:rtl w:val="0"/>
        </w:rPr>
        <w:t xml:space="preserve">A one-line matchup thesis</w:t>
      </w:r>
      <w:r w:rsidDel="00000000" w:rsidR="00000000" w:rsidRPr="00000000">
        <w:rPr>
          <w:rtl w:val="0"/>
        </w:rPr>
        <w:t xml:space="preserve"> in caps-adjacent condensed style ("The most experienced quarterback in America vs. the newest defense in America").</w:t>
      </w:r>
    </w:p>
    <w:p w:rsidR="00000000" w:rsidDel="00000000" w:rsidP="00000000" w:rsidRDefault="00000000" w:rsidRPr="00000000" w14:paraId="00000060">
      <w:pPr>
        <w:numPr>
          <w:ilvl w:val="0"/>
          <w:numId w:val="1"/>
        </w:numPr>
        <w:ind w:left="720" w:hanging="360"/>
      </w:pPr>
      <w:r w:rsidDel="00000000" w:rsidR="00000000" w:rsidRPr="00000000">
        <w:rPr>
          <w:b w:val="1"/>
          <w:bCs w:val="1"/>
          <w:rtl w:val="0"/>
        </w:rPr>
        <w:t xml:space="preserve">Three paragraphs of prose</w:t>
      </w:r>
      <w:r w:rsidDel="00000000" w:rsidR="00000000" w:rsidRPr="00000000">
        <w:rPr>
          <w:rtl w:val="0"/>
        </w:rPr>
        <w:t xml:space="preserve"> — the first establishing stakes, the second adding scene and excitement (the crowd, the banner, the drought, the stage), the third the compelling extra layer: series history with real scores, the marquee individual duel, the subplot scouts will circle, the arc that makes the moment heavier. This is where the guide is allowed to feel like Saturday.</w:t>
      </w:r>
    </w:p>
    <w:p w:rsidR="00000000" w:rsidDel="00000000" w:rsidP="00000000" w:rsidRDefault="00000000" w:rsidRPr="00000000" w14:paraId="00000061">
      <w:pPr>
        <w:numPr>
          <w:ilvl w:val="0"/>
          <w:numId w:val="1"/>
        </w:numPr>
        <w:ind w:left="720" w:hanging="360"/>
      </w:pPr>
      <w:r w:rsidDel="00000000" w:rsidR="00000000" w:rsidRPr="00000000">
        <w:rPr>
          <w:b w:val="1"/>
          <w:bCs w:val="1"/>
          <w:rtl w:val="0"/>
        </w:rPr>
        <w:t xml:space="preserve">"The matchups inside the game"</w:t>
      </w:r>
      <w:r w:rsidDel="00000000" w:rsidR="00000000" w:rsidRPr="00000000">
        <w:rPr>
          <w:rtl w:val="0"/>
        </w:rPr>
        <w:t xml:space="preserve"> — </w:t>
      </w:r>
      <w:r w:rsidDel="00000000" w:rsidR="00000000" w:rsidRPr="00000000">
        <w:rPr>
          <w:b w:val="1"/>
          <w:bCs w:val="1"/>
          <w:rtl w:val="0"/>
        </w:rPr>
        <w:t xml:space="preserve">three</w:t>
      </w:r>
      <w:r w:rsidDel="00000000" w:rsidR="00000000" w:rsidRPr="00000000">
        <w:rPr>
          <w:rtl w:val="0"/>
        </w:rPr>
        <w:t xml:space="preserve"> named, specific unit-vs-unit or player-vs-scheme collisions, the third often the hidden phase (special teams, the one-on-one island, the direct rematch of the autopsy).</w:t>
      </w:r>
    </w:p>
    <w:p w:rsidR="00000000" w:rsidDel="00000000" w:rsidP="00000000" w:rsidRDefault="00000000" w:rsidRPr="00000000" w14:paraId="00000062">
      <w:pPr>
        <w:numPr>
          <w:ilvl w:val="0"/>
          <w:numId w:val="1"/>
        </w:numPr>
        <w:ind w:left="720" w:hanging="360"/>
      </w:pPr>
      <w:r w:rsidDel="00000000" w:rsidR="00000000" w:rsidRPr="00000000">
        <w:rPr>
          <w:b w:val="1"/>
          <w:bCs w:val="1"/>
          <w:rtl w:val="0"/>
        </w:rPr>
        <w:t xml:space="preserve">"The Numbers to Know"</w:t>
      </w:r>
      <w:r w:rsidDel="00000000" w:rsidR="00000000" w:rsidRPr="00000000">
        <w:rPr>
          <w:rtl w:val="0"/>
        </w:rPr>
        <w:t xml:space="preserve"> — </w:t>
      </w:r>
      <w:r w:rsidDel="00000000" w:rsidR="00000000" w:rsidRPr="00000000">
        <w:rPr>
          <w:b w:val="1"/>
          <w:bCs w:val="1"/>
          <w:rtl w:val="0"/>
        </w:rPr>
        <w:t xml:space="preserve">four</w:t>
      </w:r>
      <w:r w:rsidDel="00000000" w:rsidR="00000000" w:rsidRPr="00000000">
        <w:rPr>
          <w:rtl w:val="0"/>
        </w:rPr>
        <w:t xml:space="preserve"> stats, big team-color numerals with one line of context each, all drawn from facts already on the record in the guide, the cross-annual ledger, or verifiable series history. Never invented.</w:t>
      </w:r>
    </w:p>
    <w:p w:rsidR="00000000" w:rsidDel="00000000" w:rsidP="00000000" w:rsidRDefault="00000000" w:rsidRPr="00000000" w14:paraId="00000063">
      <w:pPr>
        <w:numPr>
          <w:ilvl w:val="0"/>
          <w:numId w:val="1"/>
        </w:numPr>
        <w:ind w:left="720" w:hanging="360"/>
      </w:pPr>
      <w:r w:rsidDel="00000000" w:rsidR="00000000" w:rsidRPr="00000000">
        <w:rPr>
          <w:b w:val="1"/>
          <w:bCs w:val="1"/>
          <w:rtl w:val="0"/>
        </w:rPr>
        <w:t xml:space="preserve">"The call"</w:t>
      </w:r>
      <w:r w:rsidDel="00000000" w:rsidR="00000000" w:rsidRPr="00000000">
        <w:rPr>
          <w:rtl w:val="0"/>
        </w:rPr>
        <w:t xml:space="preserve"> — the on-record pick in one confident strip, consistent with the Ledger and the consistency ledger.</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No white space — verified, not assumed:</w:t>
      </w:r>
      <w:r w:rsidDel="00000000" w:rsidR="00000000" w:rsidRPr="00000000">
        <w:rPr>
          <w:rtl w:val="0"/>
        </w:rPr>
        <w:t xml:space="preserve"> the right column is a flex column with the call pinned to the bottom edge and the numbers block stretching the middle, and the left column must carry enough prose (three paragraphs) that neither column shows a gap at any reasonable width. Three matchups plus four numbers plus the pinned call is the minimum right-column content. If a card still reads light, the fix is another compelling layer of the game, never filler.</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Font consistency is mandatory:</w:t>
      </w:r>
      <w:r w:rsidDel="00000000" w:rsidR="00000000" w:rsidRPr="00000000">
        <w:rPr>
          <w:rtl w:val="0"/>
        </w:rPr>
        <w:t xml:space="preserve"> every text element in the spread uses the annual's own font variables (</w:t>
      </w:r>
      <w:r w:rsidDel="00000000" w:rsidR="00000000" w:rsidRPr="00000000">
        <w:rPr>
          <w:rFonts w:ascii="Roboto Mono" w:cs="Roboto Mono" w:eastAsia="Roboto Mono" w:hAnsi="Roboto Mono"/>
          <w:color w:val="188038"/>
          <w:rtl w:val="0"/>
        </w:rPr>
        <w:t xml:space="preserve">var(--body)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var(--cond)</w:t>
      </w:r>
      <w:r w:rsidDel="00000000" w:rsidR="00000000" w:rsidRPr="00000000">
        <w:rPr>
          <w:rtl w:val="0"/>
        </w:rPr>
        <w:t xml:space="preserve">) — never a hard-coded family and </w:t>
      </w:r>
      <w:r w:rsidDel="00000000" w:rsidR="00000000" w:rsidRPr="00000000">
        <w:rPr>
          <w:b w:val="1"/>
          <w:bCs w:val="1"/>
          <w:rtl w:val="0"/>
        </w:rPr>
        <w:t xml:space="preserve">never a fallback stack like </w:t>
      </w:r>
      <w:r w:rsidDel="00000000" w:rsidR="00000000" w:rsidRPr="00000000">
        <w:rPr>
          <w:rFonts w:ascii="Roboto Mono" w:cs="Roboto Mono" w:eastAsia="Roboto Mono" w:hAnsi="Roboto Mono"/>
          <w:b w:val="1"/>
          <w:bCs w:val="1"/>
          <w:color w:val="188038"/>
          <w:rtl w:val="0"/>
        </w:rPr>
        <w:t xml:space="preserve">var(--serif, Georgia, serif)</w:t>
      </w:r>
      <w:r w:rsidDel="00000000" w:rsidR="00000000" w:rsidRPr="00000000">
        <w:rPr>
          <w:rtl w:val="0"/>
        </w:rPr>
        <w:t xml:space="preserve">, which silently renders a different typeface in any file that doesn't define the variable. Before shipping, verify the spread's prose is visually identical to the annual's article prose, and check class names against the host file for collisions (a </w:t>
      </w:r>
      <w:r w:rsidDel="00000000" w:rsidR="00000000" w:rsidRPr="00000000">
        <w:rPr>
          <w:rFonts w:ascii="Roboto Mono" w:cs="Roboto Mono" w:eastAsia="Roboto Mono" w:hAnsi="Roboto Mono"/>
          <w:color w:val="188038"/>
          <w:rtl w:val="0"/>
        </w:rPr>
        <w:t xml:space="preserve">.lead</w:t>
      </w:r>
      <w:r w:rsidDel="00000000" w:rsidR="00000000" w:rsidRPr="00000000">
        <w:rPr>
          <w:rtl w:val="0"/>
        </w:rPr>
        <w:t xml:space="preserve"> intro paragraph in one annual is a yellow chip in another — when in doubt, use a spread-specific class).</w:t>
      </w:r>
    </w:p>
    <w:p w:rsidR="00000000" w:rsidDel="00000000" w:rsidP="00000000" w:rsidRDefault="00000000" w:rsidRPr="00000000" w14:paraId="00000068">
      <w:pPr>
        <w:pStyle w:val="Heading3"/>
        <w:rPr/>
      </w:pPr>
      <w:bookmarkStart w:colFirst="0" w:colLast="0" w:name="_x7hrnyoyimzp" w:id="17"/>
      <w:bookmarkEnd w:id="17"/>
      <w:r w:rsidDel="00000000" w:rsidR="00000000" w:rsidRPr="00000000">
        <w:rPr>
          <w:rtl w:val="0"/>
        </w:rPr>
        <w:t xml:space="preserve">15. The Ledger + Five Things + The Margins</w:t>
      </w:r>
    </w:p>
    <w:p w:rsidR="00000000" w:rsidDel="00000000" w:rsidP="00000000" w:rsidRDefault="00000000" w:rsidRPr="00000000" w14:paraId="00000069">
      <w:pPr>
        <w:rPr/>
      </w:pPr>
      <w:r w:rsidDel="00000000" w:rsidR="00000000" w:rsidRPr="00000000">
        <w:rPr>
          <w:b w:val="1"/>
          <w:bCs w:val="1"/>
          <w:rtl w:val="0"/>
        </w:rPr>
        <w:t xml:space="preserve">The Ledger is required</w:t>
      </w:r>
      <w:r w:rsidDel="00000000" w:rsidR="00000000" w:rsidRPr="00000000">
        <w:rPr>
          <w:rtl w:val="0"/>
        </w:rPr>
        <w:t xml:space="preserve"> — explicit preseason claims (record, conference, playoff, battle winner, breakout, unit claim, big-game calls, ranking), each specific, timestamped, falsifiable, and gradable on a named date. Do not hedge claims into ungradability: "could contend if things go well" is banned; "finishes 12–0" is the standard when the evidence supports it. Accountability without invented certainty — where genuine uncertainty exists, state the confidence honestly. </w:t>
      </w:r>
      <w:r w:rsidDel="00000000" w:rsidR="00000000" w:rsidRPr="00000000">
        <w:rPr>
          <w:b w:val="1"/>
          <w:bCs w:val="1"/>
          <w:rtl w:val="0"/>
        </w:rPr>
        <w:t xml:space="preserve">What Would Change the Pick</w:t>
      </w:r>
      <w:r w:rsidDel="00000000" w:rsidR="00000000" w:rsidRPr="00000000">
        <w:rPr>
          <w:rtl w:val="0"/>
        </w:rPr>
        <w:t xml:space="preserve"> uses observable evidence under plain headers: "Move Me Up — Signs the Ceiling Is Real" / "Move Me Down — Signs the Floor Is Real."</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Five Things That Are Actually True:</w:t>
      </w:r>
      <w:r w:rsidDel="00000000" w:rsidR="00000000" w:rsidRPr="00000000">
        <w:rPr>
          <w:rtl w:val="0"/>
        </w:rPr>
        <w:t xml:space="preserve"> 4–6 core assertions distilling the team model — claim, evidence, why it matters — that </w:t>
      </w:r>
      <w:r w:rsidDel="00000000" w:rsidR="00000000" w:rsidRPr="00000000">
        <w:rPr>
          <w:i w:val="1"/>
          <w:iCs w:val="1"/>
          <w:rtl w:val="0"/>
        </w:rPr>
        <w:t xml:space="preserve">reference</w:t>
      </w:r>
      <w:r w:rsidDel="00000000" w:rsidR="00000000" w:rsidRPr="00000000">
        <w:rPr>
          <w:rtl w:val="0"/>
        </w:rPr>
        <w:t xml:space="preserve"> earlier arguments rather than re-arguing them. </w:t>
      </w:r>
      <w:r w:rsidDel="00000000" w:rsidR="00000000" w:rsidRPr="00000000">
        <w:rPr>
          <w:b w:val="1"/>
          <w:bCs w:val="1"/>
          <w:rtl w:val="0"/>
        </w:rPr>
        <w:t xml:space="preserve">The Margins</w:t>
      </w:r>
      <w:r w:rsidDel="00000000" w:rsidR="00000000" w:rsidRPr="00000000">
        <w:rPr>
          <w:rtl w:val="0"/>
        </w:rPr>
        <w:t xml:space="preserve"> rewards the reader for finishing: special teams, depth beyond the two-deep, bye placement, market reads, hidden roster concerns — specific and surprising, never generic turnover-margin filler. Championship seasons test the 35th–50th player; make that point in normal football language without romanticizing "the 44th player" as a recurring brand.</w:t>
      </w:r>
    </w:p>
    <w:p w:rsidR="00000000" w:rsidDel="00000000" w:rsidP="00000000" w:rsidRDefault="00000000" w:rsidRPr="00000000" w14:paraId="0000006C">
      <w:pPr>
        <w:pStyle w:val="Heading3"/>
        <w:rPr/>
      </w:pPr>
      <w:bookmarkStart w:colFirst="0" w:colLast="0" w:name="_hrrfy9eenofd" w:id="18"/>
      <w:bookmarkEnd w:id="18"/>
      <w:r w:rsidDel="00000000" w:rsidR="00000000" w:rsidRPr="00000000">
        <w:rPr>
          <w:rtl w:val="0"/>
        </w:rPr>
        <w:t xml:space="preserve">16. The Close</w:t>
      </w:r>
    </w:p>
    <w:p w:rsidR="00000000" w:rsidDel="00000000" w:rsidP="00000000" w:rsidRDefault="00000000" w:rsidRPr="00000000" w14:paraId="0000006D">
      <w:pPr>
        <w:rPr/>
      </w:pPr>
      <w:r w:rsidDel="00000000" w:rsidR="00000000" w:rsidRPr="00000000">
        <w:rPr>
          <w:b w:val="1"/>
          <w:bCs w:val="1"/>
          <w:rtl w:val="0"/>
        </w:rPr>
        <w:t xml:space="preserve">Three Seasons:</w:t>
      </w:r>
      <w:r w:rsidDel="00000000" w:rsidR="00000000" w:rsidRPr="00000000">
        <w:rPr>
          <w:rtl w:val="0"/>
        </w:rPr>
        <w:t xml:space="preserve"> ceiling, the Pate case, floor — each with its </w:t>
      </w:r>
      <w:r w:rsidDel="00000000" w:rsidR="00000000" w:rsidRPr="00000000">
        <w:rPr>
          <w:i w:val="1"/>
          <w:iCs w:val="1"/>
          <w:rtl w:val="0"/>
        </w:rPr>
        <w:t xml:space="preserve">mechanism</w:t>
      </w:r>
      <w:r w:rsidDel="00000000" w:rsidR="00000000" w:rsidRPr="00000000">
        <w:rPr>
          <w:rtl w:val="0"/>
        </w:rPr>
        <w:t xml:space="preserve">, not just a record ("Tackle solved. QB takes the next step. Young defense communicates immediately."). The expected case is a judgment from the evidence, never the mechanical midpoint. </w:t>
      </w:r>
      <w:r w:rsidDel="00000000" w:rsidR="00000000" w:rsidRPr="00000000">
        <w:rPr>
          <w:b w:val="1"/>
          <w:bCs w:val="1"/>
          <w:rtl w:val="0"/>
        </w:rPr>
        <w:t xml:space="preserve">The Flag Plant:</w:t>
      </w:r>
      <w:r w:rsidDel="00000000" w:rsidR="00000000" w:rsidRPr="00000000">
        <w:rPr>
          <w:rtl w:val="0"/>
        </w:rPr>
        <w:t xml:space="preserve"> regular season, conference, playoff seed and result, championship ceiling, the determining variable, the Model comparison, and the grading date — on the record. </w:t>
      </w:r>
      <w:r w:rsidDel="00000000" w:rsidR="00000000" w:rsidRPr="00000000">
        <w:rPr>
          <w:b w:val="1"/>
          <w:bCs w:val="1"/>
          <w:rtl w:val="0"/>
        </w:rPr>
        <w:t xml:space="preserve">Close on a football image, not a summary:</w:t>
      </w:r>
      <w:r w:rsidDel="00000000" w:rsidR="00000000" w:rsidRPr="00000000">
        <w:rPr>
          <w:rtl w:val="0"/>
        </w:rPr>
        <w:t xml:space="preserve"> a down, a matchup, a decision the reader can carry ("about eighteen inches, and that eighteen inches will answer every question this annual just asked") — one such image, clearly illustrative, never an invented exact future play presented as fact.</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rPr/>
      </w:pPr>
      <w:bookmarkStart w:colFirst="0" w:colLast="0" w:name="_m5k3l6czs1oz" w:id="19"/>
      <w:bookmarkEnd w:id="19"/>
      <w:r w:rsidDel="00000000" w:rsidR="00000000" w:rsidRPr="00000000">
        <w:rPr>
          <w:rtl w:val="0"/>
        </w:rPr>
        <w:t xml:space="preserve">PART THREE — THE WRITING</w:t>
      </w:r>
    </w:p>
    <w:p w:rsidR="00000000" w:rsidDel="00000000" w:rsidP="00000000" w:rsidRDefault="00000000" w:rsidRPr="00000000" w14:paraId="00000071">
      <w:pPr>
        <w:pStyle w:val="Heading3"/>
        <w:rPr/>
      </w:pPr>
      <w:bookmarkStart w:colFirst="0" w:colLast="0" w:name="_b4dcofxmge8w" w:id="20"/>
      <w:bookmarkEnd w:id="20"/>
      <w:r w:rsidDel="00000000" w:rsidR="00000000" w:rsidRPr="00000000">
        <w:rPr>
          <w:rtl w:val="0"/>
        </w:rPr>
        <w:t xml:space="preserve">17. Voice: the container and the layer</w:t>
      </w:r>
    </w:p>
    <w:p w:rsidR="00000000" w:rsidDel="00000000" w:rsidP="00000000" w:rsidRDefault="00000000" w:rsidRPr="00000000" w14:paraId="00000072">
      <w:pPr>
        <w:rPr/>
      </w:pPr>
      <w:r w:rsidDel="00000000" w:rsidR="00000000" w:rsidRPr="00000000">
        <w:rPr>
          <w:rtl w:val="0"/>
        </w:rPr>
        <w:t xml:space="preserve">The Voice Manual governs. </w:t>
      </w:r>
      <w:r w:rsidDel="00000000" w:rsidR="00000000" w:rsidRPr="00000000">
        <w:rPr>
          <w:b w:val="1"/>
          <w:bCs w:val="1"/>
          <w:rtl w:val="0"/>
        </w:rPr>
        <w:t xml:space="preserve">Josh Pate's cadence is the container:</w:t>
      </w:r>
      <w:r w:rsidDel="00000000" w:rsidR="00000000" w:rsidRPr="00000000">
        <w:rPr>
          <w:rtl w:val="0"/>
        </w:rPr>
        <w:t xml:space="preserve"> short declaratives, then a longer sentence to breathe, then the hammer. Second person, constantly. Contractions always. Zero exclamation points — the confidence is in the period. Dry, warm humor from regular life. Respect every fanbase; tease with affection; never dunk on players. </w:t>
      </w:r>
      <w:r w:rsidDel="00000000" w:rsidR="00000000" w:rsidRPr="00000000">
        <w:rPr>
          <w:b w:val="1"/>
          <w:bCs w:val="1"/>
          <w:rtl w:val="0"/>
        </w:rPr>
        <w:t xml:space="preserve">The Herbstreit school is the analysis inside:</w:t>
      </w:r>
      <w:r w:rsidDel="00000000" w:rsidR="00000000" w:rsidRPr="00000000">
        <w:rPr>
          <w:rtl w:val="0"/>
        </w:rPr>
        <w:t xml:space="preserve"> credit the opponent first, always; explain through mechanism, never adjectives (line play, protection vs. pressure, QB comfort under a changing picture, matchup asymmetry, situational football); one scheme term per thought, immediately cashed out in plain consequence; state the counter-case to your own pick before the confidence.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Move the whole product ~10–15% toward elite magazine journalism and away from performative copywriting: an elite national college football writer who happens to have Josh Pate's information and perspective — not an AI writing forty memorable lines. If the guide is bylined Josh Pate, first person appears only where his actual position is on record; everything else is house analysis, and even a Josh-bylined guide is mostly straight analytical journalism.</w:t>
      </w:r>
    </w:p>
    <w:p w:rsidR="00000000" w:rsidDel="00000000" w:rsidP="00000000" w:rsidRDefault="00000000" w:rsidRPr="00000000" w14:paraId="00000075">
      <w:pPr>
        <w:pStyle w:val="Heading3"/>
        <w:rPr/>
      </w:pPr>
      <w:bookmarkStart w:colFirst="0" w:colLast="0" w:name="_u153bn8510rw" w:id="21"/>
      <w:bookmarkEnd w:id="21"/>
      <w:r w:rsidDel="00000000" w:rsidR="00000000" w:rsidRPr="00000000">
        <w:rPr>
          <w:rtl w:val="0"/>
        </w:rPr>
        <w:t xml:space="preserve">18. The Porch punctuation rules (absolute)</w:t>
      </w:r>
    </w:p>
    <w:p w:rsidR="00000000" w:rsidDel="00000000" w:rsidP="00000000" w:rsidRDefault="00000000" w:rsidRPr="00000000" w14:paraId="00000076">
      <w:pPr>
        <w:numPr>
          <w:ilvl w:val="0"/>
          <w:numId w:val="3"/>
        </w:numPr>
        <w:ind w:left="720" w:hanging="360"/>
      </w:pPr>
      <w:r w:rsidDel="00000000" w:rsidR="00000000" w:rsidRPr="00000000">
        <w:rPr>
          <w:b w:val="1"/>
          <w:bCs w:val="1"/>
          <w:rtl w:val="0"/>
        </w:rPr>
        <w:t xml:space="preserve">Zero em dashes in prose.</w:t>
      </w:r>
      <w:r w:rsidDel="00000000" w:rsidR="00000000" w:rsidRPr="00000000">
        <w:rPr>
          <w:rtl w:val="0"/>
        </w:rPr>
        <w:t xml:space="preserve"> Independent clauses become two sentences; appositives become commas. Dashes survive only in data annotations and labels ("11 NFL Draft picks — most in the sport").</w:t>
      </w:r>
    </w:p>
    <w:p w:rsidR="00000000" w:rsidDel="00000000" w:rsidP="00000000" w:rsidRDefault="00000000" w:rsidRPr="00000000" w14:paraId="00000077">
      <w:pPr>
        <w:numPr>
          <w:ilvl w:val="0"/>
          <w:numId w:val="3"/>
        </w:numPr>
        <w:ind w:left="720" w:hanging="360"/>
      </w:pPr>
      <w:r w:rsidDel="00000000" w:rsidR="00000000" w:rsidRPr="00000000">
        <w:rPr>
          <w:b w:val="1"/>
          <w:bCs w:val="1"/>
          <w:rtl w:val="0"/>
        </w:rPr>
        <w:t xml:space="preserve">Kickers land on periods.</w:t>
      </w:r>
      <w:r w:rsidDel="00000000" w:rsidR="00000000" w:rsidRPr="00000000">
        <w:rPr>
          <w:rtl w:val="0"/>
        </w:rPr>
        <w:t xml:space="preserve"> "Mistakes are free exactly once." / "Survived, not aced. 23-13 ages beautifully."</w:t>
      </w:r>
    </w:p>
    <w:p w:rsidR="00000000" w:rsidDel="00000000" w:rsidP="00000000" w:rsidRDefault="00000000" w:rsidRPr="00000000" w14:paraId="00000078">
      <w:pPr>
        <w:numPr>
          <w:ilvl w:val="0"/>
          <w:numId w:val="3"/>
        </w:numPr>
        <w:ind w:left="720" w:hanging="360"/>
      </w:pPr>
      <w:r w:rsidDel="00000000" w:rsidR="00000000" w:rsidRPr="00000000">
        <w:rPr>
          <w:b w:val="1"/>
          <w:bCs w:val="1"/>
          <w:rtl w:val="0"/>
        </w:rPr>
        <w:t xml:space="preserve">"Elite" appears at most once per guide.</w:t>
      </w:r>
      <w:r w:rsidDel="00000000" w:rsidR="00000000" w:rsidRPr="00000000">
        <w:rPr>
          <w:rtl w:val="0"/>
        </w:rPr>
        <w:t xml:space="preserve"> Zero is fine.</w:t>
      </w:r>
    </w:p>
    <w:p w:rsidR="00000000" w:rsidDel="00000000" w:rsidP="00000000" w:rsidRDefault="00000000" w:rsidRPr="00000000" w14:paraId="00000079">
      <w:pPr>
        <w:numPr>
          <w:ilvl w:val="0"/>
          <w:numId w:val="3"/>
        </w:numPr>
        <w:ind w:left="720" w:hanging="360"/>
      </w:pPr>
      <w:r w:rsidDel="00000000" w:rsidR="00000000" w:rsidRPr="00000000">
        <w:rPr>
          <w:b w:val="1"/>
          <w:bCs w:val="1"/>
          <w:rtl w:val="0"/>
        </w:rPr>
        <w:t xml:space="preserve">No abstraction where a football word exists.</w:t>
      </w:r>
      <w:r w:rsidDel="00000000" w:rsidR="00000000" w:rsidRPr="00000000">
        <w:rPr>
          <w:rtl w:val="0"/>
        </w:rPr>
        <w:t xml:space="preserve"> Banned register: "shared language," "institutional memory," "load-bearing," "the counterweight is real." Say the football version.</w:t>
      </w:r>
    </w:p>
    <w:p w:rsidR="00000000" w:rsidDel="00000000" w:rsidP="00000000" w:rsidRDefault="00000000" w:rsidRPr="00000000" w14:paraId="0000007A">
      <w:pPr>
        <w:numPr>
          <w:ilvl w:val="0"/>
          <w:numId w:val="3"/>
        </w:numPr>
        <w:ind w:left="720" w:hanging="360"/>
      </w:pPr>
      <w:r w:rsidDel="00000000" w:rsidR="00000000" w:rsidRPr="00000000">
        <w:rPr>
          <w:b w:val="1"/>
          <w:bCs w:val="1"/>
          <w:rtl w:val="0"/>
        </w:rPr>
        <w:t xml:space="preserve">One metaphor, then football.</w:t>
      </w:r>
      <w:r w:rsidDel="00000000" w:rsidR="00000000" w:rsidRPr="00000000">
        <w:rPr>
          <w:rtl w:val="0"/>
        </w:rPr>
        <w:t xml:space="preserve"> Never stack domino/wall/clock/receipt/audit around one idea. One primary motif can unify the whole guide (a number, a battle, a game); six competing signature metaphors cannot.</w:t>
      </w:r>
    </w:p>
    <w:p w:rsidR="00000000" w:rsidDel="00000000" w:rsidP="00000000" w:rsidRDefault="00000000" w:rsidRPr="00000000" w14:paraId="0000007B">
      <w:pPr>
        <w:numPr>
          <w:ilvl w:val="0"/>
          <w:numId w:val="3"/>
        </w:numPr>
        <w:ind w:left="720" w:hanging="360"/>
      </w:pPr>
      <w:r w:rsidDel="00000000" w:rsidR="00000000" w:rsidRPr="00000000">
        <w:rPr>
          <w:b w:val="1"/>
          <w:bCs w:val="1"/>
          <w:rtl w:val="0"/>
        </w:rPr>
        <w:t xml:space="preserve">The read-aloud test</w:t>
      </w:r>
      <w:r w:rsidDel="00000000" w:rsidR="00000000" w:rsidRPr="00000000">
        <w:rPr>
          <w:rtl w:val="0"/>
        </w:rPr>
        <w:t xml:space="preserve"> on every analysis section before ship.</w:t>
      </w:r>
    </w:p>
    <w:p w:rsidR="00000000" w:rsidDel="00000000" w:rsidP="00000000" w:rsidRDefault="00000000" w:rsidRPr="00000000" w14:paraId="0000007C">
      <w:pPr>
        <w:pStyle w:val="Heading3"/>
        <w:rPr/>
      </w:pPr>
      <w:bookmarkStart w:colFirst="0" w:colLast="0" w:name="_dbiu6cy39umd" w:id="22"/>
      <w:bookmarkEnd w:id="22"/>
      <w:r w:rsidDel="00000000" w:rsidR="00000000" w:rsidRPr="00000000">
        <w:rPr>
          <w:rtl w:val="0"/>
        </w:rPr>
        <w:t xml:space="preserve">19. Clarity beats cleverness (the label rules)</w:t>
      </w:r>
    </w:p>
    <w:p w:rsidR="00000000" w:rsidDel="00000000" w:rsidP="00000000" w:rsidRDefault="00000000" w:rsidRPr="00000000" w14:paraId="0000007D">
      <w:pPr>
        <w:rPr/>
      </w:pPr>
      <w:r w:rsidDel="00000000" w:rsidR="00000000" w:rsidRPr="00000000">
        <w:rPr>
          <w:rtl w:val="0"/>
        </w:rPr>
        <w:t xml:space="preserve">Every header, chip, and module label must make </w:t>
      </w:r>
      <w:r w:rsidDel="00000000" w:rsidR="00000000" w:rsidRPr="00000000">
        <w:rPr>
          <w:b w:val="1"/>
          <w:bCs w:val="1"/>
          <w:rtl w:val="0"/>
        </w:rPr>
        <w:t xml:space="preserve">easy sense on first read.</w:t>
      </w:r>
      <w:r w:rsidDel="00000000" w:rsidR="00000000" w:rsidRPr="00000000">
        <w:rPr>
          <w:rtl w:val="0"/>
        </w:rPr>
        <w:t xml:space="preserve"> The benchmark's corrections are the standard:</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b w:val="1"/>
                <w:bCs w:val="1"/>
              </w:rPr>
            </w:pPr>
            <w:r w:rsidDel="00000000" w:rsidR="00000000" w:rsidRPr="00000000">
              <w:rPr>
                <w:b w:val="1"/>
                <w:bCs w:val="1"/>
                <w:rtl w:val="0"/>
              </w:rPr>
              <w:t xml:space="preserve">Never this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b w:val="1"/>
                <w:bCs w:val="1"/>
              </w:rPr>
            </w:pPr>
            <w:r w:rsidDel="00000000" w:rsidR="00000000" w:rsidRPr="00000000">
              <w:rPr>
                <w:b w:val="1"/>
                <w:bCs w:val="1"/>
                <w:rtl w:val="0"/>
              </w:rPr>
              <w:t xml:space="preserve">Always this kind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"…everything else was just the receipt printing"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"…everything else was just the scoreboard catching 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"Move Me Up — Wire-to-Wire Gets Live"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"Move Me Up — Signs the Ceiling Is Real"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"The season lives inside one arrow"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"The entire season hinges on one stat"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"No propaganda department"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"The honest version, no spin"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"Prize or Rust 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"The First-Round Bye: Rest or Rust?"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"The 44th-Player 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"Depth Beyond the Two-Deep"</w:t>
            </w:r>
          </w:p>
        </w:tc>
      </w:tr>
    </w:tbl>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One or two clever module labels per guide can be excellent ("The Three-Point Problem" when the season ended 13–10). More becomes a copywriting pattern. Most modules can simply be titled Special Teams, Depth, The Bye, Left Tackle — clarity creates the contrast that makes the clever ones land. </w:t>
      </w:r>
      <w:r w:rsidDel="00000000" w:rsidR="00000000" w:rsidRPr="00000000">
        <w:rPr>
          <w:b w:val="1"/>
          <w:bCs w:val="1"/>
          <w:rtl w:val="0"/>
        </w:rPr>
        <w:t xml:space="preserve">Never use these as recurring reader-facing templates:</w:t>
      </w:r>
      <w:r w:rsidDel="00000000" w:rsidR="00000000" w:rsidRPr="00000000">
        <w:rPr>
          <w:rtl w:val="0"/>
        </w:rPr>
        <w:t xml:space="preserve"> "fair witness," "failure condition," "the question is" (vary it or open with the fact), or "the whole season / everything / the hinge" applied to more than one variable. </w:t>
      </w:r>
      <w:r w:rsidDel="00000000" w:rsidR="00000000" w:rsidRPr="00000000">
        <w:rPr>
          <w:b w:val="1"/>
          <w:bCs w:val="1"/>
          <w:rtl w:val="0"/>
        </w:rPr>
        <w:t xml:space="preserve">One primary hinge + 2–4 secondary variables</w:t>
      </w:r>
      <w:r w:rsidDel="00000000" w:rsidR="00000000" w:rsidRPr="00000000">
        <w:rPr>
          <w:rtl w:val="0"/>
        </w:rPr>
        <w:t xml:space="preserve"> — if four positions are each "the whole season," none is.</w:t>
      </w:r>
    </w:p>
    <w:p w:rsidR="00000000" w:rsidDel="00000000" w:rsidP="00000000" w:rsidRDefault="00000000" w:rsidRPr="00000000" w14:paraId="0000008F">
      <w:pPr>
        <w:pStyle w:val="Heading3"/>
        <w:rPr/>
      </w:pPr>
      <w:bookmarkStart w:colFirst="0" w:colLast="0" w:name="_bftjooodxl5q" w:id="23"/>
      <w:bookmarkEnd w:id="23"/>
      <w:r w:rsidDel="00000000" w:rsidR="00000000" w:rsidRPr="00000000">
        <w:rPr>
          <w:rtl w:val="0"/>
        </w:rPr>
        <w:t xml:space="preserve">20. Numbers, precision, honesty</w:t>
      </w:r>
    </w:p>
    <w:p w:rsidR="00000000" w:rsidDel="00000000" w:rsidP="00000000" w:rsidRDefault="00000000" w:rsidRPr="00000000" w14:paraId="00000090">
      <w:pPr>
        <w:numPr>
          <w:ilvl w:val="0"/>
          <w:numId w:val="3"/>
        </w:numPr>
        <w:ind w:left="720" w:hanging="360"/>
      </w:pPr>
      <w:r w:rsidDel="00000000" w:rsidR="00000000" w:rsidRPr="00000000">
        <w:rPr>
          <w:b w:val="1"/>
          <w:bCs w:val="1"/>
          <w:rtl w:val="0"/>
        </w:rPr>
        <w:t xml:space="preserve">No fake precision, ever.</w:t>
      </w:r>
      <w:r w:rsidDel="00000000" w:rsidR="00000000" w:rsidRPr="00000000">
        <w:rPr>
          <w:rtl w:val="0"/>
        </w:rPr>
        <w:t xml:space="preserve"> No invented ratings, probabilities, or stress scores. Model outputs are labeled as the Pate State Model or external data.</w:t>
      </w:r>
    </w:p>
    <w:p w:rsidR="00000000" w:rsidDel="00000000" w:rsidP="00000000" w:rsidRDefault="00000000" w:rsidRPr="00000000" w14:paraId="00000091">
      <w:pPr>
        <w:numPr>
          <w:ilvl w:val="0"/>
          <w:numId w:val="3"/>
        </w:numPr>
        <w:ind w:left="720" w:hanging="360"/>
      </w:pPr>
      <w:r w:rsidDel="00000000" w:rsidR="00000000" w:rsidRPr="00000000">
        <w:rPr>
          <w:b w:val="1"/>
          <w:bCs w:val="1"/>
          <w:rtl w:val="0"/>
        </w:rPr>
        <w:t xml:space="preserve">Precision is house law:</w:t>
      </w:r>
      <w:r w:rsidDel="00000000" w:rsidR="00000000" w:rsidRPr="00000000">
        <w:rPr>
          <w:rtl w:val="0"/>
        </w:rPr>
        <w:t xml:space="preserve"> "0 returning starts" is wrong if any lineman has started anywhere; "0 starters returning from the 2025 line" is right.</w:t>
      </w:r>
    </w:p>
    <w:p w:rsidR="00000000" w:rsidDel="00000000" w:rsidP="00000000" w:rsidRDefault="00000000" w:rsidRPr="00000000" w14:paraId="00000092">
      <w:pPr>
        <w:numPr>
          <w:ilvl w:val="0"/>
          <w:numId w:val="3"/>
        </w:numPr>
        <w:ind w:left="720" w:hanging="360"/>
      </w:pPr>
      <w:r w:rsidDel="00000000" w:rsidR="00000000" w:rsidRPr="00000000">
        <w:rPr>
          <w:b w:val="1"/>
          <w:bCs w:val="1"/>
          <w:rtl w:val="0"/>
        </w:rPr>
        <w:t xml:space="preserve">Ration the signature stats:</w:t>
      </w:r>
      <w:r w:rsidDel="00000000" w:rsidR="00000000" w:rsidRPr="00000000">
        <w:rPr>
          <w:rtl w:val="0"/>
        </w:rPr>
        <w:t xml:space="preserve"> any major number appears 2–3 times across the package, maximum. Build a repetition map before publish (see Part Five).</w:t>
      </w:r>
    </w:p>
    <w:p w:rsidR="00000000" w:rsidDel="00000000" w:rsidP="00000000" w:rsidRDefault="00000000" w:rsidRPr="00000000" w14:paraId="00000093">
      <w:pPr>
        <w:numPr>
          <w:ilvl w:val="0"/>
          <w:numId w:val="3"/>
        </w:numPr>
        <w:ind w:left="720" w:hanging="360"/>
      </w:pPr>
      <w:r w:rsidDel="00000000" w:rsidR="00000000" w:rsidRPr="00000000">
        <w:rPr>
          <w:b w:val="1"/>
          <w:bCs w:val="1"/>
          <w:rtl w:val="0"/>
        </w:rPr>
        <w:t xml:space="preserve">A great number gets one paragraph, not three.</w:t>
      </w:r>
      <w:r w:rsidDel="00000000" w:rsidR="00000000" w:rsidRPr="00000000">
        <w:rPr>
          <w:rtl w:val="0"/>
        </w:rPr>
        <w:t xml:space="preserve"> "Six sacks in 12 games. Ten in two." Explain why. Move.</w:t>
      </w:r>
    </w:p>
    <w:p w:rsidR="00000000" w:rsidDel="00000000" w:rsidP="00000000" w:rsidRDefault="00000000" w:rsidRPr="00000000" w14:paraId="00000094">
      <w:pPr>
        <w:numPr>
          <w:ilvl w:val="0"/>
          <w:numId w:val="3"/>
        </w:numPr>
        <w:ind w:left="720" w:hanging="360"/>
      </w:pPr>
      <w:r w:rsidDel="00000000" w:rsidR="00000000" w:rsidRPr="00000000">
        <w:rPr>
          <w:b w:val="1"/>
          <w:bCs w:val="1"/>
          <w:rtl w:val="0"/>
        </w:rPr>
        <w:t xml:space="preserve">Fact density:</w:t>
      </w:r>
      <w:r w:rsidDel="00000000" w:rsidR="00000000" w:rsidRPr="00000000">
        <w:rPr>
          <w:rtl w:val="0"/>
        </w:rPr>
        <w:t xml:space="preserve"> something concrete — a player, a number, a game, a quote, a roster move — every 150–250 words. No long stretches of pure abstraction.</w:t>
      </w:r>
    </w:p>
    <w:p w:rsidR="00000000" w:rsidDel="00000000" w:rsidP="00000000" w:rsidRDefault="00000000" w:rsidRPr="00000000" w14:paraId="00000095">
      <w:pPr>
        <w:numPr>
          <w:ilvl w:val="0"/>
          <w:numId w:val="3"/>
        </w:numPr>
        <w:ind w:left="720" w:hanging="360"/>
      </w:pPr>
      <w:r w:rsidDel="00000000" w:rsidR="00000000" w:rsidRPr="00000000">
        <w:rPr>
          <w:b w:val="1"/>
          <w:bCs w:val="1"/>
          <w:rtl w:val="0"/>
        </w:rPr>
        <w:t xml:space="preserve">Vague-football ban:</w:t>
      </w:r>
      <w:r w:rsidDel="00000000" w:rsidR="00000000" w:rsidRPr="00000000">
        <w:rPr>
          <w:rtl w:val="0"/>
        </w:rPr>
        <w:t xml:space="preserve"> "physical," "execute," "establish the run," "play faster," "more aggressive" — explain what the words actually mean or cut them.</w:t>
      </w:r>
    </w:p>
    <w:p w:rsidR="00000000" w:rsidDel="00000000" w:rsidP="00000000" w:rsidRDefault="00000000" w:rsidRPr="00000000" w14:paraId="00000096">
      <w:pPr>
        <w:numPr>
          <w:ilvl w:val="0"/>
          <w:numId w:val="3"/>
        </w:numPr>
        <w:ind w:left="720" w:hanging="360"/>
      </w:pPr>
      <w:r w:rsidDel="00000000" w:rsidR="00000000" w:rsidRPr="00000000">
        <w:rPr>
          <w:b w:val="1"/>
          <w:bCs w:val="1"/>
          <w:rtl w:val="0"/>
        </w:rPr>
        <w:t xml:space="preserve">Defensible beats absolute:</w:t>
      </w:r>
      <w:r w:rsidDel="00000000" w:rsidR="00000000" w:rsidRPr="00000000">
        <w:rPr>
          <w:rtl w:val="0"/>
        </w:rPr>
        <w:t xml:space="preserve"> no colorful claims whose mechanism can't be supported. Great writing makes the truth vivid; it never stretches the truth to get there.</w:t>
      </w:r>
    </w:p>
    <w:p w:rsidR="00000000" w:rsidDel="00000000" w:rsidP="00000000" w:rsidRDefault="00000000" w:rsidRPr="00000000" w14:paraId="00000097">
      <w:pPr>
        <w:pStyle w:val="Heading3"/>
        <w:rPr/>
      </w:pPr>
      <w:bookmarkStart w:colFirst="0" w:colLast="0" w:name="_y7fhy9n8m530" w:id="24"/>
      <w:bookmarkEnd w:id="24"/>
      <w:r w:rsidDel="00000000" w:rsidR="00000000" w:rsidRPr="00000000">
        <w:rPr>
          <w:rtl w:val="0"/>
        </w:rPr>
        <w:t xml:space="preserve">21. Reporting texture</w:t>
      </w:r>
    </w:p>
    <w:p w:rsidR="00000000" w:rsidDel="00000000" w:rsidP="00000000" w:rsidRDefault="00000000" w:rsidRPr="00000000" w14:paraId="00000098">
      <w:pPr>
        <w:rPr/>
      </w:pPr>
      <w:r w:rsidDel="00000000" w:rsidR="00000000" w:rsidRPr="00000000">
        <w:rPr>
          <w:rtl w:val="0"/>
        </w:rPr>
        <w:t xml:space="preserve">Per full X-Ray, when available: 2–5 meaningful, </w:t>
      </w:r>
      <w:r w:rsidDel="00000000" w:rsidR="00000000" w:rsidRPr="00000000">
        <w:rPr>
          <w:i w:val="1"/>
          <w:iCs w:val="1"/>
          <w:rtl w:val="0"/>
        </w:rPr>
        <w:t xml:space="preserve">verified</w:t>
      </w:r>
      <w:r w:rsidDel="00000000" w:rsidR="00000000" w:rsidRPr="00000000">
        <w:rPr>
          <w:rtl w:val="0"/>
        </w:rPr>
        <w:t xml:space="preserve"> coach/player quotes (revealing philosophy, a position change, confidence or its absence — never fabricated, never filler), camp reporting, verified battle information, actual snap data, recruiting and portal history, coach tendencies. </w:t>
      </w:r>
      <w:r w:rsidDel="00000000" w:rsidR="00000000" w:rsidRPr="00000000">
        <w:rPr>
          <w:b w:val="1"/>
          <w:bCs w:val="1"/>
          <w:rtl w:val="0"/>
        </w:rPr>
        <w:t xml:space="preserve">The journalist pass:</w:t>
      </w:r>
      <w:r w:rsidDel="00000000" w:rsidR="00000000" w:rsidRPr="00000000">
        <w:rPr>
          <w:rtl w:val="0"/>
        </w:rPr>
        <w:t xml:space="preserve"> wherever a paragraph of rhetoric could be replaced by one more piece of reporting — a quote over a clever line, a snap count over an abstract claim, a named player over "the roster" — replace it. This is the main improvement over pure prose talent.</w:t>
      </w:r>
    </w:p>
    <w:p w:rsidR="00000000" w:rsidDel="00000000" w:rsidP="00000000" w:rsidRDefault="00000000" w:rsidRPr="00000000" w14:paraId="00000099">
      <w:pPr>
        <w:pStyle w:val="Heading3"/>
        <w:rPr/>
      </w:pPr>
      <w:bookmarkStart w:colFirst="0" w:colLast="0" w:name="_n1fu5fwsiuxj" w:id="25"/>
      <w:bookmarkEnd w:id="25"/>
      <w:r w:rsidDel="00000000" w:rsidR="00000000" w:rsidRPr="00000000">
        <w:rPr>
          <w:rtl w:val="0"/>
        </w:rPr>
        <w:t xml:space="preserve">22. The Josh Rule + attribution</w:t>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Any pick attributed to Josh comes from his supplied selections, JP Poll/bracket material, a show source, or an explicit brief. No Josh pick exists → use a clearly labeled house or Model projection; never manufacture opinions, memories, evaluations, or phrases. Never name another outlet in the upper page; named individual reporters are acceptable in text ("per Pete Thamel"); outlet credit lives in the source layer. Never present a projection as an official depth chart.</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rPr/>
      </w:pPr>
      <w:bookmarkStart w:colFirst="0" w:colLast="0" w:name="_m3f0mx50bwmh" w:id="26"/>
      <w:bookmarkEnd w:id="26"/>
      <w:r w:rsidDel="00000000" w:rsidR="00000000" w:rsidRPr="00000000">
        <w:rPr>
          <w:rtl w:val="0"/>
        </w:rPr>
        <w:t xml:space="preserve">PART FOUR — DESIGN AND ASSETS</w:t>
      </w:r>
    </w:p>
    <w:p w:rsidR="00000000" w:rsidDel="00000000" w:rsidP="00000000" w:rsidRDefault="00000000" w:rsidRPr="00000000" w14:paraId="0000009E">
      <w:pPr>
        <w:pStyle w:val="Heading3"/>
        <w:rPr/>
      </w:pPr>
      <w:bookmarkStart w:colFirst="0" w:colLast="0" w:name="_ru3oeyezaflj" w:id="27"/>
      <w:bookmarkEnd w:id="27"/>
      <w:r w:rsidDel="00000000" w:rsidR="00000000" w:rsidRPr="00000000">
        <w:rPr>
          <w:rtl w:val="0"/>
        </w:rPr>
        <w:t xml:space="preserve">23. Print-ready standard</w:t>
      </w:r>
    </w:p>
    <w:p w:rsidR="00000000" w:rsidDel="00000000" w:rsidP="00000000" w:rsidRDefault="00000000" w:rsidRPr="00000000" w14:paraId="0000009F">
      <w:pPr>
        <w:rPr/>
      </w:pPr>
      <w:r w:rsidDel="00000000" w:rsidR="00000000" w:rsidRPr="00000000">
        <w:rPr>
          <w:rtl w:val="0"/>
        </w:rPr>
        <w:t xml:space="preserve">Zero internal machinery visible: no flags, fineprints, photo-slot labels, demo TV times, sourcing scaffolds, or editor notes on the page. Folios on every spread (volume label + page numbers, renumbered whenever a spread is added). Design tokens per the site system; team color drives accents within each annual's skin. Self-contained HTML: all art embedded, no external dependencies that can break in print. Tag-balance and banned-string QA before every ship.</w:t>
      </w:r>
    </w:p>
    <w:p w:rsidR="00000000" w:rsidDel="00000000" w:rsidP="00000000" w:rsidRDefault="00000000" w:rsidRPr="00000000" w14:paraId="000000A0">
      <w:pPr>
        <w:pStyle w:val="Heading3"/>
        <w:rPr/>
      </w:pPr>
      <w:bookmarkStart w:colFirst="0" w:colLast="0" w:name="_vyt34r4upnrx" w:id="28"/>
      <w:bookmarkEnd w:id="28"/>
      <w:r w:rsidDel="00000000" w:rsidR="00000000" w:rsidRPr="00000000">
        <w:rPr>
          <w:rtl w:val="0"/>
        </w:rPr>
        <w:t xml:space="preserve">24. The helmet matchup bands</w:t>
      </w:r>
    </w:p>
    <w:p w:rsidR="00000000" w:rsidDel="00000000" w:rsidP="00000000" w:rsidRDefault="00000000" w:rsidRPr="00000000" w14:paraId="000000A1">
      <w:pPr>
        <w:rPr/>
      </w:pPr>
      <w:r w:rsidDel="00000000" w:rsidR="00000000" w:rsidRPr="00000000">
        <w:rPr>
          <w:rtl w:val="0"/>
        </w:rPr>
        <w:t xml:space="preserve">The head-to-head composition (from the approved reference): split-color background at ~104° (team A color left, team B right), both helmets floating with drop shadows, white circular VS badge at center, team names in condensed caps at the bottom corners, subtle texture overlay.</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b w:val="1"/>
          <w:bCs w:val="1"/>
          <w:rtl w:val="0"/>
        </w:rPr>
        <w:t xml:space="preserve">Asset workflow:</w:t>
      </w:r>
      <w:r w:rsidDel="00000000" w:rsidR="00000000" w:rsidRPr="00000000">
        <w:rPr>
          <w:rFonts w:ascii="Arial Unicode MS" w:cs="Arial Unicode MS" w:eastAsia="Arial Unicode MS" w:hAnsi="Arial Unicode MS"/>
          <w:rtl w:val="0"/>
        </w:rPr>
        <w:t xml:space="preserve"> helmet art is generated (Josh's AI-generated helmet PNGs are the approved source — photoreal, side profile, facing right, transparent background). Pipeline per helmet: trim to alpha bounding box → resize to 240px height → quantize to 255 colors → optimized PNG (~20–26KB) → base64. </w:t>
      </w:r>
      <w:r w:rsidDel="00000000" w:rsidR="00000000" w:rsidRPr="00000000">
        <w:rPr>
          <w:b w:val="1"/>
          <w:bCs w:val="1"/>
          <w:rtl w:val="0"/>
        </w:rPr>
        <w:t xml:space="preserve">Embed each helmet exactly once</w:t>
      </w:r>
      <w:r w:rsidDel="00000000" w:rsidR="00000000" w:rsidRPr="00000000">
        <w:rPr>
          <w:rtl w:val="0"/>
        </w:rPr>
        <w:t xml:space="preserve"> as a CSS class background (</w:t>
      </w:r>
      <w:r w:rsidDel="00000000" w:rsidR="00000000" w:rsidRPr="00000000">
        <w:rPr>
          <w:rFonts w:ascii="Roboto Mono" w:cs="Roboto Mono" w:eastAsia="Roboto Mono" w:hAnsi="Roboto Mono"/>
          <w:color w:val="188038"/>
          <w:rtl w:val="0"/>
        </w:rPr>
        <w:t xml:space="preserve">.hOSU{background-image:url(data:...)}</w:t>
      </w:r>
      <w:r w:rsidDel="00000000" w:rsidR="00000000" w:rsidRPr="00000000">
        <w:rPr>
          <w:rtl w:val="0"/>
        </w:rPr>
        <w:t xml:space="preserve">); cards reference the class, so a team appearing in four bands costs one embed. The home team's helmet sits left (facing right, as generated); the opponent's sits right with </w:t>
      </w:r>
      <w:r w:rsidDel="00000000" w:rsidR="00000000" w:rsidRPr="00000000">
        <w:rPr>
          <w:rFonts w:ascii="Roboto Mono" w:cs="Roboto Mono" w:eastAsia="Roboto Mono" w:hAnsi="Roboto Mono"/>
          <w:color w:val="188038"/>
          <w:rtl w:val="0"/>
        </w:rPr>
        <w:t xml:space="preserve">transform:scaleX(-1)</w:t>
      </w:r>
      <w:r w:rsidDel="00000000" w:rsidR="00000000" w:rsidRPr="00000000">
        <w:rPr>
          <w:rtl w:val="0"/>
        </w:rPr>
        <w:t xml:space="preserve"> to face inward. Never use CSS-drawn helmet shapes — they look fake. Never lift another outlet's imagery; the composition language is reproducible, their assets are not. Maintain a growing </w:t>
      </w:r>
      <w:r w:rsidDel="00000000" w:rsidR="00000000" w:rsidRPr="00000000">
        <w:rPr>
          <w:rFonts w:ascii="Roboto Mono" w:cs="Roboto Mono" w:eastAsia="Roboto Mono" w:hAnsi="Roboto Mono"/>
          <w:color w:val="188038"/>
          <w:rtl w:val="0"/>
        </w:rPr>
        <w:t xml:space="preserve">/helmets</w:t>
      </w:r>
      <w:r w:rsidDel="00000000" w:rsidR="00000000" w:rsidRPr="00000000">
        <w:rPr>
          <w:rtl w:val="0"/>
        </w:rPr>
        <w:t xml:space="preserve"> asset library so every annual and Wire matchup graphic pulls from one source.</w:t>
      </w:r>
    </w:p>
    <w:p w:rsidR="00000000" w:rsidDel="00000000" w:rsidP="00000000" w:rsidRDefault="00000000" w:rsidRPr="00000000" w14:paraId="000000A4">
      <w:pPr>
        <w:pStyle w:val="Heading3"/>
        <w:rPr/>
      </w:pPr>
      <w:bookmarkStart w:colFirst="0" w:colLast="0" w:name="_npal48454mha" w:id="29"/>
      <w:bookmarkEnd w:id="29"/>
      <w:r w:rsidDel="00000000" w:rsidR="00000000" w:rsidRPr="00000000">
        <w:rPr>
          <w:rtl w:val="0"/>
        </w:rPr>
        <w:t xml:space="preserve">25. Visual modules</w:t>
      </w:r>
    </w:p>
    <w:p w:rsidR="00000000" w:rsidDel="00000000" w:rsidP="00000000" w:rsidRDefault="00000000" w:rsidRPr="00000000" w14:paraId="000000A5">
      <w:pPr>
        <w:rPr/>
      </w:pPr>
      <w:r w:rsidDel="00000000" w:rsidR="00000000" w:rsidRPr="00000000">
        <w:rPr>
          <w:rtl w:val="0"/>
        </w:rPr>
        <w:t xml:space="preserve">Every visual answers a question — Projected 22 (where do they line up?), unit grades (where is the strength?), communication clock (when must the defense be ready?), schedule road (where does it get hard?), Ledger (what did we predict?). If it only decorates, remove or redesign. Prose never narrates a graphic line by line; it analyzes what the pattern means. </w:t>
      </w:r>
      <w:r w:rsidDel="00000000" w:rsidR="00000000" w:rsidRPr="00000000">
        <w:rPr>
          <w:b w:val="1"/>
          <w:bCs w:val="1"/>
          <w:rtl w:val="0"/>
        </w:rPr>
        <w:t xml:space="preserve">Every team gets one visual module unique to its central story</w:t>
      </w:r>
      <w:r w:rsidDel="00000000" w:rsidR="00000000" w:rsidRPr="00000000">
        <w:rPr>
          <w:rtl w:val="0"/>
        </w:rPr>
        <w:t xml:space="preserve"> (Ohio State: the OL domino; Georgia: the edge ladder; Oregon: the tackle stress map; Notre Dame: the experience timeline) — and if a team doesn't have a meaningful domino or timeline, skip that component rather than force it. </w:t>
      </w:r>
      <w:r w:rsidDel="00000000" w:rsidR="00000000" w:rsidRPr="00000000">
        <w:rPr>
          <w:b w:val="1"/>
          <w:bCs w:val="1"/>
          <w:rtl w:val="0"/>
        </w:rPr>
        <w:t xml:space="preserve">No white space:</w:t>
      </w:r>
      <w:r w:rsidDel="00000000" w:rsidR="00000000" w:rsidRPr="00000000">
        <w:rPr>
          <w:rtl w:val="0"/>
        </w:rPr>
        <w:t xml:space="preserve"> columns balance, calls pin to card bottoms, numbers blocks stretch the middle. A spread with a hole in it is unfinished.</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rPr/>
      </w:pPr>
      <w:bookmarkStart w:colFirst="0" w:colLast="0" w:name="_29pz2xfb9grr" w:id="30"/>
      <w:bookmarkEnd w:id="30"/>
      <w:r w:rsidDel="00000000" w:rsidR="00000000" w:rsidRPr="00000000">
        <w:rPr>
          <w:rtl w:val="0"/>
        </w:rPr>
        <w:t xml:space="preserve">PART FIVE — PROCESS AND QA</w:t>
      </w:r>
    </w:p>
    <w:p w:rsidR="00000000" w:rsidDel="00000000" w:rsidP="00000000" w:rsidRDefault="00000000" w:rsidRPr="00000000" w14:paraId="000000A9">
      <w:pPr>
        <w:pStyle w:val="Heading3"/>
        <w:rPr/>
      </w:pPr>
      <w:bookmarkStart w:colFirst="0" w:colLast="0" w:name="_vs2bb8wjtyb9" w:id="31"/>
      <w:bookmarkEnd w:id="31"/>
      <w:r w:rsidDel="00000000" w:rsidR="00000000" w:rsidRPr="00000000">
        <w:rPr>
          <w:rtl w:val="0"/>
        </w:rPr>
        <w:t xml:space="preserve">26. Research before drafting</w:t>
      </w:r>
    </w:p>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Never draft first and fill gaps later. Before writing, be able to answer confidently: last season (record, key results, how it ended, statistical signature); offense and defense by unit with coordinators, schemes, returning snaps, battles; roster movement (portal both ways, NFL, recruiting, young risers); the schedule's shape; and expectations (rankings, Model, market, Josh's view where on record). Verify every stat, roster designation, height/weight, eligibility year, transfer, schedule item, coaching role, and honor against the source ladder: official team/university → NCAA/conference → original reporting → trusted national → trusted team-specific → verified data → Josh Pate source material. Source layer on the page stays clean; every major claim stays traceable.</w:t>
      </w:r>
    </w:p>
    <w:p w:rsidR="00000000" w:rsidDel="00000000" w:rsidP="00000000" w:rsidRDefault="00000000" w:rsidRPr="00000000" w14:paraId="000000AB">
      <w:pPr>
        <w:pStyle w:val="Heading3"/>
        <w:rPr/>
      </w:pPr>
      <w:bookmarkStart w:colFirst="0" w:colLast="0" w:name="_k0fr2doyi1lp" w:id="32"/>
      <w:bookmarkEnd w:id="32"/>
      <w:r w:rsidDel="00000000" w:rsidR="00000000" w:rsidRPr="00000000">
        <w:rPr>
          <w:rtl w:val="0"/>
        </w:rPr>
        <w:t xml:space="preserve">27. The internal team model (before structuring)</w:t>
      </w:r>
    </w:p>
    <w:p w:rsidR="00000000" w:rsidDel="00000000" w:rsidP="00000000" w:rsidRDefault="00000000" w:rsidRPr="00000000" w14:paraId="000000AC">
      <w:pPr>
        <w:rPr/>
      </w:pPr>
      <w:r w:rsidDel="00000000" w:rsidR="00000000" w:rsidRPr="00000000">
        <w:rPr>
          <w:rtl w:val="0"/>
        </w:rPr>
        <w:t xml:space="preserve">Establish internally: season in one sentence · the primary hinge · three secondary variables · best player · most important player (often not the QB — sometimes the center, the nickel, the DT; that insight is ours to own) · strongest unit · most fragile unit · biggest development bet · most important newcomer · the surprise player who could solve a real problem (never manufactured "sleeper" content) · the three/four defining games · ceiling · expected case · floor · final prediction. Only then structure the guide.</w:t>
      </w:r>
    </w:p>
    <w:p w:rsidR="00000000" w:rsidDel="00000000" w:rsidP="00000000" w:rsidRDefault="00000000" w:rsidRPr="00000000" w14:paraId="000000AD">
      <w:pPr>
        <w:pStyle w:val="Heading3"/>
        <w:rPr/>
      </w:pPr>
      <w:bookmarkStart w:colFirst="0" w:colLast="0" w:name="_3qyds2as4br6" w:id="33"/>
      <w:bookmarkEnd w:id="33"/>
      <w:r w:rsidDel="00000000" w:rsidR="00000000" w:rsidRPr="00000000">
        <w:rPr>
          <w:rtl w:val="0"/>
        </w:rPr>
        <w:t xml:space="preserve">28. The editing passes (run all seven, in order)</w:t>
      </w:r>
    </w:p>
    <w:p w:rsidR="00000000" w:rsidDel="00000000" w:rsidP="00000000" w:rsidRDefault="00000000" w:rsidRPr="00000000" w14:paraId="000000AE">
      <w:pPr>
        <w:numPr>
          <w:ilvl w:val="0"/>
          <w:numId w:val="2"/>
        </w:numPr>
        <w:ind w:left="720" w:hanging="360"/>
      </w:pPr>
      <w:r w:rsidDel="00000000" w:rsidR="00000000" w:rsidRPr="00000000">
        <w:rPr>
          <w:b w:val="1"/>
          <w:bCs w:val="1"/>
          <w:rtl w:val="0"/>
        </w:rPr>
        <w:t xml:space="preserve">The repetition map:</w:t>
      </w:r>
      <w:r w:rsidDel="00000000" w:rsidR="00000000" w:rsidRPr="00000000">
        <w:rPr>
          <w:rtl w:val="0"/>
        </w:rPr>
        <w:t xml:space="preserve"> list the 5–8 biggest ideas; count explicit appearances; any idea argued in more than 2–3 places gets reduced to references. Search crutch words (ceiling, question, bet, problem, December, hinge, domino, gravity, language, test, proof) and vary or remove.</w:t>
      </w:r>
    </w:p>
    <w:p w:rsidR="00000000" w:rsidDel="00000000" w:rsidP="00000000" w:rsidRDefault="00000000" w:rsidRPr="00000000" w14:paraId="000000AF">
      <w:pPr>
        <w:numPr>
          <w:ilvl w:val="0"/>
          <w:numId w:val="2"/>
        </w:numPr>
        <w:ind w:left="720" w:hanging="360"/>
      </w:pPr>
      <w:r w:rsidDel="00000000" w:rsidR="00000000" w:rsidRPr="00000000">
        <w:rPr>
          <w:b w:val="1"/>
          <w:bCs w:val="1"/>
          <w:rtl w:val="0"/>
        </w:rPr>
        <w:t xml:space="preserve">The human-writing pass:</w:t>
      </w:r>
      <w:r w:rsidDel="00000000" w:rsidR="00000000" w:rsidRPr="00000000">
        <w:rPr>
          <w:rtl w:val="0"/>
        </w:rPr>
        <w:t xml:space="preserve"> find the 20 most AI-like sentences (symmetrical logic, fake profundity, repeated metaphors, corporate vocabulary, clever-fragment stacking, "if X then Y" chains) and rewrite them.</w:t>
      </w:r>
    </w:p>
    <w:p w:rsidR="00000000" w:rsidDel="00000000" w:rsidP="00000000" w:rsidRDefault="00000000" w:rsidRPr="00000000" w14:paraId="000000B0">
      <w:pPr>
        <w:numPr>
          <w:ilvl w:val="0"/>
          <w:numId w:val="2"/>
        </w:numPr>
        <w:ind w:left="720" w:hanging="360"/>
      </w:pPr>
      <w:r w:rsidDel="00000000" w:rsidR="00000000" w:rsidRPr="00000000">
        <w:rPr>
          <w:b w:val="1"/>
          <w:bCs w:val="1"/>
          <w:rtl w:val="0"/>
        </w:rPr>
        <w:t xml:space="preserve">The memorable-line pass:</w:t>
      </w:r>
      <w:r w:rsidDel="00000000" w:rsidR="00000000" w:rsidRPr="00000000">
        <w:rPr>
          <w:rtl w:val="0"/>
        </w:rPr>
        <w:t xml:space="preserve"> the budget is </w:t>
      </w:r>
      <w:r w:rsidDel="00000000" w:rsidR="00000000" w:rsidRPr="00000000">
        <w:rPr>
          <w:b w:val="1"/>
          <w:bCs w:val="1"/>
          <w:rtl w:val="0"/>
        </w:rPr>
        <w:t xml:space="preserve">8–12 genuinely memorable lines across the entire guide.</w:t>
      </w:r>
      <w:r w:rsidDel="00000000" w:rsidR="00000000" w:rsidRPr="00000000">
        <w:rPr>
          <w:rtl w:val="0"/>
        </w:rPr>
        <w:t xml:space="preserve"> Identify every line trying to be memorable; if too many exist, cut half — the survivors get stronger.</w:t>
      </w:r>
    </w:p>
    <w:p w:rsidR="00000000" w:rsidDel="00000000" w:rsidP="00000000" w:rsidRDefault="00000000" w:rsidRPr="00000000" w14:paraId="000000B1">
      <w:pPr>
        <w:numPr>
          <w:ilvl w:val="0"/>
          <w:numId w:val="2"/>
        </w:numPr>
        <w:ind w:left="720" w:hanging="360"/>
      </w:pPr>
      <w:r w:rsidDel="00000000" w:rsidR="00000000" w:rsidRPr="00000000">
        <w:rPr>
          <w:b w:val="1"/>
          <w:bCs w:val="1"/>
          <w:rtl w:val="0"/>
        </w:rPr>
        <w:t xml:space="preserve">The journalist pass:</w:t>
      </w:r>
      <w:r w:rsidDel="00000000" w:rsidR="00000000" w:rsidRPr="00000000">
        <w:rPr>
          <w:rtl w:val="0"/>
        </w:rPr>
        <w:t xml:space="preserve"> replace rhetoric with reporting wherever possible (§21).</w:t>
      </w:r>
    </w:p>
    <w:p w:rsidR="00000000" w:rsidDel="00000000" w:rsidP="00000000" w:rsidRDefault="00000000" w:rsidRPr="00000000" w14:paraId="000000B2">
      <w:pPr>
        <w:numPr>
          <w:ilvl w:val="0"/>
          <w:numId w:val="2"/>
        </w:numPr>
        <w:ind w:left="720" w:hanging="360"/>
      </w:pPr>
      <w:r w:rsidDel="00000000" w:rsidR="00000000" w:rsidRPr="00000000">
        <w:rPr>
          <w:b w:val="1"/>
          <w:bCs w:val="1"/>
          <w:rtl w:val="0"/>
        </w:rPr>
        <w:t xml:space="preserve">The football pass:</w:t>
      </w:r>
      <w:r w:rsidDel="00000000" w:rsidR="00000000" w:rsidRPr="00000000">
        <w:rPr>
          <w:rtl w:val="0"/>
        </w:rPr>
        <w:t xml:space="preserve"> hunt vague football language and cash it out in mechanism (§20).</w:t>
      </w:r>
    </w:p>
    <w:p w:rsidR="00000000" w:rsidDel="00000000" w:rsidP="00000000" w:rsidRDefault="00000000" w:rsidRPr="00000000" w14:paraId="000000B3">
      <w:pPr>
        <w:numPr>
          <w:ilvl w:val="0"/>
          <w:numId w:val="2"/>
        </w:numPr>
        <w:ind w:left="720" w:hanging="360"/>
      </w:pPr>
      <w:r w:rsidDel="00000000" w:rsidR="00000000" w:rsidRPr="00000000">
        <w:rPr>
          <w:b w:val="1"/>
          <w:bCs w:val="1"/>
          <w:rtl w:val="0"/>
        </w:rPr>
        <w:t xml:space="preserve">The visual pass:</w:t>
      </w:r>
      <w:r w:rsidDel="00000000" w:rsidR="00000000" w:rsidRPr="00000000">
        <w:rPr>
          <w:rtl w:val="0"/>
        </w:rPr>
        <w:t xml:space="preserve"> every module explains, compares, predicts, or organizes — or it goes.</w:t>
      </w:r>
    </w:p>
    <w:p w:rsidR="00000000" w:rsidDel="00000000" w:rsidP="00000000" w:rsidRDefault="00000000" w:rsidRPr="00000000" w14:paraId="000000B4">
      <w:pPr>
        <w:numPr>
          <w:ilvl w:val="0"/>
          <w:numId w:val="2"/>
        </w:numPr>
        <w:ind w:left="720" w:hanging="360"/>
      </w:pPr>
      <w:r w:rsidDel="00000000" w:rsidR="00000000" w:rsidRPr="00000000">
        <w:rPr>
          <w:b w:val="1"/>
          <w:bCs w:val="1"/>
          <w:rtl w:val="0"/>
        </w:rPr>
        <w:t xml:space="preserve">The clarity pass:</w:t>
      </w:r>
      <w:r w:rsidDel="00000000" w:rsidR="00000000" w:rsidRPr="00000000">
        <w:rPr>
          <w:rtl w:val="0"/>
        </w:rPr>
        <w:t xml:space="preserve"> every label and header through the easy-sense test (§19); every analysis section through the read-aloud test.</w:t>
      </w:r>
    </w:p>
    <w:p w:rsidR="00000000" w:rsidDel="00000000" w:rsidP="00000000" w:rsidRDefault="00000000" w:rsidRPr="00000000" w14:paraId="000000B5">
      <w:pPr>
        <w:pStyle w:val="Heading3"/>
        <w:rPr/>
      </w:pPr>
      <w:bookmarkStart w:colFirst="0" w:colLast="0" w:name="_2ryedxiil8i1" w:id="34"/>
      <w:bookmarkEnd w:id="34"/>
      <w:r w:rsidDel="00000000" w:rsidR="00000000" w:rsidRPr="00000000">
        <w:rPr>
          <w:rtl w:val="0"/>
        </w:rPr>
        <w:t xml:space="preserve">29. Cross-team consistency and canon</w:t>
      </w:r>
    </w:p>
    <w:p w:rsidR="00000000" w:rsidDel="00000000" w:rsidP="00000000" w:rsidRDefault="00000000" w:rsidRPr="00000000" w14:paraId="000000B6">
      <w:pPr>
        <w:rPr/>
      </w:pPr>
      <w:r w:rsidDel="00000000" w:rsidR="00000000" w:rsidRPr="00000000">
        <w:rPr>
          <w:rtl w:val="0"/>
        </w:rPr>
        <w:t xml:space="preserve">Grades, tiers, status labels, and model language mean the same thing on every team — evaluation standards never vary, only prose does. </w:t>
      </w:r>
      <w:r w:rsidDel="00000000" w:rsidR="00000000" w:rsidRPr="00000000">
        <w:rPr>
          <w:b w:val="1"/>
          <w:bCs w:val="1"/>
          <w:rtl w:val="0"/>
        </w:rPr>
        <w:t xml:space="preserve">The consistency ledger binds everything:</w:t>
      </w:r>
      <w:r w:rsidDel="00000000" w:rsidR="00000000" w:rsidRPr="00000000">
        <w:rPr>
          <w:rtl w:val="0"/>
        </w:rPr>
        <w:t xml:space="preserve"> the same game never has two winners anywhere on the site. Every head-to-head prediction is validated against every other annual before publish, and when two annuals share a game, both may point at the shared receipt ("Both annuals logged it. One of those receipts gets graded November 7"). JP Poll numbers, Josh's bracket, and record picks match the canon exactly. Internal links connect to team pages, the Poll, related Wire coverage, and show segments — but the guide stands alone.</w:t>
      </w:r>
    </w:p>
    <w:p w:rsidR="00000000" w:rsidDel="00000000" w:rsidP="00000000" w:rsidRDefault="00000000" w:rsidRPr="00000000" w14:paraId="000000B7">
      <w:pPr>
        <w:pStyle w:val="Heading3"/>
        <w:rPr/>
      </w:pPr>
      <w:bookmarkStart w:colFirst="0" w:colLast="0" w:name="_wnwye1bgbbxq" w:id="35"/>
      <w:bookmarkEnd w:id="35"/>
      <w:r w:rsidDel="00000000" w:rsidR="00000000" w:rsidRPr="00000000">
        <w:rPr>
          <w:rtl w:val="0"/>
        </w:rPr>
        <w:t xml:space="preserve">30. The final quality test</w:t>
      </w:r>
    </w:p>
    <w:p w:rsidR="00000000" w:rsidDel="00000000" w:rsidP="00000000" w:rsidRDefault="00000000" w:rsidRPr="00000000" w14:paraId="000000B8">
      <w:pPr>
        <w:rPr/>
      </w:pPr>
      <w:r w:rsidDel="00000000" w:rsidR="00000000" w:rsidRPr="00000000">
        <w:rPr>
          <w:rtl w:val="0"/>
        </w:rPr>
        <w:t xml:space="preserve">Before publication, all of these are yes: </w:t>
      </w:r>
      <w:r w:rsidDel="00000000" w:rsidR="00000000" w:rsidRPr="00000000">
        <w:rPr>
          <w:b w:val="1"/>
          <w:bCs w:val="1"/>
          <w:rtl w:val="0"/>
        </w:rPr>
        <w:t xml:space="preserve">Depth</w:t>
      </w:r>
      <w:r w:rsidDel="00000000" w:rsidR="00000000" w:rsidRPr="00000000">
        <w:rPr>
          <w:rtl w:val="0"/>
        </w:rPr>
        <w:t xml:space="preserve"> — as substantial as the benchmark or deeper? </w:t>
      </w:r>
      <w:r w:rsidDel="00000000" w:rsidR="00000000" w:rsidRPr="00000000">
        <w:rPr>
          <w:b w:val="1"/>
          <w:bCs w:val="1"/>
          <w:rtl w:val="0"/>
        </w:rPr>
        <w:t xml:space="preserve">Reporting</w:t>
      </w:r>
      <w:r w:rsidDel="00000000" w:rsidR="00000000" w:rsidRPr="00000000">
        <w:rPr>
          <w:rtl w:val="0"/>
        </w:rPr>
        <w:t xml:space="preserve"> — real sourcing and texture? </w:t>
      </w:r>
      <w:r w:rsidDel="00000000" w:rsidR="00000000" w:rsidRPr="00000000">
        <w:rPr>
          <w:b w:val="1"/>
          <w:bCs w:val="1"/>
          <w:rtl w:val="0"/>
        </w:rPr>
        <w:t xml:space="preserve">Thesis</w:t>
      </w:r>
      <w:r w:rsidDel="00000000" w:rsidR="00000000" w:rsidRPr="00000000">
        <w:rPr>
          <w:rtl w:val="0"/>
        </w:rPr>
        <w:t xml:space="preserve"> — one dominant team idea? </w:t>
      </w:r>
      <w:r w:rsidDel="00000000" w:rsidR="00000000" w:rsidRPr="00000000">
        <w:rPr>
          <w:b w:val="1"/>
          <w:bCs w:val="1"/>
          <w:rtl w:val="0"/>
        </w:rPr>
        <w:t xml:space="preserve">Roster</w:t>
      </w:r>
      <w:r w:rsidDel="00000000" w:rsidR="00000000" w:rsidRPr="00000000">
        <w:rPr>
          <w:rtl w:val="0"/>
        </w:rPr>
        <w:t xml:space="preserve"> — do I know the important people as people? </w:t>
      </w:r>
      <w:r w:rsidDel="00000000" w:rsidR="00000000" w:rsidRPr="00000000">
        <w:rPr>
          <w:b w:val="1"/>
          <w:bCs w:val="1"/>
          <w:rtl w:val="0"/>
        </w:rPr>
        <w:t xml:space="preserve">Offense/Defense</w:t>
      </w:r>
      <w:r w:rsidDel="00000000" w:rsidR="00000000" w:rsidRPr="00000000">
        <w:rPr>
          <w:rtl w:val="0"/>
        </w:rPr>
        <w:t xml:space="preserve"> — do I know what makes each work? </w:t>
      </w:r>
      <w:r w:rsidDel="00000000" w:rsidR="00000000" w:rsidRPr="00000000">
        <w:rPr>
          <w:b w:val="1"/>
          <w:bCs w:val="1"/>
          <w:rtl w:val="0"/>
        </w:rPr>
        <w:t xml:space="preserve">Hinge</w:t>
      </w:r>
      <w:r w:rsidDel="00000000" w:rsidR="00000000" w:rsidRPr="00000000">
        <w:rPr>
          <w:rtl w:val="0"/>
        </w:rPr>
        <w:t xml:space="preserve"> — do I know what could change everything? </w:t>
      </w:r>
      <w:r w:rsidDel="00000000" w:rsidR="00000000" w:rsidRPr="00000000">
        <w:rPr>
          <w:b w:val="1"/>
          <w:bCs w:val="1"/>
          <w:rtl w:val="0"/>
        </w:rPr>
        <w:t xml:space="preserve">Projected 22</w:t>
      </w:r>
      <w:r w:rsidDel="00000000" w:rsidR="00000000" w:rsidRPr="00000000">
        <w:rPr>
          <w:rtl w:val="0"/>
        </w:rPr>
        <w:t xml:space="preserve"> — is the lineup graspable in seconds? </w:t>
      </w:r>
      <w:r w:rsidDel="00000000" w:rsidR="00000000" w:rsidRPr="00000000">
        <w:rPr>
          <w:b w:val="1"/>
          <w:bCs w:val="1"/>
          <w:rtl w:val="0"/>
        </w:rPr>
        <w:t xml:space="preserve">Film</w:t>
      </w:r>
      <w:r w:rsidDel="00000000" w:rsidR="00000000" w:rsidRPr="00000000">
        <w:rPr>
          <w:rtl w:val="0"/>
        </w:rPr>
        <w:t xml:space="preserve"> — do I know how opponents attack? </w:t>
      </w:r>
      <w:r w:rsidDel="00000000" w:rsidR="00000000" w:rsidRPr="00000000">
        <w:rPr>
          <w:b w:val="1"/>
          <w:bCs w:val="1"/>
          <w:rtl w:val="0"/>
        </w:rPr>
        <w:t xml:space="preserve">Schedule</w:t>
      </w:r>
      <w:r w:rsidDel="00000000" w:rsidR="00000000" w:rsidRPr="00000000">
        <w:rPr>
          <w:rtl w:val="0"/>
        </w:rPr>
        <w:t xml:space="preserve"> — do I understand the season's shape? </w:t>
      </w:r>
      <w:r w:rsidDel="00000000" w:rsidR="00000000" w:rsidRPr="00000000">
        <w:rPr>
          <w:b w:val="1"/>
          <w:bCs w:val="1"/>
          <w:rtl w:val="0"/>
        </w:rPr>
        <w:t xml:space="preserve">The Four</w:t>
      </w:r>
      <w:r w:rsidDel="00000000" w:rsidR="00000000" w:rsidRPr="00000000">
        <w:rPr>
          <w:rtl w:val="0"/>
        </w:rPr>
        <w:t xml:space="preserve"> — do the four biggest Saturdays get the full treatment, helmets and numbers and calls, with no white space? </w:t>
      </w:r>
      <w:r w:rsidDel="00000000" w:rsidR="00000000" w:rsidRPr="00000000">
        <w:rPr>
          <w:b w:val="1"/>
          <w:bCs w:val="1"/>
          <w:rtl w:val="0"/>
        </w:rPr>
        <w:t xml:space="preserve">Accountability</w:t>
      </w:r>
      <w:r w:rsidDel="00000000" w:rsidR="00000000" w:rsidRPr="00000000">
        <w:rPr>
          <w:rtl w:val="0"/>
        </w:rPr>
        <w:t xml:space="preserve"> — is every prediction on the record with a grading date, specific enough that October can stamp it HIT / MISS / OPEN / CHANGED? </w:t>
      </w:r>
      <w:r w:rsidDel="00000000" w:rsidR="00000000" w:rsidRPr="00000000">
        <w:rPr>
          <w:b w:val="1"/>
          <w:bCs w:val="1"/>
          <w:rtl w:val="0"/>
        </w:rPr>
        <w:t xml:space="preserve">Humanity</w:t>
      </w:r>
      <w:r w:rsidDel="00000000" w:rsidR="00000000" w:rsidRPr="00000000">
        <w:rPr>
          <w:rtl w:val="0"/>
        </w:rPr>
        <w:t xml:space="preserve"> — did the players remain people? </w:t>
      </w:r>
      <w:r w:rsidDel="00000000" w:rsidR="00000000" w:rsidRPr="00000000">
        <w:rPr>
          <w:b w:val="1"/>
          <w:bCs w:val="1"/>
          <w:rtl w:val="0"/>
        </w:rPr>
        <w:t xml:space="preserve">Voice</w:t>
      </w:r>
      <w:r w:rsidDel="00000000" w:rsidR="00000000" w:rsidRPr="00000000">
        <w:rPr>
          <w:rtl w:val="0"/>
        </w:rPr>
        <w:t xml:space="preserve"> — elite national journalism with Josh's cadence, zero em dashes in prose, labels that make easy sense? </w:t>
      </w:r>
      <w:r w:rsidDel="00000000" w:rsidR="00000000" w:rsidRPr="00000000">
        <w:rPr>
          <w:b w:val="1"/>
          <w:bCs w:val="1"/>
          <w:rtl w:val="0"/>
        </w:rPr>
        <w:t xml:space="preserve">Engagement</w:t>
      </w:r>
      <w:r w:rsidDel="00000000" w:rsidR="00000000" w:rsidRPr="00000000">
        <w:rPr>
          <w:rtl w:val="0"/>
        </w:rPr>
        <w:t xml:space="preserve"> — would I willingly read every word? </w:t>
      </w:r>
      <w:r w:rsidDel="00000000" w:rsidR="00000000" w:rsidRPr="00000000">
        <w:rPr>
          <w:b w:val="1"/>
          <w:bCs w:val="1"/>
          <w:rtl w:val="0"/>
        </w:rPr>
        <w:t xml:space="preserve">Coffee table</w:t>
      </w:r>
      <w:r w:rsidDel="00000000" w:rsidR="00000000" w:rsidRPr="00000000">
        <w:rPr>
          <w:rtl w:val="0"/>
        </w:rPr>
        <w:t xml:space="preserve"> — would the reader reopen this in October?</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If any answer is no, rewrite. The Annual is the site's flagship shelf. January grades August, and the guide should be proud of that on every page.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i w:val="1"/>
          <w:iCs w:val="1"/>
          <w:rtl w:val="0"/>
        </w:rPr>
        <w:t xml:space="preserve">The Pate State · Team X-Ray Production Guide v1.2 (Four That Decide It: three-paragraph/three-matchup/four-number fullness minimums, font-variable inheritance rule, class-collision check) · Aug 23, 2026 · Benchmark: </w:t>
      </w:r>
      <w:r w:rsidDel="00000000" w:rsidR="00000000" w:rsidRPr="00000000">
        <w:rPr>
          <w:rFonts w:ascii="Roboto Mono" w:cs="Roboto Mono" w:eastAsia="Roboto Mono" w:hAnsi="Roboto Mono"/>
          <w:i w:val="1"/>
          <w:iCs w:val="1"/>
          <w:color w:val="188038"/>
          <w:rtl w:val="0"/>
        </w:rPr>
        <w:t xml:space="preserve">annual-ohio-state-v6-print.html</w:t>
      </w:r>
      <w:r w:rsidDel="00000000" w:rsidR="00000000" w:rsidRPr="00000000">
        <w:rPr>
          <w:i w:val="1"/>
          <w:iCs w:val="1"/>
          <w:rtl w:val="0"/>
        </w:rPr>
        <w:t xml:space="preserve"> (final) · Inherits: 06A Team X-Ray spec, the Josh Pate Voice Manual, the Wire Production Guide's Porch Voice rules, and the site design tokens · Companion assets: the generated helmet library.</w:t>
      </w: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