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1z8g6fx878e" w:id="0"/>
      <w:bookmarkEnd w:id="0"/>
      <w:r w:rsidDel="00000000" w:rsidR="00000000" w:rsidRPr="00000000">
        <w:rPr>
          <w:rtl w:val="0"/>
        </w:rPr>
        <w:t xml:space="preserve">Úvod: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4"/>
          <w:szCs w:val="24"/>
          <w:rtl w:val="0"/>
        </w:rPr>
        <w:t xml:space="preserve">Testovat budeme web, sloužící k vytváření poznámek. Na web je třeba se přihlásit a není-li uživatel přihlášen, musí se zaregistrovat. Uživatel může poznámky přidat, označit za hotové či smazat. Každá poznámka obsahuje název, datum do kdy musí být dokončena, stupeň důležitosti a nakonec samotný popis. Pomocí filtru si uživatel může vyfiltrovat poznámky podle důležitosti. V nastavení si uživatel může nastavit vzhled stránky. Každý uživatel má po úspěšné registraci a přihlášení přístup pouze ke svým vlastním poznámkám.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cuvc76tuxr4" w:id="1"/>
      <w:bookmarkEnd w:id="1"/>
      <w:r w:rsidDel="00000000" w:rsidR="00000000" w:rsidRPr="00000000">
        <w:rPr>
          <w:rtl w:val="0"/>
        </w:rPr>
        <w:t xml:space="preserve">Popis: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 realizaci byly využity technologie PHP, Javascript, HTML5 a CSS.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HTML5 a CSS byly použity pro vytvoření struktury a stylu stránky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Zbylé dvě byly použity na back end, přesněji obsluha formulářů, přidávání poznámek nebo přidávání dat do databází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7bwh8oiev4pi" w:id="2"/>
      <w:bookmarkEnd w:id="2"/>
      <w:r w:rsidDel="00000000" w:rsidR="00000000" w:rsidRPr="00000000">
        <w:rPr>
          <w:rtl w:val="0"/>
        </w:rPr>
        <w:t xml:space="preserve">Bezpečnost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 stránce bylo použito několik opatření proti útokům typu XSS a CSRF.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bmr00mr03n5h" w:id="3"/>
      <w:bookmarkEnd w:id="3"/>
      <w:r w:rsidDel="00000000" w:rsidR="00000000" w:rsidRPr="00000000">
        <w:rPr>
          <w:rtl w:val="0"/>
        </w:rPr>
        <w:t xml:space="preserve">htmlspecialchars()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Jedním bylo použití funkce htmlspecialchars() na všechna data získaná z formulářů. Tato funkce zabraňuje útokům XSS tím, že konvertuje speciální znaky na jejich HTML entity, což znemožňuje útočníkovi vložit škodlivý kód do stránky.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1jazrb4anqtd" w:id="4"/>
      <w:bookmarkEnd w:id="4"/>
      <w:r w:rsidDel="00000000" w:rsidR="00000000" w:rsidRPr="00000000">
        <w:rPr>
          <w:rtl w:val="0"/>
        </w:rPr>
        <w:t xml:space="preserve">unikátní token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Při každém odeslání formuláře na vytvoření poznámky je vygenerován unikátní token, který je uložen v session uživatele a také je vložen do formuláře jako skrytý input. Při odeslání formuláře ověřujeme, zda token odpovídá tokenu uloženému v session.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n9jjmwkn0m7t" w:id="5"/>
      <w:bookmarkEnd w:id="5"/>
      <w:r w:rsidDel="00000000" w:rsidR="00000000" w:rsidRPr="00000000">
        <w:rPr>
          <w:rtl w:val="0"/>
        </w:rPr>
        <w:t xml:space="preserve">Databáze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Databáze je vytvořena ve formátu jSON. Byly do ni přidávány pole s konkrétními daty pomocí funkce json_decode a json_encode a skládá se přesně ze dvou souborů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za5jauqcjg3z" w:id="6"/>
      <w:bookmarkEnd w:id="6"/>
      <w:r w:rsidDel="00000000" w:rsidR="00000000" w:rsidRPr="00000000">
        <w:rPr>
          <w:rtl w:val="0"/>
        </w:rPr>
        <w:t xml:space="preserve">users.json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Každý nový uživatel se přidá do souboru users.json pouze v případě, validní registrace. Do databáze se uloží následující informace: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jeho unikátní ID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uživatelské jméno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zahashované heslo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náhodně vygenerovaná sůl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téma (defaultně nastaveno na světlé)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11mawvh92eaq" w:id="7"/>
      <w:bookmarkEnd w:id="7"/>
      <w:r w:rsidDel="00000000" w:rsidR="00000000" w:rsidRPr="00000000">
        <w:rPr>
          <w:rtl w:val="0"/>
        </w:rPr>
        <w:t xml:space="preserve">notes.json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Při úspěšném přihlášení a přidání validní poznámky, se přidá do souboru notes.json následující informace: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unikátní ID poznámky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její název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datum do kdy má být hotova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důležitost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samotný text poznámky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datum vytvoření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uživatele, který ji přidal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sb2meb1cbhpx" w:id="8"/>
      <w:bookmarkEnd w:id="8"/>
      <w:r w:rsidDel="00000000" w:rsidR="00000000" w:rsidRPr="00000000">
        <w:rPr>
          <w:rtl w:val="0"/>
        </w:rPr>
        <w:t xml:space="preserve">Testovací strategie: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c3e2ayzfh6d5" w:id="9"/>
      <w:bookmarkEnd w:id="9"/>
      <w:r w:rsidDel="00000000" w:rsidR="00000000" w:rsidRPr="00000000">
        <w:rPr>
          <w:rtl w:val="0"/>
        </w:rPr>
        <w:t xml:space="preserve">Přehlednost částí aplikace: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Stránky které budeme testovat jsou: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 - test validních a nevalidních vstupů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page - test validních a nevalidních vstupů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 page - přidání a mazání poznámek, filtrace, stránkování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page - změna vzhledu stránky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2iwfplfluqu4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jp7dcjbhado7" w:id="11"/>
      <w:bookmarkEnd w:id="11"/>
      <w:r w:rsidDel="00000000" w:rsidR="00000000" w:rsidRPr="00000000">
        <w:rPr>
          <w:rtl w:val="0"/>
        </w:rPr>
        <w:t xml:space="preserve">Prioritizace částí aplikace: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y9z51ig54avi" w:id="12"/>
      <w:bookmarkEnd w:id="12"/>
      <w:r w:rsidDel="00000000" w:rsidR="00000000" w:rsidRPr="00000000">
        <w:rPr>
          <w:rtl w:val="0"/>
        </w:rPr>
        <w:t xml:space="preserve">Test levels: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73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v064y17evhrj" w:id="13"/>
      <w:bookmarkEnd w:id="13"/>
      <w:r w:rsidDel="00000000" w:rsidR="00000000" w:rsidRPr="00000000">
        <w:rPr>
          <w:rtl w:val="0"/>
        </w:rPr>
        <w:t xml:space="preserve">Testy vstupů: Třídy ekvivalence</w:t>
      </w:r>
    </w:p>
    <w:p w:rsidR="00000000" w:rsidDel="00000000" w:rsidP="00000000" w:rsidRDefault="00000000" w:rsidRPr="00000000" w14:paraId="0000003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Registrační formulář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4191000</wp:posOffset>
            </wp:positionH>
            <wp:positionV relativeFrom="paragraph">
              <wp:posOffset>114300</wp:posOffset>
            </wp:positionV>
            <wp:extent cx="1633538" cy="2807976"/>
            <wp:effectExtent b="25400" l="25400" r="25400" t="2540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2807976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Uživatelské jméno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Nevalidní třída ekvivalence z technického pohledu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Uživatelské jméno kratší než 5 znaků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Uživatelské jméno obsahující speciální znaky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Uživatelské jméno obsahující mezery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Prázdné pole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Nevalidní třída ekvivalence z business pohledu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Uživatelské jméno už bylo použito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Validní třídy ekvivalence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Uživatelské jméno delší než 5 znaků z velkých nebo malých písmen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Uživatelské jméno delší než 5 znaků z číslic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Uživatelské jméno delší než 5 znaků z číslic a písmen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Nevalidní třída ekvivalence z technického pohledu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nedodržuje platný formát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Prázdné pole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Nevalidní třída ekvivalence z business pohledu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už byl použit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Validní třídy ekvivalence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Validní email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Heslo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Nevalidní třída ekvivalence z technického pohledu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Heslo je kratší než 4 znaky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Prázdné pole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Nevalidní třída ekvivalence z business pohledu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Heslo nemá alespoň jedno číslo a jedno velké a malé písmeno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Validní třídy ekvivalence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Validní heslo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Potvrzení hesla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Nevalidní třída ekvivalence z technického pohledu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Potvrzení hesla se neshoduje s heslem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Prázdné pole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Validní třída ekvivalence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Potvrzení hesla je shodné s heslem</w:t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sz w:val="28"/>
          <w:szCs w:val="28"/>
        </w:rPr>
      </w:pPr>
      <w:bookmarkStart w:colFirst="0" w:colLast="0" w:name="_49idwor2061k" w:id="14"/>
      <w:bookmarkEnd w:id="14"/>
      <w:r w:rsidDel="00000000" w:rsidR="00000000" w:rsidRPr="00000000">
        <w:rPr>
          <w:sz w:val="28"/>
          <w:szCs w:val="28"/>
          <w:rtl w:val="0"/>
        </w:rPr>
        <w:t xml:space="preserve">Formulář na nové poznámky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114300</wp:posOffset>
            </wp:positionV>
            <wp:extent cx="2359877" cy="3323937"/>
            <wp:effectExtent b="25400" l="25400" r="25400" t="2540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9877" cy="3323937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Jméno poznámky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Nevalidní třída ekvivalence z technického pohledu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Prázdné pole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Validní třída ekvivalence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 z písmen, čísel a speciálních znaků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Datum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Nevalidní třída ekvivalence z technického pohledu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Prázdné pole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Nevalidní třída ekvivalence z business pohledu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Datum v minulosti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Neplatné datum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Validní třída ekvivalence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Dnešní datum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Datum v budoucnosti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Důležitost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Validní třída ekvivalence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Zaškrtnuté pole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Nezaškrtnuté pole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Popis poznámky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Nevalidní třída ekvivalence z technického pohledu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Prázdné pole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Validní třída ekvivalence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Text z písmen, čísel a speciálních znaků</w:t>
      </w:r>
    </w:p>
    <w:p w:rsidR="00000000" w:rsidDel="00000000" w:rsidP="00000000" w:rsidRDefault="00000000" w:rsidRPr="00000000" w14:paraId="0000007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t9a5du7rz0lc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c9eh8xdr7we8" w:id="16"/>
      <w:bookmarkEnd w:id="16"/>
      <w:r w:rsidDel="00000000" w:rsidR="00000000" w:rsidRPr="00000000">
        <w:rPr>
          <w:rtl w:val="0"/>
        </w:rPr>
        <w:t xml:space="preserve">Kombinace testovacích dat: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Registrační formulář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Kombinace dat s pouze validními vstupy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981575" cy="3523487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23487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Kombinace dat s validními i nevalidními vstupy</w:t>
      </w:r>
    </w:p>
    <w:p w:rsidR="00000000" w:rsidDel="00000000" w:rsidP="00000000" w:rsidRDefault="00000000" w:rsidRPr="00000000" w14:paraId="00000080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3695700" cy="3986213"/>
            <wp:effectExtent b="25400" l="25400" r="25400" t="254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86213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sz w:val="28"/>
          <w:szCs w:val="28"/>
        </w:rPr>
      </w:pPr>
      <w:bookmarkStart w:colFirst="0" w:colLast="0" w:name="_oth9moynsjnw" w:id="17"/>
      <w:bookmarkEnd w:id="17"/>
      <w:r w:rsidDel="00000000" w:rsidR="00000000" w:rsidRPr="00000000">
        <w:rPr>
          <w:sz w:val="28"/>
          <w:szCs w:val="28"/>
          <w:rtl w:val="0"/>
        </w:rPr>
        <w:t xml:space="preserve">Formulář na nové poznámky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25400" l="25400" r="25400" t="254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ptbn8vt98zvz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r84t5oo75fmo" w:id="19"/>
      <w:bookmarkEnd w:id="19"/>
      <w:r w:rsidDel="00000000" w:rsidR="00000000" w:rsidRPr="00000000">
        <w:rPr>
          <w:rtl w:val="0"/>
        </w:rPr>
        <w:t xml:space="preserve">Testy průchodů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 přihlášení, registrace a odhlášení: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Diagram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62753" cy="3671888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753" cy="3671888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Procesní testy s TDL 2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87734" cy="2995613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734" cy="2995613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 mazání poznámky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Diagram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27108" cy="3833813"/>
            <wp:effectExtent b="25400" l="25400" r="25400" t="254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7108" cy="3833813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Procesní testy s TDL 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3558409"/>
            <wp:effectExtent b="25400" l="25400" r="25400" t="254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58409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m667ltzelup" w:id="20"/>
      <w:bookmarkEnd w:id="20"/>
      <w:r w:rsidDel="00000000" w:rsidR="00000000" w:rsidRPr="00000000">
        <w:rPr>
          <w:rtl w:val="0"/>
        </w:rPr>
        <w:t xml:space="preserve">Testovací scénáře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gzwnl0qw5omg" w:id="21"/>
      <w:bookmarkEnd w:id="21"/>
      <w:r w:rsidDel="00000000" w:rsidR="00000000" w:rsidRPr="00000000">
        <w:rPr>
          <w:rtl w:val="0"/>
        </w:rPr>
        <w:t xml:space="preserve">Test helloParametrizedTest: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PARAMTEST2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Název testu: helloParametrizedTest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Popis testu: Tento parametrizovaný test testuje zda-li se na úvodní stránce v navigačním panelu objeví správný text(“Vítej [jméno uživatele]”)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Vstupní podmínky: Uživatel je zaregistrován, uživatel je schopen se přihlásit a mít přístup k úvodní stránce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Testovací data: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Uživatelské jméno:test1; Heslo:test1password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Uživatelské jméno:test2; Heslo:test2password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Uživatelské jméno:test3; Heslo:test3password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Uživatelské jméno:test4; Heslo:test4password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Očekávaný výsledek: Pro všechny testovací data se objeví správná hláška ve tvaru: “Vítej [Uživatelské jméno]”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Stav přípravy:finální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Kroky testovacího scénáře pro jedny testovací data: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LoginPage</w:t>
      </w:r>
    </w:p>
    <w:p w:rsidR="00000000" w:rsidDel="00000000" w:rsidP="00000000" w:rsidRDefault="00000000" w:rsidRPr="00000000" w14:paraId="0000009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Popis kroku testu: Načtení stránky na přihlášení</w:t>
      </w:r>
    </w:p>
    <w:p w:rsidR="00000000" w:rsidDel="00000000" w:rsidP="00000000" w:rsidRDefault="00000000" w:rsidRPr="00000000" w14:paraId="000000A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Očekávaný výsledek kroku testu: Načtená stránka na přihlášení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LoginInfo</w:t>
      </w:r>
    </w:p>
    <w:p w:rsidR="00000000" w:rsidDel="00000000" w:rsidP="00000000" w:rsidRDefault="00000000" w:rsidRPr="00000000" w14:paraId="000000A2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Popis kroku testu: Zadání uživatelského jména a hesla do formuláře na přihlášení</w:t>
      </w:r>
    </w:p>
    <w:p w:rsidR="00000000" w:rsidDel="00000000" w:rsidP="00000000" w:rsidRDefault="00000000" w:rsidRPr="00000000" w14:paraId="000000A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Očekávaný výsledek kroku testu: Vyplněná políčka přihlašovacího formuláře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A5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Popis kroku testu: Zmáčknutí tlačítka “Přihlásit se”</w:t>
      </w:r>
    </w:p>
    <w:p w:rsidR="00000000" w:rsidDel="00000000" w:rsidP="00000000" w:rsidRDefault="00000000" w:rsidRPr="00000000" w14:paraId="000000A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Očekávaný výsledek kroku testu: Zobrazí se domovská stránka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CheckHello</w:t>
      </w:r>
    </w:p>
    <w:p w:rsidR="00000000" w:rsidDel="00000000" w:rsidP="00000000" w:rsidRDefault="00000000" w:rsidRPr="00000000" w14:paraId="000000A8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Popis kroku testu: Zkontrolování hlášky v navigačním panelu</w:t>
      </w:r>
    </w:p>
    <w:p w:rsidR="00000000" w:rsidDel="00000000" w:rsidP="00000000" w:rsidRDefault="00000000" w:rsidRPr="00000000" w14:paraId="000000A9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Očekávaný výsledek kroku testu: Uživatelské jméno v navigačním panelu se bude shodovat s přihlašovacím jménem</w:t>
      </w:r>
    </w:p>
    <w:p w:rsidR="00000000" w:rsidDel="00000000" w:rsidP="00000000" w:rsidRDefault="00000000" w:rsidRPr="00000000" w14:paraId="000000A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7gkmymmnoce" w:id="22"/>
      <w:bookmarkEnd w:id="22"/>
      <w:r w:rsidDel="00000000" w:rsidR="00000000" w:rsidRPr="00000000">
        <w:rPr>
          <w:rtl w:val="0"/>
        </w:rPr>
        <w:t xml:space="preserve">Test countAllTasksTest: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ID: COUNTTEST1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Název testu: countAllTasks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Popis testu: Tento test spočítá kolik má uživatel poznámek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Vstupní podmínky: Uživatel je zaregistrován, uživatel je schopen se přihlásit, uživatel  má přístup k úvodní stránce a stránce se všemi poznámkami, uživatel bude mít vytvořeno 20 poznámek 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Testovací data:</w:t>
      </w:r>
    </w:p>
    <w:p w:rsidR="00000000" w:rsidDel="00000000" w:rsidP="00000000" w:rsidRDefault="00000000" w:rsidRPr="00000000" w14:paraId="000000B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Uživatelské jméno:test1; Heslo:test1password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Očekávaný výsledek: Test spočítá poznámky a bude jich 20.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Stav přípravy:finální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Kroky testovacího scénáře:</w:t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B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Popis kroku testu: Přihlášení</w:t>
      </w:r>
    </w:p>
    <w:p w:rsidR="00000000" w:rsidDel="00000000" w:rsidP="00000000" w:rsidRDefault="00000000" w:rsidRPr="00000000" w14:paraId="000000B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Očekávaný výsledek kroku testu: Zobrazí se domovská stránka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NotesPage</w:t>
      </w:r>
    </w:p>
    <w:p w:rsidR="00000000" w:rsidDel="00000000" w:rsidP="00000000" w:rsidRDefault="00000000" w:rsidRPr="00000000" w14:paraId="000000B9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Popis kroku testu: Přejde na stránku s poznámkami</w:t>
      </w:r>
    </w:p>
    <w:p w:rsidR="00000000" w:rsidDel="00000000" w:rsidP="00000000" w:rsidRDefault="00000000" w:rsidRPr="00000000" w14:paraId="000000B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Očekávaný výsledek kroku testu: Zobrazí se stránka s poznámkami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CountTasks</w:t>
      </w:r>
    </w:p>
    <w:p w:rsidR="00000000" w:rsidDel="00000000" w:rsidP="00000000" w:rsidRDefault="00000000" w:rsidRPr="00000000" w14:paraId="000000B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Popis kroku testu: Spočítá počet poznámek na první straně, pokud jich je 0, vrátí se počet poznámek. Pokud je poznámek více než 0, vybere poslední stránku v poznámkách na stránkování a spočítá počet poznámek na této stránce. Počet poznámek dopočítá přes počet stránek plných poznámek + počet poznámek na poslední straně</w:t>
      </w:r>
    </w:p>
    <w:p w:rsidR="00000000" w:rsidDel="00000000" w:rsidP="00000000" w:rsidRDefault="00000000" w:rsidRPr="00000000" w14:paraId="000000B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Očekávaný výsledek kroku testu: Počet poznámek by měl být roven 20</w:t>
      </w:r>
    </w:p>
    <w:p w:rsidR="00000000" w:rsidDel="00000000" w:rsidP="00000000" w:rsidRDefault="00000000" w:rsidRPr="00000000" w14:paraId="000000BE">
      <w:pPr>
        <w:ind w:left="2160" w:firstLine="0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