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E8A838"/>
          <w:sz w:val="52"/>
          <w:szCs w:val="52"/>
        </w:rPr>
        <w:t xml:space="preserve">MODULE 1</w:t>
      </w:r>
    </w:p>
    <w:p>
      <w:pPr>
        <w:spacing w:after="80"/>
        <w:jc w:val="center"/>
      </w:pPr>
      <w:r>
        <w:rPr>
          <w:rFonts w:ascii="Calibri" w:cs="Calibri" w:eastAsia="Calibri" w:hAnsi="Calibri"/>
          <w:b/>
          <w:bCs/>
          <w:color w:val="1B3A5C"/>
          <w:sz w:val="44"/>
          <w:szCs w:val="44"/>
        </w:rPr>
        <w:t xml:space="preserve">Graph Neural Networks (GNN)</w:t>
      </w:r>
    </w:p>
    <w:p>
      <w:pPr>
        <w:pBdr>
          <w:bottom w:val="single" w:color="E8A838" w:sz="4" w:space="8"/>
        </w:pBdr>
        <w:spacing w:after="60"/>
        <w:jc w:val="center"/>
      </w:pPr>
      <w:r>
        <w:rPr>
          <w:rFonts w:ascii="Calibri" w:cs="Calibri" w:eastAsia="Calibri" w:hAnsi="Calibri"/>
          <w:color w:val="0D1B2A"/>
          <w:sz w:val="26"/>
          <w:szCs w:val="26"/>
        </w:rPr>
        <w:t xml:space="preserve">From Intuition to Implementation to Panel Presentation</w:t>
      </w:r>
    </w:p>
    <w:p>
      <w:pPr>
        <w:spacing w:before="300"/>
      </w:pPr>
    </w:p>
    <w:p>
      <w:pPr>
        <w:jc w:val="center"/>
      </w:pPr>
      <w:r>
        <w:rPr>
          <w:rFonts w:ascii="Calibri" w:cs="Calibri" w:eastAsia="Calibri" w:hAnsi="Calibri"/>
          <w:color w:val="7F8C8D"/>
          <w:sz w:val="22"/>
          <w:szCs w:val="22"/>
        </w:rPr>
        <w:t xml:space="preserve">Concept → Math → Architecture → Code Logic → Panel Q&amp;A</w:t>
      </w:r>
    </w:p>
    <w:p>
      <w:pPr>
        <w:spacing w:after="200"/>
        <w:jc w:val="center"/>
      </w:pPr>
      <w:r>
        <w:rPr>
          <w:rFonts w:ascii="Calibri" w:cs="Calibri" w:eastAsia="Calibri" w:hAnsi="Calibri"/>
          <w:color w:val="8B5CF6"/>
          <w:sz w:val="22"/>
          <w:szCs w:val="22"/>
        </w:rPr>
        <w:t xml:space="preserve">Project Role: Market Intelligence Engine — The Secret Sauce</w:t>
      </w:r>
    </w:p>
    <w:p>
      <w:r>
        <w:br w:type="page"/>
      </w:r>
    </w:p>
    <w:p>
      <w:pPr>
        <w:pStyle w:val="Heading1"/>
        <w:spacing w:after="180" w:before="350"/>
      </w:pPr>
      <w:r>
        <w:rPr>
          <w:rFonts w:ascii="Calibri" w:cs="Calibri" w:eastAsia="Calibri" w:hAnsi="Calibri"/>
        </w:rPr>
        <w:t xml:space="preserve">1. The Problem — Why Do We Need GNN?</w:t>
      </w:r>
    </w:p>
    <w:p>
      <w:pPr>
        <w:spacing w:after="130" w:line="288"/>
      </w:pPr>
      <w:r>
        <w:rPr>
          <w:rFonts w:ascii="Calibri" w:cs="Calibri" w:eastAsia="Calibri" w:hAnsi="Calibri"/>
          <w:i/>
          <w:iCs/>
          <w:color w:val="8B5CF6"/>
          <w:sz w:val="23"/>
          <w:szCs w:val="23"/>
        </w:rPr>
        <w:t xml:space="preserve">💡 Sabse pehle samajhte hain ki GNN kyun chahiye. Bina problem samjhe solution samajhna waste hai.</w:t>
      </w:r>
    </w:p>
    <w:p>
      <w:pPr>
        <w:pStyle w:val="Heading2"/>
        <w:spacing w:after="140" w:before="280"/>
      </w:pPr>
      <w:r>
        <w:rPr>
          <w:rFonts w:ascii="Calibri" w:cs="Calibri" w:eastAsia="Calibri" w:hAnsi="Calibri"/>
        </w:rPr>
        <w:t xml:space="preserve">1.1 Tera Intuition Sahi Hai</w:t>
      </w:r>
    </w:p>
    <w:p>
      <w:pPr>
        <w:spacing w:after="130" w:line="288"/>
      </w:pPr>
      <w:r>
        <w:rPr>
          <w:rFonts w:ascii="Calibri" w:cs="Calibri" w:eastAsia="Calibri" w:hAnsi="Calibri"/>
          <w:color w:val="2C3E50"/>
          <w:sz w:val="23"/>
          <w:szCs w:val="23"/>
        </w:rPr>
        <w:t xml:space="preserve">Tune khud bola: 'Jab TCS ka result achha aata hai, toh INFY, WIPRO, HCL sab uthte hain.' Yeh ekdum sahi hai. Stocks INDEPENDENT nahi hain — ek dusre ko affect karte hain.</w:t>
      </w:r>
    </w:p>
    <w:p>
      <w:pPr>
        <w:spacing w:after="130" w:line="288"/>
      </w:pPr>
      <w:r>
        <w:rPr>
          <w:rFonts w:ascii="Calibri" w:cs="Calibri" w:eastAsia="Calibri" w:hAnsi="Calibri"/>
          <w:color w:val="2C3E50"/>
          <w:sz w:val="23"/>
          <w:szCs w:val="23"/>
        </w:rPr>
        <w:t xml:space="preserve">3 types ke relationships hain NIFTY 50 mein:</w:t>
      </w:r>
    </w:p>
    <w:p>
      <w:pPr>
        <w:pStyle w:val="Heading3"/>
        <w:spacing w:after="110" w:before="220"/>
      </w:pPr>
      <w:r>
        <w:rPr>
          <w:rFonts w:ascii="Calibri" w:cs="Calibri" w:eastAsia="Calibri" w:hAnsi="Calibri"/>
        </w:rPr>
        <w:t xml:space="preserve">Type 1: Sector Relationship</w:t>
      </w:r>
    </w:p>
    <w:p>
      <w:pPr>
        <w:spacing w:after="130" w:line="288"/>
      </w:pPr>
      <w:r>
        <w:rPr>
          <w:rFonts w:ascii="Calibri" w:cs="Calibri" w:eastAsia="Calibri" w:hAnsi="Calibri"/>
          <w:color w:val="2C3E50"/>
          <w:sz w:val="23"/>
          <w:szCs w:val="23"/>
        </w:rPr>
        <w:t xml:space="preserve">Same sector ke stocks saath hilte hain. TCS achha → IT sector positive → INFY, WIPRO, HCL sab green. RBI rate hike → Banking negative → HDFC, ICICI, SBI, AXIS sab red.</w:t>
      </w:r>
    </w:p>
    <w:p>
      <w:pPr>
        <w:spacing w:after="130" w:line="288"/>
      </w:pPr>
      <w:r>
        <w:rPr>
          <w:rFonts w:ascii="Calibri" w:cs="Calibri" w:eastAsia="Calibri" w:hAnsi="Calibri"/>
          <w:i/>
          <w:iCs/>
          <w:color w:val="8B5CF6"/>
          <w:sz w:val="23"/>
          <w:szCs w:val="23"/>
        </w:rPr>
        <w:t xml:space="preserve">💡 Kyun? Kyunki same sector ki companies same macro factors se affected hain. IT companies sab $ revenue pe dependent. Banks sab interest rate pe. Pharma sab drug pricing pe.</w:t>
      </w:r>
    </w:p>
    <w:p>
      <w:pPr>
        <w:pStyle w:val="Heading3"/>
        <w:spacing w:after="110" w:before="220"/>
      </w:pPr>
      <w:r>
        <w:rPr>
          <w:rFonts w:ascii="Calibri" w:cs="Calibri" w:eastAsia="Calibri" w:hAnsi="Calibri"/>
        </w:rPr>
        <w:t xml:space="preserve">Type 2: Supply Chain Relationship</w:t>
      </w:r>
    </w:p>
    <w:p>
      <w:pPr>
        <w:spacing w:after="130" w:line="288"/>
      </w:pPr>
      <w:r>
        <w:rPr>
          <w:rFonts w:ascii="Calibri" w:cs="Calibri" w:eastAsia="Calibri" w:hAnsi="Calibri"/>
          <w:color w:val="2C3E50"/>
          <w:sz w:val="23"/>
          <w:szCs w:val="23"/>
        </w:rPr>
        <w:t xml:space="preserve">Ek company dusri ka supplier ya customer hai. Steel price badha → TATASTEEL ka revenue badha (positive). Par MARUTI ke liye steel raw material hai → cost badhi → profit gira (negative).</w:t>
      </w:r>
    </w:p>
    <w:p>
      <w:pPr>
        <w:spacing w:after="130" w:line="288"/>
      </w:pPr>
      <w:r>
        <w:rPr>
          <w:rFonts w:ascii="Calibri" w:cs="Calibri" w:eastAsia="Calibri" w:hAnsi="Calibri"/>
          <w:i/>
          <w:iCs/>
          <w:color w:val="8B5CF6"/>
          <w:sz w:val="23"/>
          <w:szCs w:val="23"/>
        </w:rPr>
        <w:t xml:space="preserve">💡 Yeh OPPOSITE effect hai — same event, do stocks pe ulta result. Yeh bahut valuable information hai jo traditional models miss karte hain.</w:t>
      </w:r>
    </w:p>
    <w:p>
      <w:pPr>
        <w:pStyle w:val="Heading3"/>
        <w:spacing w:after="110" w:before="220"/>
      </w:pPr>
      <w:r>
        <w:rPr>
          <w:rFonts w:ascii="Calibri" w:cs="Calibri" w:eastAsia="Calibri" w:hAnsi="Calibri"/>
        </w:rPr>
        <w:t xml:space="preserve">Type 3: Correlation (Statistical)</w:t>
      </w:r>
    </w:p>
    <w:p>
      <w:pPr>
        <w:spacing w:after="130" w:line="288"/>
      </w:pPr>
      <w:r>
        <w:rPr>
          <w:rFonts w:ascii="Calibri" w:cs="Calibri" w:eastAsia="Calibri" w:hAnsi="Calibri"/>
          <w:color w:val="2C3E50"/>
          <w:sz w:val="23"/>
          <w:szCs w:val="23"/>
        </w:rPr>
        <w:t xml:space="preserve">Kuch stocks bina obvious reason ke saath hilte hain. Statistical correlation &gt; 0.6 matlab strong co-movement. Yeh change hoti rehti hai — normal mein low, crash mein high (sab saath girte hain).</w:t>
      </w:r>
    </w:p>
    <w:p>
      <w:pPr>
        <w:spacing w:after="130" w:line="288"/>
      </w:pPr>
      <w:r>
        <w:rPr>
          <w:rFonts w:ascii="Calibri" w:cs="Calibri" w:eastAsia="Calibri" w:hAnsi="Calibri"/>
          <w:i/>
          <w:iCs/>
          <w:color w:val="8B5CF6"/>
          <w:sz w:val="23"/>
          <w:szCs w:val="23"/>
        </w:rPr>
        <w:t xml:space="preserve">💡 March 2020 COVID crash mein almost SAARI stocks ka correlation spike ho gaya — diversification khatam. Yeh REGIME CHANGE ka signal hai.</w:t>
      </w:r>
    </w:p>
    <w:p>
      <w:pPr>
        <w:pStyle w:val="Heading2"/>
        <w:spacing w:after="140" w:before="280"/>
      </w:pPr>
      <w:r>
        <w:rPr>
          <w:rFonts w:ascii="Calibri" w:cs="Calibri" w:eastAsia="Calibri" w:hAnsi="Calibri"/>
        </w:rPr>
        <w:t xml:space="preserve">1.2 Traditional Models Ka Problem</w:t>
      </w:r>
    </w:p>
    <w:p>
      <w:pPr>
        <w:spacing w:after="100" w:before="120"/>
      </w:pPr>
      <w:r>
        <w:rPr>
          <w:rFonts w:ascii="Calibri" w:cs="Calibri" w:eastAsia="Calibri" w:hAnsi="Calibri"/>
          <w:b/>
          <w:bCs/>
          <w:color w:val="E74C3C"/>
          <w:sz w:val="23"/>
          <w:szCs w:val="23"/>
        </w:rPr>
        <w:t xml:space="preserve">❓ Agar stocks independent nahi hain, toh traditional ML models kya galat kar rahe hain?</w:t>
      </w:r>
    </w:p>
    <w:p>
      <w:pPr>
        <w:spacing w:after="130" w:line="288"/>
      </w:pPr>
      <w:r>
        <w:rPr>
          <w:rFonts w:ascii="Calibri" w:cs="Calibri" w:eastAsia="Calibri" w:hAnsi="Calibri"/>
          <w:color w:val="2C3E50"/>
          <w:sz w:val="23"/>
          <w:szCs w:val="23"/>
        </w:rPr>
        <w:t xml:space="preserve">Traditional approach: har stock ke features (OHLCV, RSI, MACD) independently process karo. Ek neural network jo RELIANCE ke features dekhe, aur SEPARATELY ek jo TCS ke features dekhe.</w:t>
      </w:r>
    </w:p>
    <w:p>
      <w:pPr>
        <w:spacing w:after="130" w:before="80"/>
      </w:pPr>
      <w:r>
        <w:rPr>
          <w:rFonts w:ascii="Calibri" w:cs="Calibri" w:eastAsia="Calibri" w:hAnsi="Calibri"/>
          <w:b/>
          <w:bCs/>
          <w:color w:val="27AE60"/>
          <w:sz w:val="23"/>
          <w:szCs w:val="23"/>
        </w:rPr>
        <w:t xml:space="preserve">⭐ Problem: Model ko PATA HI NAHI ki RELIANCE aur TCS connected hain. Jab RELIANCE mein kuch hota hai, model TCS pe uska impact predict nahi kar sakta.</w:t>
      </w:r>
    </w:p>
    <w:p>
      <w:pPr>
        <w:spacing w:after="130" w:line="288"/>
      </w:pPr>
      <w:r>
        <w:rPr>
          <w:rFonts w:ascii="Calibri" w:cs="Calibri" w:eastAsia="Calibri" w:hAnsi="Calibri"/>
          <w:color w:val="2C3E50"/>
          <w:sz w:val="23"/>
          <w:szCs w:val="23"/>
        </w:rPr>
        <w:t xml:space="preserve">Markowitz model correlation matrix use karta hai — par woh STATIC hai. Assume karta hai ki correlation constant hai. Reality: correlation CHANGE hoti hai, especially during crashes.</w:t>
      </w:r>
    </w:p>
    <w:p>
      <w:pPr>
        <w:shd w:fill="FFF8E1" w:val="clear"/>
        <w:spacing w:after="140" w:line="288"/>
      </w:pPr>
      <w:r>
        <w:rPr>
          <w:rFonts w:ascii="Calibri" w:cs="Calibri" w:eastAsia="Calibri" w:hAnsi="Calibri"/>
          <w:i/>
          <w:iCs/>
          <w:color w:val="E67E22"/>
          <w:sz w:val="23"/>
          <w:szCs w:val="23"/>
        </w:rPr>
        <w:t xml:space="preserve">🎯 Sooch tu weather predict kar raha hai Mumbai ka. Traditional approach: sirf Mumbai ka temperature dekho. Smart approach: Delhi, Pune, Arabian Sea ka temperature BHI dekho — kyunki weather CONNECTED hai. GNN yahi karta hai stocks ke liye.</w:t>
      </w:r>
    </w:p>
    <w:p>
      <w:pPr>
        <w:pStyle w:val="Heading2"/>
        <w:spacing w:after="140" w:before="280"/>
      </w:pPr>
      <w:r>
        <w:rPr>
          <w:rFonts w:ascii="Calibri" w:cs="Calibri" w:eastAsia="Calibri" w:hAnsi="Calibri"/>
        </w:rPr>
        <w:t xml:space="preserve">1.3 Solution: Market Ko GRAPH Ki Tarah Dekho</w:t>
      </w:r>
    </w:p>
    <w:p>
      <w:pPr>
        <w:spacing w:after="130" w:line="288"/>
      </w:pPr>
      <w:r>
        <w:rPr>
          <w:rFonts w:ascii="Calibri" w:cs="Calibri" w:eastAsia="Calibri" w:hAnsi="Calibri"/>
          <w:color w:val="2C3E50"/>
          <w:sz w:val="23"/>
          <w:szCs w:val="23"/>
        </w:rPr>
        <w:t xml:space="preserve">Agar stocks connected hain, toh inhe GRAPH ki tarah model karo. Graph = connections ka network.</w:t>
      </w:r>
    </w:p>
    <w:p>
      <w:pPr>
        <w:spacing w:after="130" w:before="80"/>
      </w:pPr>
      <w:r>
        <w:rPr>
          <w:rFonts w:ascii="Calibri" w:cs="Calibri" w:eastAsia="Calibri" w:hAnsi="Calibri"/>
          <w:b/>
          <w:bCs/>
          <w:color w:val="27AE60"/>
          <w:sz w:val="23"/>
          <w:szCs w:val="23"/>
        </w:rPr>
        <w:t xml:space="preserve">⭐ Core Idea: Stocks = Nodes, Relationships = Edges. GNN edges ke through information flow karke har stock ke baare mein RICHER understanding banata hai.</w:t>
      </w:r>
    </w:p>
    <w:p>
      <w:pPr>
        <w:spacing w:after="130" w:line="288"/>
      </w:pPr>
      <w:r>
        <w:rPr>
          <w:rFonts w:ascii="Calibri" w:cs="Calibri" w:eastAsia="Calibri" w:hAnsi="Calibri"/>
          <w:color w:val="2C3E50"/>
          <w:sz w:val="23"/>
          <w:szCs w:val="23"/>
        </w:rPr>
        <w:t xml:space="preserve">Yeh idea simple hai par POWERFUL hai. Koi existing Indian trading system (Zerodha Streak, Smallcase, Angel One) market ko graph ki tarah model nahi karta. Yeh humara COMPETITIVE ADVANTAGE hai.</w:t>
      </w:r>
    </w:p>
    <w:p>
      <w:pPr>
        <w:spacing w:after="100" w:before="120"/>
      </w:pPr>
      <w:r>
        <w:rPr>
          <w:rFonts w:ascii="Calibri" w:cs="Calibri" w:eastAsia="Calibri" w:hAnsi="Calibri"/>
          <w:b/>
          <w:bCs/>
          <w:color w:val="E74C3C"/>
          <w:sz w:val="23"/>
          <w:szCs w:val="23"/>
        </w:rPr>
        <w:t xml:space="preserve">❓ Panel ke saamne agar puche 'Why GNN over traditional approaches?' — kya bolega?</w:t>
      </w:r>
    </w:p>
    <w:p>
      <w:pPr>
        <w:shd w:fill="E8F5E9" w:val="clear"/>
        <w:spacing w:after="130" w:before="100" w:line="288"/>
      </w:pPr>
      <w:r>
        <w:rPr>
          <w:rFonts w:ascii="Calibri" w:cs="Calibri" w:eastAsia="Calibri" w:hAnsi="Calibri"/>
          <w:b w:val="false"/>
          <w:bCs w:val="false"/>
          <w:color w:val="27AE60"/>
          <w:sz w:val="23"/>
          <w:szCs w:val="23"/>
        </w:rPr>
        <w:t xml:space="preserve">🎓 Panel Answer: Traditional models treat stocks independently, ignoring inter-stock relationships like sector co-movement, supply chain dependencies, and dynamic correlations. GNN models the market as a graph where stocks are nodes and relationships are edges, enabling information flow between connected stocks. This captures regime changes — for example, correlation spikes during crashes — that static models miss entirely.</w:t>
      </w:r>
    </w:p>
    <w:p>
      <w:r>
        <w:br w:type="page"/>
      </w:r>
    </w:p>
    <w:p>
      <w:pPr>
        <w:pStyle w:val="Heading1"/>
        <w:spacing w:after="180" w:before="350"/>
      </w:pPr>
      <w:r>
        <w:rPr>
          <w:rFonts w:ascii="Calibri" w:cs="Calibri" w:eastAsia="Calibri" w:hAnsi="Calibri"/>
        </w:rPr>
        <w:t xml:space="preserve">2. Graph Fundamentals — Building Blocks</w:t>
      </w:r>
    </w:p>
    <w:p>
      <w:pPr>
        <w:spacing w:after="130" w:line="288"/>
      </w:pPr>
      <w:r>
        <w:rPr>
          <w:rFonts w:ascii="Calibri" w:cs="Calibri" w:eastAsia="Calibri" w:hAnsi="Calibri"/>
          <w:i/>
          <w:iCs/>
          <w:color w:val="8B5CF6"/>
          <w:sz w:val="23"/>
          <w:szCs w:val="23"/>
        </w:rPr>
        <w:t xml:space="preserve">💡 GNN samajhne se pehle GRAPH samajhna padega. Simple concepts, par precisely samajhna zaruri hai.</w:t>
      </w:r>
    </w:p>
    <w:p>
      <w:pPr>
        <w:pStyle w:val="Heading2"/>
        <w:spacing w:after="140" w:before="280"/>
      </w:pPr>
      <w:r>
        <w:rPr>
          <w:rFonts w:ascii="Calibri" w:cs="Calibri" w:eastAsia="Calibri" w:hAnsi="Calibri"/>
        </w:rPr>
        <w:t xml:space="preserve">2.1 Graph Kya Hai?</w:t>
      </w:r>
    </w:p>
    <w:p>
      <w:pPr>
        <w:spacing w:after="130" w:line="288"/>
      </w:pPr>
      <w:r>
        <w:rPr>
          <w:rFonts w:ascii="Calibri" w:cs="Calibri" w:eastAsia="Calibri" w:hAnsi="Calibri"/>
          <w:b/>
          <w:bCs/>
          <w:color w:val="1B3A5C"/>
          <w:sz w:val="23"/>
          <w:szCs w:val="23"/>
        </w:rPr>
        <w:t xml:space="preserve">Graph G = (V, E) </w:t>
      </w:r>
      <w:r>
        <w:rPr>
          <w:rFonts w:ascii="Calibri" w:cs="Calibri" w:eastAsia="Calibri" w:hAnsi="Calibri"/>
          <w:color w:val="2C3E50"/>
          <w:sz w:val="23"/>
          <w:szCs w:val="23"/>
        </w:rPr>
        <w:t xml:space="preserve">where V = set of vertices (nodes), E = set of edges (connections).</w:t>
      </w:r>
    </w:p>
    <w:p>
      <w:pPr>
        <w:spacing w:after="130" w:line="288"/>
      </w:pPr>
      <w:r>
        <w:rPr>
          <w:rFonts w:ascii="Calibri" w:cs="Calibri" w:eastAsia="Calibri" w:hAnsi="Calibri"/>
          <w:color w:val="2C3E50"/>
          <w:sz w:val="23"/>
          <w:szCs w:val="23"/>
        </w:rPr>
        <w:t xml:space="preserve">Simple terms: Graph = dots (nodes) + lines between dots (edges).</w:t>
      </w:r>
    </w:p>
    <w:p>
      <w:pPr>
        <w:shd w:fill="FFF8E1" w:val="clear"/>
        <w:spacing w:after="140" w:line="288"/>
      </w:pPr>
      <w:r>
        <w:rPr>
          <w:rFonts w:ascii="Calibri" w:cs="Calibri" w:eastAsia="Calibri" w:hAnsi="Calibri"/>
          <w:i/>
          <w:iCs/>
          <w:color w:val="E67E22"/>
          <w:sz w:val="23"/>
          <w:szCs w:val="23"/>
        </w:rPr>
        <w:t xml:space="preserve">🎯 Social media network. Tere friends = nodes. Friendship = edge. 'Mayank is friends with Rahul' = edge between Mayank node and Rahul node.</w:t>
      </w:r>
    </w:p>
    <w:p>
      <w:pPr>
        <w:spacing w:after="130" w:line="288"/>
      </w:pPr>
      <w:r>
        <w:rPr>
          <w:rFonts w:ascii="Calibri" w:cs="Calibri" w:eastAsia="Calibri" w:hAnsi="Calibri"/>
          <w:color w:val="2C3E50"/>
          <w:sz w:val="23"/>
          <w:szCs w:val="23"/>
        </w:rPr>
        <w:t xml:space="preserve">Humara market graph:</w:t>
      </w:r>
    </w:p>
    <w:p>
      <w:pPr>
        <w:pStyle w:val="ListParagraph"/>
        <w:numPr>
          <w:ilvl w:val="0"/>
          <w:numId w:val="2"/>
        </w:numPr>
        <w:spacing w:after="70" w:line="288"/>
      </w:pPr>
      <w:r>
        <w:rPr>
          <w:rFonts w:ascii="Calibri" w:cs="Calibri" w:eastAsia="Calibri" w:hAnsi="Calibri"/>
          <w:color w:val="2C3E50"/>
          <w:sz w:val="23"/>
          <w:szCs w:val="23"/>
        </w:rPr>
        <w:t xml:space="preserve">Nodes (V): Har NIFTY 50 stock ek node hai. Total: ~50 nodes.</w:t>
      </w:r>
    </w:p>
    <w:p>
      <w:pPr>
        <w:pStyle w:val="ListParagraph"/>
        <w:numPr>
          <w:ilvl w:val="0"/>
          <w:numId w:val="2"/>
        </w:numPr>
        <w:spacing w:after="70" w:line="288"/>
      </w:pPr>
      <w:r>
        <w:rPr>
          <w:rFonts w:ascii="Calibri" w:cs="Calibri" w:eastAsia="Calibri" w:hAnsi="Calibri"/>
          <w:color w:val="2C3E50"/>
          <w:sz w:val="23"/>
          <w:szCs w:val="23"/>
        </w:rPr>
        <w:t xml:space="preserve">Edges (E): Do stocks ke beech connection. Types: sector, correlation, supply chain.</w:t>
      </w:r>
    </w:p>
    <w:p>
      <w:pPr>
        <w:pStyle w:val="ListParagraph"/>
        <w:numPr>
          <w:ilvl w:val="0"/>
          <w:numId w:val="2"/>
        </w:numPr>
        <w:spacing w:after="70" w:line="288"/>
      </w:pPr>
      <w:r>
        <w:rPr>
          <w:rFonts w:ascii="Calibri" w:cs="Calibri" w:eastAsia="Calibri" w:hAnsi="Calibri"/>
          <w:color w:val="2C3E50"/>
          <w:sz w:val="23"/>
          <w:szCs w:val="23"/>
        </w:rPr>
        <w:t xml:space="preserve">Node Features (X): Har node ke features — 27 technical indicators + sentiment score = 28 features per node.</w:t>
      </w:r>
    </w:p>
    <w:p>
      <w:pPr>
        <w:pStyle w:val="Heading2"/>
        <w:spacing w:after="140" w:before="280"/>
      </w:pPr>
      <w:r>
        <w:rPr>
          <w:rFonts w:ascii="Calibri" w:cs="Calibri" w:eastAsia="Calibri" w:hAnsi="Calibri"/>
        </w:rPr>
        <w:t xml:space="preserve">2.2 Adjacency Matrix</w:t>
      </w:r>
    </w:p>
    <w:p>
      <w:pPr>
        <w:spacing w:after="130" w:line="288"/>
      </w:pPr>
      <w:r>
        <w:rPr>
          <w:rFonts w:ascii="Calibri" w:cs="Calibri" w:eastAsia="Calibri" w:hAnsi="Calibri"/>
          <w:b/>
          <w:bCs/>
          <w:color w:val="1B3A5C"/>
          <w:sz w:val="23"/>
          <w:szCs w:val="23"/>
        </w:rPr>
        <w:t xml:space="preserve">Adjacency Matrix (A): </w:t>
      </w:r>
      <w:r>
        <w:rPr>
          <w:rFonts w:ascii="Calibri" w:cs="Calibri" w:eastAsia="Calibri" w:hAnsi="Calibri"/>
          <w:color w:val="2C3E50"/>
          <w:sz w:val="23"/>
          <w:szCs w:val="23"/>
        </w:rPr>
        <w:t xml:space="preserve">N x N matrix. A[i][j] = 1 agar stock i aur stock j connected hain. 0 otherwise.</w:t>
      </w:r>
    </w:p>
    <w:p>
      <w:pPr>
        <w:spacing w:after="130" w:line="288"/>
      </w:pPr>
      <w:r>
        <w:rPr>
          <w:rFonts w:ascii="Calibri" w:cs="Calibri" w:eastAsia="Calibri" w:hAnsi="Calibri"/>
          <w:color w:val="2C3E50"/>
          <w:sz w:val="23"/>
          <w:szCs w:val="23"/>
        </w:rPr>
        <w:t xml:space="preserve">Example (5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500"/>
        <w:gridCol w:w="1700"/>
        <w:gridCol w:w="1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TCS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INFY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HDFC</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RELIANCE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TATASTEEL</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TCS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INFY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HDFC</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RELIANCE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TATASTEEL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r>
    </w:tbl>
    <w:p>
      <w:pPr>
        <w:spacing w:after="130" w:line="288"/>
      </w:pPr>
      <w:r>
        <w:rPr>
          <w:rFonts w:ascii="Calibri" w:cs="Calibri" w:eastAsia="Calibri" w:hAnsi="Calibri"/>
          <w:i/>
          <w:iCs/>
          <w:color w:val="8B5CF6"/>
          <w:sz w:val="23"/>
          <w:szCs w:val="23"/>
        </w:rPr>
        <w:t xml:space="preserve">💡 TCS-INFY connected (same IT sector). RELIANCE-TATASTEEL connected (energy-metals supply chain). HDFC isolated in this example (banking ke aur stocks nahi hain yahan).</w:t>
      </w:r>
    </w:p>
    <w:p>
      <w:pPr>
        <w:spacing w:after="130" w:line="288"/>
      </w:pPr>
      <w:r>
        <w:rPr>
          <w:rFonts w:ascii="Calibri" w:cs="Calibri" w:eastAsia="Calibri" w:hAnsi="Calibri"/>
          <w:b/>
          <w:bCs/>
          <w:color w:val="1B3A5C"/>
          <w:sz w:val="23"/>
          <w:szCs w:val="23"/>
        </w:rPr>
        <w:t xml:space="preserve">Undirected Graph: </w:t>
      </w:r>
      <w:r>
        <w:rPr>
          <w:rFonts w:ascii="Calibri" w:cs="Calibri" w:eastAsia="Calibri" w:hAnsi="Calibri"/>
          <w:color w:val="2C3E50"/>
          <w:sz w:val="23"/>
          <w:szCs w:val="23"/>
        </w:rPr>
        <w:t xml:space="preserve">A[i][j] = A[j][i]. Agar TCS INFY ko affect karta hai, toh INFY bhi TCS ko affect karta hai. Dono taraf.</w:t>
      </w:r>
    </w:p>
    <w:p>
      <w:pPr>
        <w:spacing w:after="130" w:line="288"/>
      </w:pPr>
      <w:r>
        <w:rPr>
          <w:rFonts w:ascii="Calibri" w:cs="Calibri" w:eastAsia="Calibri" w:hAnsi="Calibri"/>
          <w:b/>
          <w:bCs/>
          <w:color w:val="1B3A5C"/>
          <w:sz w:val="23"/>
          <w:szCs w:val="23"/>
        </w:rPr>
        <w:t xml:space="preserve">Weighted Graph: </w:t>
      </w:r>
      <w:r>
        <w:rPr>
          <w:rFonts w:ascii="Calibri" w:cs="Calibri" w:eastAsia="Calibri" w:hAnsi="Calibri"/>
          <w:color w:val="2C3E50"/>
          <w:sz w:val="23"/>
          <w:szCs w:val="23"/>
        </w:rPr>
        <w:t xml:space="preserve">Edge ka weight = relationship ki strength. Correlation 0.8 ka edge &gt; correlation 0.6 ka edge.</w:t>
      </w:r>
    </w:p>
    <w:p>
      <w:pPr>
        <w:pStyle w:val="Heading2"/>
        <w:spacing w:after="140" w:before="280"/>
      </w:pPr>
      <w:r>
        <w:rPr>
          <w:rFonts w:ascii="Calibri" w:cs="Calibri" w:eastAsia="Calibri" w:hAnsi="Calibri"/>
        </w:rPr>
        <w:t xml:space="preserve">2.3 Node Feature Matrix</w:t>
      </w:r>
    </w:p>
    <w:p>
      <w:pPr>
        <w:spacing w:after="130" w:line="288"/>
      </w:pPr>
      <w:r>
        <w:rPr>
          <w:rFonts w:ascii="Calibri" w:cs="Calibri" w:eastAsia="Calibri" w:hAnsi="Calibri"/>
          <w:b/>
          <w:bCs/>
          <w:color w:val="1B3A5C"/>
          <w:sz w:val="23"/>
          <w:szCs w:val="23"/>
        </w:rPr>
        <w:t xml:space="preserve">Feature Matrix X: </w:t>
      </w:r>
      <w:r>
        <w:rPr>
          <w:rFonts w:ascii="Calibri" w:cs="Calibri" w:eastAsia="Calibri" w:hAnsi="Calibri"/>
          <w:color w:val="2C3E50"/>
          <w:sz w:val="23"/>
          <w:szCs w:val="23"/>
        </w:rPr>
        <w:t xml:space="preserve">Shape [N, F] where N = number of nodes, F = features per node.</w:t>
      </w:r>
    </w:p>
    <w:p>
      <w:pPr>
        <w:spacing w:after="130" w:line="288"/>
      </w:pPr>
      <w:r>
        <w:rPr>
          <w:rFonts w:ascii="Calibri" w:cs="Calibri" w:eastAsia="Calibri" w:hAnsi="Calibri"/>
          <w:color w:val="2C3E50"/>
          <w:sz w:val="23"/>
          <w:szCs w:val="23"/>
        </w:rPr>
        <w:t xml:space="preserve">Humara: X shape = [50, 28] — 50 stocks, 28 features each (27 technical + 1 sentiment).</w:t>
      </w:r>
    </w:p>
    <w:p>
      <w:pPr>
        <w:spacing w:after="130" w:line="288"/>
      </w:pPr>
      <w:r>
        <w:rPr>
          <w:rFonts w:ascii="Calibri" w:cs="Calibri" w:eastAsia="Calibri" w:hAnsi="Calibri"/>
          <w:color w:val="2C3E50"/>
          <w:sz w:val="23"/>
          <w:szCs w:val="23"/>
        </w:rPr>
        <w:t xml:space="preserve">Har row = ek stock ke features on a particular day. Yeh matrix DAILY change hota hai (prices change, indicators change, sentiment change).</w:t>
      </w:r>
    </w:p>
    <w:p>
      <w:pPr>
        <w:pStyle w:val="Heading2"/>
        <w:spacing w:after="140" w:before="280"/>
      </w:pPr>
      <w:r>
        <w:rPr>
          <w:rFonts w:ascii="Calibri" w:cs="Calibri" w:eastAsia="Calibri" w:hAnsi="Calibri"/>
        </w:rPr>
        <w:t xml:space="preserve">2.4 Humara Market Graph — 3 Types of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2000"/>
        <w:gridCol w:w="15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Edge Type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Kaise Banta Hai</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Example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Static ya Dynamic</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Weight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Sector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Same sector = edge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TCS-INFY (both IT)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Static (sector rarely changes)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 (binary)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Correlation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Rolling 60-day Pearson &gt; 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HDFCBANK-ICICIBANK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Dynamic (daily re-compute)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Correlation value (0.6-1.0)</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Supply Chain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Manual mapping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TATASTEEL-MARUTI</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Semi-static</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 (binary), sign can be negative</w:t>
            </w:r>
          </w:p>
        </w:tc>
      </w:tr>
    </w:tbl>
    <w:p>
      <w:pPr>
        <w:spacing w:after="130" w:before="80"/>
      </w:pPr>
      <w:r>
        <w:rPr>
          <w:rFonts w:ascii="Calibri" w:cs="Calibri" w:eastAsia="Calibri" w:hAnsi="Calibri"/>
          <w:b/>
          <w:bCs/>
          <w:color w:val="27AE60"/>
          <w:sz w:val="23"/>
          <w:szCs w:val="23"/>
        </w:rPr>
        <w:t xml:space="preserve">⭐ Dynamic edges CRITICAL hain. Normal market mein RELIANCE-TCS low correlation (different sectors). Par crash mein SARI stocks saath girte hain = high correlation = new edges appear. Graph structure CHANGE hota hai. Yeh REGIME CHANGE ka signal hai.</w:t>
      </w:r>
    </w:p>
    <w:p>
      <w:pPr>
        <w:spacing w:after="100" w:before="120"/>
      </w:pPr>
      <w:r>
        <w:rPr>
          <w:rFonts w:ascii="Calibri" w:cs="Calibri" w:eastAsia="Calibri" w:hAnsi="Calibri"/>
          <w:b/>
          <w:bCs/>
          <w:color w:val="E74C3C"/>
          <w:sz w:val="23"/>
          <w:szCs w:val="23"/>
        </w:rPr>
        <w:t xml:space="preserve">❓ Panel Q: 'How does your graph capture market regime changes?'</w:t>
      </w:r>
    </w:p>
    <w:p>
      <w:pPr>
        <w:shd w:fill="E8F5E9" w:val="clear"/>
        <w:spacing w:after="130" w:before="100" w:line="288"/>
      </w:pPr>
      <w:r>
        <w:rPr>
          <w:rFonts w:ascii="Calibri" w:cs="Calibri" w:eastAsia="Calibri" w:hAnsi="Calibri"/>
          <w:b w:val="false"/>
          <w:bCs w:val="false"/>
          <w:color w:val="27AE60"/>
          <w:sz w:val="23"/>
          <w:szCs w:val="23"/>
        </w:rPr>
        <w:t xml:space="preserve">🎓 Panel Answer: Our graph uses dynamic correlation-based edges that are recomputed daily using a 60-day rolling window. During normal markets, cross-sector correlations are low so fewer edges exist. During market stress like the March 2020 COVID crash, correlations spike across all sectors creating a much denser graph. This structural change itself becomes a signal — our T-GAT detects that the graph became denser and adjusts portfolio allocation to be more defensive. This is impossible with static correlation matrices.</w:t>
      </w:r>
    </w:p>
    <w:p>
      <w:r>
        <w:br w:type="page"/>
      </w:r>
    </w:p>
    <w:p>
      <w:pPr>
        <w:pStyle w:val="Heading1"/>
        <w:spacing w:after="180" w:before="350"/>
      </w:pPr>
      <w:r>
        <w:rPr>
          <w:rFonts w:ascii="Calibri" w:cs="Calibri" w:eastAsia="Calibri" w:hAnsi="Calibri"/>
        </w:rPr>
        <w:t xml:space="preserve">3. Message Passing — How GNN Actually Works</w:t>
      </w:r>
    </w:p>
    <w:p>
      <w:pPr>
        <w:spacing w:after="130" w:line="288"/>
      </w:pPr>
      <w:r>
        <w:rPr>
          <w:rFonts w:ascii="Calibri" w:cs="Calibri" w:eastAsia="Calibri" w:hAnsi="Calibri"/>
          <w:i/>
          <w:iCs/>
          <w:color w:val="8B5CF6"/>
          <w:sz w:val="23"/>
          <w:szCs w:val="23"/>
        </w:rPr>
        <w:t xml:space="preserve">💡 Yeh GNN ka CORE mechanism hai. Isko samajh liya toh GNN samajh gaya.</w:t>
      </w:r>
    </w:p>
    <w:p>
      <w:pPr>
        <w:pStyle w:val="Heading2"/>
        <w:spacing w:after="140" w:before="280"/>
      </w:pPr>
      <w:r>
        <w:rPr>
          <w:rFonts w:ascii="Calibri" w:cs="Calibri" w:eastAsia="Calibri" w:hAnsi="Calibri"/>
        </w:rPr>
        <w:t xml:space="preserve">3.1 The Big Idea</w:t>
      </w:r>
    </w:p>
    <w:p>
      <w:pPr>
        <w:spacing w:after="130" w:line="288"/>
      </w:pPr>
      <w:r>
        <w:rPr>
          <w:rFonts w:ascii="Calibri" w:cs="Calibri" w:eastAsia="Calibri" w:hAnsi="Calibri"/>
          <w:color w:val="2C3E50"/>
          <w:sz w:val="23"/>
          <w:szCs w:val="23"/>
        </w:rPr>
        <w:t xml:space="preserve">Problem: Tere paas har stock ke apne features hain (RSI, MACD, etc). Par tujhe yeh bhi jaanna hai ki uske CONNECTED stocks kaise perform kar rahe hain.</w:t>
      </w:r>
    </w:p>
    <w:p>
      <w:pPr>
        <w:spacing w:after="130" w:line="288"/>
      </w:pPr>
      <w:r>
        <w:rPr>
          <w:rFonts w:ascii="Calibri" w:cs="Calibri" w:eastAsia="Calibri" w:hAnsi="Calibri"/>
          <w:color w:val="2C3E50"/>
          <w:sz w:val="23"/>
          <w:szCs w:val="23"/>
        </w:rPr>
        <w:t xml:space="preserve">Solution: Har node apne neighbors se information COLLECT karta hai aur apna representation UPDATE karta hai.</w:t>
      </w:r>
    </w:p>
    <w:p>
      <w:pPr>
        <w:shd w:fill="FFF8E1" w:val="clear"/>
        <w:spacing w:after="140" w:line="288"/>
      </w:pPr>
      <w:r>
        <w:rPr>
          <w:rFonts w:ascii="Calibri" w:cs="Calibri" w:eastAsia="Calibri" w:hAnsi="Calibri"/>
          <w:i/>
          <w:iCs/>
          <w:color w:val="E67E22"/>
          <w:sz w:val="23"/>
          <w:szCs w:val="23"/>
        </w:rPr>
        <w:t xml:space="preserve">🎯 College ka gossip network. Tujhe kuch khabar chahiye. Step 1: Tu apne 5 close friends se poochta hai (AGGREGATE). Step 2: Sab ki info combine karta hai apne saath (UPDATE). Ab tujhe apni + 5 friends ki combined info hai. Agar ek aur round kare — tere friends NE apne friends se poocha — toh tujhe 2 connections dur ki info mil gayi.</w:t>
      </w:r>
    </w:p>
    <w:p>
      <w:pPr>
        <w:pStyle w:val="Heading2"/>
        <w:spacing w:after="140" w:before="280"/>
      </w:pPr>
      <w:r>
        <w:rPr>
          <w:rFonts w:ascii="Calibri" w:cs="Calibri" w:eastAsia="Calibri" w:hAnsi="Calibri"/>
        </w:rPr>
        <w:t xml:space="preserve">3.2 Step-by-Step Process</w:t>
      </w:r>
    </w:p>
    <w:p>
      <w:pPr>
        <w:pStyle w:val="ListParagraph"/>
        <w:numPr>
          <w:ilvl w:val="0"/>
          <w:numId w:val="3"/>
        </w:numPr>
        <w:spacing w:after="70" w:line="288"/>
      </w:pPr>
      <w:r>
        <w:rPr>
          <w:rFonts w:ascii="Calibri" w:cs="Calibri" w:eastAsia="Calibri" w:hAnsi="Calibri"/>
          <w:color w:val="2C3E50"/>
          <w:sz w:val="23"/>
          <w:szCs w:val="23"/>
        </w:rPr>
        <w:t xml:space="preserve">AGGREGATE: Har node apne neighbors ke features collect karta hai. TCS collect karta hai INFY, WIPRO, HCL ke features.</w:t>
      </w:r>
    </w:p>
    <w:p>
      <w:pPr>
        <w:pStyle w:val="ListParagraph"/>
        <w:numPr>
          <w:ilvl w:val="0"/>
          <w:numId w:val="3"/>
        </w:numPr>
        <w:spacing w:after="70" w:line="288"/>
      </w:pPr>
      <w:r>
        <w:rPr>
          <w:rFonts w:ascii="Calibri" w:cs="Calibri" w:eastAsia="Calibri" w:hAnsi="Calibri"/>
          <w:color w:val="2C3E50"/>
          <w:sz w:val="23"/>
          <w:szCs w:val="23"/>
        </w:rPr>
        <w:t xml:space="preserve">TRANSFORM: Collected features ko ek neural network se transform karo. Linear layer + activation. Raw features → meaningful representation.</w:t>
      </w:r>
    </w:p>
    <w:p>
      <w:pPr>
        <w:pStyle w:val="ListParagraph"/>
        <w:numPr>
          <w:ilvl w:val="0"/>
          <w:numId w:val="3"/>
        </w:numPr>
        <w:spacing w:after="70" w:line="288"/>
      </w:pPr>
      <w:r>
        <w:rPr>
          <w:rFonts w:ascii="Calibri" w:cs="Calibri" w:eastAsia="Calibri" w:hAnsi="Calibri"/>
          <w:color w:val="2C3E50"/>
          <w:sz w:val="23"/>
          <w:szCs w:val="23"/>
        </w:rPr>
        <w:t xml:space="preserve">COMBINE: Node ka apna feature + aggregated neighbor features = combined representation.</w:t>
      </w:r>
    </w:p>
    <w:p>
      <w:pPr>
        <w:pStyle w:val="ListParagraph"/>
        <w:numPr>
          <w:ilvl w:val="0"/>
          <w:numId w:val="3"/>
        </w:numPr>
        <w:spacing w:after="70" w:line="288"/>
      </w:pPr>
      <w:r>
        <w:rPr>
          <w:rFonts w:ascii="Calibri" w:cs="Calibri" w:eastAsia="Calibri" w:hAnsi="Calibri"/>
          <w:color w:val="2C3E50"/>
          <w:sz w:val="23"/>
          <w:szCs w:val="23"/>
        </w:rPr>
        <w:t xml:space="preserve">REPEAT: Multiple layers karo. Layer 1 = direct neighbors. Layer 2 = 2-hop neighbors (neighbors ke neighbors). Humara: 2 layers.</w:t>
      </w:r>
    </w:p>
    <w:p>
      <w:pPr>
        <w:shd w:fill="F5F5F5" w:val="clear"/>
        <w:spacing w:after="110" w:line="270"/>
      </w:pPr>
      <w:r>
        <w:rPr>
          <w:rFonts w:ascii="Consolas" w:cs="Consolas" w:eastAsia="Consolas" w:hAnsi="Consolas"/>
          <w:color w:val="1B3A5C"/>
          <w:sz w:val="22"/>
          <w:szCs w:val="22"/>
        </w:rPr>
        <w:t xml:space="preserve">   h_v^(l+1) = UPDATE( h_v^(l), AGGREGATE({ h_u^(l) : u ∈ N(v) }) )</w:t>
      </w:r>
    </w:p>
    <w:p>
      <w:pPr>
        <w:spacing w:after="130" w:line="288"/>
      </w:pPr>
      <w:r>
        <w:rPr>
          <w:rFonts w:ascii="Calibri" w:cs="Calibri" w:eastAsia="Calibri" w:hAnsi="Calibri"/>
          <w:color w:val="2C3E50"/>
          <w:sz w:val="23"/>
          <w:szCs w:val="23"/>
        </w:rPr>
        <w:t xml:space="preserve">Where:</w:t>
      </w:r>
    </w:p>
    <w:p>
      <w:pPr>
        <w:pStyle w:val="ListParagraph"/>
        <w:numPr>
          <w:ilvl w:val="0"/>
          <w:numId w:val="4"/>
        </w:numPr>
        <w:spacing w:after="70" w:line="288"/>
      </w:pPr>
      <w:r>
        <w:rPr>
          <w:rFonts w:ascii="Calibri" w:cs="Calibri" w:eastAsia="Calibri" w:hAnsi="Calibri"/>
          <w:color w:val="2C3E50"/>
          <w:sz w:val="23"/>
          <w:szCs w:val="23"/>
        </w:rPr>
        <w:t xml:space="preserve">h_v^(l) = node v ka representation at layer l</w:t>
      </w:r>
    </w:p>
    <w:p>
      <w:pPr>
        <w:pStyle w:val="ListParagraph"/>
        <w:numPr>
          <w:ilvl w:val="0"/>
          <w:numId w:val="4"/>
        </w:numPr>
        <w:spacing w:after="70" w:line="288"/>
      </w:pPr>
      <w:r>
        <w:rPr>
          <w:rFonts w:ascii="Calibri" w:cs="Calibri" w:eastAsia="Calibri" w:hAnsi="Calibri"/>
          <w:color w:val="2C3E50"/>
          <w:sz w:val="23"/>
          <w:szCs w:val="23"/>
        </w:rPr>
        <w:t xml:space="preserve">N(v) = node v ke neighbors (connected stocks)</w:t>
      </w:r>
    </w:p>
    <w:p>
      <w:pPr>
        <w:pStyle w:val="ListParagraph"/>
        <w:numPr>
          <w:ilvl w:val="0"/>
          <w:numId w:val="4"/>
        </w:numPr>
        <w:spacing w:after="70" w:line="288"/>
      </w:pPr>
      <w:r>
        <w:rPr>
          <w:rFonts w:ascii="Calibri" w:cs="Calibri" w:eastAsia="Calibri" w:hAnsi="Calibri"/>
          <w:color w:val="2C3E50"/>
          <w:sz w:val="23"/>
          <w:szCs w:val="23"/>
        </w:rPr>
        <w:t xml:space="preserve">AGGREGATE = neighbors ki info combine karna (sum, mean, or attention)</w:t>
      </w:r>
    </w:p>
    <w:p>
      <w:pPr>
        <w:pStyle w:val="ListParagraph"/>
        <w:numPr>
          <w:ilvl w:val="0"/>
          <w:numId w:val="4"/>
        </w:numPr>
        <w:spacing w:after="70" w:line="288"/>
      </w:pPr>
      <w:r>
        <w:rPr>
          <w:rFonts w:ascii="Calibri" w:cs="Calibri" w:eastAsia="Calibri" w:hAnsi="Calibri"/>
          <w:color w:val="2C3E50"/>
          <w:sz w:val="23"/>
          <w:szCs w:val="23"/>
        </w:rPr>
        <w:t xml:space="preserve">UPDATE = apna + neighbors ka combine karke naya representation banana</w:t>
      </w:r>
    </w:p>
    <w:p>
      <w:pPr>
        <w:pStyle w:val="Heading2"/>
        <w:spacing w:after="140" w:before="280"/>
      </w:pPr>
      <w:r>
        <w:rPr>
          <w:rFonts w:ascii="Calibri" w:cs="Calibri" w:eastAsia="Calibri" w:hAnsi="Calibri"/>
        </w:rPr>
        <w:t xml:space="preserve">3.3 Concrete Example — TCS Node</w:t>
      </w:r>
    </w:p>
    <w:p>
      <w:pPr>
        <w:spacing w:after="130" w:line="288"/>
      </w:pPr>
      <w:r>
        <w:rPr>
          <w:rFonts w:ascii="Calibri" w:cs="Calibri" w:eastAsia="Calibri" w:hAnsi="Calibri"/>
          <w:color w:val="2C3E50"/>
          <w:sz w:val="23"/>
          <w:szCs w:val="23"/>
        </w:rPr>
        <w:t xml:space="preserve">TCS ke neighbors (IT sector): INFY, WIPRO, HCL, TECHM.</w:t>
      </w:r>
    </w:p>
    <w:p>
      <w:pPr>
        <w:spacing w:after="130" w:line="288"/>
      </w:pPr>
      <w:r>
        <w:rPr>
          <w:rFonts w:ascii="Calibri" w:cs="Calibri" w:eastAsia="Calibri" w:hAnsi="Calibri"/>
          <w:color w:val="2C3E50"/>
          <w:sz w:val="23"/>
          <w:szCs w:val="23"/>
        </w:rPr>
        <w:t xml:space="preserve">Layer 1:</w:t>
      </w:r>
    </w:p>
    <w:p>
      <w:pPr>
        <w:pStyle w:val="ListParagraph"/>
        <w:numPr>
          <w:ilvl w:val="0"/>
          <w:numId w:val="5"/>
        </w:numPr>
        <w:spacing w:after="70" w:line="288"/>
      </w:pPr>
      <w:r>
        <w:rPr>
          <w:rFonts w:ascii="Calibri" w:cs="Calibri" w:eastAsia="Calibri" w:hAnsi="Calibri"/>
          <w:color w:val="2C3E50"/>
          <w:sz w:val="23"/>
          <w:szCs w:val="23"/>
        </w:rPr>
        <w:t xml:space="preserve">TCS collects: INFY features (RSI=65, up 2%), WIPRO features (RSI=45, down 1%), HCL features (RSI=70, up 3%), TECHM features (RSI=55, flat)</w:t>
      </w:r>
    </w:p>
    <w:p>
      <w:pPr>
        <w:pStyle w:val="ListParagraph"/>
        <w:numPr>
          <w:ilvl w:val="0"/>
          <w:numId w:val="5"/>
        </w:numPr>
        <w:spacing w:after="70" w:line="288"/>
      </w:pPr>
      <w:r>
        <w:rPr>
          <w:rFonts w:ascii="Calibri" w:cs="Calibri" w:eastAsia="Calibri" w:hAnsi="Calibri"/>
          <w:color w:val="2C3E50"/>
          <w:sz w:val="23"/>
          <w:szCs w:val="23"/>
        </w:rPr>
        <w:t xml:space="preserve">Aggregate: combine sab neighbors ki info (could be mean, sum, or weighted)</w:t>
      </w:r>
    </w:p>
    <w:p>
      <w:pPr>
        <w:pStyle w:val="ListParagraph"/>
        <w:numPr>
          <w:ilvl w:val="0"/>
          <w:numId w:val="5"/>
        </w:numPr>
        <w:spacing w:after="70" w:line="288"/>
      </w:pPr>
      <w:r>
        <w:rPr>
          <w:rFonts w:ascii="Calibri" w:cs="Calibri" w:eastAsia="Calibri" w:hAnsi="Calibri"/>
          <w:color w:val="2C3E50"/>
          <w:sz w:val="23"/>
          <w:szCs w:val="23"/>
        </w:rPr>
        <w:t xml:space="preserve">Update: TCS ka apna features + aggregated neighbor features = NEW TCS representation</w:t>
      </w:r>
    </w:p>
    <w:p>
      <w:pPr>
        <w:spacing w:after="130" w:line="288"/>
      </w:pPr>
      <w:r>
        <w:rPr>
          <w:rFonts w:ascii="Calibri" w:cs="Calibri" w:eastAsia="Calibri" w:hAnsi="Calibri"/>
          <w:color w:val="2C3E50"/>
          <w:sz w:val="23"/>
          <w:szCs w:val="23"/>
        </w:rPr>
        <w:t xml:space="preserve">Ab TCS ke representation mein sirf TCS ki info nahi, POORE IT SECTOR ki info encode hai. Isko kehte hain '1-hop neighborhood information'.</w:t>
      </w:r>
    </w:p>
    <w:p>
      <w:pPr>
        <w:spacing w:after="130" w:line="288"/>
      </w:pPr>
      <w:r>
        <w:rPr>
          <w:rFonts w:ascii="Calibri" w:cs="Calibri" w:eastAsia="Calibri" w:hAnsi="Calibri"/>
          <w:color w:val="2C3E50"/>
          <w:sz w:val="23"/>
          <w:szCs w:val="23"/>
        </w:rPr>
        <w:t xml:space="preserve">Layer 2:</w:t>
      </w:r>
    </w:p>
    <w:p>
      <w:pPr>
        <w:spacing w:after="130" w:line="288"/>
      </w:pPr>
      <w:r>
        <w:rPr>
          <w:rFonts w:ascii="Calibri" w:cs="Calibri" w:eastAsia="Calibri" w:hAnsi="Calibri"/>
          <w:color w:val="2C3E50"/>
          <w:sz w:val="23"/>
          <w:szCs w:val="23"/>
        </w:rPr>
        <w:t xml:space="preserve">Ab TCS ke neighbors ne BHI apne neighbors se info li thi Layer 1 mein. Toh Layer 2 mein TCS ko indirectly 2 connections dur ki info milti hai. For example, agar INFY supply chain se MARUTI se connected hai, toh TCS ko indirectly MARUTI ki info bhi milegi.</w:t>
      </w:r>
    </w:p>
    <w:p>
      <w:pPr>
        <w:spacing w:after="130" w:before="80"/>
      </w:pPr>
      <w:r>
        <w:rPr>
          <w:rFonts w:ascii="Calibri" w:cs="Calibri" w:eastAsia="Calibri" w:hAnsi="Calibri"/>
          <w:b/>
          <w:bCs/>
          <w:color w:val="27AE60"/>
          <w:sz w:val="23"/>
          <w:szCs w:val="23"/>
        </w:rPr>
        <w:t xml:space="preserve">⭐ 2 layers = 2-hop information. TCS ko pata chal jaata hai ki uske sector mein kya ho raha hai (1-hop) AUR connected sectors mein kya ho raha hai (2-hop). Yeh RICH representation hai jo flat features kabhi nahi de sakte.</w:t>
      </w:r>
    </w:p>
    <w:p>
      <w:pPr>
        <w:spacing w:after="100" w:before="120"/>
      </w:pPr>
      <w:r>
        <w:rPr>
          <w:rFonts w:ascii="Calibri" w:cs="Calibri" w:eastAsia="Calibri" w:hAnsi="Calibri"/>
          <w:b/>
          <w:bCs/>
          <w:color w:val="E74C3C"/>
          <w:sz w:val="23"/>
          <w:szCs w:val="23"/>
        </w:rPr>
        <w:t xml:space="preserve">❓ Panel Q: 'Explain message passing in your GNN in one sentence'</w:t>
      </w:r>
    </w:p>
    <w:p>
      <w:pPr>
        <w:shd w:fill="E8F5E9" w:val="clear"/>
        <w:spacing w:after="130" w:before="100" w:line="288"/>
      </w:pPr>
      <w:r>
        <w:rPr>
          <w:rFonts w:ascii="Calibri" w:cs="Calibri" w:eastAsia="Calibri" w:hAnsi="Calibri"/>
          <w:b w:val="false"/>
          <w:bCs w:val="false"/>
          <w:color w:val="27AE60"/>
          <w:sz w:val="23"/>
          <w:szCs w:val="23"/>
        </w:rPr>
        <w:t xml:space="preserve">🎓 Panel Answer: Each stock node iteratively collects and aggregates feature information from its connected neighbors through graph edges, so after 2 layers of message passing, each stock's representation encodes not just its own market features but also the state of its sector, correlated stocks, and supply chain partners.</w:t>
      </w:r>
    </w:p>
    <w:p>
      <w:r>
        <w:br w:type="page"/>
      </w:r>
    </w:p>
    <w:p>
      <w:pPr>
        <w:pStyle w:val="Heading1"/>
        <w:spacing w:after="180" w:before="350"/>
      </w:pPr>
      <w:r>
        <w:rPr>
          <w:rFonts w:ascii="Calibri" w:cs="Calibri" w:eastAsia="Calibri" w:hAnsi="Calibri"/>
        </w:rPr>
        <w:t xml:space="preserve">4. Graph Attention Network (GAT) — Smart Aggregation</w:t>
      </w:r>
    </w:p>
    <w:p>
      <w:pPr>
        <w:spacing w:after="130" w:line="288"/>
      </w:pPr>
      <w:r>
        <w:rPr>
          <w:rFonts w:ascii="Calibri" w:cs="Calibri" w:eastAsia="Calibri" w:hAnsi="Calibri"/>
          <w:i/>
          <w:iCs/>
          <w:color w:val="8B5CF6"/>
          <w:sz w:val="23"/>
          <w:szCs w:val="23"/>
        </w:rPr>
        <w:t xml:space="preserve">💡 Message passing mein ek problem hai: sab neighbors ki info EQUALLY aggregate kar rahe hain. Par sab neighbors equal nahi hote.</w:t>
      </w:r>
    </w:p>
    <w:p>
      <w:pPr>
        <w:pStyle w:val="Heading2"/>
        <w:spacing w:after="140" w:before="280"/>
      </w:pPr>
      <w:r>
        <w:rPr>
          <w:rFonts w:ascii="Calibri" w:cs="Calibri" w:eastAsia="Calibri" w:hAnsi="Calibri"/>
        </w:rPr>
        <w:t xml:space="preserve">4.1 The Problem with Simple Aggregation</w:t>
      </w:r>
    </w:p>
    <w:p>
      <w:pPr>
        <w:spacing w:after="130" w:line="288"/>
      </w:pPr>
      <w:r>
        <w:rPr>
          <w:rFonts w:ascii="Calibri" w:cs="Calibri" w:eastAsia="Calibri" w:hAnsi="Calibri"/>
          <w:color w:val="2C3E50"/>
          <w:sz w:val="23"/>
          <w:szCs w:val="23"/>
        </w:rPr>
        <w:t xml:space="preserve">TCS ke 4 neighbors hain: INFY, WIPRO, HCL, TECHM. Simple aggregation = mean of all 4. Par kya INFY aur TECHM equally important hain TCS ke liye?</w:t>
      </w:r>
    </w:p>
    <w:p>
      <w:pPr>
        <w:spacing w:after="130" w:line="288"/>
      </w:pPr>
      <w:r>
        <w:rPr>
          <w:rFonts w:ascii="Calibri" w:cs="Calibri" w:eastAsia="Calibri" w:hAnsi="Calibri"/>
          <w:color w:val="2C3E50"/>
          <w:sz w:val="23"/>
          <w:szCs w:val="23"/>
        </w:rPr>
        <w:t xml:space="preserve">INFY = TCS ka direct competitor, similar size, similar clients. TECHM = much smaller, different segment. Obviously INFY ki info zyada relevant hai TCS ke liye.</w:t>
      </w:r>
    </w:p>
    <w:p>
      <w:pPr>
        <w:spacing w:after="130" w:before="80"/>
      </w:pPr>
      <w:r>
        <w:rPr>
          <w:rFonts w:ascii="Calibri" w:cs="Calibri" w:eastAsia="Calibri" w:hAnsi="Calibri"/>
          <w:b/>
          <w:bCs/>
          <w:color w:val="27AE60"/>
          <w:sz w:val="23"/>
          <w:szCs w:val="23"/>
        </w:rPr>
        <w:t xml:space="preserve">⭐ GAT (Graph Attention Network) ka idea: har neighbor ko ek IMPORTANCE WEIGHT assign karo. Important neighbor = high weight. Less important = low weight. Weights LEARNED hote hain — model khud seekhta hai kaunsa neighbor important hai.</w:t>
      </w:r>
    </w:p>
    <w:p>
      <w:pPr>
        <w:shd w:fill="FFF8E1" w:val="clear"/>
        <w:spacing w:after="140" w:line="288"/>
      </w:pPr>
      <w:r>
        <w:rPr>
          <w:rFonts w:ascii="Calibri" w:cs="Calibri" w:eastAsia="Calibri" w:hAnsi="Calibri"/>
          <w:i/>
          <w:iCs/>
          <w:color w:val="E67E22"/>
          <w:sz w:val="23"/>
          <w:szCs w:val="23"/>
        </w:rPr>
        <w:t xml:space="preserve">🎯 Class mein 30 students hain. Teacher ne group discussion boli. Tu sab ki sun raha hai — par Math genius ki baat pe zyada dhyan de raha hai Math ke topic pe. Science genius ki Science ke topic pe. Yeh ATTENTION hai — dynamically decide karna ki kisko kitna sunna hai based on context.</w:t>
      </w:r>
    </w:p>
    <w:p>
      <w:pPr>
        <w:pStyle w:val="Heading2"/>
        <w:spacing w:after="140" w:before="280"/>
      </w:pPr>
      <w:r>
        <w:rPr>
          <w:rFonts w:ascii="Calibri" w:cs="Calibri" w:eastAsia="Calibri" w:hAnsi="Calibri"/>
        </w:rPr>
        <w:t xml:space="preserve">4.2 Attention Mechanism — Step by Step</w:t>
      </w:r>
    </w:p>
    <w:p>
      <w:pPr>
        <w:pStyle w:val="ListParagraph"/>
        <w:numPr>
          <w:ilvl w:val="0"/>
          <w:numId w:val="6"/>
        </w:numPr>
        <w:spacing w:after="70" w:line="288"/>
      </w:pPr>
      <w:r>
        <w:rPr>
          <w:rFonts w:ascii="Calibri" w:cs="Calibri" w:eastAsia="Calibri" w:hAnsi="Calibri"/>
          <w:color w:val="2C3E50"/>
          <w:sz w:val="23"/>
          <w:szCs w:val="23"/>
        </w:rPr>
        <w:t xml:space="preserve">Har node pair (i, j) ke liye ek attention score compute karo. Score batata hai: j kitna important hai i ke liye.</w:t>
      </w:r>
    </w:p>
    <w:p>
      <w:pPr>
        <w:pStyle w:val="ListParagraph"/>
        <w:numPr>
          <w:ilvl w:val="0"/>
          <w:numId w:val="6"/>
        </w:numPr>
        <w:spacing w:after="70" w:line="288"/>
      </w:pPr>
      <w:r>
        <w:rPr>
          <w:rFonts w:ascii="Calibri" w:cs="Calibri" w:eastAsia="Calibri" w:hAnsi="Calibri"/>
          <w:color w:val="2C3E50"/>
          <w:sz w:val="23"/>
          <w:szCs w:val="23"/>
        </w:rPr>
        <w:t xml:space="preserve">Scores ko softmax se normalize karo. Ab sab weights 0-1 mein hain aur sum = 1.</w:t>
      </w:r>
    </w:p>
    <w:p>
      <w:pPr>
        <w:pStyle w:val="ListParagraph"/>
        <w:numPr>
          <w:ilvl w:val="0"/>
          <w:numId w:val="6"/>
        </w:numPr>
        <w:spacing w:after="70" w:line="288"/>
      </w:pPr>
      <w:r>
        <w:rPr>
          <w:rFonts w:ascii="Calibri" w:cs="Calibri" w:eastAsia="Calibri" w:hAnsi="Calibri"/>
          <w:color w:val="2C3E50"/>
          <w:sz w:val="23"/>
          <w:szCs w:val="23"/>
        </w:rPr>
        <w:t xml:space="preserve">Weighted sum: har neighbor ka feature uske attention weight se multiply karo, phir add.</w:t>
      </w:r>
    </w:p>
    <w:p>
      <w:pPr>
        <w:pStyle w:val="Heading3"/>
        <w:spacing w:after="110" w:before="220"/>
      </w:pPr>
      <w:r>
        <w:rPr>
          <w:rFonts w:ascii="Calibri" w:cs="Calibri" w:eastAsia="Calibri" w:hAnsi="Calibri"/>
        </w:rPr>
        <w:t xml:space="preserve">Math (Don't panic — ek ek line samjhte hain)</w:t>
      </w:r>
    </w:p>
    <w:p>
      <w:pPr>
        <w:spacing w:after="130" w:line="288"/>
      </w:pPr>
      <w:r>
        <w:rPr>
          <w:rFonts w:ascii="Calibri" w:cs="Calibri" w:eastAsia="Calibri" w:hAnsi="Calibri"/>
          <w:color w:val="2C3E50"/>
          <w:sz w:val="23"/>
          <w:szCs w:val="23"/>
        </w:rPr>
        <w:t xml:space="preserve">Step 1: Attention score between node i and neighbor j:</w:t>
      </w:r>
    </w:p>
    <w:p>
      <w:pPr>
        <w:shd w:fill="F5F5F5" w:val="clear"/>
        <w:spacing w:after="110" w:line="270"/>
      </w:pPr>
      <w:r>
        <w:rPr>
          <w:rFonts w:ascii="Consolas" w:cs="Consolas" w:eastAsia="Consolas" w:hAnsi="Consolas"/>
          <w:color w:val="1B3A5C"/>
          <w:sz w:val="22"/>
          <w:szCs w:val="22"/>
        </w:rPr>
        <w:t xml:space="preserve">   e_ij = LeakyReLU( a^T * [W * h_i || W * h_j] )</w:t>
      </w:r>
    </w:p>
    <w:p>
      <w:pPr>
        <w:spacing w:after="130" w:line="288"/>
      </w:pPr>
      <w:r>
        <w:rPr>
          <w:rFonts w:ascii="Calibri" w:cs="Calibri" w:eastAsia="Calibri" w:hAnsi="Calibri"/>
          <w:color w:val="2C3E50"/>
          <w:sz w:val="23"/>
          <w:szCs w:val="23"/>
        </w:rPr>
        <w:t xml:space="preserve">Isko todke samjhte hain:</w:t>
      </w:r>
    </w:p>
    <w:p>
      <w:pPr>
        <w:pStyle w:val="ListParagraph"/>
        <w:numPr>
          <w:ilvl w:val="0"/>
          <w:numId w:val="7"/>
        </w:numPr>
        <w:spacing w:after="70" w:line="288"/>
      </w:pPr>
      <w:r>
        <w:rPr>
          <w:rFonts w:ascii="Calibri" w:cs="Calibri" w:eastAsia="Calibri" w:hAnsi="Calibri"/>
          <w:color w:val="2C3E50"/>
          <w:sz w:val="23"/>
          <w:szCs w:val="23"/>
        </w:rPr>
        <w:t xml:space="preserve">W * h_i = node i ke features ko transform karo (linear layer). W is learnable weight matrix.</w:t>
      </w:r>
    </w:p>
    <w:p>
      <w:pPr>
        <w:pStyle w:val="ListParagraph"/>
        <w:numPr>
          <w:ilvl w:val="0"/>
          <w:numId w:val="7"/>
        </w:numPr>
        <w:spacing w:after="70" w:line="288"/>
      </w:pPr>
      <w:r>
        <w:rPr>
          <w:rFonts w:ascii="Calibri" w:cs="Calibri" w:eastAsia="Calibri" w:hAnsi="Calibri"/>
          <w:color w:val="2C3E50"/>
          <w:sz w:val="23"/>
          <w:szCs w:val="23"/>
        </w:rPr>
        <w:t xml:space="preserve">W * h_j = same transformation for neighbor j.</w:t>
      </w:r>
    </w:p>
    <w:p>
      <w:pPr>
        <w:pStyle w:val="ListParagraph"/>
        <w:numPr>
          <w:ilvl w:val="0"/>
          <w:numId w:val="7"/>
        </w:numPr>
        <w:spacing w:after="70" w:line="288"/>
      </w:pPr>
      <w:r>
        <w:rPr>
          <w:rFonts w:ascii="Calibri" w:cs="Calibri" w:eastAsia="Calibri" w:hAnsi="Calibri"/>
          <w:color w:val="2C3E50"/>
          <w:sz w:val="23"/>
          <w:szCs w:val="23"/>
        </w:rPr>
        <w:t xml:space="preserve">[... || ...] = concatenate karo dono transformed features ko.</w:t>
      </w:r>
    </w:p>
    <w:p>
      <w:pPr>
        <w:pStyle w:val="ListParagraph"/>
        <w:numPr>
          <w:ilvl w:val="0"/>
          <w:numId w:val="7"/>
        </w:numPr>
        <w:spacing w:after="70" w:line="288"/>
      </w:pPr>
      <w:r>
        <w:rPr>
          <w:rFonts w:ascii="Calibri" w:cs="Calibri" w:eastAsia="Calibri" w:hAnsi="Calibri"/>
          <w:color w:val="2C3E50"/>
          <w:sz w:val="23"/>
          <w:szCs w:val="23"/>
        </w:rPr>
        <w:t xml:space="preserve">a^T * [...] = concatenated vector ko ek single number mein convert karo (dot product with learnable vector a).</w:t>
      </w:r>
    </w:p>
    <w:p>
      <w:pPr>
        <w:pStyle w:val="ListParagraph"/>
        <w:numPr>
          <w:ilvl w:val="0"/>
          <w:numId w:val="7"/>
        </w:numPr>
        <w:spacing w:after="70" w:line="288"/>
      </w:pPr>
      <w:r>
        <w:rPr>
          <w:rFonts w:ascii="Calibri" w:cs="Calibri" w:eastAsia="Calibri" w:hAnsi="Calibri"/>
          <w:color w:val="2C3E50"/>
          <w:sz w:val="23"/>
          <w:szCs w:val="23"/>
        </w:rPr>
        <w:t xml:space="preserve">LeakyReLU = activation function. Negative values ko thoda allow karta hai (not zero, but small).</w:t>
      </w:r>
    </w:p>
    <w:p>
      <w:pPr>
        <w:pStyle w:val="ListParagraph"/>
        <w:numPr>
          <w:ilvl w:val="0"/>
          <w:numId w:val="7"/>
        </w:numPr>
        <w:spacing w:after="70" w:line="288"/>
      </w:pPr>
      <w:r>
        <w:rPr>
          <w:rFonts w:ascii="Calibri" w:cs="Calibri" w:eastAsia="Calibri" w:hAnsi="Calibri"/>
          <w:color w:val="2C3E50"/>
          <w:sz w:val="23"/>
          <w:szCs w:val="23"/>
        </w:rPr>
        <w:t xml:space="preserve">Result e_ij = ek single number batata hai 'j kitna relevant hai i ke liye'. Higher = more relevant.</w:t>
      </w:r>
    </w:p>
    <w:p>
      <w:pPr>
        <w:spacing w:after="130" w:line="288"/>
      </w:pPr>
      <w:r>
        <w:rPr>
          <w:rFonts w:ascii="Calibri" w:cs="Calibri" w:eastAsia="Calibri" w:hAnsi="Calibri"/>
          <w:color w:val="2C3E50"/>
          <w:sz w:val="23"/>
          <w:szCs w:val="23"/>
        </w:rPr>
        <w:t xml:space="preserve">Step 2: Normalize with softmax:</w:t>
      </w:r>
    </w:p>
    <w:p>
      <w:pPr>
        <w:shd w:fill="F5F5F5" w:val="clear"/>
        <w:spacing w:after="110" w:line="270"/>
      </w:pPr>
      <w:r>
        <w:rPr>
          <w:rFonts w:ascii="Consolas" w:cs="Consolas" w:eastAsia="Consolas" w:hAnsi="Consolas"/>
          <w:color w:val="1B3A5C"/>
          <w:sz w:val="22"/>
          <w:szCs w:val="22"/>
        </w:rPr>
        <w:t xml:space="preserve">   alpha_ij = softmax_j(e_ij) = exp(e_ij) / sum_k(exp(e_ik))</w:t>
      </w:r>
    </w:p>
    <w:p>
      <w:pPr>
        <w:spacing w:after="130" w:line="288"/>
      </w:pPr>
      <w:r>
        <w:rPr>
          <w:rFonts w:ascii="Calibri" w:cs="Calibri" w:eastAsia="Calibri" w:hAnsi="Calibri"/>
          <w:i/>
          <w:iCs/>
          <w:color w:val="8B5CF6"/>
          <w:sz w:val="23"/>
          <w:szCs w:val="23"/>
        </w:rPr>
        <w:t xml:space="preserve">💡 alpha_ij = final attention weight. Sum of all alpha_ij for node i's neighbors = 1.0. Yeh probability distribution hai — 'kitna sunna hai kisse'.</w:t>
      </w:r>
    </w:p>
    <w:p>
      <w:pPr>
        <w:spacing w:after="130" w:line="288"/>
      </w:pPr>
      <w:r>
        <w:rPr>
          <w:rFonts w:ascii="Calibri" w:cs="Calibri" w:eastAsia="Calibri" w:hAnsi="Calibri"/>
          <w:color w:val="2C3E50"/>
          <w:sz w:val="23"/>
          <w:szCs w:val="23"/>
        </w:rPr>
        <w:t xml:space="preserve">Step 3: Weighted aggregation:</w:t>
      </w:r>
    </w:p>
    <w:p>
      <w:pPr>
        <w:shd w:fill="F5F5F5" w:val="clear"/>
        <w:spacing w:after="110" w:line="270"/>
      </w:pPr>
      <w:r>
        <w:rPr>
          <w:rFonts w:ascii="Consolas" w:cs="Consolas" w:eastAsia="Consolas" w:hAnsi="Consolas"/>
          <w:color w:val="1B3A5C"/>
          <w:sz w:val="22"/>
          <w:szCs w:val="22"/>
        </w:rPr>
        <w:t xml:space="preserve">   h_i' = sigma( sum_j( alpha_ij * W * h_j ) )</w:t>
      </w:r>
    </w:p>
    <w:p>
      <w:pPr>
        <w:spacing w:after="130" w:line="288"/>
      </w:pPr>
      <w:r>
        <w:rPr>
          <w:rFonts w:ascii="Calibri" w:cs="Calibri" w:eastAsia="Calibri" w:hAnsi="Calibri"/>
          <w:i/>
          <w:iCs/>
          <w:color w:val="8B5CF6"/>
          <w:sz w:val="23"/>
          <w:szCs w:val="23"/>
        </w:rPr>
        <w:t xml:space="preserve">💡 h_i' = node i ka updated representation. sigma = activation (ELU/ReLU). Yeh WEIGHTED sum hai — important neighbors contribute more.</w:t>
      </w:r>
    </w:p>
    <w:p>
      <w:pPr>
        <w:pStyle w:val="Heading2"/>
        <w:spacing w:after="140" w:before="280"/>
      </w:pPr>
      <w:r>
        <w:rPr>
          <w:rFonts w:ascii="Calibri" w:cs="Calibri" w:eastAsia="Calibri" w:hAnsi="Calibri"/>
        </w:rPr>
        <w:t xml:space="preserve">4.3 Multi-Head Attention</w:t>
      </w:r>
    </w:p>
    <w:p>
      <w:pPr>
        <w:spacing w:after="130" w:line="288"/>
      </w:pPr>
      <w:r>
        <w:rPr>
          <w:rFonts w:ascii="Calibri" w:cs="Calibri" w:eastAsia="Calibri" w:hAnsi="Calibri"/>
          <w:color w:val="2C3E50"/>
          <w:sz w:val="23"/>
          <w:szCs w:val="23"/>
        </w:rPr>
        <w:t xml:space="preserve">Ek attention head ek perspective deta hai. Multiple heads = multiple perspectives simultaneously.</w:t>
      </w:r>
    </w:p>
    <w:p>
      <w:pPr>
        <w:shd w:fill="FFF8E1" w:val="clear"/>
        <w:spacing w:after="140" w:line="288"/>
      </w:pPr>
      <w:r>
        <w:rPr>
          <w:rFonts w:ascii="Calibri" w:cs="Calibri" w:eastAsia="Calibri" w:hAnsi="Calibri"/>
          <w:i/>
          <w:iCs/>
          <w:color w:val="E67E22"/>
          <w:sz w:val="23"/>
          <w:szCs w:val="23"/>
        </w:rPr>
        <w:t xml:space="preserve">🎯 Ek movie review padhne ke liye sirf ek critic ki opinion mat lo. 4 critics ki lo — acting critic, direction critic, music critic, story critic. Har ek alag perspective se rate karta hai. Combine karke richer understanding milta hai.</w:t>
      </w:r>
    </w:p>
    <w:p>
      <w:pPr>
        <w:shd w:fill="F5F5F5" w:val="clear"/>
        <w:spacing w:after="110" w:line="270"/>
      </w:pPr>
      <w:r>
        <w:rPr>
          <w:rFonts w:ascii="Consolas" w:cs="Consolas" w:eastAsia="Consolas" w:hAnsi="Consolas"/>
          <w:color w:val="1B3A5C"/>
          <w:sz w:val="22"/>
          <w:szCs w:val="22"/>
        </w:rPr>
        <w:t xml:space="preserve">   h_i' = CONCAT(head_1(h_i), head_2(h_i), ..., head_K(h_i))</w:t>
      </w:r>
    </w:p>
    <w:p>
      <w:pPr>
        <w:spacing w:after="130" w:line="288"/>
      </w:pPr>
      <w:r>
        <w:rPr>
          <w:rFonts w:ascii="Calibri" w:cs="Calibri" w:eastAsia="Calibri" w:hAnsi="Calibri"/>
          <w:color w:val="2C3E50"/>
          <w:sz w:val="23"/>
          <w:szCs w:val="23"/>
        </w:rPr>
        <w:t xml:space="preserve">K = number of heads. Humara: K = 4. Har head independently attention compute karta hai, phir concat. Final output: 4 heads * 16 dims = 64 dims per stock.</w:t>
      </w:r>
    </w:p>
    <w:p>
      <w:pPr>
        <w:spacing w:after="100" w:before="120"/>
      </w:pPr>
      <w:r>
        <w:rPr>
          <w:rFonts w:ascii="Calibri" w:cs="Calibri" w:eastAsia="Calibri" w:hAnsi="Calibri"/>
          <w:b/>
          <w:bCs/>
          <w:color w:val="E74C3C"/>
          <w:sz w:val="23"/>
          <w:szCs w:val="23"/>
        </w:rPr>
        <w:t xml:space="preserve">❓ Panel Q: 'Why multi-head attention? Why not single head?'</w:t>
      </w:r>
    </w:p>
    <w:p>
      <w:pPr>
        <w:shd w:fill="E8F5E9" w:val="clear"/>
        <w:spacing w:after="130" w:before="100" w:line="288"/>
      </w:pPr>
      <w:r>
        <w:rPr>
          <w:rFonts w:ascii="Calibri" w:cs="Calibri" w:eastAsia="Calibri" w:hAnsi="Calibri"/>
          <w:b w:val="false"/>
          <w:bCs w:val="false"/>
          <w:color w:val="27AE60"/>
          <w:sz w:val="23"/>
          <w:szCs w:val="23"/>
        </w:rPr>
        <w:t xml:space="preserve">🎓 Panel Answer: A single attention head captures one perspective of node relationships. Multi-head attention with K=4 heads allows the model to simultaneously attend to different types of relationships — one head might focus on sector co-movement, another on correlation strength, another on supply chain effects. The concatenation of all heads gives a richer 64-dimensional representation per stock that captures multiple facets of market structure. This is analogous to ensemble methods giving more robust predictions than single models.</w:t>
      </w:r>
    </w:p>
    <w:p>
      <w:r>
        <w:br w:type="page"/>
      </w:r>
    </w:p>
    <w:p>
      <w:pPr>
        <w:pStyle w:val="Heading1"/>
        <w:spacing w:after="180" w:before="350"/>
      </w:pPr>
      <w:r>
        <w:rPr>
          <w:rFonts w:ascii="Calibri" w:cs="Calibri" w:eastAsia="Calibri" w:hAnsi="Calibri"/>
        </w:rPr>
        <w:t xml:space="preserve">5. Temporal GAT (T-GAT) — Our Novel Contribution</w:t>
      </w:r>
    </w:p>
    <w:p>
      <w:pPr>
        <w:spacing w:after="130" w:line="288"/>
      </w:pPr>
      <w:r>
        <w:rPr>
          <w:rFonts w:ascii="Calibri" w:cs="Calibri" w:eastAsia="Calibri" w:hAnsi="Calibri"/>
          <w:i/>
          <w:iCs/>
          <w:color w:val="8B5CF6"/>
          <w:sz w:val="23"/>
          <w:szCs w:val="23"/>
        </w:rPr>
        <w:t xml:space="preserve">💡 Yeh section CRITICAL hai panel ke liye. Yeh humari NOVELTY hai — jo humne existing work se alag kiya.</w:t>
      </w:r>
    </w:p>
    <w:p>
      <w:pPr>
        <w:pStyle w:val="Heading2"/>
        <w:spacing w:after="140" w:before="280"/>
      </w:pPr>
      <w:r>
        <w:rPr>
          <w:rFonts w:ascii="Calibri" w:cs="Calibri" w:eastAsia="Calibri" w:hAnsi="Calibri"/>
        </w:rPr>
        <w:t xml:space="preserve">5.1 Problem with Standard GAT</w:t>
      </w:r>
    </w:p>
    <w:p>
      <w:pPr>
        <w:spacing w:after="130" w:line="288"/>
      </w:pPr>
      <w:r>
        <w:rPr>
          <w:rFonts w:ascii="Calibri" w:cs="Calibri" w:eastAsia="Calibri" w:hAnsi="Calibri"/>
          <w:color w:val="2C3E50"/>
          <w:sz w:val="23"/>
          <w:szCs w:val="23"/>
        </w:rPr>
        <w:t xml:space="preserve">Standard GAT ek FIXED graph pe kaam karta hai. Train ek baar, graph same rehta hai. Par financial markets DYNAMIC hain — relationships daily change hote hain.</w:t>
      </w:r>
    </w:p>
    <w:p>
      <w:pPr>
        <w:pStyle w:val="ListParagraph"/>
        <w:numPr>
          <w:ilvl w:val="0"/>
          <w:numId w:val="8"/>
        </w:numPr>
        <w:spacing w:after="70" w:line="288"/>
      </w:pPr>
      <w:r>
        <w:rPr>
          <w:rFonts w:ascii="Calibri" w:cs="Calibri" w:eastAsia="Calibri" w:hAnsi="Calibri"/>
          <w:color w:val="2C3E50"/>
          <w:sz w:val="23"/>
          <w:szCs w:val="23"/>
        </w:rPr>
        <w:t xml:space="preserve">January 2020: RELIANCE-TCS correlation = 0.3 (low, different sectors, few shared edges)</w:t>
      </w:r>
    </w:p>
    <w:p>
      <w:pPr>
        <w:pStyle w:val="ListParagraph"/>
        <w:numPr>
          <w:ilvl w:val="0"/>
          <w:numId w:val="8"/>
        </w:numPr>
        <w:spacing w:after="70" w:line="288"/>
      </w:pPr>
      <w:r>
        <w:rPr>
          <w:rFonts w:ascii="Calibri" w:cs="Calibri" w:eastAsia="Calibri" w:hAnsi="Calibri"/>
          <w:color w:val="2C3E50"/>
          <w:sz w:val="23"/>
          <w:szCs w:val="23"/>
        </w:rPr>
        <w:t xml:space="preserve">March 2020 (COVID crash): RELIANCE-TCS correlation = 0.85 (very high, panic selling, all stocks together)</w:t>
      </w:r>
    </w:p>
    <w:p>
      <w:pPr>
        <w:pStyle w:val="ListParagraph"/>
        <w:numPr>
          <w:ilvl w:val="0"/>
          <w:numId w:val="8"/>
        </w:numPr>
        <w:spacing w:after="70" w:line="288"/>
      </w:pPr>
      <w:r>
        <w:rPr>
          <w:rFonts w:ascii="Calibri" w:cs="Calibri" w:eastAsia="Calibri" w:hAnsi="Calibri"/>
          <w:color w:val="2C3E50"/>
          <w:sz w:val="23"/>
          <w:szCs w:val="23"/>
        </w:rPr>
        <w:t xml:space="preserve">June 2020 (recovery): RELIANCE-TCS correlation = 0.4 (back to normal)</w:t>
      </w:r>
    </w:p>
    <w:p>
      <w:pPr>
        <w:spacing w:after="130" w:line="288"/>
      </w:pPr>
      <w:r>
        <w:rPr>
          <w:rFonts w:ascii="Calibri" w:cs="Calibri" w:eastAsia="Calibri" w:hAnsi="Calibri"/>
          <w:color w:val="2C3E50"/>
          <w:sz w:val="23"/>
          <w:szCs w:val="23"/>
        </w:rPr>
        <w:t xml:space="preserve">Agar static graph use kiya, toh model ko COVID crash ka regime change pata hi nahi chalega. Yeh DANGEROUS hai portfolio management mein.</w:t>
      </w:r>
    </w:p>
    <w:p>
      <w:pPr>
        <w:pStyle w:val="Heading2"/>
        <w:spacing w:after="140" w:before="280"/>
      </w:pPr>
      <w:r>
        <w:rPr>
          <w:rFonts w:ascii="Calibri" w:cs="Calibri" w:eastAsia="Calibri" w:hAnsi="Calibri"/>
        </w:rPr>
        <w:t xml:space="preserve">5.2 Our Solution: Temporal = Time-Varying</w:t>
      </w:r>
    </w:p>
    <w:p>
      <w:pPr>
        <w:spacing w:after="130" w:before="80"/>
      </w:pPr>
      <w:r>
        <w:rPr>
          <w:rFonts w:ascii="Calibri" w:cs="Calibri" w:eastAsia="Calibri" w:hAnsi="Calibri"/>
          <w:b/>
          <w:bCs/>
          <w:color w:val="27AE60"/>
          <w:sz w:val="23"/>
          <w:szCs w:val="23"/>
        </w:rPr>
        <w:t xml:space="preserve">⭐ T-GAT = Graph + Attention BOTH time-varying. Har din ke liye: (1) Naya graph build karo (correlation edges update) (2) Fresh attention weights compute karo us din ke graph pe.</w:t>
      </w:r>
    </w:p>
    <w:p>
      <w:pPr>
        <w:spacing w:after="130" w:line="288"/>
      </w:pPr>
      <w:r>
        <w:rPr>
          <w:rFonts w:ascii="Calibri" w:cs="Calibri" w:eastAsia="Calibri" w:hAnsi="Calibri"/>
          <w:color w:val="2C3E50"/>
          <w:sz w:val="23"/>
          <w:szCs w:val="23"/>
        </w:rPr>
        <w:t xml:space="preserve">Kya change hota hai daily:</w:t>
      </w:r>
    </w:p>
    <w:p>
      <w:pPr>
        <w:pStyle w:val="ListParagraph"/>
        <w:numPr>
          <w:ilvl w:val="0"/>
          <w:numId w:val="9"/>
        </w:numPr>
        <w:spacing w:after="70" w:line="288"/>
      </w:pPr>
      <w:r>
        <w:rPr>
          <w:rFonts w:ascii="Calibri" w:cs="Calibri" w:eastAsia="Calibri" w:hAnsi="Calibri"/>
          <w:color w:val="2C3E50"/>
          <w:sz w:val="23"/>
          <w:szCs w:val="23"/>
        </w:rPr>
        <w:t xml:space="preserve">Node features change: prices, indicators, sentiment sab daily update</w:t>
      </w:r>
    </w:p>
    <w:p>
      <w:pPr>
        <w:pStyle w:val="ListParagraph"/>
        <w:numPr>
          <w:ilvl w:val="0"/>
          <w:numId w:val="9"/>
        </w:numPr>
        <w:spacing w:after="70" w:line="288"/>
      </w:pPr>
      <w:r>
        <w:rPr>
          <w:rFonts w:ascii="Calibri" w:cs="Calibri" w:eastAsia="Calibri" w:hAnsi="Calibri"/>
          <w:color w:val="2C3E50"/>
          <w:sz w:val="23"/>
          <w:szCs w:val="23"/>
        </w:rPr>
        <w:t xml:space="preserve">Correlation edges change: rolling 60-day correlation re-compute. New edges appear, old ones disappear.</w:t>
      </w:r>
    </w:p>
    <w:p>
      <w:pPr>
        <w:pStyle w:val="ListParagraph"/>
        <w:numPr>
          <w:ilvl w:val="0"/>
          <w:numId w:val="9"/>
        </w:numPr>
        <w:spacing w:after="70" w:line="288"/>
      </w:pPr>
      <w:r>
        <w:rPr>
          <w:rFonts w:ascii="Calibri" w:cs="Calibri" w:eastAsia="Calibri" w:hAnsi="Calibri"/>
          <w:color w:val="2C3E50"/>
          <w:sz w:val="23"/>
          <w:szCs w:val="23"/>
        </w:rPr>
        <w:t xml:space="preserve">Attention weights change: even same neighbors ke liye importance daily varies based on current market state.</w:t>
      </w:r>
    </w:p>
    <w:p>
      <w:pPr>
        <w:spacing w:after="130" w:line="288"/>
      </w:pPr>
      <w:r>
        <w:rPr>
          <w:rFonts w:ascii="Calibri" w:cs="Calibri" w:eastAsia="Calibri" w:hAnsi="Calibri"/>
          <w:color w:val="2C3E50"/>
          <w:sz w:val="23"/>
          <w:szCs w:val="23"/>
        </w:rPr>
        <w:t xml:space="preserve">Kya FIXED rehta hai:</w:t>
      </w:r>
    </w:p>
    <w:p>
      <w:pPr>
        <w:pStyle w:val="ListParagraph"/>
        <w:numPr>
          <w:ilvl w:val="0"/>
          <w:numId w:val="10"/>
        </w:numPr>
        <w:spacing w:after="70" w:line="288"/>
      </w:pPr>
      <w:r>
        <w:rPr>
          <w:rFonts w:ascii="Calibri" w:cs="Calibri" w:eastAsia="Calibri" w:hAnsi="Calibri"/>
          <w:color w:val="2C3E50"/>
          <w:sz w:val="23"/>
          <w:szCs w:val="23"/>
        </w:rPr>
        <w:t xml:space="preserve">Sector edges: TCS-INFY always connected (sector rarely changes)</w:t>
      </w:r>
    </w:p>
    <w:p>
      <w:pPr>
        <w:pStyle w:val="ListParagraph"/>
        <w:numPr>
          <w:ilvl w:val="0"/>
          <w:numId w:val="10"/>
        </w:numPr>
        <w:spacing w:after="70" w:line="288"/>
      </w:pPr>
      <w:r>
        <w:rPr>
          <w:rFonts w:ascii="Calibri" w:cs="Calibri" w:eastAsia="Calibri" w:hAnsi="Calibri"/>
          <w:color w:val="2C3E50"/>
          <w:sz w:val="23"/>
          <w:szCs w:val="23"/>
        </w:rPr>
        <w:t xml:space="preserve">Supply chain edges: TATASTEEL-MARUTI always connected</w:t>
      </w:r>
    </w:p>
    <w:p>
      <w:pPr>
        <w:pStyle w:val="ListParagraph"/>
        <w:numPr>
          <w:ilvl w:val="0"/>
          <w:numId w:val="10"/>
        </w:numPr>
        <w:spacing w:after="70" w:line="288"/>
      </w:pPr>
      <w:r>
        <w:rPr>
          <w:rFonts w:ascii="Calibri" w:cs="Calibri" w:eastAsia="Calibri" w:hAnsi="Calibri"/>
          <w:color w:val="2C3E50"/>
          <w:sz w:val="23"/>
          <w:szCs w:val="23"/>
        </w:rPr>
        <w:t xml:space="preserve">Model weights (W, a): trained once, apply daily. Weights generalize across time.</w:t>
      </w:r>
    </w:p>
    <w:p>
      <w:pPr>
        <w:pStyle w:val="Heading2"/>
        <w:spacing w:after="140" w:before="280"/>
      </w:pPr>
      <w:r>
        <w:rPr>
          <w:rFonts w:ascii="Calibri" w:cs="Calibri" w:eastAsia="Calibri" w:hAnsi="Calibri"/>
        </w:rPr>
        <w:t xml:space="preserve">5.3 How T-GAT Detects Regime Change</w:t>
      </w:r>
    </w:p>
    <w:p>
      <w:pPr>
        <w:spacing w:after="130" w:line="288"/>
      </w:pPr>
      <w:r>
        <w:rPr>
          <w:rFonts w:ascii="Calibri" w:cs="Calibri" w:eastAsia="Calibri" w:hAnsi="Calibri"/>
          <w:color w:val="2C3E50"/>
          <w:sz w:val="23"/>
          <w:szCs w:val="23"/>
        </w:rPr>
        <w:t xml:space="preserve">Normal market (Jan 2020):</w:t>
      </w:r>
    </w:p>
    <w:p>
      <w:pPr>
        <w:pStyle w:val="ListParagraph"/>
        <w:numPr>
          <w:ilvl w:val="0"/>
          <w:numId w:val="11"/>
        </w:numPr>
        <w:spacing w:after="70" w:line="288"/>
      </w:pPr>
      <w:r>
        <w:rPr>
          <w:rFonts w:ascii="Calibri" w:cs="Calibri" w:eastAsia="Calibri" w:hAnsi="Calibri"/>
          <w:color w:val="2C3E50"/>
          <w:sz w:val="23"/>
          <w:szCs w:val="23"/>
        </w:rPr>
        <w:t xml:space="preserve">Graph is SPARSE — mostly sector edges, few correlation edges</w:t>
      </w:r>
    </w:p>
    <w:p>
      <w:pPr>
        <w:pStyle w:val="ListParagraph"/>
        <w:numPr>
          <w:ilvl w:val="0"/>
          <w:numId w:val="11"/>
        </w:numPr>
        <w:spacing w:after="70" w:line="288"/>
      </w:pPr>
      <w:r>
        <w:rPr>
          <w:rFonts w:ascii="Calibri" w:cs="Calibri" w:eastAsia="Calibri" w:hAnsi="Calibri"/>
          <w:color w:val="2C3E50"/>
          <w:sz w:val="23"/>
          <w:szCs w:val="23"/>
        </w:rPr>
        <w:t xml:space="preserve">Attention spread evenly among sector peers</w:t>
      </w:r>
    </w:p>
    <w:p>
      <w:pPr>
        <w:pStyle w:val="ListParagraph"/>
        <w:numPr>
          <w:ilvl w:val="0"/>
          <w:numId w:val="11"/>
        </w:numPr>
        <w:spacing w:after="70" w:line="288"/>
      </w:pPr>
      <w:r>
        <w:rPr>
          <w:rFonts w:ascii="Calibri" w:cs="Calibri" w:eastAsia="Calibri" w:hAnsi="Calibri"/>
          <w:color w:val="2C3E50"/>
          <w:sz w:val="23"/>
          <w:szCs w:val="23"/>
        </w:rPr>
        <w:t xml:space="preserve">Graph embedding = 'sector-specific, diversified'</w:t>
      </w:r>
    </w:p>
    <w:p>
      <w:pPr>
        <w:spacing w:after="130" w:line="288"/>
      </w:pPr>
      <w:r>
        <w:rPr>
          <w:rFonts w:ascii="Calibri" w:cs="Calibri" w:eastAsia="Calibri" w:hAnsi="Calibri"/>
          <w:color w:val="2C3E50"/>
          <w:sz w:val="23"/>
          <w:szCs w:val="23"/>
        </w:rPr>
        <w:t xml:space="preserve">Crisis market (Mar 2020):</w:t>
      </w:r>
    </w:p>
    <w:p>
      <w:pPr>
        <w:pStyle w:val="ListParagraph"/>
        <w:numPr>
          <w:ilvl w:val="0"/>
          <w:numId w:val="12"/>
        </w:numPr>
        <w:spacing w:after="70" w:line="288"/>
      </w:pPr>
      <w:r>
        <w:rPr>
          <w:rFonts w:ascii="Calibri" w:cs="Calibri" w:eastAsia="Calibri" w:hAnsi="Calibri"/>
          <w:color w:val="2C3E50"/>
          <w:sz w:val="23"/>
          <w:szCs w:val="23"/>
        </w:rPr>
        <w:t xml:space="preserve">Graph becomes DENSE — correlation edges spike, almost all stocks connected</w:t>
      </w:r>
    </w:p>
    <w:p>
      <w:pPr>
        <w:pStyle w:val="ListParagraph"/>
        <w:numPr>
          <w:ilvl w:val="0"/>
          <w:numId w:val="12"/>
        </w:numPr>
        <w:spacing w:after="70" w:line="288"/>
      </w:pPr>
      <w:r>
        <w:rPr>
          <w:rFonts w:ascii="Calibri" w:cs="Calibri" w:eastAsia="Calibri" w:hAnsi="Calibri"/>
          <w:color w:val="2C3E50"/>
          <w:sz w:val="23"/>
          <w:szCs w:val="23"/>
        </w:rPr>
        <w:t xml:space="preserve">Attention concentrates on high-fear stocks (banking, auto crashing most)</w:t>
      </w:r>
    </w:p>
    <w:p>
      <w:pPr>
        <w:pStyle w:val="ListParagraph"/>
        <w:numPr>
          <w:ilvl w:val="0"/>
          <w:numId w:val="12"/>
        </w:numPr>
        <w:spacing w:after="70" w:line="288"/>
      </w:pPr>
      <w:r>
        <w:rPr>
          <w:rFonts w:ascii="Calibri" w:cs="Calibri" w:eastAsia="Calibri" w:hAnsi="Calibri"/>
          <w:color w:val="2C3E50"/>
          <w:sz w:val="23"/>
          <w:szCs w:val="23"/>
        </w:rPr>
        <w:t xml:space="preserve">Graph embedding = 'everything correlated, high systemic risk'</w:t>
      </w:r>
    </w:p>
    <w:p>
      <w:pPr>
        <w:spacing w:after="130" w:before="80"/>
      </w:pPr>
      <w:r>
        <w:rPr>
          <w:rFonts w:ascii="Calibri" w:cs="Calibri" w:eastAsia="Calibri" w:hAnsi="Calibri"/>
          <w:b/>
          <w:bCs/>
          <w:color w:val="27AE60"/>
          <w:sz w:val="23"/>
          <w:szCs w:val="23"/>
        </w:rPr>
        <w:t xml:space="preserve">⭐ Embedding ITSELF changes when regime changes. RL agent receives this changed embedding as state. It 'sees' that graph structure shifted from sparse to dense — interprets as crash signal — shifts portfolio to defensive (cash-like FMCG stocks, reduce banking exposure).</w:t>
      </w:r>
    </w:p>
    <w:p>
      <w:pPr>
        <w:spacing w:after="100" w:before="120"/>
      </w:pPr>
      <w:r>
        <w:rPr>
          <w:rFonts w:ascii="Calibri" w:cs="Calibri" w:eastAsia="Calibri" w:hAnsi="Calibri"/>
          <w:b/>
          <w:bCs/>
          <w:color w:val="E74C3C"/>
          <w:sz w:val="23"/>
          <w:szCs w:val="23"/>
        </w:rPr>
        <w:t xml:space="preserve">❓ Panel Q: 'What is your novel contribution in the GNN module?'</w:t>
      </w:r>
    </w:p>
    <w:p>
      <w:pPr>
        <w:shd w:fill="E8F5E9" w:val="clear"/>
        <w:spacing w:after="130" w:before="100" w:line="288"/>
      </w:pPr>
      <w:r>
        <w:rPr>
          <w:rFonts w:ascii="Calibri" w:cs="Calibri" w:eastAsia="Calibri" w:hAnsi="Calibri"/>
          <w:b w:val="false"/>
          <w:bCs w:val="false"/>
          <w:color w:val="27AE60"/>
          <w:sz w:val="23"/>
          <w:szCs w:val="23"/>
        </w:rPr>
        <w:t xml:space="preserve">🎓 Panel Answer: Our novel contribution is the Temporal Graph Attention Network or T-GAT. Unlike standard GAT which operates on a fixed graph, our T-GAT reconstructs the market graph daily using rolling 60-day correlation edges. This means the graph structure itself becomes a signal. During normal markets the graph is sparse with mostly sector-based edges. During market stress correlations spike creating a dense graph. The T-GAT's attention mechanism produces different embeddings for different market regimes, enabling our downstream RL agent to detect and respond to regime changes 2-5 days before traditional indicators like VIX. No existing portfolio optimization system — academic or commercial — uses time-varying graph attention for Indian markets.</w:t>
      </w:r>
    </w:p>
    <w:p>
      <w:r>
        <w:br w:type="page"/>
      </w:r>
    </w:p>
    <w:p>
      <w:pPr>
        <w:pStyle w:val="Heading1"/>
        <w:spacing w:after="180" w:before="350"/>
      </w:pPr>
      <w:r>
        <w:rPr>
          <w:rFonts w:ascii="Calibri" w:cs="Calibri" w:eastAsia="Calibri" w:hAnsi="Calibri"/>
        </w:rPr>
        <w:t xml:space="preserve">6. T-GAT Architecture — Exact Design</w:t>
      </w:r>
    </w:p>
    <w:p>
      <w:pPr>
        <w:pStyle w:val="Heading2"/>
        <w:spacing w:after="140" w:before="280"/>
      </w:pPr>
      <w:r>
        <w:rPr>
          <w:rFonts w:ascii="Calibri" w:cs="Calibri" w:eastAsia="Calibri" w:hAnsi="Calibri"/>
        </w:rPr>
        <w:t xml:space="preserve">6.1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Component</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Details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Dimension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Input</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Node features per stock per day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[50 stocks, 28 features]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GAT Layer 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4-head attention, transform features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[50, 4 heads * 16 = 64]</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Dropout</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0.1 probability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[50, 64]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GAT Layer 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4-head attention, refine representations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[50, 4 heads * 16 = 64]</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Output</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Final graph embedding per stock</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[50, 64]</w:t>
            </w:r>
          </w:p>
        </w:tc>
      </w:tr>
    </w:tbl>
    <w:p>
      <w:pPr>
        <w:pStyle w:val="Heading2"/>
        <w:spacing w:after="140" w:before="280"/>
      </w:pPr>
      <w:r>
        <w:rPr>
          <w:rFonts w:ascii="Calibri" w:cs="Calibri" w:eastAsia="Calibri" w:hAnsi="Calibri"/>
        </w:rPr>
        <w:t xml:space="preserve">6.2 Data Flow (What Happens on a Single Day)</w:t>
      </w:r>
    </w:p>
    <w:p>
      <w:pPr>
        <w:pStyle w:val="ListParagraph"/>
        <w:numPr>
          <w:ilvl w:val="0"/>
          <w:numId w:val="13"/>
        </w:numPr>
        <w:spacing w:after="70" w:line="288"/>
      </w:pPr>
      <w:r>
        <w:rPr>
          <w:rFonts w:ascii="Calibri" w:cs="Calibri" w:eastAsia="Calibri" w:hAnsi="Calibri"/>
          <w:color w:val="2C3E50"/>
          <w:sz w:val="23"/>
          <w:szCs w:val="23"/>
        </w:rPr>
        <w:t xml:space="preserve">Load today's date. Get all 50 stocks' features for today = X [50, 28].</w:t>
      </w:r>
    </w:p>
    <w:p>
      <w:pPr>
        <w:pStyle w:val="ListParagraph"/>
        <w:numPr>
          <w:ilvl w:val="0"/>
          <w:numId w:val="13"/>
        </w:numPr>
        <w:spacing w:after="70" w:line="288"/>
      </w:pPr>
      <w:r>
        <w:rPr>
          <w:rFonts w:ascii="Calibri" w:cs="Calibri" w:eastAsia="Calibri" w:hAnsi="Calibri"/>
          <w:color w:val="2C3E50"/>
          <w:sz w:val="23"/>
          <w:szCs w:val="23"/>
        </w:rPr>
        <w:t xml:space="preserve">Build today's graph: sector edges (fixed) + correlation edges (compute from last 60 days) + supply chain (fixed) = edge_index.</w:t>
      </w:r>
    </w:p>
    <w:p>
      <w:pPr>
        <w:pStyle w:val="ListParagraph"/>
        <w:numPr>
          <w:ilvl w:val="0"/>
          <w:numId w:val="13"/>
        </w:numPr>
        <w:spacing w:after="70" w:line="288"/>
      </w:pPr>
      <w:r>
        <w:rPr>
          <w:rFonts w:ascii="Calibri" w:cs="Calibri" w:eastAsia="Calibri" w:hAnsi="Calibri"/>
          <w:color w:val="2C3E50"/>
          <w:sz w:val="23"/>
          <w:szCs w:val="23"/>
        </w:rPr>
        <w:t xml:space="preserve">Feed X and edge_index to GAT Layer 1. Each stock attends to its neighbors. Output: h1 [50, 64].</w:t>
      </w:r>
    </w:p>
    <w:p>
      <w:pPr>
        <w:pStyle w:val="ListParagraph"/>
        <w:numPr>
          <w:ilvl w:val="0"/>
          <w:numId w:val="13"/>
        </w:numPr>
        <w:spacing w:after="70" w:line="288"/>
      </w:pPr>
      <w:r>
        <w:rPr>
          <w:rFonts w:ascii="Calibri" w:cs="Calibri" w:eastAsia="Calibri" w:hAnsi="Calibri"/>
          <w:color w:val="2C3E50"/>
          <w:sz w:val="23"/>
          <w:szCs w:val="23"/>
        </w:rPr>
        <w:t xml:space="preserve">Apply dropout (0.1) for regularization.</w:t>
      </w:r>
    </w:p>
    <w:p>
      <w:pPr>
        <w:pStyle w:val="ListParagraph"/>
        <w:numPr>
          <w:ilvl w:val="0"/>
          <w:numId w:val="13"/>
        </w:numPr>
        <w:spacing w:after="70" w:line="288"/>
      </w:pPr>
      <w:r>
        <w:rPr>
          <w:rFonts w:ascii="Calibri" w:cs="Calibri" w:eastAsia="Calibri" w:hAnsi="Calibri"/>
          <w:color w:val="2C3E50"/>
          <w:sz w:val="23"/>
          <w:szCs w:val="23"/>
        </w:rPr>
        <w:t xml:space="preserve">Feed h1 and edge_index to GAT Layer 2. Second round of message passing. Output: h2 [50, 64].</w:t>
      </w:r>
    </w:p>
    <w:p>
      <w:pPr>
        <w:pStyle w:val="ListParagraph"/>
        <w:numPr>
          <w:ilvl w:val="0"/>
          <w:numId w:val="13"/>
        </w:numPr>
        <w:spacing w:after="70" w:line="288"/>
      </w:pPr>
      <w:r>
        <w:rPr>
          <w:rFonts w:ascii="Calibri" w:cs="Calibri" w:eastAsia="Calibri" w:hAnsi="Calibri"/>
          <w:color w:val="2C3E50"/>
          <w:sz w:val="23"/>
          <w:szCs w:val="23"/>
        </w:rPr>
        <w:t xml:space="preserve">h2 = final embedding per stock. This goes to RL agent as part of state.</w:t>
      </w:r>
    </w:p>
    <w:p>
      <w:pPr>
        <w:spacing w:after="130" w:line="288"/>
      </w:pPr>
      <w:r>
        <w:rPr>
          <w:rFonts w:ascii="Calibri" w:cs="Calibri" w:eastAsia="Calibri" w:hAnsi="Calibri"/>
          <w:i/>
          <w:iCs/>
          <w:color w:val="8B5CF6"/>
          <w:sz w:val="23"/>
          <w:szCs w:val="23"/>
        </w:rPr>
        <w:t xml:space="preserve">💡 Sab kuch ek din ke andar hota hai. Next day: features change, graph change, embeddings change. Temporal aspect isi daily rebuild se aata hai.</w:t>
      </w:r>
    </w:p>
    <w:p>
      <w:pPr>
        <w:pStyle w:val="Heading2"/>
        <w:spacing w:after="140" w:before="280"/>
      </w:pPr>
      <w:r>
        <w:rPr>
          <w:rFonts w:ascii="Calibri" w:cs="Calibri" w:eastAsia="Calibri" w:hAnsi="Calibri"/>
        </w:rPr>
        <w:t xml:space="preserve">6.3 Output: What Does 64-Dim Embedding Mean?</w:t>
      </w:r>
    </w:p>
    <w:p>
      <w:pPr>
        <w:spacing w:after="130" w:line="288"/>
      </w:pPr>
      <w:r>
        <w:rPr>
          <w:rFonts w:ascii="Calibri" w:cs="Calibri" w:eastAsia="Calibri" w:hAnsi="Calibri"/>
          <w:color w:val="2C3E50"/>
          <w:sz w:val="23"/>
          <w:szCs w:val="23"/>
        </w:rPr>
        <w:t xml:space="preserve">Har stock ke liye 64 numbers ka vector. Yeh kya represent karta hai?</w:t>
      </w:r>
    </w:p>
    <w:p>
      <w:pPr>
        <w:pStyle w:val="ListParagraph"/>
        <w:numPr>
          <w:ilvl w:val="0"/>
          <w:numId w:val="14"/>
        </w:numPr>
        <w:spacing w:after="70" w:line="288"/>
      </w:pPr>
      <w:r>
        <w:rPr>
          <w:rFonts w:ascii="Calibri" w:cs="Calibri" w:eastAsia="Calibri" w:hAnsi="Calibri"/>
          <w:color w:val="2C3E50"/>
          <w:sz w:val="23"/>
          <w:szCs w:val="23"/>
        </w:rPr>
        <w:t xml:space="preserve">Stock ki apni features (technical indicators, sentiment) — compressed</w:t>
      </w:r>
    </w:p>
    <w:p>
      <w:pPr>
        <w:pStyle w:val="ListParagraph"/>
        <w:numPr>
          <w:ilvl w:val="0"/>
          <w:numId w:val="14"/>
        </w:numPr>
        <w:spacing w:after="70" w:line="288"/>
      </w:pPr>
      <w:r>
        <w:rPr>
          <w:rFonts w:ascii="Calibri" w:cs="Calibri" w:eastAsia="Calibri" w:hAnsi="Calibri"/>
          <w:color w:val="2C3E50"/>
          <w:sz w:val="23"/>
          <w:szCs w:val="23"/>
        </w:rPr>
        <w:t xml:space="preserve">Sector ki overall health (neighbors ki info aggregated)</w:t>
      </w:r>
    </w:p>
    <w:p>
      <w:pPr>
        <w:pStyle w:val="ListParagraph"/>
        <w:numPr>
          <w:ilvl w:val="0"/>
          <w:numId w:val="14"/>
        </w:numPr>
        <w:spacing w:after="70" w:line="288"/>
      </w:pPr>
      <w:r>
        <w:rPr>
          <w:rFonts w:ascii="Calibri" w:cs="Calibri" w:eastAsia="Calibri" w:hAnsi="Calibri"/>
          <w:color w:val="2C3E50"/>
          <w:sz w:val="23"/>
          <w:szCs w:val="23"/>
        </w:rPr>
        <w:t xml:space="preserve">Market regime (graph dense = crisis, sparse = normal)</w:t>
      </w:r>
    </w:p>
    <w:p>
      <w:pPr>
        <w:pStyle w:val="ListParagraph"/>
        <w:numPr>
          <w:ilvl w:val="0"/>
          <w:numId w:val="14"/>
        </w:numPr>
        <w:spacing w:after="70" w:line="288"/>
      </w:pPr>
      <w:r>
        <w:rPr>
          <w:rFonts w:ascii="Calibri" w:cs="Calibri" w:eastAsia="Calibri" w:hAnsi="Calibri"/>
          <w:color w:val="2C3E50"/>
          <w:sz w:val="23"/>
          <w:szCs w:val="23"/>
        </w:rPr>
        <w:t xml:space="preserve">Relative position (kaunse stocks ke close hai embedding space mein = similar behavior)</w:t>
      </w:r>
    </w:p>
    <w:p>
      <w:pPr>
        <w:spacing w:after="130" w:line="288"/>
      </w:pPr>
      <w:r>
        <w:rPr>
          <w:rFonts w:ascii="Calibri" w:cs="Calibri" w:eastAsia="Calibri" w:hAnsi="Calibri"/>
          <w:color w:val="2C3E50"/>
          <w:sz w:val="23"/>
          <w:szCs w:val="23"/>
        </w:rPr>
        <w:t xml:space="preserve">Example interpretation:</w:t>
      </w:r>
    </w:p>
    <w:p>
      <w:pPr>
        <w:pStyle w:val="ListParagraph"/>
        <w:numPr>
          <w:ilvl w:val="0"/>
          <w:numId w:val="15"/>
        </w:numPr>
        <w:spacing w:after="70" w:line="288"/>
      </w:pPr>
      <w:r>
        <w:rPr>
          <w:rFonts w:ascii="Calibri" w:cs="Calibri" w:eastAsia="Calibri" w:hAnsi="Calibri"/>
          <w:color w:val="2C3E50"/>
          <w:sz w:val="23"/>
          <w:szCs w:val="23"/>
        </w:rPr>
        <w:t xml:space="preserve">Normal day: TCS embedding close to INFY (same sector, similar behavior). Far from TATASTEEL (different sector).</w:t>
      </w:r>
    </w:p>
    <w:p>
      <w:pPr>
        <w:pStyle w:val="ListParagraph"/>
        <w:numPr>
          <w:ilvl w:val="0"/>
          <w:numId w:val="15"/>
        </w:numPr>
        <w:spacing w:after="70" w:line="288"/>
      </w:pPr>
      <w:r>
        <w:rPr>
          <w:rFonts w:ascii="Calibri" w:cs="Calibri" w:eastAsia="Calibri" w:hAnsi="Calibri"/>
          <w:color w:val="2C3E50"/>
          <w:sz w:val="23"/>
          <w:szCs w:val="23"/>
        </w:rPr>
        <w:t xml:space="preserve">Crash day: TCS embedding CLOSE to TATASTEEL too (everything correlated). Embedding space 'compresses' during crisis.</w:t>
      </w:r>
    </w:p>
    <w:p>
      <w:pPr>
        <w:spacing w:after="130" w:line="288"/>
      </w:pPr>
      <w:r>
        <w:rPr>
          <w:rFonts w:ascii="Calibri" w:cs="Calibri" w:eastAsia="Calibri" w:hAnsi="Calibri"/>
          <w:i/>
          <w:iCs/>
          <w:color w:val="8B5CF6"/>
          <w:sz w:val="23"/>
          <w:szCs w:val="23"/>
        </w:rPr>
        <w:t xml:space="preserve">💡 Yeh 64-dim vector RL agent ko milta hai. Agent ko explicitly nahi batana padta 'crash aa raha hai'. Embedding ITSELF encode karta hai ki market ka state kya hai.</w:t>
      </w:r>
    </w:p>
    <w:p>
      <w:pPr>
        <w:pStyle w:val="Heading2"/>
        <w:spacing w:after="140" w:before="280"/>
      </w:pPr>
      <w:r>
        <w:rPr>
          <w:rFonts w:ascii="Calibri" w:cs="Calibri" w:eastAsia="Calibri" w:hAnsi="Calibri"/>
        </w:rPr>
        <w:t xml:space="preserve">6.4 RTX 3050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Technique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Why</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VRAM Saving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FP16 (Mixed Precision)</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Half precision floats. Same accuracy, half memory.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~40% reduction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NeighborSampler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Each node samples max 15 neighbors instead of all.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Limits computation graph</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 Layers Only</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More layers = diminishing returns + over-smoothing.</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Fixed compute budget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Batch Processing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Process 16 stocks at a time, not all 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Peaks at ~1.2GB VRAM</w:t>
            </w:r>
          </w:p>
        </w:tc>
      </w:tr>
    </w:tbl>
    <w:p>
      <w:pPr>
        <w:spacing w:after="130" w:line="288"/>
      </w:pPr>
      <w:r>
        <w:rPr>
          <w:rFonts w:ascii="Calibri" w:cs="Calibri" w:eastAsia="Calibri" w:hAnsi="Calibri"/>
          <w:i/>
          <w:iCs/>
          <w:color w:val="8B5CF6"/>
          <w:sz w:val="23"/>
          <w:szCs w:val="23"/>
        </w:rPr>
        <w:t xml:space="preserve">💡 Total VRAM usage: ~1.2GB. RTX 3050 has 4GB. Safe margin.</w:t>
      </w:r>
    </w:p>
    <w:p>
      <w:r>
        <w:br w:type="page"/>
      </w:r>
    </w:p>
    <w:p>
      <w:pPr>
        <w:pStyle w:val="Heading1"/>
        <w:spacing w:after="180" w:before="350"/>
      </w:pPr>
      <w:r>
        <w:rPr>
          <w:rFonts w:ascii="Calibri" w:cs="Calibri" w:eastAsia="Calibri" w:hAnsi="Calibri"/>
        </w:rPr>
        <w:t xml:space="preserve">7. GNN Ka Role in Full System</w:t>
      </w:r>
    </w:p>
    <w:p>
      <w:pPr>
        <w:pStyle w:val="Heading2"/>
        <w:spacing w:after="140" w:before="280"/>
      </w:pPr>
      <w:r>
        <w:rPr>
          <w:rFonts w:ascii="Calibri" w:cs="Calibri" w:eastAsia="Calibri" w:hAnsi="Calibri"/>
        </w:rPr>
        <w:t xml:space="preserve">7.1 Data Flow: Where GNN Sits</w:t>
      </w:r>
    </w:p>
    <w:p>
      <w:pPr>
        <w:spacing w:after="130" w:line="288"/>
      </w:pPr>
      <w:r>
        <w:rPr>
          <w:rFonts w:ascii="Calibri" w:cs="Calibri" w:eastAsia="Calibri" w:hAnsi="Calibri"/>
          <w:color w:val="2C3E50"/>
          <w:sz w:val="23"/>
          <w:szCs w:val="23"/>
        </w:rPr>
        <w:t xml:space="preserve">Full pipeline:</w:t>
      </w:r>
    </w:p>
    <w:p>
      <w:pPr>
        <w:pStyle w:val="ListParagraph"/>
        <w:numPr>
          <w:ilvl w:val="0"/>
          <w:numId w:val="16"/>
        </w:numPr>
        <w:spacing w:after="70" w:line="288"/>
      </w:pPr>
      <w:r>
        <w:rPr>
          <w:rFonts w:ascii="Calibri" w:cs="Calibri" w:eastAsia="Calibri" w:hAnsi="Calibri"/>
          <w:color w:val="2C3E50"/>
          <w:sz w:val="23"/>
          <w:szCs w:val="23"/>
        </w:rPr>
        <w:t xml:space="preserve">Data Pipeline: NIFTY 50 OHLCV + Technical Indicators (28 features per stock)</w:t>
      </w:r>
    </w:p>
    <w:p>
      <w:pPr>
        <w:pStyle w:val="ListParagraph"/>
        <w:numPr>
          <w:ilvl w:val="0"/>
          <w:numId w:val="16"/>
        </w:numPr>
        <w:spacing w:after="70" w:line="288"/>
      </w:pPr>
      <w:r>
        <w:rPr>
          <w:rFonts w:ascii="Calibri" w:cs="Calibri" w:eastAsia="Calibri" w:hAnsi="Calibri"/>
          <w:color w:val="2C3E50"/>
          <w:sz w:val="23"/>
          <w:szCs w:val="23"/>
        </w:rPr>
        <w:t xml:space="preserve">FinBERT: News sentiment score per stock per day</w:t>
      </w:r>
    </w:p>
    <w:p>
      <w:pPr>
        <w:pStyle w:val="ListParagraph"/>
        <w:numPr>
          <w:ilvl w:val="0"/>
          <w:numId w:val="16"/>
        </w:numPr>
        <w:spacing w:after="70" w:line="288"/>
      </w:pPr>
      <w:r>
        <w:rPr>
          <w:rFonts w:ascii="Calibri" w:cs="Calibri" w:eastAsia="Calibri" w:hAnsi="Calibri"/>
          <w:color w:val="2C3E50"/>
          <w:sz w:val="23"/>
          <w:szCs w:val="23"/>
        </w:rPr>
        <w:t xml:space="preserve">Graph Builder: Construct daily market graph (sector + correlation + supply chain edges)</w:t>
      </w:r>
    </w:p>
    <w:p>
      <w:pPr>
        <w:pStyle w:val="ListParagraph"/>
        <w:numPr>
          <w:ilvl w:val="0"/>
          <w:numId w:val="16"/>
        </w:numPr>
        <w:spacing w:after="70" w:line="288"/>
      </w:pPr>
      <w:r>
        <w:rPr>
          <w:rFonts w:ascii="Calibri" w:cs="Calibri" w:eastAsia="Calibri" w:hAnsi="Calibri"/>
          <w:color w:val="2C3E50"/>
          <w:sz w:val="23"/>
          <w:szCs w:val="23"/>
        </w:rPr>
        <w:t xml:space="preserve">T-GAT: Takes graph + features → produces 64-dim embedding per stock [⭐ WE ARE HERE]</w:t>
      </w:r>
    </w:p>
    <w:p>
      <w:pPr>
        <w:pStyle w:val="ListParagraph"/>
        <w:numPr>
          <w:ilvl w:val="0"/>
          <w:numId w:val="16"/>
        </w:numPr>
        <w:spacing w:after="70" w:line="288"/>
      </w:pPr>
      <w:r>
        <w:rPr>
          <w:rFonts w:ascii="Calibri" w:cs="Calibri" w:eastAsia="Calibri" w:hAnsi="Calibri"/>
          <w:color w:val="2C3E50"/>
          <w:sz w:val="23"/>
          <w:szCs w:val="23"/>
        </w:rPr>
        <w:t xml:space="preserve">RL Agent: Takes [GNN embedding (64) + technical features (27) + sentiment (1)] = 92 features per stock → outputs portfolio weights</w:t>
      </w:r>
    </w:p>
    <w:p>
      <w:pPr>
        <w:spacing w:after="130" w:before="80"/>
      </w:pPr>
      <w:r>
        <w:rPr>
          <w:rFonts w:ascii="Calibri" w:cs="Calibri" w:eastAsia="Calibri" w:hAnsi="Calibri"/>
          <w:b/>
          <w:bCs/>
          <w:color w:val="27AE60"/>
          <w:sz w:val="23"/>
          <w:szCs w:val="23"/>
        </w:rPr>
        <w:t xml:space="preserve">⭐ GNN ka output directly RL agent ka input hai. GNN = eyes (market ko dekhna), RL = brain (decision lena). Bina GNN ke RL agent sirf apne stock ki info pe decision le raha hai. GNN ke saath poore market ki info pe decision le raha hai.</w:t>
      </w:r>
    </w:p>
    <w:p>
      <w:pPr>
        <w:pStyle w:val="Heading2"/>
        <w:spacing w:after="140" w:before="280"/>
      </w:pPr>
      <w:r>
        <w:rPr>
          <w:rFonts w:ascii="Calibri" w:cs="Calibri" w:eastAsia="Calibri" w:hAnsi="Calibri"/>
        </w:rPr>
        <w:t xml:space="preserve">7.2 Ablation Proof — GNN Really Helps</w:t>
      </w:r>
    </w:p>
    <w:p>
      <w:pPr>
        <w:spacing w:after="130" w:line="288"/>
      </w:pPr>
      <w:r>
        <w:rPr>
          <w:rFonts w:ascii="Calibri" w:cs="Calibri" w:eastAsia="Calibri" w:hAnsi="Calibri"/>
          <w:color w:val="2C3E50"/>
          <w:sz w:val="23"/>
          <w:szCs w:val="23"/>
        </w:rPr>
        <w:t xml:space="preserve">Ablation study: RL WITH GNN vs RL WITHOUT GNN (same everything else).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4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RL + GNN (ours)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RL only (no GNN)</w:t>
            </w:r>
          </w:p>
        </w:tc>
        <w:tc>
          <w:tcPr>
            <w:tcW w:type="dxa" w:w="27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Improvement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Sharpe Ratio</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~1.1</w:t>
            </w:r>
          </w:p>
        </w:tc>
        <w:tc>
          <w:tcPr>
            <w:tcW w:type="dxa" w:w="27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~45% better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Max Drawdown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~22%</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~45% less risk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Crash Detection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2-5 days early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 early warning</w:t>
            </w:r>
          </w:p>
        </w:tc>
        <w:tc>
          <w:tcPr>
            <w:tcW w:type="dxa" w:w="27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Critical</w:t>
            </w:r>
          </w:p>
        </w:tc>
      </w:tr>
    </w:tbl>
    <w:p>
      <w:pPr>
        <w:spacing w:after="130" w:line="288"/>
      </w:pPr>
      <w:r>
        <w:rPr>
          <w:rFonts w:ascii="Calibri" w:cs="Calibri" w:eastAsia="Calibri" w:hAnsi="Calibri"/>
          <w:i/>
          <w:iCs/>
          <w:color w:val="8B5CF6"/>
          <w:sz w:val="23"/>
          <w:szCs w:val="23"/>
        </w:rPr>
        <w:t xml:space="preserve">💡 Exact numbers training ke baad aayenge. Par expectation hai ki GNN significant improvement dega, especially during regime changes.</w:t>
      </w:r>
    </w:p>
    <w:p>
      <w:pPr>
        <w:pStyle w:val="Heading2"/>
        <w:spacing w:after="140" w:before="280"/>
      </w:pPr>
      <w:r>
        <w:rPr>
          <w:rFonts w:ascii="Calibri" w:cs="Calibri" w:eastAsia="Calibri" w:hAnsi="Calibri"/>
        </w:rPr>
        <w:t xml:space="preserve">7.3 APIs Exposed by GNN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Endpoint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Returns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Used By</w:t>
            </w:r>
          </w:p>
        </w:tc>
      </w:tr>
      <w:tr>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/graph/embeddings?date=YYYY-MM-DD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64-dim embedding per stock</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RL Agent (state input)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/graph/attention?stock=TCS&amp;date=YYYY-MM-DD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Attention weights to all neighbors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Dashboard (visualization)</w:t>
            </w:r>
          </w:p>
        </w:tc>
      </w:tr>
      <w:tr>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/graph/regime?date=YYYY-MM-DD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Bull/Bear/Transition classification</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Dashboard (alerts)</w:t>
            </w:r>
          </w:p>
        </w:tc>
      </w:tr>
    </w:tbl>
    <w:p>
      <w:r>
        <w:br w:type="page"/>
      </w:r>
    </w:p>
    <w:p>
      <w:pPr>
        <w:pStyle w:val="Heading1"/>
        <w:spacing w:after="180" w:before="350"/>
      </w:pPr>
      <w:r>
        <w:rPr>
          <w:rFonts w:ascii="Calibri" w:cs="Calibri" w:eastAsia="Calibri" w:hAnsi="Calibri"/>
        </w:rPr>
        <w:t xml:space="preserve">8. Panel Q&amp;A — Complete Preparation</w:t>
      </w:r>
    </w:p>
    <w:p>
      <w:pPr>
        <w:spacing w:after="130" w:line="288"/>
      </w:pPr>
      <w:r>
        <w:rPr>
          <w:rFonts w:ascii="Calibri" w:cs="Calibri" w:eastAsia="Calibri" w:hAnsi="Calibri"/>
          <w:i/>
          <w:iCs/>
          <w:color w:val="8B5CF6"/>
          <w:sz w:val="23"/>
          <w:szCs w:val="23"/>
        </w:rPr>
        <w:t xml:space="preserve">💡 Yeh section yaad kar. Panel mein yeh questions ZARUR aayenge.</w:t>
      </w:r>
    </w:p>
    <w:p>
      <w:pPr>
        <w:spacing w:after="100" w:before="120"/>
      </w:pPr>
      <w:r>
        <w:rPr>
          <w:rFonts w:ascii="Calibri" w:cs="Calibri" w:eastAsia="Calibri" w:hAnsi="Calibri"/>
          <w:b/>
          <w:bCs/>
          <w:color w:val="E74C3C"/>
          <w:sz w:val="23"/>
          <w:szCs w:val="23"/>
        </w:rPr>
        <w:t xml:space="preserve">❓ Q1: Why use GNN instead of just correlation matrix?</w:t>
      </w:r>
    </w:p>
    <w:p>
      <w:pPr>
        <w:shd w:fill="E8F5E9" w:val="clear"/>
        <w:spacing w:after="130" w:before="100" w:line="288"/>
      </w:pPr>
      <w:r>
        <w:rPr>
          <w:rFonts w:ascii="Calibri" w:cs="Calibri" w:eastAsia="Calibri" w:hAnsi="Calibri"/>
          <w:b w:val="false"/>
          <w:bCs w:val="false"/>
          <w:color w:val="27AE60"/>
          <w:sz w:val="23"/>
          <w:szCs w:val="23"/>
        </w:rPr>
        <w:t xml:space="preserve">🎓 Panel Answer: Correlation matrix is pairwise and static. GNN captures higher-order relationships — if A affects B and B affects C, GNN propagates information from A to C through message passing. Correlation matrix cannot do this. Also our T-GAT is dynamic — graph changes daily with market conditions, unlike a fixed correlation matrix.</w:t>
      </w:r>
    </w:p>
    <w:p>
      <w:pPr>
        <w:spacing w:after="100" w:before="120"/>
      </w:pPr>
      <w:r>
        <w:rPr>
          <w:rFonts w:ascii="Calibri" w:cs="Calibri" w:eastAsia="Calibri" w:hAnsi="Calibri"/>
          <w:b/>
          <w:bCs/>
          <w:color w:val="E74C3C"/>
          <w:sz w:val="23"/>
          <w:szCs w:val="23"/>
        </w:rPr>
        <w:t xml:space="preserve">❓ Q2: GAT vs GCN — why did you choose GAT?</w:t>
      </w:r>
    </w:p>
    <w:p>
      <w:pPr>
        <w:shd w:fill="E8F5E9" w:val="clear"/>
        <w:spacing w:after="130" w:before="100" w:line="288"/>
      </w:pPr>
      <w:r>
        <w:rPr>
          <w:rFonts w:ascii="Calibri" w:cs="Calibri" w:eastAsia="Calibri" w:hAnsi="Calibri"/>
          <w:b w:val="false"/>
          <w:bCs w:val="false"/>
          <w:color w:val="27AE60"/>
          <w:sz w:val="23"/>
          <w:szCs w:val="23"/>
        </w:rPr>
        <w:t xml:space="preserve">🎓 Panel Answer: GCN uses fixed weights based on node degree — all neighbors contribute equally. GAT uses learned attention weights — the model dynamically decides which neighbor is more important for each stock at each timestep. In finance, this is critical because the importance of a relationship changes. During IT earnings season, INFY is most important for TCS. During a banking crisis, cross-sector contagion matters more. GAT captures this, GCN cannot.</w:t>
      </w:r>
    </w:p>
    <w:p>
      <w:pPr>
        <w:spacing w:after="100" w:before="120"/>
      </w:pPr>
      <w:r>
        <w:rPr>
          <w:rFonts w:ascii="Calibri" w:cs="Calibri" w:eastAsia="Calibri" w:hAnsi="Calibri"/>
          <w:b/>
          <w:bCs/>
          <w:color w:val="E74C3C"/>
          <w:sz w:val="23"/>
          <w:szCs w:val="23"/>
        </w:rPr>
        <w:t xml:space="preserve">❓ Q3: What is over-smoothing? How do you handle it?</w:t>
      </w:r>
    </w:p>
    <w:p>
      <w:pPr>
        <w:shd w:fill="E8F5E9" w:val="clear"/>
        <w:spacing w:after="130" w:before="100" w:line="288"/>
      </w:pPr>
      <w:r>
        <w:rPr>
          <w:rFonts w:ascii="Calibri" w:cs="Calibri" w:eastAsia="Calibri" w:hAnsi="Calibri"/>
          <w:b w:val="false"/>
          <w:bCs w:val="false"/>
          <w:color w:val="27AE60"/>
          <w:sz w:val="23"/>
          <w:szCs w:val="23"/>
        </w:rPr>
        <w:t xml:space="preserve">🎓 Panel Answer: Over-smoothing occurs when too many GNN layers cause all node representations to converge to the same value — nodes become indistinguishable. We limit to 2 layers which provides 2-hop information without over-smoothing. We also use residual connections — the output of each layer is added to the input, preserving each stock's individual identity while still incorporating neighbor information.</w:t>
      </w:r>
    </w:p>
    <w:p>
      <w:pPr>
        <w:spacing w:after="100" w:before="120"/>
      </w:pPr>
      <w:r>
        <w:rPr>
          <w:rFonts w:ascii="Calibri" w:cs="Calibri" w:eastAsia="Calibri" w:hAnsi="Calibri"/>
          <w:b/>
          <w:bCs/>
          <w:color w:val="E74C3C"/>
          <w:sz w:val="23"/>
          <w:szCs w:val="23"/>
        </w:rPr>
        <w:t xml:space="preserve">❓ Q4: How many edges does your graph have? Does density affect performance?</w:t>
      </w:r>
    </w:p>
    <w:p>
      <w:pPr>
        <w:shd w:fill="E8F5E9" w:val="clear"/>
        <w:spacing w:after="130" w:before="100" w:line="288"/>
      </w:pPr>
      <w:r>
        <w:rPr>
          <w:rFonts w:ascii="Calibri" w:cs="Calibri" w:eastAsia="Calibri" w:hAnsi="Calibri"/>
          <w:b w:val="false"/>
          <w:bCs w:val="false"/>
          <w:color w:val="27AE60"/>
          <w:sz w:val="23"/>
          <w:szCs w:val="23"/>
        </w:rPr>
        <w:t xml:space="preserve">🎓 Panel Answer: With 50 stocks and 3 edge types, our graph typically has 150-300 edges in normal markets: about 100 sector edges that are fixed, 30-150 correlation edges that vary daily, and about 20 supply chain edges. During crises, correlation edges can spike to 400+, making the graph very dense. This density increase is actually informative — our model uses it as a regime change signal. We handle dense graphs efficiently using NeighborSampler that caps at 15 neighbors per node.</w:t>
      </w:r>
    </w:p>
    <w:p>
      <w:pPr>
        <w:spacing w:after="100" w:before="120"/>
      </w:pPr>
      <w:r>
        <w:rPr>
          <w:rFonts w:ascii="Calibri" w:cs="Calibri" w:eastAsia="Calibri" w:hAnsi="Calibri"/>
          <w:b/>
          <w:bCs/>
          <w:color w:val="E74C3C"/>
          <w:sz w:val="23"/>
          <w:szCs w:val="23"/>
        </w:rPr>
        <w:t xml:space="preserve">❓ Q5: Can you explain what the 64-dimensional embedding captures?</w:t>
      </w:r>
    </w:p>
    <w:p>
      <w:pPr>
        <w:shd w:fill="E8F5E9" w:val="clear"/>
        <w:spacing w:after="130" w:before="100" w:line="288"/>
      </w:pPr>
      <w:r>
        <w:rPr>
          <w:rFonts w:ascii="Calibri" w:cs="Calibri" w:eastAsia="Calibri" w:hAnsi="Calibri"/>
          <w:b w:val="false"/>
          <w:bCs w:val="false"/>
          <w:color w:val="27AE60"/>
          <w:sz w:val="23"/>
          <w:szCs w:val="23"/>
        </w:rPr>
        <w:t xml:space="preserve">🎓 Panel Answer: The embedding is a compressed representation that encodes three levels of information: first, the stock's own features like momentum indicators and sentiment; second, its sector context from 1-hop neighbors showing how the sector is performing; and third, broader market structure from 2-hop neighbors indicating cross-sector dynamics. Practically, similar stocks end up close in embedding space — TCS and INFY will have similar embeddings. During a crash, the entire embedding space compresses as all stocks behave similarly, which our RL agent interprets as a risk signal.</w:t>
      </w:r>
    </w:p>
    <w:p>
      <w:pPr>
        <w:spacing w:after="100" w:before="120"/>
      </w:pPr>
      <w:r>
        <w:rPr>
          <w:rFonts w:ascii="Calibri" w:cs="Calibri" w:eastAsia="Calibri" w:hAnsi="Calibri"/>
          <w:b/>
          <w:bCs/>
          <w:color w:val="E74C3C"/>
          <w:sz w:val="23"/>
          <w:szCs w:val="23"/>
        </w:rPr>
        <w:t xml:space="preserve">❓ Q6: What if a stock has no neighbors? (isolated node)</w:t>
      </w:r>
    </w:p>
    <w:p>
      <w:pPr>
        <w:shd w:fill="E8F5E9" w:val="clear"/>
        <w:spacing w:after="130" w:before="100" w:line="288"/>
      </w:pPr>
      <w:r>
        <w:rPr>
          <w:rFonts w:ascii="Calibri" w:cs="Calibri" w:eastAsia="Calibri" w:hAnsi="Calibri"/>
          <w:b w:val="false"/>
          <w:bCs w:val="false"/>
          <w:color w:val="27AE60"/>
          <w:sz w:val="23"/>
          <w:szCs w:val="23"/>
        </w:rPr>
        <w:t xml:space="preserve">🎓 Panel Answer: We handle this with self-loops — every node has an edge to itself. So even an isolated stock uses its own features through the GAT transformation. In practice, every NIFTY 50 stock has at least sector edges, so true isolation doesn't occur. But the architecture handles it gracefully.</w:t>
      </w:r>
    </w:p>
    <w:p>
      <w:pPr>
        <w:spacing w:after="100" w:before="120"/>
      </w:pPr>
      <w:r>
        <w:rPr>
          <w:rFonts w:ascii="Calibri" w:cs="Calibri" w:eastAsia="Calibri" w:hAnsi="Calibri"/>
          <w:b/>
          <w:bCs/>
          <w:color w:val="E74C3C"/>
          <w:sz w:val="23"/>
          <w:szCs w:val="23"/>
        </w:rPr>
        <w:t xml:space="preserve">❓ Q7: How is this different from existing work like FinRL or DeepPocket?</w:t>
      </w:r>
    </w:p>
    <w:p>
      <w:pPr>
        <w:shd w:fill="E8F5E9" w:val="clear"/>
        <w:spacing w:after="130" w:before="100" w:line="288"/>
      </w:pPr>
      <w:r>
        <w:rPr>
          <w:rFonts w:ascii="Calibri" w:cs="Calibri" w:eastAsia="Calibri" w:hAnsi="Calibri"/>
          <w:b w:val="false"/>
          <w:bCs w:val="false"/>
          <w:color w:val="27AE60"/>
          <w:sz w:val="23"/>
          <w:szCs w:val="23"/>
        </w:rPr>
        <w:t xml:space="preserve">🎓 Panel Answer: FinRL uses flat feature vectors — no graph structure. DeepPocket uses a static GCN — fixed graph, fixed neighbor weights. Our T-GAT is both dynamic in graph structure through daily correlation recomputation and dynamic in attention through learned time-varying weights. Additionally, we combine 3 edge types while most papers use only 1. Our approach on NIFTY 50 Indian stocks is also novel as most GNN finance papers focus on S&amp;P 500.</w:t>
      </w:r>
    </w:p>
    <w:p>
      <w:pPr>
        <w:spacing w:after="100" w:before="120"/>
      </w:pPr>
      <w:r>
        <w:rPr>
          <w:rFonts w:ascii="Calibri" w:cs="Calibri" w:eastAsia="Calibri" w:hAnsi="Calibri"/>
          <w:b/>
          <w:bCs/>
          <w:color w:val="E74C3C"/>
          <w:sz w:val="23"/>
          <w:szCs w:val="23"/>
        </w:rPr>
        <w:t xml:space="preserve">❓ Q8: What are the limitations of your GNN approach?</w:t>
      </w:r>
    </w:p>
    <w:p>
      <w:pPr>
        <w:shd w:fill="E8F5E9" w:val="clear"/>
        <w:spacing w:after="130" w:before="100" w:line="288"/>
      </w:pPr>
      <w:r>
        <w:rPr>
          <w:rFonts w:ascii="Calibri" w:cs="Calibri" w:eastAsia="Calibri" w:hAnsi="Calibri"/>
          <w:b w:val="false"/>
          <w:bCs w:val="false"/>
          <w:color w:val="27AE60"/>
          <w:sz w:val="23"/>
          <w:szCs w:val="23"/>
        </w:rPr>
        <w:t xml:space="preserve">🎓 Panel Answer: Three main limitations. First, the correlation threshold of 0.6 is a hyperparameter — different thresholds give different graph structures and we need to tune this. Second, supply chain edges are manually mapped which doesn't scale to 500+ stocks — future work could use NLP to automatically extract supply chain relationships from annual reports. Third, the 60-day rolling window for correlation means we detect regime changes with some lag — faster detection might need shorter windows but with more noise.</w:t>
      </w:r>
    </w:p>
    <w:p>
      <w:pPr>
        <w:spacing w:after="130" w:line="288"/>
      </w:pPr>
      <w:r>
        <w:rPr>
          <w:rFonts w:ascii="Calibri" w:cs="Calibri" w:eastAsia="Calibri" w:hAnsi="Calibri"/>
          <w:i/>
          <w:iCs/>
          <w:color w:val="8B5CF6"/>
          <w:sz w:val="23"/>
          <w:szCs w:val="23"/>
        </w:rPr>
        <w:t xml:space="preserve">💡 Limitations honestly batana panel mein PLUS point hai. Dikhata hai ki tu critically sochta hai, sirf blindly implement nahi kiya.</w:t>
      </w:r>
    </w:p>
    <w:p>
      <w:r>
        <w:br w:type="page"/>
      </w:r>
    </w:p>
    <w:p>
      <w:pPr>
        <w:pStyle w:val="Heading1"/>
        <w:spacing w:after="180" w:before="350"/>
      </w:pPr>
      <w:r>
        <w:rPr>
          <w:rFonts w:ascii="Calibri" w:cs="Calibri" w:eastAsia="Calibri" w:hAnsi="Calibri"/>
        </w:rPr>
        <w:t xml:space="preserve">9. Quick Revision Card (Before Panel)</w:t>
      </w:r>
    </w:p>
    <w:p>
      <w:pPr>
        <w:spacing w:after="130" w:line="288"/>
      </w:pPr>
      <w:r>
        <w:rPr>
          <w:rFonts w:ascii="Calibri" w:cs="Calibri" w:eastAsia="Calibri" w:hAnsi="Calibri"/>
          <w:i/>
          <w:iCs/>
          <w:color w:val="8B5CF6"/>
          <w:sz w:val="23"/>
          <w:szCs w:val="23"/>
        </w:rPr>
        <w:t xml:space="preserve">💡 Panel se 10 min pehle yeh page padh lena. Sab key points ek jagah.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Concept</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One-Line Summary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Graph</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Stocks = nodes, relationships = edges. Market is a network, not isolated 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Adjacency Matrix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50x50 matrix. A[i][j]=1 if stocks i,j are connected.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 Edge Types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Sector (fixed), Correlation (dynamic daily), Supply Chain (semi-fixed).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Message Passing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Each node collects info from neighbors, transforms, updates itself.</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GAT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Attention mechanism — learn WHICH neighbor is important, not equal.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Multi-Head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 attention heads = 4 perspectives. Concat = richer representation.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T-GAT (Ours)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Time-varying: graph + attention both change daily. Captures regime shifts.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64-dim embedding per stock. Encodes self + sector + market structure.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Regime Detection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Sparse graph = normal. Dense graph = crisis. Embedding changes = signal to 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RTX 3050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FP16 + NeighborSampler + 2 layers = ~1.2GB VRAM. Feasible.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Novelty</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First T-GAT for NIFTY 50. Dynamic graph + attention. No existing system does this.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APIs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 endpoints: /embeddings, /attention, /regime. Feeds RL + Dashboard.</w:t>
            </w:r>
          </w:p>
        </w:tc>
      </w:tr>
    </w:tbl>
    <w:p>
      <w:pPr>
        <w:pBdr>
          <w:bottom w:val="single" w:color="E8A838" w:sz="2" w:space="1"/>
        </w:pBdr>
        <w:spacing w:after="180" w:before="180"/>
      </w:pPr>
    </w:p>
    <w:p>
      <w:pPr>
        <w:spacing w:after="100" w:before="200"/>
        <w:jc w:val="center"/>
      </w:pPr>
      <w:r>
        <w:rPr>
          <w:rFonts w:ascii="Calibri" w:cs="Calibri" w:eastAsia="Calibri" w:hAnsi="Calibri"/>
          <w:b/>
          <w:bCs/>
          <w:color w:val="27AE60"/>
          <w:sz w:val="30"/>
          <w:szCs w:val="30"/>
        </w:rPr>
        <w:t xml:space="preserve">MODULE 1: GNN — COMPLETE</w:t>
      </w:r>
    </w:p>
    <w:p>
      <w:pPr>
        <w:spacing w:after="80"/>
        <w:jc w:val="center"/>
      </w:pPr>
      <w:r>
        <w:rPr>
          <w:rFonts w:ascii="Calibri" w:cs="Calibri" w:eastAsia="Calibri" w:hAnsi="Calibri"/>
          <w:color w:val="E8A838"/>
          <w:sz w:val="24"/>
          <w:szCs w:val="24"/>
        </w:rPr>
        <w:t xml:space="preserve">Next: Module 2 — Deep Reinforcement Learning (RL Agent)</w:t>
      </w:r>
    </w:p>
    <w:p>
      <w:pPr>
        <w:jc w:val="center"/>
      </w:pPr>
      <w:r>
        <w:rPr>
          <w:rFonts w:ascii="Calibri" w:cs="Calibri" w:eastAsia="Calibri" w:hAnsi="Calibri"/>
          <w:i/>
          <w:iCs/>
          <w:color w:val="7F8C8D"/>
          <w:sz w:val="22"/>
          <w:szCs w:val="22"/>
        </w:rPr>
        <w:t xml:space="preserve">Ab tu GNN samjha ke panel ke saamne present kar sakta hai.</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Calibri" w:cs="Calibri" w:eastAsia="Calibri" w:hAnsi="Calibri"/>
        <w:i/>
        <w:iCs/>
        <w:color w:val="7F8C8D"/>
        <w:sz w:val="18"/>
        <w:szCs w:val="18"/>
      </w:rPr>
      <w:t xml:space="preserve">FINQUANT-NEXUS  |  MODULE 1: Graph Neural Networks  |  Panel-Ready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2"/>
    <w:lvlOverride w:ilvl="0">
      <w:startOverride w:val="1"/>
    </w:lvlOverride>
  </w:num>
  <w:num w:numId="4">
    <w:abstractNumId w:val="3"/>
    <w:lvlOverride w:ilvl="0">
      <w:startOverride w:val="1"/>
    </w:lvlOverride>
  </w:num>
  <w:num w:numId="5">
    <w:abstractNumId w:val="4"/>
    <w:lvlOverride w:ilvl="0">
      <w:startOverride w:val="1"/>
    </w:lvlOverride>
  </w:num>
  <w:num w:numId="6">
    <w:abstractNumId w:val="63"/>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64"/>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B3A5C"/>
      <w:sz w:val="38"/>
      <w:szCs w:val="38"/>
    </w:rPr>
  </w:style>
  <w:style w:type="paragraph" w:styleId="Heading2">
    <w:name w:val="Heading 2"/>
    <w:basedOn w:val="Normal"/>
    <w:next w:val="Normal"/>
    <w:qFormat/>
    <w:pPr>
      <w:spacing w:after="180" w:before="320"/>
      <w:outlineLvl w:val="1"/>
    </w:pPr>
    <w:rPr>
      <w:rFonts w:ascii="Calibri" w:cs="Calibri" w:eastAsia="Calibri" w:hAnsi="Calibri"/>
      <w:b/>
      <w:bCs/>
      <w:color w:val="0D1B2A"/>
      <w:sz w:val="32"/>
      <w:szCs w:val="32"/>
    </w:rPr>
  </w:style>
  <w:style w:type="paragraph" w:styleId="Heading3">
    <w:name w:val="Heading 3"/>
    <w:basedOn w:val="Normal"/>
    <w:next w:val="Normal"/>
    <w:qFormat/>
    <w:pPr>
      <w:spacing w:after="140" w:before="240"/>
      <w:outlineLvl w:val="2"/>
    </w:pPr>
    <w:rPr>
      <w:rFonts w:ascii="Calibri" w:cs="Calibri" w:eastAsia="Calibri" w:hAnsi="Calibri"/>
      <w:b/>
      <w:bCs/>
      <w:color w:val="2980B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2026-03-13T12:18:12.885Z</dcterms:created>
  <dcterms:modified xsi:type="dcterms:W3CDTF">2026-03-13T12:18:12.887Z</dcterms:modified>
</cp:coreProperties>
</file>

<file path=docProps/custom.xml><?xml version="1.0" encoding="utf-8"?>
<Properties xmlns="http://schemas.openxmlformats.org/officeDocument/2006/custom-properties" xmlns:vt="http://schemas.openxmlformats.org/officeDocument/2006/docPropsVTypes"/>
</file>