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21 — AI Engineering DSA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module-21-ai-engineering-dsa"/>
    <w:p>
      <w:pPr>
        <w:pStyle w:val="Heading1"/>
      </w:pPr>
      <w:r>
        <w:t xml:space="preserve">Module 21 — AI Engineering DSA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Modern AI systems (LLMs, RAG, recommendation, search) are built on classic data</w:t>
      </w:r>
      <w:r>
        <w:t xml:space="preserve"> </w:t>
      </w:r>
      <w:r>
        <w:t xml:space="preserve">structures and algorithms applied at scale. If you’re targeting</w:t>
      </w:r>
      <w:r>
        <w:t xml:space="preserve"> </w:t>
      </w:r>
      <w:r>
        <w:rPr>
          <w:b/>
          <w:bCs/>
        </w:rPr>
        <w:t xml:space="preserve">AI / ML</w:t>
      </w:r>
      <w:r>
        <w:rPr>
          <w:b/>
          <w:bCs/>
        </w:rPr>
        <w:t xml:space="preserve"> </w:t>
      </w:r>
      <w:r>
        <w:rPr>
          <w:b/>
          <w:bCs/>
        </w:rPr>
        <w:t xml:space="preserve">engineering</w:t>
      </w:r>
      <w:r>
        <w:t xml:space="preserve"> </w:t>
      </w:r>
      <w:r>
        <w:t xml:space="preserve">(OpenAI, Anthropic, NVIDIA, or any company shipping LLM features),</w:t>
      </w:r>
      <w:r>
        <w:t xml:space="preserve"> </w:t>
      </w:r>
      <w:r>
        <w:t xml:space="preserve">you need the DSA</w:t>
      </w:r>
      <w:r>
        <w:t xml:space="preserve"> </w:t>
      </w:r>
      <w:r>
        <w:rPr>
          <w:i/>
          <w:iCs/>
        </w:rPr>
        <w:t xml:space="preserve">behind</w:t>
      </w:r>
      <w:r>
        <w:t xml:space="preserve"> </w:t>
      </w:r>
      <w:r>
        <w:t xml:space="preserve">embeddings, vector search, and decoding. This is the</w:t>
      </w:r>
      <w:r>
        <w:t xml:space="preserve"> </w:t>
      </w:r>
      <w:r>
        <w:t xml:space="preserve">bridge from M1–M18 to AI infrastructure.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 for AI roles</w:t>
      </w:r>
      <w:r>
        <w:t xml:space="preserve">, P2 otherwise.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The data structure / algorithm, what it powers, and the</w:t>
      </w:r>
      <w:r>
        <w:t xml:space="preserve"> </w:t>
      </w:r>
      <w:r>
        <w:t xml:space="preserve">trade-offs.</w:t>
      </w:r>
    </w:p>
    <w:p>
      <w:r>
        <w:pict>
          <v:rect style="width:0;height:1.5pt" o:hralign="center" o:hrstd="t" o:hr="t"/>
        </w:pict>
      </w:r>
    </w:p>
    <w:bookmarkStart w:id="13" w:name="embeddings-vector-search"/>
    <w:p>
      <w:pPr>
        <w:pStyle w:val="Heading2"/>
      </w:pPr>
      <w:r>
        <w:t xml:space="preserve">21.1 Embeddings &amp; Vector Search</w:t>
      </w:r>
    </w:p>
    <w:p>
      <w:pPr>
        <w:pStyle w:val="FirstParagraph"/>
      </w:pPr>
      <w:r>
        <w:t xml:space="preserve">Text, images, and audio are turned into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 fixed-length vectors</w:t>
      </w:r>
      <w:r>
        <w:t xml:space="preserve"> </w:t>
      </w:r>
      <w:r>
        <w:t xml:space="preserve">(e.g. 768 or 1536 dimensions) where</w:t>
      </w:r>
      <w:r>
        <w:t xml:space="preserve"> </w:t>
      </w:r>
      <w:r>
        <w:rPr>
          <w:b/>
          <w:bCs/>
        </w:rPr>
        <w:t xml:space="preserve">semantic similarity = geometric</w:t>
      </w:r>
      <w:r>
        <w:rPr>
          <w:b/>
          <w:bCs/>
        </w:rPr>
        <w:t xml:space="preserve"> </w:t>
      </w:r>
      <w:r>
        <w:rPr>
          <w:b/>
          <w:bCs/>
        </w:rPr>
        <w:t xml:space="preserve">closeness</w:t>
      </w:r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Vector search: embed inputs into vectors; find nearest neighbours by cosine/dot/Euclidean; ANN makes it scale." title="" id="10" name="Picture"/>
            <a:graphic>
              <a:graphicData uri="http://schemas.openxmlformats.org/drawingml/2006/picture">
                <pic:pic>
                  <pic:nvPicPr>
                    <pic:cNvPr descr="images/136_vector_search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Vector search: embed inputs into vectors; find nearest neighbours by cosine/dot/Euclidean; ANN makes it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Similarity metrics: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(angle, the most common for text),</w:t>
      </w:r>
      <w:r>
        <w:t xml:space="preserve"> </w:t>
      </w:r>
      <w:r>
        <w:rPr>
          <w:b/>
          <w:bCs/>
        </w:rPr>
        <w:t xml:space="preserve">dot</w:t>
      </w:r>
      <w:r>
        <w:rPr>
          <w:b/>
          <w:bCs/>
        </w:rPr>
        <w:t xml:space="preserve"> </w:t>
      </w:r>
      <w:r>
        <w:rPr>
          <w:b/>
          <w:bCs/>
        </w:rPr>
        <w:t xml:space="preserve">product</w:t>
      </w:r>
      <w:r>
        <w:t xml:space="preserve">,</w:t>
      </w:r>
      <w:r>
        <w:t xml:space="preserve"> </w:t>
      </w:r>
      <w:r>
        <w:rPr>
          <w:b/>
          <w:bCs/>
        </w:rPr>
        <w:t xml:space="preserve">Euclidean (L2)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Exact k-NN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O(n·d)</w:t>
      </w:r>
      <w:r>
        <w:t xml:space="preserve"> </w:t>
      </w:r>
      <w:r>
        <w:t xml:space="preserve">per query (n vectors, d dims) — fine for thousands,</w:t>
      </w:r>
      <w:r>
        <w:t xml:space="preserve"> </w:t>
      </w:r>
      <w:r>
        <w:t xml:space="preserve">hopeless for billions.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fix: Approximate Nearest Neighbour (ANN)</w:t>
      </w:r>
      <w:r>
        <w:t xml:space="preserve"> </w:t>
      </w:r>
      <w:r>
        <w:t xml:space="preserve">— trade a tiny bit of recall</w:t>
      </w:r>
      <w:r>
        <w:t xml:space="preserve"> </w:t>
      </w:r>
      <w:r>
        <w:t xml:space="preserve">for sublinear search.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Most common text-similarity metric? →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Exact k-NN cost per query? →</w:t>
      </w:r>
      <w:r>
        <w:t xml:space="preserve"> </w:t>
      </w:r>
      <w:r>
        <w:rPr>
          <w:b/>
          <w:bCs/>
        </w:rPr>
        <w:t xml:space="preserve">O(n·d)</w:t>
      </w:r>
      <w:r>
        <w:t xml:space="preserve"> </w:t>
      </w:r>
      <w:r>
        <w:t xml:space="preserve">(too slow at scale).</w:t>
      </w:r>
    </w:p>
    <w:p>
      <w:pPr>
        <w:pStyle w:val="Compact"/>
        <w:numPr>
          <w:ilvl w:val="0"/>
          <w:numId w:val="1002"/>
        </w:numPr>
      </w:pPr>
      <w:r>
        <w:t xml:space="preserve">What does an embedding capture? →</w:t>
      </w:r>
      <w:r>
        <w:t xml:space="preserve"> </w:t>
      </w:r>
      <w:r>
        <w:rPr>
          <w:b/>
          <w:bCs/>
        </w:rPr>
        <w:t xml:space="preserve">semantic similarity as geometric</w:t>
      </w:r>
      <w:r>
        <w:rPr>
          <w:b/>
          <w:bCs/>
        </w:rPr>
        <w:t xml:space="preserve"> </w:t>
      </w:r>
      <w:r>
        <w:rPr>
          <w:b/>
          <w:bCs/>
        </w:rPr>
        <w:t xml:space="preserve">distance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ann-algorithms-the-heart-of-vector-dbs"/>
    <w:p>
      <w:pPr>
        <w:pStyle w:val="Heading2"/>
      </w:pPr>
      <w:r>
        <w:t xml:space="preserve">21.2 ANN Algorithms (the heart of vector DBs)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Trade-off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HNSW</w:t>
            </w:r>
          </w:p>
        </w:tc>
        <w:tc>
          <w:tcPr/>
          <w:p>
            <w:pPr>
              <w:pStyle w:val="Compact"/>
            </w:pPr>
            <w:r>
              <w:t xml:space="preserve">layered</w:t>
            </w:r>
            <w:r>
              <w:t xml:space="preserve"> </w:t>
            </w:r>
            <w:r>
              <w:t xml:space="preserve">“small-world”</w:t>
            </w:r>
            <w:r>
              <w:t xml:space="preserve"> </w:t>
            </w:r>
            <w:r>
              <w:t xml:space="preserve">graph; greedy search dropping levels</w:t>
            </w:r>
          </w:p>
        </w:tc>
        <w:tc>
          <w:tcPr/>
          <w:p>
            <w:pPr>
              <w:pStyle w:val="Compact"/>
            </w:pPr>
            <w:r>
              <w:t xml:space="preserve">best recall/speed;</w:t>
            </w:r>
            <w:r>
              <w:t xml:space="preserve"> </w:t>
            </w:r>
            <w:r>
              <w:rPr>
                <w:b/>
                <w:bCs/>
              </w:rPr>
              <w:t xml:space="preserve">production default</w:t>
            </w:r>
            <w:r>
              <w:t xml:space="preserve">; more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IVF</w:t>
            </w:r>
            <w:r>
              <w:t xml:space="preserve"> </w:t>
            </w:r>
            <w:r>
              <w:t xml:space="preserve">(inverted file)</w:t>
            </w:r>
          </w:p>
        </w:tc>
        <w:tc>
          <w:tcPr/>
          <w:p>
            <w:pPr>
              <w:pStyle w:val="Compact"/>
            </w:pPr>
            <w:r>
              <w:t xml:space="preserve">cluster vectors (k-means); search only the nearest clusters</w:t>
            </w:r>
          </w:p>
        </w:tc>
        <w:tc>
          <w:tcPr/>
          <w:p>
            <w:pPr>
              <w:pStyle w:val="Compact"/>
            </w:pPr>
            <w:r>
              <w:t xml:space="preserve">fast; tune #clusters probed (</w:t>
            </w:r>
            <w:r>
              <w:rPr>
                <w:rStyle w:val="VerbatimChar"/>
              </w:rPr>
              <w:t xml:space="preserve">nprobe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PQ</w:t>
            </w:r>
            <w:r>
              <w:t xml:space="preserve"> </w:t>
            </w:r>
            <w:r>
              <w:t xml:space="preserve">(product quantization)</w:t>
            </w:r>
          </w:p>
        </w:tc>
        <w:tc>
          <w:tcPr/>
          <w:p>
            <w:pPr>
              <w:pStyle w:val="Compact"/>
            </w:pPr>
            <w:r>
              <w:t xml:space="preserve">compress vectors into codes</w:t>
            </w:r>
          </w:p>
        </w:tc>
        <w:tc>
          <w:tcPr/>
          <w:p>
            <w:pPr>
              <w:pStyle w:val="Compact"/>
            </w:pPr>
            <w:r>
              <w:t xml:space="preserve">huge memory savings; some accuracy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LSH</w:t>
            </w:r>
          </w:p>
        </w:tc>
        <w:tc>
          <w:tcPr/>
          <w:p>
            <w:pPr>
              <w:pStyle w:val="Compact"/>
            </w:pPr>
            <w:r>
              <w:t xml:space="preserve">hash so near vectors collide</w:t>
            </w:r>
          </w:p>
        </w:tc>
        <w:tc>
          <w:tcPr/>
          <w:p>
            <w:pPr>
              <w:pStyle w:val="Compact"/>
            </w:pPr>
            <w:r>
              <w:t xml:space="preserve">older; simpler; lower recall</w:t>
            </w:r>
          </w:p>
        </w:tc>
      </w:tr>
    </w:tbl>
    <w:bookmarkStart w:id="17" w:name="hnsw-in-detail"/>
    <w:p>
      <w:pPr>
        <w:pStyle w:val="Heading3"/>
      </w:pPr>
      <w:r>
        <w:t xml:space="preserve">HNSW in detail</w:t>
      </w:r>
    </w:p>
    <w:p>
      <w:pPr>
        <w:pStyle w:val="CaptionedFigure"/>
      </w:pPr>
      <w:r>
        <w:drawing>
          <wp:inline>
            <wp:extent cx="5334000" cy="2755702"/>
            <wp:effectExtent b="0" l="0" r="0" t="0"/>
            <wp:docPr descr="HNSW: a layered navigable small-world graph; start at the sparse top layer, greedily hop toward the query, drop down, repeat (~O(log n))." title="" id="15" name="Picture"/>
            <a:graphic>
              <a:graphicData uri="http://schemas.openxmlformats.org/drawingml/2006/picture">
                <pic:pic>
                  <pic:nvPicPr>
                    <pic:cNvPr descr="images/137_hnsw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HNSW: a layered navigable small-world graph; start at the sparse top layer, greedily hop toward the query, drop down, repeat (~O(log n)).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hierarchy of graphs</w:t>
      </w:r>
      <w:r>
        <w:t xml:space="preserve">: the top layer is sparse (long-range links), lower</w:t>
      </w:r>
      <w:r>
        <w:t xml:space="preserve"> </w:t>
      </w:r>
      <w:r>
        <w:t xml:space="preserve">layers denser. Search</w:t>
      </w:r>
      <w:r>
        <w:t xml:space="preserve"> </w:t>
      </w:r>
      <w:r>
        <w:rPr>
          <w:b/>
          <w:bCs/>
        </w:rPr>
        <w:t xml:space="preserve">starts at the top, greedily hops toward the query, drops</w:t>
      </w:r>
      <w:r>
        <w:rPr>
          <w:b/>
          <w:bCs/>
        </w:rPr>
        <w:t xml:space="preserve"> </w:t>
      </w:r>
      <w:r>
        <w:rPr>
          <w:b/>
          <w:bCs/>
        </w:rPr>
        <w:t xml:space="preserve">a level, repeats</w:t>
      </w:r>
      <w:r>
        <w:t xml:space="preserve"> </w:t>
      </w:r>
      <w:r>
        <w:t xml:space="preserve">→ about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hops. It’s essentially a</w:t>
      </w:r>
      <w:r>
        <w:t xml:space="preserve"> </w:t>
      </w:r>
      <w:r>
        <w:rPr>
          <w:b/>
          <w:bCs/>
        </w:rPr>
        <w:t xml:space="preserve">skip list for</w:t>
      </w:r>
      <w:r>
        <w:rPr>
          <w:b/>
          <w:bCs/>
        </w:rPr>
        <w:t xml:space="preserve"> </w:t>
      </w:r>
      <w:r>
        <w:rPr>
          <w:b/>
          <w:bCs/>
        </w:rPr>
        <w:t xml:space="preserve">high-dimensional space</w:t>
      </w:r>
      <w:r>
        <w:t xml:space="preserve"> </w:t>
      </w:r>
      <w:r>
        <w:t xml:space="preserve">(Module 17).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Libraries:</w:t>
      </w:r>
      <w:r>
        <w:t xml:space="preserve"> </w:t>
      </w:r>
      <w:r>
        <w:rPr>
          <w:b/>
          <w:bCs/>
        </w:rPr>
        <w:t xml:space="preserve">FAISS</w:t>
      </w:r>
      <w:r>
        <w:t xml:space="preserve"> </w:t>
      </w:r>
      <w:r>
        <w:t xml:space="preserve">(Meta), ScaNN (Google);</w:t>
      </w:r>
      <w:r>
        <w:t xml:space="preserve"> </w:t>
      </w:r>
      <w:r>
        <w:rPr>
          <w:b/>
          <w:bCs/>
        </w:rPr>
        <w:t xml:space="preserve">vector DBs:</w:t>
      </w:r>
      <w:r>
        <w:t xml:space="preserve"> </w:t>
      </w:r>
      <w:r>
        <w:t xml:space="preserve">Pinecone,</w:t>
      </w:r>
      <w:r>
        <w:t xml:space="preserve"> </w:t>
      </w:r>
      <w:r>
        <w:t xml:space="preserve">Milvus, Weaviate, Qdrant,</w:t>
      </w:r>
      <w:r>
        <w:t xml:space="preserve"> </w:t>
      </w:r>
      <w:r>
        <w:rPr>
          <w:b/>
          <w:bCs/>
        </w:rPr>
        <w:t xml:space="preserve">pgvector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KD-trees (Module 17) fail in high dimensions</w:t>
      </w:r>
      <w:r>
        <w:t xml:space="preserve"> </w:t>
      </w:r>
      <w:r>
        <w:t xml:space="preserve">(curse of dimensionality) → ANN</w:t>
      </w:r>
      <w:r>
        <w:t xml:space="preserve"> </w:t>
      </w:r>
      <w:r>
        <w:t xml:space="preserve">graphs/quantization win.</w:t>
      </w:r>
    </w:p>
    <w:bookmarkEnd w:id="17"/>
    <w:bookmarkStart w:id="18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Production-default ANN method? →</w:t>
      </w:r>
      <w:r>
        <w:t xml:space="preserve"> </w:t>
      </w:r>
      <w:r>
        <w:rPr>
          <w:b/>
          <w:bCs/>
        </w:rPr>
        <w:t xml:space="preserve">HNSW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HNSW is analogous to which 1-D structure? → a</w:t>
      </w:r>
      <w:r>
        <w:t xml:space="preserve"> </w:t>
      </w:r>
      <w:r>
        <w:rPr>
          <w:b/>
          <w:bCs/>
        </w:rPr>
        <w:t xml:space="preserve">skip list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PQ trades what for what? →</w:t>
      </w:r>
      <w: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for a little</w:t>
      </w:r>
      <w:r>
        <w:t xml:space="preserve"> </w:t>
      </w:r>
      <w:r>
        <w:rPr>
          <w:b/>
          <w:bCs/>
        </w:rPr>
        <w:t xml:space="preserve">accuracy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rag-retrieval-augmented-generation"/>
    <w:p>
      <w:pPr>
        <w:pStyle w:val="Heading2"/>
      </w:pPr>
      <w:r>
        <w:t xml:space="preserve">21.3 RAG (Retrieval-Augmented Generation)</w:t>
      </w:r>
    </w:p>
    <w:p>
      <w:pPr>
        <w:pStyle w:val="FirstParagraph"/>
      </w:pPr>
      <w:r>
        <w:t xml:space="preserve">The dominant pattern for grounding LLMs in your data:</w:t>
      </w:r>
    </w:p>
    <w:p>
      <w:pPr>
        <w:pStyle w:val="SourceCode"/>
      </w:pPr>
      <w:r>
        <w:rPr>
          <w:rStyle w:val="VerbatimChar"/>
        </w:rPr>
        <w:t xml:space="preserve">1. Offline: chunk documents -&gt; embed each chunk -&gt; store vectors in an ANN index</w:t>
      </w:r>
      <w:r>
        <w:br/>
      </w:r>
      <w:r>
        <w:rPr>
          <w:rStyle w:val="VerbatimChar"/>
        </w:rPr>
        <w:t xml:space="preserve">2. Query time:</w:t>
      </w:r>
      <w:r>
        <w:br/>
      </w:r>
      <w:r>
        <w:rPr>
          <w:rStyle w:val="VerbatimChar"/>
        </w:rPr>
        <w:t xml:space="preserve">   embed the user query  -&gt;  ANN search (top-k similar chunks)</w:t>
      </w:r>
      <w:r>
        <w:br/>
      </w:r>
      <w:r>
        <w:rPr>
          <w:rStyle w:val="VerbatimChar"/>
        </w:rPr>
        <w:t xml:space="preserve">   -&gt;  put those chunks in the prompt as context  -&gt;  LLM generates an answer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DSA:</w:t>
      </w:r>
      <w:r>
        <w:t xml:space="preserve"> </w:t>
      </w:r>
      <w:r>
        <w:t xml:space="preserve">chunking (sliding window over text), embedding store (vector DB +</w:t>
      </w:r>
      <w:r>
        <w:t xml:space="preserve"> </w:t>
      </w:r>
      <w:r>
        <w:t xml:space="preserve">HNSW), top-k retrieval (heap / ANN), often</w:t>
      </w:r>
      <w:r>
        <w:t xml:space="preserve"> </w:t>
      </w:r>
      <w:r>
        <w:rPr>
          <w:b/>
          <w:bCs/>
        </w:rPr>
        <w:t xml:space="preserve">re-ranking</w:t>
      </w:r>
      <w:r>
        <w:t xml:space="preserve"> </w:t>
      </w:r>
      <w:r>
        <w:t xml:space="preserve">the candidates.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 it works:</w:t>
      </w:r>
      <w:r>
        <w:t xml:space="preserve"> </w:t>
      </w:r>
      <w:r>
        <w:t xml:space="preserve">keeps the LLM’s context</w:t>
      </w:r>
      <w:r>
        <w:t xml:space="preserve"> </w:t>
      </w:r>
      <w:r>
        <w:rPr>
          <w:b/>
          <w:bCs/>
        </w:rPr>
        <w:t xml:space="preserve">grounded + up-to-date</w:t>
      </w:r>
      <w:r>
        <w:t xml:space="preserve"> </w:t>
      </w:r>
      <w:r>
        <w:t xml:space="preserve">without</w:t>
      </w:r>
      <w:r>
        <w:t xml:space="preserve"> </w:t>
      </w:r>
      <w:r>
        <w:t xml:space="preserve">retraining; reduces hallucination.</w:t>
      </w:r>
    </w:p>
    <w:bookmarkStart w:id="20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RAG retrieval uses which search? →</w:t>
      </w:r>
      <w:r>
        <w:t xml:space="preserve"> </w:t>
      </w:r>
      <w:r>
        <w:rPr>
          <w:b/>
          <w:bCs/>
        </w:rPr>
        <w:t xml:space="preserve">ANN (vector search)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What does RAG avoid vs fine-tuning? →</w:t>
      </w:r>
      <w:r>
        <w:t xml:space="preserve"> </w:t>
      </w:r>
      <w:r>
        <w:rPr>
          <w:b/>
          <w:bCs/>
        </w:rPr>
        <w:t xml:space="preserve">retraining</w:t>
      </w:r>
      <w:r>
        <w:t xml:space="preserve"> </w:t>
      </w:r>
      <w:r>
        <w:t xml:space="preserve">the model.</w:t>
      </w:r>
    </w:p>
    <w:p>
      <w:pPr>
        <w:pStyle w:val="Compact"/>
        <w:numPr>
          <w:ilvl w:val="0"/>
          <w:numId w:val="1006"/>
        </w:numPr>
      </w:pPr>
      <w:r>
        <w:t xml:space="preserve">Top-k selection structure? →</w:t>
      </w:r>
      <w:r>
        <w:t xml:space="preserve"> </w:t>
      </w:r>
      <w:r>
        <w:rPr>
          <w:b/>
          <w:bCs/>
        </w:rPr>
        <w:t xml:space="preserve">heap / ANN index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b03bb83023dc19305b2ec53c268ff45faa9b1c8"/>
    <w:p>
      <w:pPr>
        <w:pStyle w:val="Heading2"/>
      </w:pPr>
      <w:r>
        <w:t xml:space="preserve">21.4 Tokenization &amp; LLM Decoding Data Structures</w:t>
      </w:r>
    </w:p>
    <w:bookmarkStart w:id="22" w:name="tokenization-bpe"/>
    <w:p>
      <w:pPr>
        <w:pStyle w:val="Heading3"/>
      </w:pPr>
      <w:r>
        <w:t xml:space="preserve">Tokenization (BPE)</w:t>
      </w:r>
    </w:p>
    <w:p>
      <w:pPr>
        <w:pStyle w:val="FirstParagraph"/>
      </w:pPr>
      <w:r>
        <w:t xml:space="preserve">LLMs read</w:t>
      </w:r>
      <w:r>
        <w:t xml:space="preserve"> </w:t>
      </w:r>
      <w:r>
        <w:rPr>
          <w:b/>
          <w:bCs/>
        </w:rPr>
        <w:t xml:space="preserve">tokens</w:t>
      </w:r>
      <w:r>
        <w:t xml:space="preserve">, not characters.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 </w:t>
      </w:r>
      <w:r>
        <w:t xml:space="preserve">builds the</w:t>
      </w:r>
      <w:r>
        <w:t xml:space="preserve"> </w:t>
      </w:r>
      <w:r>
        <w:t xml:space="preserve">vocabulary by</w:t>
      </w:r>
      <w:r>
        <w:t xml:space="preserve"> </w:t>
      </w:r>
      <w:r>
        <w:rPr>
          <w:b/>
          <w:bCs/>
        </w:rPr>
        <w:t xml:space="preserve">repeatedly merging the most frequent adjacent pair</w:t>
      </w:r>
      <w:r>
        <w:t xml:space="preserve"> </w:t>
      </w:r>
      <w:r>
        <w:t xml:space="preserve">of</w:t>
      </w:r>
      <w:r>
        <w:t xml:space="preserve"> </w:t>
      </w:r>
      <w:r>
        <w:t xml:space="preserve">tokens — using</w:t>
      </w:r>
      <w:r>
        <w:t xml:space="preserve"> </w:t>
      </w:r>
      <w:r>
        <w:rPr>
          <w:b/>
          <w:bCs/>
        </w:rPr>
        <w:t xml:space="preserve">hashmaps</w:t>
      </w:r>
      <w:r>
        <w:t xml:space="preserve"> </w:t>
      </w:r>
      <w:r>
        <w:t xml:space="preserve">(pair frequencies) and often</w:t>
      </w:r>
      <w:r>
        <w:t xml:space="preserve"> </w:t>
      </w:r>
      <w:r>
        <w:rPr>
          <w:b/>
          <w:bCs/>
        </w:rPr>
        <w:t xml:space="preserve">tries</w:t>
      </w:r>
      <w:r>
        <w:t xml:space="preserve"> </w:t>
      </w:r>
      <w:r>
        <w:t xml:space="preserve">for the merge</w:t>
      </w:r>
      <w:r>
        <w:t xml:space="preserve"> </w:t>
      </w:r>
      <w:r>
        <w:t xml:space="preserve">table. (Conceptually like Huffman’s</w:t>
      </w:r>
      <w:r>
        <w:t xml:space="preserve"> </w:t>
      </w:r>
      <w:r>
        <w:t xml:space="preserve">“merge frequent things”</w:t>
      </w:r>
      <w:r>
        <w:t xml:space="preserve">, Module 11.)</w:t>
      </w:r>
    </w:p>
    <w:bookmarkEnd w:id="22"/>
    <w:bookmarkStart w:id="26" w:name="beam-search-decoding"/>
    <w:p>
      <w:pPr>
        <w:pStyle w:val="Heading3"/>
      </w:pPr>
      <w:r>
        <w:t xml:space="preserve">Beam Search (decoding)</w:t>
      </w:r>
    </w:p>
    <w:p>
      <w:pPr>
        <w:pStyle w:val="CaptionedFigure"/>
      </w:pPr>
      <w:r>
        <w:drawing>
          <wp:inline>
            <wp:extent cx="5334000" cy="2608513"/>
            <wp:effectExtent b="0" l="0" r="0" t="0"/>
            <wp:docPr descr="Beam search keeps the top-k highest-probability partial sequences at each step, pruning the rest." title="" id="24" name="Picture"/>
            <a:graphic>
              <a:graphicData uri="http://schemas.openxmlformats.org/drawingml/2006/picture">
                <pic:pic>
                  <pic:nvPicPr>
                    <pic:cNvPr descr="images/138_beam_searc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Beam search keeps the top-k highest-probability partial sequences at each step, pruning the rest.</w:t>
      </w:r>
    </w:p>
    <w:p>
      <w:pPr>
        <w:pStyle w:val="BodyText"/>
      </w:pPr>
      <w:r>
        <w:t xml:space="preserve">At each step, an LLM has a probability over the next token.</w:t>
      </w:r>
      <w:r>
        <w:t xml:space="preserve"> </w:t>
      </w:r>
      <w:r>
        <w:rPr>
          <w:b/>
          <w:bCs/>
        </w:rPr>
        <w:t xml:space="preserve">Beam search</w:t>
      </w:r>
      <w:r>
        <w:t xml:space="preserve"> </w:t>
      </w:r>
      <w:r>
        <w:t xml:space="preserve">keeps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top-k partial sequences</w:t>
      </w:r>
      <w:r>
        <w:t xml:space="preserve"> </w:t>
      </w:r>
      <w:r>
        <w:t xml:space="preserve">(beam width k), expands each, and again keeps the</w:t>
      </w:r>
      <w:r>
        <w:t xml:space="preserve"> </w:t>
      </w:r>
      <w:r>
        <w:t xml:space="preserve">best k → better than greedy (k=1) but costs k×.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Alternatives:</w:t>
      </w:r>
      <w:r>
        <w:t xml:space="preserve"> </w:t>
      </w:r>
      <w:r>
        <w:rPr>
          <w:b/>
          <w:bCs/>
        </w:rPr>
        <w:t xml:space="preserve">top-k sampling</w:t>
      </w:r>
      <w:r>
        <w:t xml:space="preserve">,</w:t>
      </w:r>
      <w:r>
        <w:t xml:space="preserve"> </w:t>
      </w:r>
      <w:r>
        <w:rPr>
          <w:b/>
          <w:bCs/>
        </w:rPr>
        <w:t xml:space="preserve">nucleus / top-p sampling</w:t>
      </w:r>
      <w:r>
        <w:t xml:space="preserve"> </w:t>
      </w:r>
      <w:r>
        <w:t xml:space="preserve">(sample from</w:t>
      </w:r>
      <w:r>
        <w:t xml:space="preserve"> </w:t>
      </w:r>
      <w:r>
        <w:t xml:space="preserve">the smallest set of tokens whose probability ≥ p) — used for</w:t>
      </w:r>
      <w:r>
        <w:t xml:space="preserve"> </w:t>
      </w:r>
      <w:r>
        <w:rPr>
          <w:i/>
          <w:iCs/>
        </w:rPr>
        <w:t xml:space="preserve">creative</w:t>
      </w:r>
      <w:r>
        <w:t xml:space="preserve"> </w:t>
      </w:r>
      <w:r>
        <w:t xml:space="preserve">output;</w:t>
      </w:r>
      <w:r>
        <w:t xml:space="preserve"> </w:t>
      </w:r>
      <w:r>
        <w:t xml:space="preserve">beam search for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tasks (translation).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KV-cache:</w:t>
      </w:r>
      <w:r>
        <w:t xml:space="preserve"> </w:t>
      </w:r>
      <w:r>
        <w:t xml:space="preserve">during generation, cache each layer’s key/value tensors so each</w:t>
      </w:r>
      <w:r>
        <w:t xml:space="preserve"> </w:t>
      </w:r>
      <w:r>
        <w:t xml:space="preserve">new token is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in attention over the past instead of recomputing — a</w:t>
      </w:r>
      <w:r>
        <w:t xml:space="preserve"> </w:t>
      </w:r>
      <w:r>
        <w:t xml:space="preserve">classic</w:t>
      </w:r>
      <w:r>
        <w:t xml:space="preserve"> </w:t>
      </w:r>
      <w:r>
        <w:rPr>
          <w:b/>
          <w:bCs/>
        </w:rPr>
        <w:t xml:space="preserve">memoization</w:t>
      </w:r>
      <w:r>
        <w:t xml:space="preserve"> </w:t>
      </w:r>
      <w:r>
        <w:t xml:space="preserve">(Module 14) applied to transformers.</w:t>
      </w:r>
    </w:p>
    <w:bookmarkEnd w:id="26"/>
    <w:bookmarkStart w:id="27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BPE merges what each step? → the</w:t>
      </w:r>
      <w:r>
        <w:t xml:space="preserve"> </w:t>
      </w:r>
      <w:r>
        <w:rPr>
          <w:b/>
          <w:bCs/>
        </w:rPr>
        <w:t xml:space="preserve">most frequent adjacent pair</w:t>
      </w:r>
      <w:r>
        <w:t xml:space="preserve"> </w:t>
      </w:r>
      <w:r>
        <w:t xml:space="preserve">(hashmap).</w:t>
      </w:r>
    </w:p>
    <w:p>
      <w:pPr>
        <w:pStyle w:val="Compact"/>
        <w:numPr>
          <w:ilvl w:val="0"/>
          <w:numId w:val="1008"/>
        </w:numPr>
      </w:pPr>
      <w:r>
        <w:t xml:space="preserve">Beam width k=1 is just? →</w:t>
      </w:r>
      <w:r>
        <w:t xml:space="preserve"> </w:t>
      </w:r>
      <w:r>
        <w:rPr>
          <w:b/>
          <w:bCs/>
        </w:rPr>
        <w:t xml:space="preserve">greedy decoding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KV-cache is an instance of? →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other-ai-infra-dsa-brief"/>
    <w:p>
      <w:pPr>
        <w:pStyle w:val="Heading2"/>
      </w:pPr>
      <w:r>
        <w:t xml:space="preserve">21.5 Other AI-Infra DSA (brief)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candidate generation via ANN + ranking;</w:t>
      </w:r>
      <w:r>
        <w:t xml:space="preserve"> </w:t>
      </w:r>
      <w:r>
        <w:rPr>
          <w:b/>
          <w:bCs/>
        </w:rPr>
        <w:t xml:space="preserve">graphs</w:t>
      </w:r>
      <w:r>
        <w:t xml:space="preserve"> </w:t>
      </w:r>
      <w:r>
        <w:t xml:space="preserve">for</w:t>
      </w:r>
      <w:r>
        <w:t xml:space="preserve"> </w:t>
      </w:r>
      <w:r>
        <w:t xml:space="preserve">collaborative filtering;</w:t>
      </w:r>
      <w:r>
        <w:t xml:space="preserve"> </w:t>
      </w:r>
      <w:r>
        <w:rPr>
          <w:b/>
          <w:bCs/>
        </w:rPr>
        <w:t xml:space="preserve">heaps</w:t>
      </w:r>
      <w:r>
        <w:t xml:space="preserve"> </w:t>
      </w:r>
      <w:r>
        <w:t xml:space="preserve">for top-N.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Feature stores / dedup:</w:t>
      </w:r>
      <w:r>
        <w:t xml:space="preserve"> </w:t>
      </w:r>
      <w:r>
        <w:rPr>
          <w:b/>
          <w:bCs/>
        </w:rPr>
        <w:t xml:space="preserve">Bloom filters / HyperLogLog</w:t>
      </w:r>
      <w:r>
        <w:t xml:space="preserve"> </w:t>
      </w:r>
      <w:r>
        <w:t xml:space="preserve">(Module 7) for</w:t>
      </w:r>
      <w:r>
        <w:t xml:space="preserve"> </w:t>
      </w:r>
      <w:r>
        <w:t xml:space="preserve">“seen</w:t>
      </w:r>
      <w:r>
        <w:t xml:space="preserve"> </w:t>
      </w:r>
      <w:r>
        <w:t xml:space="preserve">before?”</w:t>
      </w:r>
      <w:r>
        <w:t xml:space="preserve"> </w:t>
      </w:r>
      <w:r>
        <w:t xml:space="preserve">and cardinality at scale.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Streaming / counts:</w:t>
      </w:r>
      <w:r>
        <w:t xml:space="preserve"> </w:t>
      </w:r>
      <w:r>
        <w:rPr>
          <w:b/>
          <w:bCs/>
        </w:rPr>
        <w:t xml:space="preserve">Count-Min Sketch</w:t>
      </w:r>
      <w:r>
        <w:t xml:space="preserve"> </w:t>
      </w:r>
      <w:r>
        <w:t xml:space="preserve">for approximate frequencies.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GPU/perf (NVIDIA):</w:t>
      </w:r>
      <w:r>
        <w:t xml:space="preserve"> </w:t>
      </w:r>
      <w:r>
        <w:t xml:space="preserve">memory coalescing &amp; cache locality (Module 1) decide</w:t>
      </w:r>
      <w:r>
        <w:t xml:space="preserve"> </w:t>
      </w:r>
      <w:r>
        <w:t xml:space="preserve">kernel speed; data layout (SoA vs AoS) matters.</w:t>
      </w:r>
    </w:p>
    <w:p>
      <w:r>
        <w:pict>
          <v:rect style="width:0;height:1.5pt" o:hralign="center" o:hrstd="t" o:hr="t"/>
        </w:pict>
      </w:r>
    </w:p>
    <w:bookmarkEnd w:id="29"/>
    <w:bookmarkStart w:id="30" w:name="module-21-concept-review-one-page"/>
    <w:p>
      <w:pPr>
        <w:pStyle w:val="Heading2"/>
      </w:pPr>
      <w:r>
        <w:t xml:space="preserve">Module 21 — Concept Review (one page)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Embeddings:</w:t>
      </w:r>
      <w:r>
        <w:t xml:space="preserve"> </w:t>
      </w:r>
      <w:r>
        <w:t xml:space="preserve">semantic similarity = vector closeness (cosine/dot/L2); exact</w:t>
      </w:r>
      <w:r>
        <w:t xml:space="preserve"> </w:t>
      </w:r>
      <w:r>
        <w:t xml:space="preserve">k-NN O(n·d) too slow.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ANN:</w:t>
      </w:r>
      <w:r>
        <w:t xml:space="preserve"> </w:t>
      </w:r>
      <w:r>
        <w:t xml:space="preserve">HNSW (graph, production default ≈ high-D skip list), IVF (clusters), PQ</w:t>
      </w:r>
      <w:r>
        <w:t xml:space="preserve"> </w:t>
      </w:r>
      <w:r>
        <w:t xml:space="preserve">(compression), LSH (older); FAISS / vector DBs.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RAG:</w:t>
      </w:r>
      <w:r>
        <w:t xml:space="preserve"> </w:t>
      </w:r>
      <w:r>
        <w:t xml:space="preserve">chunk → embed → ANN retrieve top-k → LLM context; grounds the model</w:t>
      </w:r>
      <w:r>
        <w:t xml:space="preserve"> </w:t>
      </w:r>
      <w:r>
        <w:t xml:space="preserve">without retraining.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Tokenization:</w:t>
      </w:r>
      <w:r>
        <w:t xml:space="preserve"> </w:t>
      </w:r>
      <w:r>
        <w:t xml:space="preserve">BPE merges frequent pairs (hashmap/trie).</w:t>
      </w:r>
      <w:r>
        <w:t xml:space="preserve"> </w:t>
      </w:r>
      <w:r>
        <w:rPr>
          <w:b/>
          <w:bCs/>
        </w:rPr>
        <w:t xml:space="preserve">Decoding:</w:t>
      </w:r>
      <w:r>
        <w:t xml:space="preserve"> </w:t>
      </w:r>
      <w:r>
        <w:t xml:space="preserve">beam</w:t>
      </w:r>
      <w:r>
        <w:t xml:space="preserve"> </w:t>
      </w:r>
      <w:r>
        <w:t xml:space="preserve">search keeps top-k sequences; top-k/top-p sampling for creativity;</w:t>
      </w:r>
      <w:r>
        <w:t xml:space="preserve"> </w:t>
      </w:r>
      <w:r>
        <w:rPr>
          <w:b/>
          <w:bCs/>
        </w:rPr>
        <w:t xml:space="preserve">KV-cache</w:t>
      </w:r>
      <w:r>
        <w:t xml:space="preserve"> </w:t>
      </w:r>
      <w:r>
        <w:t xml:space="preserve">=</w:t>
      </w:r>
      <w:r>
        <w:t xml:space="preserve"> </w:t>
      </w:r>
      <w:r>
        <w:t xml:space="preserve">memoization.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ANN + heaps (recsys), Bloom/HLL/CMS (scale), cache locality (GPU).</w:t>
      </w:r>
    </w:p>
    <w:bookmarkEnd w:id="30"/>
    <w:bookmarkStart w:id="31" w:name="module-21-flash-cards"/>
    <w:p>
      <w:pPr>
        <w:pStyle w:val="Heading2"/>
      </w:pPr>
      <w:r>
        <w:t xml:space="preserve">Module 21 — Flash Cards</w:t>
      </w:r>
    </w:p>
    <w:p>
      <w:pPr>
        <w:pStyle w:val="Compact"/>
        <w:numPr>
          <w:ilvl w:val="0"/>
          <w:numId w:val="1011"/>
        </w:numPr>
      </w:pPr>
      <w:r>
        <w:t xml:space="preserve">Q: Why ANN over exact k-NN?</w:t>
      </w:r>
      <w:r>
        <w:t xml:space="preserve"> </w:t>
      </w:r>
      <w:r>
        <w:rPr>
          <w:b/>
          <w:bCs/>
        </w:rPr>
        <w:t xml:space="preserve">A: exact is O(n·d); ANN is sublinear.</w:t>
      </w:r>
    </w:p>
    <w:p>
      <w:pPr>
        <w:pStyle w:val="Compact"/>
        <w:numPr>
          <w:ilvl w:val="0"/>
          <w:numId w:val="1011"/>
        </w:numPr>
      </w:pPr>
      <w:r>
        <w:t xml:space="preserve">Q: Production ANN method?</w:t>
      </w:r>
      <w:r>
        <w:t xml:space="preserve"> </w:t>
      </w:r>
      <w:r>
        <w:rPr>
          <w:b/>
          <w:bCs/>
        </w:rPr>
        <w:t xml:space="preserve">A: HNSW (≈ high-D skip list).</w:t>
      </w:r>
    </w:p>
    <w:p>
      <w:pPr>
        <w:pStyle w:val="Compact"/>
        <w:numPr>
          <w:ilvl w:val="0"/>
          <w:numId w:val="1011"/>
        </w:numPr>
      </w:pPr>
      <w:r>
        <w:t xml:space="preserve">Q: RAG pipeline?</w:t>
      </w:r>
      <w:r>
        <w:t xml:space="preserve"> </w:t>
      </w:r>
      <w:r>
        <w:rPr>
          <w:b/>
          <w:bCs/>
        </w:rPr>
        <w:t xml:space="preserve">A: embed query → ANN top-k → LLM context.</w:t>
      </w:r>
    </w:p>
    <w:p>
      <w:pPr>
        <w:pStyle w:val="Compact"/>
        <w:numPr>
          <w:ilvl w:val="0"/>
          <w:numId w:val="1011"/>
        </w:numPr>
      </w:pPr>
      <w:r>
        <w:t xml:space="preserve">Q: BPE merges?</w:t>
      </w:r>
      <w:r>
        <w:t xml:space="preserve"> </w:t>
      </w:r>
      <w:r>
        <w:rPr>
          <w:b/>
          <w:bCs/>
        </w:rPr>
        <w:t xml:space="preserve">A: most frequent adjacent token pair.</w:t>
      </w:r>
    </w:p>
    <w:p>
      <w:pPr>
        <w:pStyle w:val="Compact"/>
        <w:numPr>
          <w:ilvl w:val="0"/>
          <w:numId w:val="1011"/>
        </w:numPr>
      </w:pPr>
      <w:r>
        <w:t xml:space="preserve">Q: KV-cache = ?</w:t>
      </w:r>
      <w:r>
        <w:t xml:space="preserve"> </w:t>
      </w:r>
      <w:r>
        <w:rPr>
          <w:b/>
          <w:bCs/>
        </w:rPr>
        <w:t xml:space="preserve">A: memoization in transformer attention.</w:t>
      </w:r>
    </w:p>
    <w:p>
      <w:pPr>
        <w:pStyle w:val="Compact"/>
        <w:numPr>
          <w:ilvl w:val="0"/>
          <w:numId w:val="1011"/>
        </w:numPr>
      </w:pPr>
      <w:r>
        <w:t xml:space="preserve">Q: Beam width 1 = ?</w:t>
      </w:r>
      <w:r>
        <w:t xml:space="preserve"> </w:t>
      </w:r>
      <w:r>
        <w:rPr>
          <w:b/>
          <w:bCs/>
        </w:rPr>
        <w:t xml:space="preserve">A: greedy decoding.</w:t>
      </w:r>
    </w:p>
    <w:bookmarkEnd w:id="31"/>
    <w:bookmarkStart w:id="32" w:name="module-21-pattern-recognition"/>
    <w:p>
      <w:pPr>
        <w:pStyle w:val="Heading2"/>
      </w:pPr>
      <w:r>
        <w:t xml:space="preserve">Module 21 — Pattern Recognition</w:t>
      </w:r>
    </w:p>
    <w:p>
      <w:pPr>
        <w:pStyle w:val="Compact"/>
        <w:numPr>
          <w:ilvl w:val="0"/>
          <w:numId w:val="1012"/>
        </w:numPr>
      </w:pPr>
      <w:r>
        <w:t xml:space="preserve">“Find similar items at scale”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embeddings + ANN (HNSW)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“Ground an LLM in my docs”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RAG (vector retrieval)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“Pick best next tokens / sequences”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beam search / sampling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“Seen-before / approximate counts at scale”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Bloom / HLL / Count-Min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“Top-N recommendations”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ANN + heap</w:t>
      </w:r>
      <w:r>
        <w:t xml:space="preserve">.</w:t>
      </w:r>
    </w:p>
    <w:bookmarkEnd w:id="32"/>
    <w:bookmarkStart w:id="33" w:name="module-21-interview-questions-ai-eng"/>
    <w:p>
      <w:pPr>
        <w:pStyle w:val="Heading2"/>
      </w:pPr>
      <w:r>
        <w:t xml:space="preserve">Module 21 — Interview Questions (AI-eng)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Design semantic search over 1B documents.</w:t>
      </w:r>
      <w:r>
        <w:t xml:space="preserve"> </w:t>
      </w:r>
      <w:r>
        <w:t xml:space="preserve">→ embeddings + HNSW/IVF-PQ + sharding.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Build a RAG pipeline.</w:t>
      </w:r>
      <w:r>
        <w:t xml:space="preserve"> </w:t>
      </w:r>
      <w:r>
        <w:t xml:space="preserve">→ chunk/embed/index/retrieve/re-rank/generate.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Why does KD-tree fail for embeddings?</w:t>
      </w:r>
      <w:r>
        <w:t xml:space="preserve"> </w:t>
      </w:r>
      <w:r>
        <w:t xml:space="preserve">→ curse of dimensionality → ANN.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Greedy vs beam vs sampling decoding — trade-offs?</w:t>
      </w:r>
    </w:p>
    <w:bookmarkEnd w:id="33"/>
    <w:bookmarkStart w:id="34" w:name="module-21-gate-sebi-rbi-isro-perspective"/>
    <w:p>
      <w:pPr>
        <w:pStyle w:val="Heading2"/>
      </w:pPr>
      <w:r>
        <w:t xml:space="preserve">Module 21 — GATE / SEBI / RBI / ISRO Perspective</w:t>
      </w:r>
    </w:p>
    <w:p>
      <w:pPr>
        <w:pStyle w:val="Compact"/>
        <w:numPr>
          <w:ilvl w:val="0"/>
          <w:numId w:val="1014"/>
        </w:numPr>
      </w:pPr>
      <w:r>
        <w:t xml:space="preserve">Not in classic syllabi, but</w:t>
      </w:r>
      <w:r>
        <w:t xml:space="preserve"> </w:t>
      </w:r>
      <w:r>
        <w:rPr>
          <w:b/>
          <w:bCs/>
        </w:rPr>
        <w:t xml:space="preserve">vector search / ANN / RAG</w:t>
      </w:r>
      <w:r>
        <w:t xml:space="preserve"> </w:t>
      </w:r>
      <w:r>
        <w:t xml:space="preserve">are increasingly</w:t>
      </w:r>
      <w:r>
        <w:t xml:space="preserve"> </w:t>
      </w:r>
      <w:r>
        <w:t xml:space="preserve">relevant to applied-AI and data-engineering roles (and modern IT exams’ GK</w:t>
      </w:r>
      <w:r>
        <w:t xml:space="preserve"> </w:t>
      </w:r>
      <w:r>
        <w:t xml:space="preserve">sections). The underlying DSA (graphs, heaps, hashing, memoization) is all from</w:t>
      </w:r>
      <w:r>
        <w:t xml:space="preserve"> </w:t>
      </w:r>
      <w:r>
        <w:t xml:space="preserve">M1–M18.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21. Next: Module 22 — System Design Connections (why Redis uses</w:t>
      </w:r>
      <w:r>
        <w:rPr>
          <w:i/>
          <w:iCs/>
        </w:rPr>
        <w:t xml:space="preserve"> </w:t>
      </w:r>
      <w:r>
        <w:rPr>
          <w:i/>
          <w:iCs/>
        </w:rPr>
        <w:t xml:space="preserve">skip lists, DBs use B+ trees, Linux uses RB-trees, Git uses DAGs) — with visuals.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21 — AI Engineering DSA</dc:title>
  <dc:creator>Prepared for nidhi.sharma@forensiccybertech.com</dc:creator>
  <cp:keywords/>
  <dcterms:created xsi:type="dcterms:W3CDTF">2026-06-30T06:05:06Z</dcterms:created>
  <dcterms:modified xsi:type="dcterms:W3CDTF">2026-06-30T06:05:06Z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