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13 — SOLID Principles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13-solid-principles"/>
    <w:p>
      <w:pPr>
        <w:pStyle w:val="Heading1"/>
      </w:pPr>
      <w:r>
        <w:t xml:space="preserve">Module 13 — SOLID Principles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So far you can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OOP. SOLID is how you write OOP that</w:t>
      </w:r>
      <w:r>
        <w:t xml:space="preserve"> </w:t>
      </w:r>
      <w:r>
        <w:rPr>
          <w:b/>
          <w:bCs/>
        </w:rPr>
        <w:t xml:space="preserve">survives change</w:t>
      </w:r>
      <w:r>
        <w:t xml:space="preserve">.</w:t>
      </w:r>
      <w:r>
        <w:t xml:space="preserve"> </w:t>
      </w:r>
      <w:r>
        <w:t xml:space="preserve">These five principles (coined by Robert C. Martin) are the single most-cited</w:t>
      </w:r>
      <w:r>
        <w:t xml:space="preserve"> </w:t>
      </w:r>
      <w:r>
        <w:t xml:space="preserve">design framework in interviews and code reviews. They’re not academic: each one</w:t>
      </w:r>
      <w:r>
        <w:t xml:space="preserve"> </w:t>
      </w:r>
      <w:r>
        <w:t xml:space="preserve">fixes a concrete pain (the god class, the shotgun edit, the broken subtype, the</w:t>
      </w:r>
      <w:r>
        <w:t xml:space="preserve"> </w:t>
      </w:r>
      <w:r>
        <w:t xml:space="preserve">fat interface, the un-testable dependency). And in Python they lean directly on</w:t>
      </w:r>
      <w:r>
        <w:t xml:space="preserve"> </w:t>
      </w:r>
      <w:r>
        <w:t xml:space="preserve">the pillars you’ve built —</w:t>
      </w:r>
      <w:r>
        <w:t xml:space="preserve"> </w:t>
      </w:r>
      <w:r>
        <w:rPr>
          <w:b/>
          <w:bCs/>
        </w:rPr>
        <w:t xml:space="preserve">abstraction, polymorphism, composition</w:t>
      </w:r>
      <w:r>
        <w:t xml:space="preserve"> </w:t>
      </w:r>
      <w:r>
        <w:t xml:space="preserve">— often with</w:t>
      </w:r>
      <w:r>
        <w:t xml:space="preserve"> </w:t>
      </w:r>
      <w:r>
        <w:rPr>
          <w:b/>
          <w:bCs/>
        </w:rPr>
        <w:t xml:space="preserve">less ceremony</w:t>
      </w:r>
      <w:r>
        <w:t xml:space="preserve"> </w:t>
      </w:r>
      <w:r>
        <w:t xml:space="preserve">than in Java. Expect</w:t>
      </w:r>
      <w:r>
        <w:t xml:space="preserve"> </w:t>
      </w:r>
      <w:r>
        <w:t xml:space="preserve">“tell me about SOLID / apply SRP here”</w:t>
      </w:r>
      <w:r>
        <w:t xml:space="preserve"> </w:t>
      </w:r>
      <w:r>
        <w:t xml:space="preserve">in</w:t>
      </w:r>
      <w:r>
        <w:t xml:space="preserve"> </w:t>
      </w:r>
      <w:r>
        <w:t xml:space="preserve">nearly every OOP design interview.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what each SOLID letter stands for + a one-line example;</w:t>
      </w:r>
      <w:r>
        <w:t xml:space="preserve"> </w:t>
      </w:r>
      <w:r>
        <w:t xml:space="preserve">SRP (</w:t>
      </w:r>
      <w:r>
        <w:t xml:space="preserve">“one reason to change”</w:t>
      </w:r>
      <w:r>
        <w:t xml:space="preserve">); OCP (extend without modifying); LSP (subtype</w:t>
      </w:r>
      <w:r>
        <w:t xml:space="preserve"> </w:t>
      </w:r>
      <w:r>
        <w:t xml:space="preserve">substitutability + the Penguin/Rectangle-Square examples); ISP; DIP +</w:t>
      </w:r>
      <w:r>
        <w:t xml:space="preserve"> </w:t>
      </w:r>
      <w:r>
        <w:rPr>
          <w:b/>
          <w:bCs/>
        </w:rPr>
        <w:t xml:space="preserve">dependency</w:t>
      </w:r>
      <w:r>
        <w:rPr>
          <w:b/>
          <w:bCs/>
        </w:rPr>
        <w:t xml:space="preserve"> </w:t>
      </w:r>
      <w:r>
        <w:rPr>
          <w:b/>
          <w:bCs/>
        </w:rPr>
        <w:t xml:space="preserve">injection</w:t>
      </w:r>
      <w:r>
        <w:t xml:space="preserve">; how SOLID relates to the four pillars.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name and define all five; give a</w:t>
      </w:r>
      <w:r>
        <w:t xml:space="preserve"> </w:t>
      </w:r>
      <w:r>
        <w:t xml:space="preserve">Python before/after for each; spot which principle a piece of bad code violates; and</w:t>
      </w:r>
      <w:r>
        <w:t xml:space="preserve"> </w:t>
      </w:r>
      <w:r>
        <w:t xml:space="preserve">apply DIP via constructor injection.</w:t>
      </w:r>
    </w:p>
    <w:p>
      <w:r>
        <w:pict>
          <v:rect style="width:0;height:1.5pt" o:hralign="center" o:hrstd="t" o:hr="t"/>
        </w:pict>
      </w:r>
    </w:p>
    <w:bookmarkStart w:id="12" w:name="solid-at-a-glance"/>
    <w:p>
      <w:pPr>
        <w:pStyle w:val="Heading2"/>
      </w:pPr>
      <w:r>
        <w:t xml:space="preserve">13.1 SOLID at a Glance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five SOLID principles: S Single Responsibility (one reason to change), O Open/Closed (open to extend, closed to modify), L Liskov Substitution (subtype usable as base), I Interface Segregation (many small interfaces), D Dependency Inversion (depend on abstractions)." title="" id="10" name="Picture"/>
            <a:graphic>
              <a:graphicData uri="http://schemas.openxmlformats.org/drawingml/2006/picture">
                <pic:pic>
                  <pic:nvPicPr>
                    <pic:cNvPr descr="images/m13_01_solid_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 SOLID principles: S Single Responsibility (one reason to change), O Open/Closed (open to extend, closed to modify), L Liskov Substitution (subtype usable as base), I Interface Segregation (many small interfaces), D Dependency Inversion (depend on abstractions).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</w:pPr>
            <w:r>
              <w:t xml:space="preserve">a class should have</w:t>
            </w:r>
            <w:r>
              <w:t xml:space="preserve"> </w:t>
            </w:r>
            <w:r>
              <w:rPr>
                <w:b/>
                <w:bCs/>
              </w:rPr>
              <w:t xml:space="preserve">one reason to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Open/Closed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to extension, closed to 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Liskov Substitution</w:t>
            </w:r>
          </w:p>
        </w:tc>
        <w:tc>
          <w:tcPr/>
          <w:p>
            <w:pPr>
              <w:pStyle w:val="Compact"/>
            </w:pPr>
            <w:r>
              <w:t xml:space="preserve">a subtype must be</w:t>
            </w:r>
            <w:r>
              <w:t xml:space="preserve"> </w:t>
            </w:r>
            <w:r>
              <w:rPr>
                <w:b/>
                <w:bCs/>
              </w:rPr>
              <w:t xml:space="preserve">usable wherever its base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Interface Segregation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b/>
                <w:bCs/>
              </w:rPr>
              <w:t xml:space="preserve">many small interfaces</w:t>
            </w:r>
            <w:r>
              <w:t xml:space="preserve"> </w:t>
            </w:r>
            <w:r>
              <w:t xml:space="preserve">over one fat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Dependency Inversion</w:t>
            </w:r>
          </w:p>
        </w:tc>
        <w:tc>
          <w:tcPr/>
          <w:p>
            <w:pPr>
              <w:pStyle w:val="Compact"/>
            </w:pPr>
            <w:r>
              <w:t xml:space="preserve">depend on</w:t>
            </w:r>
            <w:r>
              <w:t xml:space="preserve"> </w:t>
            </w:r>
            <w:r>
              <w:rPr>
                <w:b/>
                <w:bCs/>
              </w:rPr>
              <w:t xml:space="preserve">abstractions</w:t>
            </w:r>
            <w:r>
              <w:t xml:space="preserve">, not concretions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s-single-responsibility-principle-srp"/>
    <w:p>
      <w:pPr>
        <w:pStyle w:val="Heading2"/>
      </w:pPr>
      <w:r>
        <w:t xml:space="preserve">13.2 S — Single Responsibility Principle (SRP)</w:t>
      </w:r>
    </w:p>
    <w:p>
      <w:pPr>
        <w:pStyle w:val="FirstParagraph"/>
      </w:pPr>
      <w:r>
        <w:rPr>
          <w:b/>
          <w:bCs/>
        </w:rPr>
        <w:t xml:space="preserve">A class should have one, and only one, reason to change.</w:t>
      </w:r>
      <w:r>
        <w:t xml:space="preserve"> </w:t>
      </w:r>
      <w:r>
        <w:t xml:space="preserve">If a class does</w:t>
      </w:r>
      <w:r>
        <w:t xml:space="preserve"> </w:t>
      </w:r>
      <w:r>
        <w:t xml:space="preserve">parsing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validation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persistence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emailing, four different concerns</w:t>
      </w:r>
      <w:r>
        <w:t xml:space="preserve"> </w:t>
      </w:r>
      <w:r>
        <w:t xml:space="preserve">can force edits to it — and they’ll step on each other.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god class that parses, validates, saves, and emails (many reasons to change) is split into focused Parser, Validator, and Repository classes, each with one job." title="" id="14" name="Picture"/>
            <a:graphic>
              <a:graphicData uri="http://schemas.openxmlformats.org/drawingml/2006/picture">
                <pic:pic>
                  <pic:nvPicPr>
                    <pic:cNvPr descr="images/m13_02_sr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god class that parses, validates, saves, and emails (many reasons to change) is split into focused Parser, Validator, and Repository classes, each with one job.</w:t>
      </w:r>
    </w:p>
    <w:p>
      <w:pPr>
        <w:pStyle w:val="SourceCode"/>
      </w:pPr>
      <w:r>
        <w:rPr>
          <w:rStyle w:val="CommentTok"/>
        </w:rPr>
        <w:t xml:space="preserve"># VIOLATION: one class, many reasons to change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save_to_db(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email_to(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addr): ...      </w:t>
      </w:r>
      <w:r>
        <w:rPr>
          <w:rStyle w:val="CommentTok"/>
        </w:rPr>
        <w:t xml:space="preserve"># persistence, I/O, formatting all mixed</w:t>
      </w:r>
      <w:r>
        <w:br/>
      </w:r>
      <w:r>
        <w:br/>
      </w:r>
      <w:r>
        <w:rPr>
          <w:rStyle w:val="CommentTok"/>
        </w:rPr>
        <w:t xml:space="preserve"># SRP: one responsibility each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ReportParser:    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ReportValidator: 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ReportRepository: ...            </w:t>
      </w:r>
      <w:r>
        <w:rPr>
          <w:rStyle w:val="CommentTok"/>
        </w:rPr>
        <w:t xml:space="preserve"># each changes for exactly one reason</w:t>
      </w:r>
    </w:p>
    <w:p>
      <w:pPr>
        <w:pStyle w:val="BlockText"/>
      </w:pPr>
      <w:r>
        <w:rPr>
          <w:b/>
          <w:bCs/>
        </w:rPr>
        <w:t xml:space="preserve">Test:</w:t>
      </w:r>
      <w:r>
        <w:t xml:space="preserve"> </w:t>
      </w:r>
      <w:r>
        <w:t xml:space="preserve">describe the class in one sentence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using</w:t>
      </w:r>
      <w:r>
        <w:t xml:space="preserve"> </w:t>
      </w:r>
      <w:r>
        <w:t xml:space="preserve">“and”</w:t>
      </w:r>
      <w:r>
        <w:t xml:space="preserve">. If you need</w:t>
      </w:r>
      <w:r>
        <w:t xml:space="preserve"> </w:t>
      </w:r>
      <w:r>
        <w:t xml:space="preserve">“and”</w:t>
      </w:r>
      <w:r>
        <w:t xml:space="preserve">, it likely has multiple responsibilities.</w:t>
      </w:r>
    </w:p>
    <w:p>
      <w:r>
        <w:pict>
          <v:rect style="width:0;height:1.5pt" o:hralign="center" o:hrstd="t" o:hr="t"/>
        </w:pict>
      </w:r>
    </w:p>
    <w:bookmarkEnd w:id="16"/>
    <w:bookmarkStart w:id="20" w:name="o-openclosed-principle-ocp"/>
    <w:p>
      <w:pPr>
        <w:pStyle w:val="Heading2"/>
      </w:pPr>
      <w:r>
        <w:t xml:space="preserve">13.3 O — Open/Closed Principle (OCP)</w:t>
      </w:r>
    </w:p>
    <w:p>
      <w:pPr>
        <w:pStyle w:val="FirstParagraph"/>
      </w:pPr>
      <w:r>
        <w:rPr>
          <w:b/>
          <w:bCs/>
        </w:rPr>
        <w:t xml:space="preserve">Software entities should be open for extension but closed for modification.</w:t>
      </w:r>
      <w:r>
        <w:t xml:space="preserve"> </w:t>
      </w:r>
      <w:r>
        <w:t xml:space="preserve">You</w:t>
      </w:r>
      <w:r>
        <w:t xml:space="preserve"> </w:t>
      </w:r>
      <w:r>
        <w:t xml:space="preserve">should add new behaviour by</w:t>
      </w:r>
      <w:r>
        <w:t xml:space="preserve"> </w:t>
      </w:r>
      <w:r>
        <w:rPr>
          <w:b/>
          <w:bCs/>
        </w:rPr>
        <w:t xml:space="preserve">adding code</w:t>
      </w:r>
      <w:r>
        <w:t xml:space="preserve"> </w:t>
      </w:r>
      <w:r>
        <w:t xml:space="preserve">(new subclass/strategy), not by editing</w:t>
      </w:r>
      <w:r>
        <w:t xml:space="preserve"> </w:t>
      </w:r>
      <w:r>
        <w:t xml:space="preserve">tested code with more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hape abstraction with area(); Circle, Square, and a NEW Triangle all subclass it, so total_area() gains support for a new shape without editing existing code." title="" id="18" name="Picture"/>
            <a:graphic>
              <a:graphicData uri="http://schemas.openxmlformats.org/drawingml/2006/picture">
                <pic:pic>
                  <pic:nvPicPr>
                    <pic:cNvPr descr="images/m13_03_oc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Shape abstraction with area(); Circle, Square, and a NEW Triangle all subclass it, so total_area() gains support for a new shape without editing existing code.</w:t>
      </w:r>
    </w:p>
    <w:p>
      <w:pPr>
        <w:pStyle w:val="SourceCode"/>
      </w:pPr>
      <w:r>
        <w:rPr>
          <w:rStyle w:val="CommentTok"/>
        </w:rPr>
        <w:t xml:space="preserve"># VIOLATION: adding a shape means editing this function every time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area(shape):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shape.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elif ... (edit forever)</w:t>
      </w:r>
      <w:r>
        <w:br/>
      </w:r>
      <w:r>
        <w:br/>
      </w:r>
      <w:r>
        <w:rPr>
          <w:rStyle w:val="CommentTok"/>
        </w:rPr>
        <w:t xml:space="preserve"># OCP: polymorphism — add a subclass, touch nothing existing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Circle(Shape):  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Triangle(Shape): ...            </w:t>
      </w:r>
      <w:r>
        <w:rPr>
          <w:rStyle w:val="CommentTok"/>
        </w:rPr>
        <w:t xml:space="preserve"># NEW — total_area() below is untouched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total_area(shapes):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(s.area()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shapes)</w:t>
      </w:r>
    </w:p>
    <w:p>
      <w:pPr>
        <w:pStyle w:val="FirstParagraph"/>
      </w:pPr>
      <w:r>
        <w:t xml:space="preserve">OCP is</w:t>
      </w:r>
      <w:r>
        <w:t xml:space="preserve"> </w:t>
      </w:r>
      <w:r>
        <w:rPr>
          <w:b/>
          <w:bCs/>
        </w:rPr>
        <w:t xml:space="preserve">polymorphism (Module 6) applied as a design rule</w:t>
      </w:r>
      <w:r>
        <w:t xml:space="preserve">. The abstraction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Shape</w:t>
      </w:r>
      <w:r>
        <w:t xml:space="preserve">) is the stable</w:t>
      </w:r>
      <w:r>
        <w:t xml:space="preserve"> </w:t>
      </w:r>
      <w:r>
        <w:t xml:space="preserve">“closed”</w:t>
      </w:r>
      <w:r>
        <w:t xml:space="preserve"> </w:t>
      </w:r>
      <w:r>
        <w:t xml:space="preserve">part; subclasses are the</w:t>
      </w:r>
      <w:r>
        <w:t xml:space="preserve"> </w:t>
      </w:r>
      <w:r>
        <w:t xml:space="preserve">“open”</w:t>
      </w:r>
      <w:r>
        <w:t xml:space="preserve"> </w:t>
      </w:r>
      <w:r>
        <w:t xml:space="preserve">extension points.</w:t>
      </w:r>
    </w:p>
    <w:p>
      <w:r>
        <w:pict>
          <v:rect style="width:0;height:1.5pt" o:hralign="center" o:hrstd="t" o:hr="t"/>
        </w:pict>
      </w:r>
    </w:p>
    <w:bookmarkEnd w:id="20"/>
    <w:bookmarkStart w:id="24" w:name="l-liskov-substitution-principle-lsp"/>
    <w:p>
      <w:pPr>
        <w:pStyle w:val="Heading2"/>
      </w:pPr>
      <w:r>
        <w:t xml:space="preserve">13.4 L — Liskov Substitution Principle (LSP)</w:t>
      </w:r>
    </w:p>
    <w:p>
      <w:pPr>
        <w:pStyle w:val="FirstParagraph"/>
      </w:pPr>
      <w:r>
        <w:rPr>
          <w:b/>
          <w:bCs/>
        </w:rPr>
        <w:t xml:space="preserve">Objects of a subtype must be substitutable for their base type without breaking</w:t>
      </w:r>
      <w:r>
        <w:rPr>
          <w:b/>
          <w:bCs/>
        </w:rPr>
        <w:t xml:space="preserve"> </w:t>
      </w:r>
      <w:r>
        <w:rPr>
          <w:b/>
          <w:bCs/>
        </w:rPr>
        <w:t xml:space="preserve">the program.</w:t>
      </w:r>
      <w:r>
        <w:t xml:space="preserve"> </w:t>
      </w:r>
      <w:r>
        <w:t xml:space="preserve">A subclass must honour the base’s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— same expected</w:t>
      </w:r>
      <w:r>
        <w:t xml:space="preserve"> </w:t>
      </w:r>
      <w:r>
        <w:t xml:space="preserve">behaviour, no stricter inputs, no weaker outputs, no surprise exceptions.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de expecting a Bird that can fly works with Sparrow (flies) but breaks with Penguin, whose fly() cannot fulfil the contract — a Liskov violation." title="" id="22" name="Picture"/>
            <a:graphic>
              <a:graphicData uri="http://schemas.openxmlformats.org/drawingml/2006/picture">
                <pic:pic>
                  <pic:nvPicPr>
                    <pic:cNvPr descr="images/m13_04_ls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expecting a Bird that can fly works with Sparrow (flies) but breaks with Penguin, whose fly() cannot fulfil the contract — a Liskov violation.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Bird: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Sparrow(Bird):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"flap flap"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Penguin(Bird):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VIOLATION: breaks code expecting Bird.fly()</w:t>
      </w:r>
    </w:p>
    <w:p>
      <w:pPr>
        <w:pStyle w:val="FirstParagraph"/>
      </w:pPr>
      <w:r>
        <w:t xml:space="preserve">The classic fixes:</w:t>
      </w:r>
      <w:r>
        <w:t xml:space="preserve"> </w:t>
      </w:r>
      <w:r>
        <w:rPr>
          <w:b/>
          <w:bCs/>
        </w:rPr>
        <w:t xml:space="preserve">model the hierarchy honestly</w:t>
      </w:r>
      <w:r>
        <w:t xml:space="preserve"> </w:t>
      </w:r>
      <w:r>
        <w:t xml:space="preserve">— e.g. split</w:t>
      </w:r>
      <w:r>
        <w:t xml:space="preserve"> </w:t>
      </w:r>
      <w:r>
        <w:rPr>
          <w:rStyle w:val="VerbatimChar"/>
        </w:rPr>
        <w:t xml:space="preserve">Bird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FlyingBird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FlightlessBird</w:t>
      </w:r>
      <w:r>
        <w:t xml:space="preserve">, or use composition (</w:t>
      </w:r>
      <w:r>
        <w:rPr>
          <w:rStyle w:val="VerbatimChar"/>
        </w:rPr>
        <w:t xml:space="preserve">Bird</w:t>
      </w:r>
      <w:r>
        <w:t xml:space="preserve"> </w:t>
      </w:r>
      <w:r>
        <w:rPr>
          <w:i/>
          <w:iCs/>
        </w:rPr>
        <w:t xml:space="preserve">has-a</w:t>
      </w:r>
      <w:r>
        <w:t xml:space="preserve"> </w:t>
      </w:r>
      <w:r>
        <w:t xml:space="preserve">movement</w:t>
      </w:r>
      <w:r>
        <w:t xml:space="preserve"> </w:t>
      </w:r>
      <w:r>
        <w:t xml:space="preserve">strategy). The famous</w:t>
      </w:r>
      <w:r>
        <w:t xml:space="preserve"> </w:t>
      </w:r>
      <w:r>
        <w:rPr>
          <w:b/>
          <w:bCs/>
        </w:rPr>
        <w:t xml:space="preserve">Rectangle/Square</w:t>
      </w:r>
      <w:r>
        <w:t xml:space="preserve"> </w:t>
      </w:r>
      <w:r>
        <w:t xml:space="preserve">example is another LSP trap: a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that inherits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breaks code that sets width and height independently.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inheritance must be a true</w:t>
      </w:r>
      <w:r>
        <w:t xml:space="preserve"> </w:t>
      </w:r>
      <w:r>
        <w:rPr>
          <w:b/>
          <w:bCs/>
        </w:rPr>
        <w:t xml:space="preserve">is-a with behavioural compatibility</w:t>
      </w:r>
      <w:r>
        <w:t xml:space="preserve">, not</w:t>
      </w:r>
      <w:r>
        <w:t xml:space="preserve"> </w:t>
      </w:r>
      <w:r>
        <w:t xml:space="preserve">just shared attributes. If a subclass has to weaken/break a base method, it</w:t>
      </w:r>
      <w:r>
        <w:t xml:space="preserve"> </w:t>
      </w:r>
      <w:r>
        <w:t xml:space="preserve">shouldn’t inherit.</w:t>
      </w:r>
    </w:p>
    <w:p>
      <w:r>
        <w:pict>
          <v:rect style="width:0;height:1.5pt" o:hralign="center" o:hrstd="t" o:hr="t"/>
        </w:pict>
      </w:r>
    </w:p>
    <w:bookmarkEnd w:id="24"/>
    <w:bookmarkStart w:id="28" w:name="i-interface-segregation-principle-isp"/>
    <w:p>
      <w:pPr>
        <w:pStyle w:val="Heading2"/>
      </w:pPr>
      <w:r>
        <w:t xml:space="preserve">13.5 I — Interface Segregation Principle (ISP)</w:t>
      </w:r>
    </w:p>
    <w:p>
      <w:pPr>
        <w:pStyle w:val="FirstParagraph"/>
      </w:pPr>
      <w:r>
        <w:rPr>
          <w:b/>
          <w:bCs/>
        </w:rPr>
        <w:t xml:space="preserve">Clients should not be forced to depend on methods they don’t use.</w:t>
      </w:r>
      <w:r>
        <w:t xml:space="preserve"> </w:t>
      </w:r>
      <w:r>
        <w:t xml:space="preserve">Prefer several</w:t>
      </w:r>
      <w:r>
        <w:t xml:space="preserve"> </w:t>
      </w:r>
      <w:r>
        <w:t xml:space="preserve">small, role-specific interfaces over one big</w:t>
      </w:r>
      <w:r>
        <w:t xml:space="preserve"> </w:t>
      </w:r>
      <w:r>
        <w:t xml:space="preserve">“do everything”</w:t>
      </w:r>
      <w:r>
        <w:t xml:space="preserve"> </w:t>
      </w:r>
      <w:r>
        <w:t xml:space="preserve">interface.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fat interface with work + eat + sleep forces a robot to implement eat(); splitting into Workable, Eatable, and Sleepable lets each client implement only what it needs." title="" id="26" name="Picture"/>
            <a:graphic>
              <a:graphicData uri="http://schemas.openxmlformats.org/drawingml/2006/picture">
                <pic:pic>
                  <pic:nvPicPr>
                    <pic:cNvPr descr="images/m13_05_is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fat interface with work + eat + sleep forces a robot to implement eat(); splitting into Workable, Eatable, and Sleepable lets each client implement only what it needs.</w:t>
      </w:r>
    </w:p>
    <w:p>
      <w:pPr>
        <w:pStyle w:val="SourceCode"/>
      </w:pPr>
      <w:r>
        <w:rPr>
          <w:rStyle w:val="CommentTok"/>
        </w:rPr>
        <w:t xml:space="preserve"># VIOLATION: fat interface forces irrelevant methods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            </w:t>
      </w:r>
      <w:r>
        <w:rPr>
          <w:rStyle w:val="CommentTok"/>
        </w:rPr>
        <w:t xml:space="preserve"># a RobotWorker has no business eating</w:t>
      </w:r>
      <w:r>
        <w:br/>
      </w:r>
      <w:r>
        <w:br/>
      </w:r>
      <w:r>
        <w:rPr>
          <w:rStyle w:val="CommentTok"/>
        </w:rPr>
        <w:t xml:space="preserve"># ISP: small, focused protocols/ABCs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Eatable(Protocol):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Human:  </w:t>
      </w:r>
      <w:r>
        <w:rPr>
          <w:rStyle w:val="CommentTok"/>
        </w:rPr>
        <w:t xml:space="preserve"># implements both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Robot:  </w:t>
      </w:r>
      <w:r>
        <w:rPr>
          <w:rStyle w:val="CommentTok"/>
        </w:rPr>
        <w:t xml:space="preserve"># implements only Workable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</w:p>
    <w:p>
      <w:pPr>
        <w:pStyle w:val="FirstParagraph"/>
      </w:pPr>
      <w:r>
        <w:t xml:space="preserve">In Python,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s (Module 11) make ISP cheap: define small structural</w:t>
      </w:r>
      <w:r>
        <w:t xml:space="preserve"> </w:t>
      </w:r>
      <w:r>
        <w:t xml:space="preserve">interfaces and let each class satisfy only the ones it needs.</w:t>
      </w:r>
    </w:p>
    <w:p>
      <w:r>
        <w:pict>
          <v:rect style="width:0;height:1.5pt" o:hralign="center" o:hrstd="t" o:hr="t"/>
        </w:pict>
      </w:r>
    </w:p>
    <w:bookmarkEnd w:id="28"/>
    <w:bookmarkStart w:id="36" w:name="d-dependency-inversion-principle-dip"/>
    <w:p>
      <w:pPr>
        <w:pStyle w:val="Heading2"/>
      </w:pPr>
      <w:r>
        <w:t xml:space="preserve">13.6 D — Dependency Inversion Principle (DIP)</w:t>
      </w:r>
    </w:p>
    <w:p>
      <w:pPr>
        <w:pStyle w:val="FirstParagraph"/>
      </w:pPr>
      <w:r>
        <w:rPr>
          <w:b/>
          <w:bCs/>
        </w:rPr>
        <w:t xml:space="preserve">High-level modules should not depend on low-level modules; both should depend on</w:t>
      </w:r>
      <w:r>
        <w:rPr>
          <w:b/>
          <w:bCs/>
        </w:rPr>
        <w:t xml:space="preserve"> </w:t>
      </w:r>
      <w:r>
        <w:rPr>
          <w:b/>
          <w:bCs/>
        </w:rPr>
        <w:t xml:space="preserve">abstractions.</w:t>
      </w:r>
      <w:r>
        <w:t xml:space="preserve"> </w:t>
      </w:r>
      <w:r>
        <w:t xml:space="preserve">Don’t hard-wire a service to a concrete class — depend on an</w:t>
      </w:r>
      <w:r>
        <w:t xml:space="preserve"> </w:t>
      </w:r>
      <w:r>
        <w:t xml:space="preserve">interface, and let the concrete implementation be supplied.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Bad: a Service depends directly on a concrete MySQLDb (tied to MySQL). Good: Service depends on a Database abstraction, and MySQL/Postgres implement it — the concrete detail is swappable." title="" id="30" name="Picture"/>
            <a:graphic>
              <a:graphicData uri="http://schemas.openxmlformats.org/drawingml/2006/picture">
                <pic:pic>
                  <pic:nvPicPr>
                    <pic:cNvPr descr="images/m13_06_di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Bad: a Service depends directly on a concrete MySQLDb (tied to MySQL). Good: Service depends on a Database abstraction, and MySQL/Postgres implement it — the concrete detail is swappable.</w:t>
      </w:r>
    </w:p>
    <w:p>
      <w:pPr>
        <w:pStyle w:val="SourceCode"/>
      </w:pPr>
      <w:r>
        <w:rPr>
          <w:rStyle w:val="CommentTok"/>
        </w:rPr>
        <w:t xml:space="preserve"># VIOLATION: high-level Service welded to a concrete database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MySQLDatabase()      </w:t>
      </w:r>
      <w:r>
        <w:rPr>
          <w:rStyle w:val="CommentTok"/>
        </w:rPr>
        <w:t xml:space="preserve"># can't swap; hard to test</w:t>
      </w:r>
      <w:r>
        <w:br/>
      </w:r>
      <w:r>
        <w:br/>
      </w:r>
      <w:r>
        <w:rPr>
          <w:rStyle w:val="CommentTok"/>
        </w:rPr>
        <w:t xml:space="preserve"># DIP: depend on an abstraction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MySQLDatabase(Database):   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PostgresDatabase(Database):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Database):   </w:t>
      </w:r>
      <w:r>
        <w:rPr>
          <w:rStyle w:val="CommentTok"/>
        </w:rPr>
        <w:t xml:space="preserve"># depends on the ABSTRACTION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</w:p>
    <w:bookmarkStart w:id="35" w:name="dependency-injection-how-dip-is-applied"/>
    <w:p>
      <w:pPr>
        <w:pStyle w:val="Heading3"/>
      </w:pPr>
      <w:r>
        <w:t xml:space="preserve">Dependency Injection — how DIP is applied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pendency injection: Service(db) receives its database from the caller, so you can swap MySQL, Postgres, or a Mock in tests — decoupled and testable." title="" id="33" name="Picture"/>
            <a:graphic>
              <a:graphicData uri="http://schemas.openxmlformats.org/drawingml/2006/picture">
                <pic:pic>
                  <pic:nvPicPr>
                    <pic:cNvPr descr="images/m13_07_d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Dependency injection: Service(db) receives its database from the caller, so you can swap MySQL, Postgres, or a Mock in tests — decoupled and testable.</w:t>
      </w:r>
    </w:p>
    <w:p>
      <w:pPr>
        <w:pStyle w:val="BodyText"/>
      </w:pPr>
      <w:r>
        <w:rPr>
          <w:b/>
          <w:bCs/>
        </w:rPr>
        <w:t xml:space="preserve">Dependency Injection (DI)</w:t>
      </w:r>
      <w:r>
        <w:t xml:space="preserve"> </w:t>
      </w:r>
      <w:r>
        <w:t xml:space="preserve">is the technique: the dependency is</w:t>
      </w:r>
      <w:r>
        <w:t xml:space="preserve"> </w:t>
      </w:r>
      <w:r>
        <w:rPr>
          <w:b/>
          <w:bCs/>
        </w:rPr>
        <w:t xml:space="preserve">passed in</w:t>
      </w:r>
      <w:r>
        <w:t xml:space="preserve"> </w:t>
      </w:r>
      <w:r>
        <w:t xml:space="preserve">(constructor injection) rather than created inside. This makes code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(inject</w:t>
      </w:r>
      <w:r>
        <w:t xml:space="preserve"> </w:t>
      </w:r>
      <w:r>
        <w:t xml:space="preserve">a mock) and</w:t>
      </w:r>
      <w:r>
        <w:t xml:space="preserve"> </w:t>
      </w:r>
      <w:r>
        <w:rPr>
          <w:b/>
          <w:bCs/>
        </w:rPr>
        <w:t xml:space="preserve">flexible</w:t>
      </w:r>
      <w:r>
        <w:t xml:space="preserve"> </w:t>
      </w:r>
      <w:r>
        <w:t xml:space="preserve">(swap implementations). It’s the composition-over-inheritance</w:t>
      </w:r>
      <w:r>
        <w:t xml:space="preserve"> </w:t>
      </w:r>
      <w:r>
        <w:t xml:space="preserve">idea (Module 5) applied to collaborators.</w:t>
      </w:r>
    </w:p>
    <w:p>
      <w:pPr>
        <w:pStyle w:val="SourceCode"/>
      </w:pPr>
      <w:r>
        <w:rPr>
          <w:rStyle w:val="NormalTok"/>
        </w:rPr>
        <w:t xml:space="preserve">Service(MySQLDatabase())      </w:t>
      </w:r>
      <w:r>
        <w:rPr>
          <w:rStyle w:val="CommentTok"/>
        </w:rPr>
        <w:t xml:space="preserve"># production</w:t>
      </w:r>
      <w:r>
        <w:br/>
      </w:r>
      <w:r>
        <w:rPr>
          <w:rStyle w:val="NormalTok"/>
        </w:rPr>
        <w:t xml:space="preserve">Service(MockDatabase())       </w:t>
      </w:r>
      <w:r>
        <w:rPr>
          <w:rStyle w:val="CommentTok"/>
        </w:rPr>
        <w:t xml:space="preserve"># tests — no real DB needed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he-payoff-and-solid-the-four-pillars"/>
    <w:p>
      <w:pPr>
        <w:pStyle w:val="Heading2"/>
      </w:pPr>
      <w:r>
        <w:t xml:space="preserve">13.7 The Payoff — and SOLID ↔ the Four Pillars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Non-SOLID code: one change ripples everywhere, fragile. SOLID code: changes are local, extend by adding, testable and flexible." title="" id="38" name="Picture"/>
            <a:graphic>
              <a:graphicData uri="http://schemas.openxmlformats.org/drawingml/2006/picture">
                <pic:pic>
                  <pic:nvPicPr>
                    <pic:cNvPr descr="images/m13_08_solid_payoff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Non-SOLID code: one change ripples everywhere, fragile. SOLID code: changes are local, extend by adding, testable and flexible.</w:t>
      </w:r>
    </w:p>
    <w:p>
      <w:pPr>
        <w:pStyle w:val="BodyText"/>
      </w:pPr>
      <w:r>
        <w:t xml:space="preserve">SOLID isn’t separate from the pillars — it’s the pillars used with intent: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Leans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SRP</w:t>
            </w:r>
          </w:p>
        </w:tc>
        <w:tc>
          <w:tcPr/>
          <w:p>
            <w:pPr>
              <w:pStyle w:val="Compact"/>
            </w:pPr>
            <w:r>
              <w:t xml:space="preserve">encapsulation (cohesion)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  <w:r>
              <w:t xml:space="preserve"> </w:t>
            </w:r>
            <w:r>
              <w:t xml:space="preserve">+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inheritance</w:t>
            </w:r>
            <w:r>
              <w:t xml:space="preserve"> </w:t>
            </w:r>
            <w:r>
              <w:t xml:space="preserve">done honestly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abstraction (small interfaces)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 + composition</w:t>
            </w:r>
            <w:r>
              <w:t xml:space="preserve"> </w:t>
            </w:r>
            <w:r>
              <w:t xml:space="preserve">(injection)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Balance:</w:t>
      </w:r>
      <w:r>
        <w:t xml:space="preserve"> </w:t>
      </w:r>
      <w:r>
        <w:t xml:space="preserve">SOLID is guidance, not law. Over-applying it (an interface for every</w:t>
      </w:r>
      <w:r>
        <w:t xml:space="preserve"> </w:t>
      </w:r>
      <w:r>
        <w:t xml:space="preserve">class, indirection everywhere) is its own anti-pattern (M19). Apply it where change</w:t>
      </w:r>
      <w:r>
        <w:t xml:space="preserve"> </w:t>
      </w:r>
      <w:r>
        <w:t xml:space="preserve">is likely; keep simple things simple.</w:t>
      </w:r>
    </w:p>
    <w:p>
      <w:r>
        <w:pict>
          <v:rect style="width:0;height:1.5pt" o:hralign="center" o:hrstd="t" o:hr="t"/>
        </w:pict>
      </w:r>
    </w:p>
    <w:bookmarkEnd w:id="40"/>
    <w:bookmarkStart w:id="41" w:name="module-13-interview-mapping"/>
    <w:p>
      <w:pPr>
        <w:pStyle w:val="Heading2"/>
      </w:pPr>
      <w:r>
        <w:t xml:space="preserve">Module 13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“Explain SOLID.”</w:t>
            </w:r>
          </w:p>
        </w:tc>
        <w:tc>
          <w:tcPr/>
          <w:p>
            <w:pPr>
              <w:pStyle w:val="Compact"/>
            </w:pPr>
            <w:r>
              <w:t xml:space="preserve">Lists the five words.</w:t>
            </w:r>
          </w:p>
        </w:tc>
        <w:tc>
          <w:tcPr/>
          <w:p>
            <w:pPr>
              <w:pStyle w:val="Compact"/>
            </w:pPr>
            <w:r>
              <w:t xml:space="preserve">Defines each</w:t>
            </w:r>
            <w:r>
              <w:t xml:space="preserve"> </w:t>
            </w:r>
            <w:r>
              <w:rPr>
                <w:b/>
                <w:bCs/>
              </w:rPr>
              <w:t xml:space="preserve">with a one-line Python example</w:t>
            </w:r>
            <w:r>
              <w:t xml:space="preserve"> </w:t>
            </w:r>
            <w:r>
              <w:t xml:space="preserve">and the pain it fixes; connects OCP→polymorphism, DIP→injection.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“Apply SRP to this class.”</w:t>
            </w:r>
          </w:p>
        </w:tc>
        <w:tc>
          <w:tcPr/>
          <w:p>
            <w:pPr>
              <w:pStyle w:val="Compact"/>
            </w:pPr>
            <w:r>
              <w:t xml:space="preserve">(splits vaguely)</w:t>
            </w:r>
          </w:p>
        </w:tc>
        <w:tc>
          <w:tcPr/>
          <w:p>
            <w:pPr>
              <w:pStyle w:val="Compact"/>
            </w:pPr>
            <w:r>
              <w:t xml:space="preserve">Identifies distinct reasons-to-change and extracts a class per concern.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“LSP example?”</w:t>
            </w:r>
          </w:p>
        </w:tc>
        <w:tc>
          <w:tcPr/>
          <w:p>
            <w:pPr>
              <w:pStyle w:val="Compact"/>
            </w:pPr>
            <w:r>
              <w:t xml:space="preserve">“Subtype works as base.”</w:t>
            </w:r>
          </w:p>
        </w:tc>
        <w:tc>
          <w:tcPr/>
          <w:p>
            <w:pPr>
              <w:pStyle w:val="Compact"/>
            </w:pPr>
            <w:r>
              <w:t xml:space="preserve">Penguin/</w:t>
            </w:r>
            <w:r>
              <w:rPr>
                <w:rStyle w:val="VerbatimChar"/>
              </w:rPr>
              <w:t xml:space="preserve">fly()</w:t>
            </w:r>
            <w:r>
              <w:t xml:space="preserve"> </w:t>
            </w:r>
            <w:r>
              <w:t xml:space="preserve">or Square/Rectangle; explains the broken contract and the honest-hierarchy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“DIP vs DI?”</w:t>
            </w:r>
          </w:p>
        </w:tc>
        <w:tc>
          <w:tcPr/>
          <w:p>
            <w:pPr>
              <w:pStyle w:val="Compact"/>
            </w:pPr>
            <w:r>
              <w:t xml:space="preserve">(conflates)</w:t>
            </w:r>
          </w:p>
        </w:tc>
        <w:tc>
          <w:tcPr/>
          <w:p>
            <w:pPr>
              <w:pStyle w:val="Compact"/>
            </w:pPr>
            <w:r>
              <w:t xml:space="preserve">“DIP = principle (depend on abstractions); DI = technique (pass dependencies in). DI enables DIP and testing.”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3-exam-mapping"/>
    <w:p>
      <w:pPr>
        <w:pStyle w:val="Heading2"/>
      </w:pPr>
      <w:r>
        <w:t xml:space="preserve">Module 13 — Exam Mapping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occasionally definitional (what SRP/OCP mean).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rarely, as software-engineering theory.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FAANG / LLD rounds:</w:t>
      </w:r>
      <w:r>
        <w:t xml:space="preserve"> </w:t>
      </w:r>
      <w:r>
        <w:t xml:space="preserve">heavily used — you’ll be asked to</w:t>
      </w:r>
      <w:r>
        <w:t xml:space="preserve"> </w:t>
      </w:r>
      <w:r>
        <w:rPr>
          <w:i/>
          <w:iCs/>
        </w:rPr>
        <w:t xml:space="preserve">apply</w:t>
      </w:r>
      <w:r>
        <w:t xml:space="preserve"> </w:t>
      </w:r>
      <w:r>
        <w:t xml:space="preserve">SOLID while</w:t>
      </w:r>
      <w:r>
        <w:t xml:space="preserve"> </w:t>
      </w:r>
      <w:r>
        <w:t xml:space="preserve">designing, and to critique code against it.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3-common-mistakes-misconceptions"/>
    <w:p>
      <w:pPr>
        <w:pStyle w:val="Heading2"/>
      </w:pPr>
      <w:r>
        <w:t xml:space="preserve">Module 13 — Common Mistakes &amp; Misconceptions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SRP =</w:t>
      </w:r>
      <w:r>
        <w:rPr>
          <w:b/>
          <w:bCs/>
        </w:rPr>
        <w:t xml:space="preserve"> </w:t>
      </w:r>
      <w:r>
        <w:rPr>
          <w:b/>
          <w:bCs/>
        </w:rPr>
        <w:t xml:space="preserve">“one method”</w:t>
      </w:r>
      <w:r>
        <w:t xml:space="preserve"> </w:t>
      </w:r>
      <w:r>
        <w:t xml:space="preserve">— no; it’s</w:t>
      </w:r>
      <w:r>
        <w:t xml:space="preserve"> </w:t>
      </w:r>
      <w:r>
        <w:rPr>
          <w:b/>
          <w:bCs/>
        </w:rPr>
        <w:t xml:space="preserve">one reason to change</w:t>
      </w:r>
      <w:r>
        <w:t xml:space="preserve"> </w:t>
      </w:r>
      <w:r>
        <w:t xml:space="preserve">(a class may have many</w:t>
      </w:r>
      <w:r>
        <w:t xml:space="preserve"> </w:t>
      </w:r>
      <w:r>
        <w:t xml:space="preserve">cohesive methods).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OCP =</w:t>
      </w:r>
      <w:r>
        <w:rPr>
          <w:b/>
          <w:bCs/>
        </w:rPr>
        <w:t xml:space="preserve"> </w:t>
      </w:r>
      <w:r>
        <w:rPr>
          <w:b/>
          <w:bCs/>
        </w:rPr>
        <w:t xml:space="preserve">“never edit code”</w:t>
      </w:r>
      <w:r>
        <w:t xml:space="preserve"> </w:t>
      </w:r>
      <w:r>
        <w:t xml:space="preserve">— you edit for bugs; OCP is about not editing for</w:t>
      </w:r>
      <w:r>
        <w:t xml:space="preserve"> </w:t>
      </w:r>
      <w:r>
        <w:rPr>
          <w:i/>
          <w:iCs/>
        </w:rPr>
        <w:t xml:space="preserve">new variations</w:t>
      </w:r>
      <w:r>
        <w:t xml:space="preserve"> </w:t>
      </w:r>
      <w:r>
        <w:t xml:space="preserve">you could add via extension.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LSP =</w:t>
      </w:r>
      <w:r>
        <w:rPr>
          <w:b/>
          <w:bCs/>
        </w:rPr>
        <w:t xml:space="preserve"> </w:t>
      </w:r>
      <w:r>
        <w:rPr>
          <w:b/>
          <w:bCs/>
        </w:rPr>
        <w:t xml:space="preserve">“shares attributes”</w:t>
      </w:r>
      <w:r>
        <w:t xml:space="preserve"> </w:t>
      </w:r>
      <w:r>
        <w:t xml:space="preserve">— it’s about</w:t>
      </w:r>
      <w:r>
        <w:t xml:space="preserve"> </w:t>
      </w:r>
      <w:r>
        <w:rPr>
          <w:b/>
          <w:bCs/>
        </w:rPr>
        <w:t xml:space="preserve">behavioural</w:t>
      </w:r>
      <w:r>
        <w:t xml:space="preserve"> </w:t>
      </w:r>
      <w:r>
        <w:t xml:space="preserve">substitutability, not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DIP =</w:t>
      </w:r>
      <w:r>
        <w:rPr>
          <w:b/>
          <w:bCs/>
        </w:rPr>
        <w:t xml:space="preserve"> </w:t>
      </w:r>
      <w:r>
        <w:rPr>
          <w:b/>
          <w:bCs/>
        </w:rPr>
        <w:t xml:space="preserve">“use interfaces everywhere”</w:t>
      </w:r>
      <w:r>
        <w:t xml:space="preserve"> </w:t>
      </w:r>
      <w:r>
        <w:t xml:space="preserve">— it’s about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dependency</w:t>
      </w:r>
      <w:r>
        <w:t xml:space="preserve"> </w:t>
      </w:r>
      <w:r>
        <w:t xml:space="preserve">(toward abstractions), applied where it pays.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Over-engineering</w:t>
      </w:r>
      <w:r>
        <w:t xml:space="preserve"> </w:t>
      </w:r>
      <w:r>
        <w:t xml:space="preserve">— abstractions/injection for code that never varies (YAGNI).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Confusing DIP and DI</w:t>
      </w:r>
      <w:r>
        <w:t xml:space="preserve"> </w:t>
      </w:r>
      <w:r>
        <w:t xml:space="preserve">— principle vs technique.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3-mcqs-with-answers-explanations"/>
    <w:p>
      <w:pPr>
        <w:pStyle w:val="Heading2"/>
      </w:pPr>
      <w:r>
        <w:t xml:space="preserve">Module 13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“A class should have one reason to change”</w:t>
      </w:r>
      <w:r>
        <w:t xml:space="preserve"> </w:t>
      </w:r>
      <w:r>
        <w:t xml:space="preserve">is:</w:t>
      </w:r>
      <w:r>
        <w:t xml:space="preserve"> </w:t>
      </w:r>
      <w:r>
        <w:t xml:space="preserve">a) OCP b)</w:t>
      </w:r>
      <w:r>
        <w:t xml:space="preserve"> </w:t>
      </w:r>
      <w:r>
        <w:rPr>
          <w:b/>
          <w:bCs/>
        </w:rPr>
        <w:t xml:space="preserve">SRP</w:t>
      </w:r>
      <w:r>
        <w:t xml:space="preserve"> </w:t>
      </w:r>
      <w:r>
        <w:t xml:space="preserve">c) LSP d) DIP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Single Responsibility Principle.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Adding a new shape by writing a subclass, not editing</w:t>
      </w:r>
      <w:r>
        <w:t xml:space="preserve"> </w:t>
      </w:r>
      <w:r>
        <w:rPr>
          <w:rStyle w:val="VerbatimChar"/>
        </w:rPr>
        <w:t xml:space="preserve">total_area()</w:t>
      </w:r>
      <w:r>
        <w:t xml:space="preserve">, follows:</w:t>
      </w:r>
      <w:r>
        <w:t xml:space="preserve"> </w:t>
      </w:r>
      <w:r>
        <w:t xml:space="preserve">a) SRP b)</w:t>
      </w:r>
      <w:r>
        <w:t xml:space="preserve"> </w:t>
      </w:r>
      <w:r>
        <w:rPr>
          <w:b/>
          <w:bCs/>
        </w:rPr>
        <w:t xml:space="preserve">OCP</w:t>
      </w:r>
      <w:r>
        <w:t xml:space="preserve"> </w:t>
      </w:r>
      <w:r>
        <w:t xml:space="preserve">c) ISP d) LSP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Open for extension, closed for modification.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Penguin(Bird)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fly()</w:t>
      </w:r>
      <w:r>
        <w:t xml:space="preserve"> </w:t>
      </w:r>
      <w:r>
        <w:t xml:space="preserve">raises breaks:</w:t>
      </w:r>
      <w:r>
        <w:t xml:space="preserve"> </w:t>
      </w:r>
      <w:r>
        <w:t xml:space="preserve">a) SRP b) OCP c)</w:t>
      </w:r>
      <w:r>
        <w:t xml:space="preserve"> </w:t>
      </w:r>
      <w:r>
        <w:rPr>
          <w:b/>
          <w:bCs/>
        </w:rPr>
        <w:t xml:space="preserve">LSP</w:t>
      </w:r>
      <w:r>
        <w:t xml:space="preserve"> </w:t>
      </w:r>
      <w:r>
        <w:t xml:space="preserve">d) ISP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It’s not substitutable for</w:t>
      </w:r>
      <w:r>
        <w:t xml:space="preserve"> </w:t>
      </w:r>
      <w:r>
        <w:rPr>
          <w:rStyle w:val="VerbatimChar"/>
        </w:rPr>
        <w:t xml:space="preserve">Bird</w:t>
      </w:r>
      <w:r>
        <w:t xml:space="preserve"> </w:t>
      </w:r>
      <w:r>
        <w:t xml:space="preserve">— a Liskov violation.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Splitting a fat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interface into</w:t>
      </w:r>
      <w:r>
        <w:t xml:space="preserve"> </w:t>
      </w:r>
      <w:r>
        <w:rPr>
          <w:rStyle w:val="VerbatimChar"/>
        </w:rPr>
        <w:t xml:space="preserve">Workable</w:t>
      </w:r>
      <w:r>
        <w:t xml:space="preserve">/</w:t>
      </w:r>
      <w:r>
        <w:rPr>
          <w:rStyle w:val="VerbatimChar"/>
        </w:rPr>
        <w:t xml:space="preserve">Eatable</w:t>
      </w:r>
      <w:r>
        <w:t xml:space="preserve"> </w:t>
      </w:r>
      <w:r>
        <w:t xml:space="preserve">follows:</w:t>
      </w:r>
      <w:r>
        <w:t xml:space="preserve"> </w:t>
      </w:r>
      <w:r>
        <w:t xml:space="preserve">a) DIP b)</w:t>
      </w:r>
      <w:r>
        <w:t xml:space="preserve"> </w:t>
      </w:r>
      <w:r>
        <w:rPr>
          <w:b/>
          <w:bCs/>
        </w:rPr>
        <w:t xml:space="preserve">ISP</w:t>
      </w:r>
      <w:r>
        <w:t xml:space="preserve"> </w:t>
      </w:r>
      <w:r>
        <w:t xml:space="preserve">c) SRP d) OCP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Interface Segregation Principle.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Service(db: Database)</w:t>
      </w:r>
      <w:r>
        <w:t xml:space="preserve"> </w:t>
      </w:r>
      <w:r>
        <w:t xml:space="preserve">receiving a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abstraction follows:</w:t>
      </w:r>
      <w:r>
        <w:t xml:space="preserve"> </w:t>
      </w:r>
      <w:r>
        <w:t xml:space="preserve">a) SRP b) LSP c)</w:t>
      </w:r>
      <w:r>
        <w:t xml:space="preserve"> </w:t>
      </w:r>
      <w:r>
        <w:rPr>
          <w:b/>
          <w:bCs/>
        </w:rPr>
        <w:t xml:space="preserve">DIP</w:t>
      </w:r>
      <w:r>
        <w:t xml:space="preserve"> </w:t>
      </w:r>
      <w:r>
        <w:t xml:space="preserve">d) ISP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Depend on an abstraction, not a concrete class.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Dependency Injection is:</w:t>
      </w:r>
      <w:r>
        <w:t xml:space="preserve"> </w:t>
      </w:r>
      <w:r>
        <w:t xml:space="preserve">a) a principle b)</w:t>
      </w:r>
      <w:r>
        <w:t xml:space="preserve"> </w:t>
      </w:r>
      <w:r>
        <w:rPr>
          <w:b/>
          <w:bCs/>
        </w:rPr>
        <w:t xml:space="preserve">a technique to supply dependencies from outside</w:t>
      </w:r>
      <w:r>
        <w:t xml:space="preserve"> </w:t>
      </w:r>
      <w:r>
        <w:t xml:space="preserve">c) a pattern only for DBs d) inheritance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It’s how DIP is realised (e.g. constructor injection).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OCP is most directly enabled by:</w:t>
      </w:r>
      <w:r>
        <w:t xml:space="preserve"> </w:t>
      </w:r>
      <w:r>
        <w:t xml:space="preserve">a) encapsulation b)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d) metaclasses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Overriding/duck-typing lets you extend without modifying callers.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The Rectangle/Square problem illustrates:</w:t>
      </w:r>
      <w:r>
        <w:t xml:space="preserve"> </w:t>
      </w:r>
      <w:r>
        <w:t xml:space="preserve">a) SRP b) OCP c)</w:t>
      </w:r>
      <w:r>
        <w:t xml:space="preserve"> </w:t>
      </w:r>
      <w:r>
        <w:rPr>
          <w:b/>
          <w:bCs/>
        </w:rPr>
        <w:t xml:space="preserve">LSP</w:t>
      </w:r>
      <w:r>
        <w:t xml:space="preserve"> </w:t>
      </w:r>
      <w:r>
        <w:t xml:space="preserve">d) DIP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subtype breaks code relying on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’s width/height contract.</w:t>
      </w:r>
    </w:p>
    <w:p>
      <w:r>
        <w:pict>
          <v:rect style="width:0;height:1.5pt" o:hralign="center" o:hrstd="t" o:hr="t"/>
        </w:pict>
      </w:r>
    </w:p>
    <w:bookmarkEnd w:id="44"/>
    <w:bookmarkStart w:id="45" w:name="X54855364b4ffed1debc6101487ad8f9bca34b23"/>
    <w:p>
      <w:pPr>
        <w:pStyle w:val="Heading2"/>
      </w:pPr>
      <w:r>
        <w:t xml:space="preserve">Module 13 — Design/Practice Exercises (easy → hard)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Identify the responsibilities in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 that logs in, sends</w:t>
      </w:r>
      <w:r>
        <w:t xml:space="preserve"> </w:t>
      </w:r>
      <w:r>
        <w:t xml:space="preserve">email, and writes to a DB; split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Refactor an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function with an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type ladder into an OCP</w:t>
      </w:r>
      <w:r>
        <w:t xml:space="preserve"> </w:t>
      </w:r>
      <w:r>
        <w:t xml:space="preserve">design with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subclasses.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Fix an LSP violation where</w:t>
      </w:r>
      <w:r>
        <w:t xml:space="preserve"> </w:t>
      </w:r>
      <w:r>
        <w:rPr>
          <w:rStyle w:val="VerbatimChar"/>
        </w:rPr>
        <w:t xml:space="preserve">Square(Rectangle)</w:t>
      </w:r>
      <w:r>
        <w:t xml:space="preserve"> </w:t>
      </w:r>
      <w:r>
        <w:t xml:space="preserve">breaks a resize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Split a fat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interface (print/scan/fax) using ISP so a</w:t>
      </w:r>
      <w:r>
        <w:t xml:space="preserve"> </w:t>
      </w:r>
      <w:r>
        <w:t xml:space="preserve">simple printer isn’t forced to fax.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Apply DIP + DI to a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so it can send via Email, SMS,</w:t>
      </w:r>
      <w:r>
        <w:t xml:space="preserve"> </w:t>
      </w:r>
      <w:r>
        <w:t xml:space="preserve">or a Mock, chosen by the caller.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 a 60-line</w:t>
      </w:r>
      <w:r>
        <w:t xml:space="preserve"> </w:t>
      </w:r>
      <w:r>
        <w:t xml:space="preserve">“god”</w:t>
      </w:r>
      <w:r>
        <w:t xml:space="preserve"> </w:t>
      </w:r>
      <w:r>
        <w:t xml:space="preserve">class, refactor it against all five</w:t>
      </w:r>
      <w:r>
        <w:t xml:space="preserve"> </w:t>
      </w:r>
      <w:r>
        <w:t xml:space="preserve">SOLID principles and explain each change.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3-concept-review-one-page"/>
    <w:p>
      <w:pPr>
        <w:pStyle w:val="Heading2"/>
      </w:pPr>
      <w:r>
        <w:t xml:space="preserve">Module 13 — Concept Review (one page)</w:t>
      </w:r>
    </w:p>
    <w:p>
      <w:pPr>
        <w:pStyle w:val="FirstParagraph"/>
      </w:pPr>
      <w:r>
        <w:rPr>
          <w:b/>
          <w:bCs/>
        </w:rPr>
        <w:t xml:space="preserve">SOLID</w:t>
      </w:r>
      <w:r>
        <w:t xml:space="preserve"> </w:t>
      </w:r>
      <w:r>
        <w:t xml:space="preserve">is five design principles for change-resilient OOP.</w:t>
      </w:r>
      <w:r>
        <w:t xml:space="preserve"> </w:t>
      </w:r>
      <w:r>
        <w:rPr>
          <w:b/>
          <w:bCs/>
        </w:rPr>
        <w:t xml:space="preserve">SRP</w:t>
      </w:r>
      <w:r>
        <w:t xml:space="preserve">: a class should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one reason to change</w:t>
      </w:r>
      <w:r>
        <w:t xml:space="preserve"> </w:t>
      </w:r>
      <w:r>
        <w:t xml:space="preserve">(split mixed concerns).</w:t>
      </w:r>
      <w:r>
        <w:t xml:space="preserve"> </w:t>
      </w:r>
      <w:r>
        <w:rPr>
          <w:b/>
          <w:bCs/>
        </w:rPr>
        <w:t xml:space="preserve">OCP</w:t>
      </w:r>
      <w:r>
        <w:t xml:space="preserve">:</w:t>
      </w:r>
      <w:r>
        <w:t xml:space="preserve"> </w:t>
      </w:r>
      <w:r>
        <w:rPr>
          <w:b/>
          <w:bCs/>
        </w:rPr>
        <w:t xml:space="preserve">open to extension,</w:t>
      </w:r>
      <w:r>
        <w:rPr>
          <w:b/>
          <w:bCs/>
        </w:rPr>
        <w:t xml:space="preserve"> </w:t>
      </w:r>
      <w:r>
        <w:rPr>
          <w:b/>
          <w:bCs/>
        </w:rPr>
        <w:t xml:space="preserve">closed to modification</w:t>
      </w:r>
      <w:r>
        <w:t xml:space="preserve"> </w:t>
      </w:r>
      <w:r>
        <w:t xml:space="preserve">— add behaviour via new subclasses/strategies (polymorphism)</w:t>
      </w:r>
      <w:r>
        <w:t xml:space="preserve"> </w:t>
      </w:r>
      <w:r>
        <w:t xml:space="preserve">rather than editing tested code.</w:t>
      </w:r>
      <w:r>
        <w:t xml:space="preserve"> </w:t>
      </w:r>
      <w:r>
        <w:rPr>
          <w:b/>
          <w:bCs/>
        </w:rPr>
        <w:t xml:space="preserve">LSP</w:t>
      </w:r>
      <w:r>
        <w:t xml:space="preserve">: a</w:t>
      </w:r>
      <w:r>
        <w:t xml:space="preserve"> </w:t>
      </w:r>
      <w:r>
        <w:rPr>
          <w:b/>
          <w:bCs/>
        </w:rPr>
        <w:t xml:space="preserve">subtype must be substitutable</w:t>
      </w:r>
      <w:r>
        <w:t xml:space="preserve"> </w:t>
      </w:r>
      <w:r>
        <w:t xml:space="preserve">for its</w:t>
      </w:r>
      <w:r>
        <w:t xml:space="preserve"> </w:t>
      </w:r>
      <w:r>
        <w:t xml:space="preserve">base without breaking the base’s</w:t>
      </w:r>
      <w:r>
        <w:t xml:space="preserve"> </w:t>
      </w:r>
      <w:r>
        <w:rPr>
          <w:b/>
          <w:bCs/>
        </w:rPr>
        <w:t xml:space="preserve">behavioural contract</w:t>
      </w:r>
      <w:r>
        <w:t xml:space="preserve"> </w:t>
      </w:r>
      <w:r>
        <w:t xml:space="preserve">(Penguin/</w:t>
      </w:r>
      <w:r>
        <w:rPr>
          <w:rStyle w:val="VerbatimChar"/>
        </w:rPr>
        <w:t xml:space="preserve">fly</w:t>
      </w:r>
      <w:r>
        <w:t xml:space="preserve">,</w:t>
      </w:r>
      <w:r>
        <w:t xml:space="preserve"> </w:t>
      </w:r>
      <w:r>
        <w:t xml:space="preserve">Square/Rectangle) — model hierarchies honestly.</w:t>
      </w:r>
      <w:r>
        <w:t xml:space="preserve"> </w:t>
      </w:r>
      <w:r>
        <w:rPr>
          <w:b/>
          <w:bCs/>
        </w:rPr>
        <w:t xml:space="preserve">ISP</w:t>
      </w:r>
      <w:r>
        <w:t xml:space="preserve">: prefer</w:t>
      </w:r>
      <w:r>
        <w:t xml:space="preserve"> </w:t>
      </w:r>
      <w:r>
        <w:rPr>
          <w:b/>
          <w:bCs/>
        </w:rPr>
        <w:t xml:space="preserve">many small, focused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so clients depend only on what they use (cheap in Python via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s).</w:t>
      </w:r>
      <w:r>
        <w:t xml:space="preserve"> </w:t>
      </w:r>
      <w:r>
        <w:rPr>
          <w:b/>
          <w:bCs/>
        </w:rPr>
        <w:t xml:space="preserve">DIP</w:t>
      </w:r>
      <w:r>
        <w:t xml:space="preserve">:</w:t>
      </w:r>
      <w:r>
        <w:t xml:space="preserve"> </w:t>
      </w:r>
      <w:r>
        <w:rPr>
          <w:b/>
          <w:bCs/>
        </w:rPr>
        <w:t xml:space="preserve">depend on abstractions, not concretions</w:t>
      </w:r>
      <w:r>
        <w:t xml:space="preserve">, realised through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(pass collaborators in) for testability and flexibility.</w:t>
      </w:r>
      <w:r>
        <w:t xml:space="preserve"> </w:t>
      </w:r>
      <w:r>
        <w:t xml:space="preserve">SOLID is the four pillars applied with intent — powerful, but to be applied where</w:t>
      </w:r>
      <w:r>
        <w:t xml:space="preserve"> </w:t>
      </w:r>
      <w:r>
        <w:t xml:space="preserve">change is likely, not everywhere (avoid over-engineering).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3-flash-cards-q-a"/>
    <w:p>
      <w:pPr>
        <w:pStyle w:val="Heading2"/>
      </w:pPr>
      <w:r>
        <w:t xml:space="preserve">Module 13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Single Responsibility — one reason to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Open/Closed — extend without modifying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Liskov Substitution — subtype usable as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Interface Segregation — small, focused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Dependency Inversion — depend on abstractions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OCP enabled by</w:t>
            </w:r>
          </w:p>
        </w:tc>
        <w:tc>
          <w:tcPr/>
          <w:p>
            <w:pPr>
              <w:pStyle w:val="Compact"/>
            </w:pPr>
            <w:r>
              <w:t xml:space="preserve">polymorphism +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 is about</w:t>
            </w:r>
          </w:p>
        </w:tc>
        <w:tc>
          <w:tcPr/>
          <w:p>
            <w:pPr>
              <w:pStyle w:val="Compact"/>
            </w:pPr>
            <w:r>
              <w:t xml:space="preserve">behavioural substitutability (not shared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LSP examples</w:t>
            </w:r>
          </w:p>
        </w:tc>
        <w:tc>
          <w:tcPr/>
          <w:p>
            <w:pPr>
              <w:pStyle w:val="Compact"/>
            </w:pPr>
            <w:r>
              <w:t xml:space="preserve">Penguin/</w:t>
            </w:r>
            <w:r>
              <w:rPr>
                <w:rStyle w:val="VerbatimChar"/>
              </w:rPr>
              <w:t xml:space="preserve">fly</w:t>
            </w:r>
            <w:r>
              <w:t xml:space="preserve">, Square/Rectangle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 vs DI</w:t>
            </w:r>
          </w:p>
        </w:tc>
        <w:tc>
          <w:tcPr/>
          <w:p>
            <w:pPr>
              <w:pStyle w:val="Compact"/>
            </w:pPr>
            <w:r>
              <w:t xml:space="preserve">principle vs technique (inject dependencies)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 in Python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SRP test</w:t>
            </w:r>
          </w:p>
        </w:tc>
        <w:tc>
          <w:tcPr/>
          <w:p>
            <w:pPr>
              <w:pStyle w:val="Compact"/>
            </w:pPr>
            <w:r>
              <w:t xml:space="preserve">describe the class without</w:t>
            </w:r>
            <w:r>
              <w:t xml:space="preserve"> </w:t>
            </w:r>
            <w:r>
              <w:t xml:space="preserve">“and”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risk</w:t>
            </w:r>
          </w:p>
        </w:tc>
        <w:tc>
          <w:tcPr/>
          <w:p>
            <w:pPr>
              <w:pStyle w:val="Compact"/>
            </w:pPr>
            <w:r>
              <w:t xml:space="preserve">over-engineering / needless abstraction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3-pattern-recognition"/>
    <w:p>
      <w:pPr>
        <w:pStyle w:val="Heading2"/>
      </w:pPr>
      <w:r>
        <w:t xml:space="preserve">Module 13 — Pattern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a class described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“and…and…”</w:t>
      </w:r>
      <w:r>
        <w:t xml:space="preserve"> </w:t>
      </w:r>
      <w:r>
        <w:t xml:space="preserve">→ SRP; split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a growing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if/elif</w:t>
      </w:r>
      <w:r>
        <w:rPr>
          <w:b/>
          <w:bCs/>
        </w:rPr>
        <w:t xml:space="preserve"> </w:t>
      </w:r>
      <w:r>
        <w:rPr>
          <w:b/>
          <w:bCs/>
        </w:rPr>
        <w:t xml:space="preserve">on a type field</w:t>
      </w:r>
      <w:r>
        <w:t xml:space="preserve"> </w:t>
      </w:r>
      <w:r>
        <w:t xml:space="preserve">→ OCP; use polymorphism.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a subclass that overrides a method to raise/no-op</w:t>
      </w:r>
      <w:r>
        <w:t xml:space="preserve"> </w:t>
      </w:r>
      <w:r>
        <w:t xml:space="preserve">→ LSP smell; rethink the</w:t>
      </w:r>
      <w:r>
        <w:t xml:space="preserve"> </w:t>
      </w:r>
      <w:r>
        <w:t xml:space="preserve">hierarchy.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classes implementing methods they leave empty</w:t>
      </w:r>
      <w:r>
        <w:t xml:space="preserve"> </w:t>
      </w:r>
      <w:r>
        <w:t xml:space="preserve">→ ISP; split the interface.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self.x = ConcreteThing()</w:t>
      </w:r>
      <w:r>
        <w:rPr>
          <w:b/>
          <w:bCs/>
        </w:rPr>
        <w:t xml:space="preserve"> </w:t>
      </w:r>
      <w:r>
        <w:rPr>
          <w:b/>
          <w:bCs/>
        </w:rPr>
        <w:t xml:space="preserve">inside a class</w:t>
      </w:r>
      <w:r>
        <w:t xml:space="preserve"> </w:t>
      </w:r>
      <w:r>
        <w:t xml:space="preserve">→ DIP; inject an abstraction.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“hard to unit test because of a real DB/HTTP call”</w:t>
      </w:r>
      <w:r>
        <w:t xml:space="preserve"> </w:t>
      </w:r>
      <w:r>
        <w:t xml:space="preserve">→ DI a mock.</w:t>
      </w:r>
    </w:p>
    <w:p>
      <w:r>
        <w:pict>
          <v:rect style="width:0;height:1.5pt" o:hralign="center" o:hrstd="t" o:hr="t"/>
        </w:pict>
      </w:r>
    </w:p>
    <w:bookmarkEnd w:id="48"/>
    <w:bookmarkStart w:id="49" w:name="X772ec8b20877c96e644b29dbb2206613f0cdbba"/>
    <w:p>
      <w:pPr>
        <w:pStyle w:val="Heading2"/>
      </w:pPr>
      <w:r>
        <w:t xml:space="preserve">Module 13 — Revision Notes / Mini Cheat Sheet</w:t>
      </w:r>
    </w:p>
    <w:p>
      <w:pPr>
        <w:pStyle w:val="SourceCode"/>
      </w:pPr>
      <w:r>
        <w:rPr>
          <w:rStyle w:val="VerbatimChar"/>
        </w:rPr>
        <w:t xml:space="preserve">SOLID = maintainable OOP.</w:t>
      </w:r>
      <w:r>
        <w:br/>
      </w:r>
      <w:r>
        <w:rPr>
          <w:rStyle w:val="VerbatimChar"/>
        </w:rPr>
        <w:t xml:space="preserve">S  Single Responsibility  one reason to change (split mixed concerns; no "and").</w:t>
      </w:r>
      <w:r>
        <w:br/>
      </w:r>
      <w:r>
        <w:rPr>
          <w:rStyle w:val="VerbatimChar"/>
        </w:rPr>
        <w:t xml:space="preserve">O  Open/Closed            extend via subclass/strategy; don't edit tested code (polymorphism).</w:t>
      </w:r>
      <w:r>
        <w:br/>
      </w:r>
      <w:r>
        <w:rPr>
          <w:rStyle w:val="VerbatimChar"/>
        </w:rPr>
        <w:t xml:space="preserve">L  Liskov Substitution    subtype substitutable for base; honour the CONTRACT.</w:t>
      </w:r>
      <w:r>
        <w:br/>
      </w:r>
      <w:r>
        <w:rPr>
          <w:rStyle w:val="VerbatimChar"/>
        </w:rPr>
        <w:t xml:space="preserve">                          smells: Penguin.fly() raises; Square(Rectangle).</w:t>
      </w:r>
      <w:r>
        <w:br/>
      </w:r>
      <w:r>
        <w:rPr>
          <w:rStyle w:val="VerbatimChar"/>
        </w:rPr>
        <w:t xml:space="preserve">I  Interface Segregation  many small interfaces; clients depend only on what they use.</w:t>
      </w:r>
      <w:r>
        <w:br/>
      </w:r>
      <w:r>
        <w:rPr>
          <w:rStyle w:val="VerbatimChar"/>
        </w:rPr>
        <w:t xml:space="preserve">D  Dependency Inversion   depend on ABSTRACTIONS not concretions.</w:t>
      </w:r>
      <w:r>
        <w:br/>
      </w:r>
      <w:r>
        <w:rPr>
          <w:rStyle w:val="VerbatimChar"/>
        </w:rPr>
        <w:t xml:space="preserve">                          realise via Dependency Injection (pass collaborators in).</w:t>
      </w:r>
      <w:r>
        <w:br/>
      </w:r>
      <w:r>
        <w:br/>
      </w:r>
      <w:r>
        <w:rPr>
          <w:rStyle w:val="VerbatimChar"/>
        </w:rPr>
        <w:t xml:space="preserve">MAP: SRP-&gt;cohesion/encapsulation, OCP-&gt;polymorphism, LSP-&gt;honest inheritance,</w:t>
      </w:r>
      <w:r>
        <w:br/>
      </w:r>
      <w:r>
        <w:rPr>
          <w:rStyle w:val="VerbatimChar"/>
        </w:rPr>
        <w:t xml:space="preserve">     ISP-&gt;small abstractions, DIP-&gt;abstraction+composition (injection).</w:t>
      </w:r>
      <w:r>
        <w:br/>
      </w:r>
      <w:r>
        <w:rPr>
          <w:rStyle w:val="VerbatimChar"/>
        </w:rPr>
        <w:t xml:space="preserve">BALANCE: apply where change is likely; over-abstracting is its own anti-pattern (M19).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14 — Design Patterns I (Creational &amp; Structural).</w:t>
      </w:r>
      <w:r>
        <w:t xml:space="preserve"> </w:t>
      </w:r>
      <w:r>
        <w:t xml:space="preserve">With</w:t>
      </w:r>
      <w:r>
        <w:t xml:space="preserve"> </w:t>
      </w:r>
      <w:r>
        <w:t xml:space="preserve">SOLID as the</w:t>
      </w:r>
      <w:r>
        <w:t xml:space="preserve"> </w:t>
      </w:r>
      <w:r>
        <w:t xml:space="preserve">“why”</w:t>
      </w:r>
      <w:r>
        <w:t xml:space="preserve">, patterns are proven</w:t>
      </w:r>
      <w:r>
        <w:t xml:space="preserve"> </w:t>
      </w:r>
      <w:r>
        <w:t xml:space="preserve">“how”</w:t>
      </w:r>
      <w:r>
        <w:t xml:space="preserve">s. We’ll cover</w:t>
      </w:r>
      <w:r>
        <w:t xml:space="preserve"> </w:t>
      </w:r>
      <w:r>
        <w:rPr>
          <w:b/>
          <w:bCs/>
        </w:rPr>
        <w:t xml:space="preserve">creational</w:t>
      </w:r>
      <w:r>
        <w:t xml:space="preserve"> </w:t>
      </w:r>
      <w:r>
        <w:t xml:space="preserve">patterns</w:t>
      </w:r>
      <w:r>
        <w:t xml:space="preserve"> </w:t>
      </w:r>
      <w:r>
        <w:t xml:space="preserve">(Singleton, Factory, Builder, Prototype) and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patterns (Adapter,</w:t>
      </w:r>
      <w:r>
        <w:t xml:space="preserve"> </w:t>
      </w:r>
      <w:r>
        <w:t xml:space="preserve">Decorator, Facade, Proxy, Composite) — each with a Pythonic implementation and a</w:t>
      </w:r>
      <w:r>
        <w:t xml:space="preserve"> </w:t>
      </w:r>
      <w:r>
        <w:t xml:space="preserve">note on when Python’s features make the classic version unnecessary.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3-summary"/>
    <w:p>
      <w:pPr>
        <w:pStyle w:val="Heading2"/>
      </w:pPr>
      <w:r>
        <w:t xml:space="preserve">Module 13 — Summary</w:t>
      </w:r>
    </w:p>
    <w:p>
      <w:pPr>
        <w:pStyle w:val="FirstParagraph"/>
      </w:pPr>
      <w:r>
        <w:rPr>
          <w:b/>
          <w:bCs/>
        </w:rPr>
        <w:t xml:space="preserve">SOLID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</w:t>
      </w:r>
      <w:r>
        <w:t xml:space="preserve">ingle Responsibility,</w:t>
      </w:r>
      <w:r>
        <w:t xml:space="preserve"> </w:t>
      </w:r>
      <w:r>
        <w:rPr>
          <w:b/>
          <w:bCs/>
        </w:rPr>
        <w:t xml:space="preserve">O</w:t>
      </w:r>
      <w:r>
        <w:t xml:space="preserve">pen/Closed,</w:t>
      </w:r>
      <w:r>
        <w:t xml:space="preserve"> </w:t>
      </w:r>
      <w:r>
        <w:rPr>
          <w:b/>
          <w:bCs/>
        </w:rPr>
        <w:t xml:space="preserve">L</w:t>
      </w:r>
      <w:r>
        <w:t xml:space="preserve">iskov Substitution,</w:t>
      </w:r>
      <w:r>
        <w:t xml:space="preserve"> </w:t>
      </w:r>
      <w:r>
        <w:rPr>
          <w:b/>
          <w:bCs/>
        </w:rPr>
        <w:t xml:space="preserve">I</w:t>
      </w:r>
      <w:r>
        <w:t xml:space="preserve">nterface Segregation,</w:t>
      </w:r>
      <w:r>
        <w:t xml:space="preserve"> </w:t>
      </w:r>
      <w:r>
        <w:rPr>
          <w:b/>
          <w:bCs/>
        </w:rPr>
        <w:t xml:space="preserve">D</w:t>
      </w:r>
      <w:r>
        <w:t xml:space="preserve">ependency Inversion — is the canonical framework for</w:t>
      </w:r>
      <w:r>
        <w:t xml:space="preserve"> </w:t>
      </w:r>
      <w:r>
        <w:t xml:space="preserve">OOP that</w:t>
      </w:r>
      <w:r>
        <w:t xml:space="preserve"> </w:t>
      </w:r>
      <w:r>
        <w:rPr>
          <w:b/>
          <w:bCs/>
        </w:rPr>
        <w:t xml:space="preserve">absorbs change gracefully</w:t>
      </w:r>
      <w:r>
        <w:t xml:space="preserve">. SRP keeps classes cohesive; OCP uses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so new variations are added, not edited in; LSP demands</w:t>
      </w:r>
      <w:r>
        <w:t xml:space="preserve"> </w:t>
      </w:r>
      <w:r>
        <w:rPr>
          <w:b/>
          <w:bCs/>
        </w:rPr>
        <w:t xml:space="preserve">honest,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behaviour-compatible</w:t>
      </w:r>
      <w:r>
        <w:t xml:space="preserve"> </w:t>
      </w:r>
      <w:r>
        <w:t xml:space="preserve">subtyping; ISP favours</w:t>
      </w:r>
      <w:r>
        <w:t xml:space="preserve"> </w:t>
      </w:r>
      <w:r>
        <w:rPr>
          <w:b/>
          <w:bCs/>
        </w:rPr>
        <w:t xml:space="preserve">small interfaces</w:t>
      </w:r>
      <w:r>
        <w:t xml:space="preserve">; and DIP points</w:t>
      </w:r>
      <w:r>
        <w:t xml:space="preserve"> </w:t>
      </w:r>
      <w:r>
        <w:t xml:space="preserve">dependencies at</w:t>
      </w:r>
      <w:r>
        <w:t xml:space="preserve"> </w:t>
      </w:r>
      <w:r>
        <w:rPr>
          <w:b/>
          <w:bCs/>
        </w:rPr>
        <w:t xml:space="preserve">abstractions</w:t>
      </w:r>
      <w:r>
        <w:t xml:space="preserve">, applied through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for</w:t>
      </w:r>
      <w:r>
        <w:t xml:space="preserve"> </w:t>
      </w:r>
      <w:r>
        <w:t xml:space="preserve">testable, swappable code. These principles are the four pillars wielded deliberately —</w:t>
      </w:r>
      <w:r>
        <w:t xml:space="preserve"> </w:t>
      </w:r>
      <w:r>
        <w:t xml:space="preserve">and knowing them, with crisp Python examples and the ability to</w:t>
      </w:r>
      <w:r>
        <w:t xml:space="preserve"> </w:t>
      </w:r>
      <w:r>
        <w:rPr>
          <w:i/>
          <w:iCs/>
        </w:rPr>
        <w:t xml:space="preserve">apply</w:t>
      </w:r>
      <w:r>
        <w:t xml:space="preserve"> </w:t>
      </w:r>
      <w:r>
        <w:t xml:space="preserve">them under</w:t>
      </w:r>
      <w:r>
        <w:t xml:space="preserve"> </w:t>
      </w:r>
      <w:r>
        <w:t xml:space="preserve">questioning, is central to every serious OOP and low-level-design interview.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define all five principles with a</w:t>
      </w:r>
      <w:r>
        <w:t xml:space="preserve"> </w:t>
      </w:r>
      <w:r>
        <w:t xml:space="preserve">Python example each; identify which principle a bad snippet violates; refactor a</w:t>
      </w:r>
      <w:r>
        <w:t xml:space="preserve"> </w:t>
      </w:r>
      <w:r>
        <w:t xml:space="preserve">god class against SOLID; and apply DIP via constructor injection to make code</w:t>
      </w:r>
      <w:r>
        <w:t xml:space="preserve"> </w:t>
      </w:r>
      <w:r>
        <w:t xml:space="preserve">testable.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13 — SOLID Principles</dc:title>
  <dc:creator>Prepared for nidhi.sharma@forensiccybertech.com</dc:creator>
  <cp:keywords/>
  <dcterms:created xsi:type="dcterms:W3CDTF">2026-07-10T09:48:16Z</dcterms:created>
  <dcterms:modified xsi:type="dcterms:W3CDTF">2026-07-10T09:48:16Z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