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vAlign w:val="center"/>
          </w:tcPr>
          <w:p>
            <w:r>
              <w:t>Date</w:t>
            </w:r>
          </w:p>
        </w:tc>
        <w:tc>
          <w:tcPr>
            <w:tcW w:w="4508" w:type="dxa"/>
            <w:vAlign w:val="center"/>
          </w:tcPr>
          <w:p>
            <w:r>
              <w:t>29 September 2026</w:t>
            </w:r>
          </w:p>
        </w:tc>
      </w:tr>
      <w:tr w:rsidR="004360B1" w14:paraId="7890E6B7" w14:textId="77777777">
        <w:tc>
          <w:tcPr>
            <w:tcW w:w="4508" w:type="dxa"/>
            <w:vAlign w:val="center"/>
          </w:tcPr>
          <w:p>
            <w:r>
              <w:t>Team ID</w:t>
            </w:r>
          </w:p>
        </w:tc>
        <w:tc>
          <w:tcPr>
            <w:tcW w:w="4508" w:type="dxa"/>
            <w:vAlign w:val="center"/>
          </w:tcPr>
          <w:p>
            <w:r>
              <w:t>6ab22a37f32d8c9d8b22620c</w:t>
            </w:r>
          </w:p>
        </w:tc>
      </w:tr>
      <w:tr w:rsidR="004360B1" w14:paraId="51E034FC" w14:textId="77777777">
        <w:tc>
          <w:tcPr>
            <w:tcW w:w="4508" w:type="dxa"/>
            <w:vAlign w:val="center"/>
          </w:tcPr>
          <w:p>
            <w:r>
              <w:t>Project Name</w:t>
            </w:r>
          </w:p>
        </w:tc>
        <w:tc>
          <w:tcPr>
            <w:tcW w:w="4508" w:type="dxa"/>
            <w:vAlign w:val="center"/>
          </w:tcPr>
          <w:p>
            <w:r>
              <w:t>AI FAQ Assistant</w:t>
            </w:r>
          </w:p>
        </w:tc>
      </w:tr>
      <w:tr w:rsidR="004360B1" w14:paraId="22167E14" w14:textId="77777777">
        <w:tc>
          <w:tcPr>
            <w:tcW w:w="4508" w:type="dxa"/>
            <w:vAlign w:val="center"/>
          </w:tcPr>
          <w:p>
            <w:r>
              <w:t>Maximum Marks</w:t>
            </w:r>
          </w:p>
        </w:tc>
        <w:tc>
          <w:tcPr>
            <w:tcW w:w="4508" w:type="dxa"/>
            <w:vAlign w:val="center"/>
          </w:tcPr>
          <w:p>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jc w:val="center"/>
      </w:pPr>
      <w:r>
        <w:rPr>
          <w:b/>
          <w:sz w:val="26"/>
        </w:rPr>
        <w:t>AI FAQ Assistant</w:t>
        <w:br/>
        <w:t>Team ID: 6ab22a37f32d8c9d8b22620c</w:t>
      </w:r>
    </w:p>
    <w:p>
      <w:r>
        <w:rPr>
          <w:b/>
          <w:sz w:val="24"/>
        </w:rPr>
        <w:t>Problem – Solution Fit</w:t>
      </w:r>
    </w:p>
    <w:tbl>
      <w:tblPr>
        <w:tblW w:type="auto" w:w="0"/>
        <w:tblLook w:firstColumn="1" w:firstRow="1" w:lastColumn="0" w:lastRow="0" w:noHBand="0" w:noVBand="1" w:val="04A0"/>
      </w:tblPr>
      <w:tblGrid>
        <w:gridCol w:w="3009"/>
        <w:gridCol w:w="3009"/>
        <w:gridCol w:w="3009"/>
      </w:tblGrid>
      <w:tr>
        <w:tc>
          <w:tcPr>
            <w:tcW w:type="dxa" w:w="3009"/>
            <w:vAlign w:val="center"/>
            <w:shd w:fill="D9EAF7"/>
          </w:tcPr>
          <w:p>
            <w:r>
              <w:t>Problem / Need</w:t>
            </w:r>
          </w:p>
        </w:tc>
        <w:tc>
          <w:tcPr>
            <w:tcW w:type="dxa" w:w="3009"/>
            <w:vAlign w:val="center"/>
            <w:shd w:fill="D9EAF7"/>
          </w:tcPr>
          <w:p>
            <w:r>
              <w:t>Solution</w:t>
            </w:r>
          </w:p>
        </w:tc>
        <w:tc>
          <w:tcPr>
            <w:tcW w:type="dxa" w:w="3009"/>
            <w:vAlign w:val="center"/>
            <w:shd w:fill="D9EAF7"/>
          </w:tcPr>
          <w:p>
            <w:r>
              <w:t>Expected Fit</w:t>
            </w:r>
          </w:p>
        </w:tc>
      </w:tr>
      <w:tr>
        <w:tc>
          <w:tcPr>
            <w:tcW w:type="dxa" w:w="3009"/>
            <w:vAlign w:val="center"/>
          </w:tcPr>
          <w:p>
            <w:r>
              <w:t>FAQ information is time-consuming to locate.</w:t>
            </w:r>
          </w:p>
        </w:tc>
        <w:tc>
          <w:tcPr>
            <w:tcW w:type="dxa" w:w="3009"/>
            <w:vAlign w:val="center"/>
          </w:tcPr>
          <w:p>
            <w:r>
              <w:t>Centralized FAQ repository with keyword search.</w:t>
            </w:r>
          </w:p>
        </w:tc>
        <w:tc>
          <w:tcPr>
            <w:tcW w:type="dxa" w:w="3009"/>
            <w:vAlign w:val="center"/>
          </w:tcPr>
          <w:p>
            <w:r>
              <w:t>Faster retrieval of relevant FAQ records.</w:t>
            </w:r>
          </w:p>
        </w:tc>
      </w:tr>
      <w:tr>
        <w:tc>
          <w:tcPr>
            <w:tcW w:type="dxa" w:w="3009"/>
            <w:vAlign w:val="center"/>
          </w:tcPr>
          <w:p>
            <w:r>
              <w:t>FAQ creation is repetitive.</w:t>
            </w:r>
          </w:p>
        </w:tc>
        <w:tc>
          <w:tcPr>
            <w:tcW w:type="dxa" w:w="3009"/>
            <w:vAlign w:val="center"/>
          </w:tcPr>
          <w:p>
            <w:r>
              <w:t>Gemini-generated FAQ question-answer pair from a topic.</w:t>
            </w:r>
          </w:p>
        </w:tc>
        <w:tc>
          <w:tcPr>
            <w:tcW w:type="dxa" w:w="3009"/>
            <w:vAlign w:val="center"/>
          </w:tcPr>
          <w:p>
            <w:r>
              <w:t>Reduces manual content creation effort.</w:t>
            </w:r>
          </w:p>
        </w:tc>
      </w:tr>
      <w:tr>
        <w:tc>
          <w:tcPr>
            <w:tcW w:type="dxa" w:w="3009"/>
            <w:vAlign w:val="center"/>
          </w:tcPr>
          <w:p>
            <w:r>
              <w:t>Protected operations need access control.</w:t>
            </w:r>
          </w:p>
        </w:tc>
        <w:tc>
          <w:tcPr>
            <w:tcW w:type="dxa" w:w="3009"/>
            <w:vAlign w:val="center"/>
          </w:tcPr>
          <w:p>
            <w:r>
              <w:t>JWT authentication + bcrypt hashing.</w:t>
            </w:r>
          </w:p>
        </w:tc>
        <w:tc>
          <w:tcPr>
            <w:tcW w:type="dxa" w:w="3009"/>
            <w:vAlign w:val="center"/>
          </w:tcPr>
          <w:p>
            <w:r>
              <w:t>Authenticated users can access protected operations.</w:t>
            </w:r>
          </w:p>
        </w:tc>
      </w:tr>
      <w:tr>
        <w:tc>
          <w:tcPr>
            <w:tcW w:type="dxa" w:w="3009"/>
            <w:vAlign w:val="center"/>
          </w:tcPr>
          <w:p>
            <w:r>
              <w:t>FAQ content needs maintenance.</w:t>
            </w:r>
          </w:p>
        </w:tc>
        <w:tc>
          <w:tcPr>
            <w:tcW w:type="dxa" w:w="3009"/>
            <w:vAlign w:val="center"/>
          </w:tcPr>
          <w:p>
            <w:r>
              <w:t>CRUD operations with authorization.</w:t>
            </w:r>
          </w:p>
        </w:tc>
        <w:tc>
          <w:tcPr>
            <w:tcW w:type="dxa" w:w="3009"/>
            <w:vAlign w:val="center"/>
          </w:tcPr>
          <w:p>
            <w:r>
              <w:t>Knowledge base can be maintained over time.</w:t>
            </w:r>
          </w:p>
        </w:tc>
      </w:tr>
    </w:tbl>
    <w:p>
      <w:r>
        <w:rPr>
          <w:b/>
          <w:sz w:val="24"/>
        </w:rPr>
        <w:t>Target User and Channel</w:t>
      </w:r>
    </w:p>
    <w:p>
      <w:r>
        <w:t>Initial users are students, support users and FAQ administrators. The implemented solution is exposed as a REST API and can support a future web/mobile interface.</w:t>
      </w:r>
    </w:p>
    <w:p/>
    <w:p>
      <w:r>
        <w:rPr>
          <w:b/>
        </w:rPr>
        <w:t>Team Members</w:t>
      </w:r>
    </w:p>
    <w:p>
      <w:r>
        <w:t>Mitthun.D — Team Leader</w:t>
      </w:r>
    </w:p>
    <w:p>
      <w:r>
        <w:t>Mohanavel.S.R</w:t>
      </w:r>
    </w:p>
    <w:p>
      <w:r>
        <w:t>Muralidharan.K</w:t>
      </w:r>
    </w:p>
    <w:p>
      <w:r>
        <w:t>Nithesh.J</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