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0" w:rsidRDefault="00101F70"/>
    <w:p w:rsidR="00101F70" w:rsidRDefault="00101F70">
      <w:r>
        <w:t xml:space="preserve">Message </w:t>
      </w:r>
      <w:proofErr w:type="gramStart"/>
      <w:r>
        <w:t>Signal  -</w:t>
      </w:r>
      <w:proofErr w:type="gramEnd"/>
      <w:r>
        <w:t xml:space="preserve"> Quantized Signal – Encoded Signal</w:t>
      </w:r>
    </w:p>
    <w:p w:rsidR="006F63DD" w:rsidRDefault="00101F70">
      <w:r>
        <w:rPr>
          <w:noProof/>
        </w:rPr>
        <w:drawing>
          <wp:inline distT="0" distB="0" distL="0" distR="0">
            <wp:extent cx="5943600" cy="283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70" w:rsidRDefault="00101F70">
      <w:r>
        <w:t>Filtered Signal</w:t>
      </w:r>
    </w:p>
    <w:p w:rsidR="00101F70" w:rsidRDefault="00101F70">
      <w:r>
        <w:rPr>
          <w:noProof/>
        </w:rPr>
        <w:drawing>
          <wp:inline distT="0" distB="0" distL="0" distR="0">
            <wp:extent cx="5943600" cy="2839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70" w:rsidRDefault="00101F70"/>
    <w:p w:rsidR="00101F70" w:rsidRDefault="00101F70"/>
    <w:p w:rsidR="00101F70" w:rsidRDefault="00101F70"/>
    <w:p w:rsidR="00101F70" w:rsidRDefault="00101F70"/>
    <w:p w:rsidR="00101F70" w:rsidRDefault="00101F70">
      <w:r>
        <w:lastRenderedPageBreak/>
        <w:t>Circuit Diagram</w:t>
      </w:r>
    </w:p>
    <w:p w:rsidR="00101F70" w:rsidRDefault="00101F70">
      <w:r>
        <w:rPr>
          <w:noProof/>
        </w:rPr>
        <w:drawing>
          <wp:inline distT="0" distB="0" distL="0" distR="0">
            <wp:extent cx="6545179" cy="3056021"/>
            <wp:effectExtent l="19050" t="0" r="80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664" cy="305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70" w:rsidRDefault="00101F70"/>
    <w:p w:rsidR="00101F70" w:rsidRDefault="00101F70"/>
    <w:sectPr w:rsidR="00101F70" w:rsidSect="006F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101F70"/>
    <w:rsid w:val="00101F70"/>
    <w:rsid w:val="006F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2018-06-29T04:12:00Z</dcterms:created>
  <dcterms:modified xsi:type="dcterms:W3CDTF">2018-06-29T04:17:00Z</dcterms:modified>
</cp:coreProperties>
</file>