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Balance Table for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Balance Table for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06"/>
        <w:gridCol w:w="1306"/>
        <w:gridCol w:w="1258"/>
        <w:gridCol w:w="1135"/>
        <w:gridCol w:w="940"/>
        <w:gridCol w:w="683"/>
        <w:gridCol w:w="2908"/>
      </w:tblGrid>
      <w:tr>
        <w:trPr>
          <w:cantSplit/>
          <w:trHeight w:val="47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rankperc.0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rankperc.1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adj.diff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padj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3.05169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-0.049438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ideo5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49.16629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48.81798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-0.348315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6.36180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6.34382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-0.017978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faminc_new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3.73034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3.94494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3.95730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trust_in_science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covid_know</w:t>
            </w:r>
          </w:p>
        </w:tc>
      </w:tr>
      <w:tr>
        <w:trPr>
          <w:cantSplit/>
          <w:trHeight w:val="4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3.93034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3.93034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covid_subj_know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relig_scale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-0.004494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faminc_new.NATRUE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covid_know.NATRUE</w:t>
            </w:r>
          </w:p>
        </w:tc>
      </w:tr>
      <w:tr>
        <w:trPr>
          <w:cantSplit/>
          <w:trHeight w:val="4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covid_subj_know.NATRUE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2021-09-20T09:27:43Z</dcterms:modified>
  <cp:category/>
</cp:coreProperties>
</file>