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Business Case RxFlow</w:t>
      </w:r>
    </w:p>
    <w:p w:rsidR="00000000" w:rsidDel="00000000" w:rsidP="00000000" w:rsidRDefault="00000000" w:rsidRPr="00000000" w14:paraId="00000002">
      <w:pPr>
        <w:rPr>
          <w:b w:val="1"/>
          <w:bCs w:val="1"/>
        </w:rPr>
      </w:pPr>
      <w:r w:rsidDel="00000000" w:rsidR="00000000" w:rsidRPr="00000000">
        <w:rPr>
          <w:b w:val="1"/>
          <w:bCs w:val="1"/>
          <w:rtl w:val="0"/>
        </w:rPr>
        <w:t xml:space="preserve">Introduction</w:t>
      </w:r>
    </w:p>
    <w:tbl>
      <w:tblPr>
        <w:tblStyle w:val="Table1"/>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6"/>
        <w:gridCol w:w="6044"/>
        <w:tblGridChange w:id="0">
          <w:tblGrid>
            <w:gridCol w:w="6906"/>
            <w:gridCol w:w="6044"/>
          </w:tblGrid>
        </w:tblGridChange>
      </w:tblGrid>
      <w:tr>
        <w:trPr>
          <w:cantSplit w:val="0"/>
          <w:tblHeader w:val="0"/>
        </w:trPr>
        <w:tc>
          <w:tcPr/>
          <w:p w:rsidR="00000000" w:rsidDel="00000000" w:rsidP="00000000" w:rsidRDefault="00000000" w:rsidRPr="00000000" w14:paraId="00000003">
            <w:pPr>
              <w:rPr>
                <w:b w:val="1"/>
                <w:bCs w:val="1"/>
              </w:rPr>
            </w:pPr>
            <w:r w:rsidDel="00000000" w:rsidR="00000000" w:rsidRPr="00000000">
              <w:rPr>
                <w:b w:val="1"/>
                <w:bCs w:val="1"/>
                <w:rtl w:val="0"/>
              </w:rPr>
              <w:t xml:space="preserve">Business Case Conceptual Structure</w:t>
            </w:r>
          </w:p>
        </w:tc>
        <w:tc>
          <w:tcPr/>
          <w:p w:rsidR="00000000" w:rsidDel="00000000" w:rsidP="00000000" w:rsidRDefault="00000000" w:rsidRPr="00000000" w14:paraId="00000004">
            <w:pPr>
              <w:rPr>
                <w:b w:val="1"/>
                <w:bCs w:val="1"/>
              </w:rPr>
            </w:pPr>
            <w:r w:rsidDel="00000000" w:rsidR="00000000" w:rsidRPr="00000000">
              <w:rPr>
                <w:b w:val="1"/>
                <w:bCs w:val="1"/>
                <w:rtl w:val="0"/>
              </w:rPr>
              <w:t xml:space="preserve">Definitions</w:t>
            </w:r>
          </w:p>
        </w:tc>
      </w:tr>
      <w:tr>
        <w:trPr>
          <w:cantSplit w:val="0"/>
          <w:tblHeader w:val="0"/>
        </w:trPr>
        <w:tc>
          <w:tcPr/>
          <w:p w:rsidR="00000000" w:rsidDel="00000000" w:rsidP="00000000" w:rsidRDefault="00000000" w:rsidRPr="00000000" w14:paraId="00000005">
            <w:pPr>
              <w:rPr>
                <w:b w:val="1"/>
                <w:bCs w:val="1"/>
              </w:rPr>
            </w:pPr>
            <w:r w:rsidDel="00000000" w:rsidR="00000000" w:rsidRPr="00000000">
              <w:rPr/>
              <w:drawing>
                <wp:inline distB="0" distT="0" distL="0" distR="0">
                  <wp:extent cx="4288302" cy="378343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88302" cy="378343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6">
            <w:pPr>
              <w:rPr>
                <w:b w:val="1"/>
                <w:bCs w:val="1"/>
              </w:rPr>
            </w:pPr>
            <w:r w:rsidDel="00000000" w:rsidR="00000000" w:rsidRPr="00000000">
              <w:rPr>
                <w:b w:val="1"/>
                <w:bCs w:val="1"/>
                <w:rtl w:val="0"/>
              </w:rPr>
              <w:t xml:space="preserve">Customer:</w:t>
            </w:r>
          </w:p>
          <w:p w:rsidR="00000000" w:rsidDel="00000000" w:rsidP="00000000" w:rsidRDefault="00000000" w:rsidRPr="00000000" w14:paraId="00000007">
            <w:pPr>
              <w:rPr>
                <w:color w:val="4d5156"/>
                <w:highlight w:val="white"/>
              </w:rPr>
            </w:pPr>
            <w:r w:rsidDel="00000000" w:rsidR="00000000" w:rsidRPr="00000000">
              <w:rPr>
                <w:color w:val="4d5156"/>
                <w:highlight w:val="white"/>
                <w:rtl w:val="0"/>
              </w:rPr>
              <w:t xml:space="preserve">A customer is </w:t>
            </w:r>
            <w:r w:rsidDel="00000000" w:rsidR="00000000" w:rsidRPr="00000000">
              <w:rPr>
                <w:color w:val="040c28"/>
                <w:rtl w:val="0"/>
              </w:rPr>
              <w:t xml:space="preserve">an individual or business that purchases another company's goods or services</w:t>
            </w:r>
            <w:r w:rsidDel="00000000" w:rsidR="00000000" w:rsidRPr="00000000">
              <w:rPr>
                <w:color w:val="4d5156"/>
                <w:highlight w:val="white"/>
                <w:rtl w:val="0"/>
              </w:rPr>
              <w:t xml:space="preserve">. </w:t>
            </w:r>
          </w:p>
          <w:p w:rsidR="00000000" w:rsidDel="00000000" w:rsidP="00000000" w:rsidRDefault="00000000" w:rsidRPr="00000000" w14:paraId="00000008">
            <w:pPr>
              <w:rPr>
                <w:color w:val="4d5156"/>
                <w:highlight w:val="white"/>
              </w:rPr>
            </w:pPr>
            <w:r w:rsidDel="00000000" w:rsidR="00000000" w:rsidRPr="00000000">
              <w:rPr>
                <w:color w:val="4d5156"/>
                <w:highlight w:val="white"/>
                <w:rtl w:val="0"/>
              </w:rPr>
              <w:t xml:space="preserve">Customers are important because they drive revenues; without them, businesses cannot continue to exist.</w:t>
            </w:r>
          </w:p>
          <w:p w:rsidR="00000000" w:rsidDel="00000000" w:rsidP="00000000" w:rsidRDefault="00000000" w:rsidRPr="00000000" w14:paraId="00000009">
            <w:pPr>
              <w:rPr>
                <w:color w:val="4d5156"/>
                <w:highlight w:val="white"/>
              </w:rPr>
            </w:pPr>
            <w:r w:rsidDel="00000000" w:rsidR="00000000" w:rsidRPr="00000000">
              <w:rPr>
                <w:rtl w:val="0"/>
              </w:rPr>
            </w:r>
          </w:p>
          <w:p w:rsidR="00000000" w:rsidDel="00000000" w:rsidP="00000000" w:rsidRDefault="00000000" w:rsidRPr="00000000" w14:paraId="0000000A">
            <w:pPr>
              <w:rPr>
                <w:color w:val="4d5156"/>
                <w:highlight w:val="white"/>
              </w:rPr>
            </w:pPr>
            <w:r w:rsidDel="00000000" w:rsidR="00000000" w:rsidRPr="00000000">
              <w:rPr>
                <w:b w:val="1"/>
                <w:bCs w:val="1"/>
                <w:color w:val="4d5156"/>
                <w:highlight w:val="white"/>
                <w:rtl w:val="0"/>
              </w:rPr>
              <w:t xml:space="preserve">Supplier</w:t>
            </w:r>
            <w:r w:rsidDel="00000000" w:rsidR="00000000" w:rsidRPr="00000000">
              <w:rPr>
                <w:color w:val="4d5156"/>
                <w:highlight w:val="white"/>
                <w:rtl w:val="0"/>
              </w:rPr>
              <w:t xml:space="preserve">:</w:t>
            </w:r>
          </w:p>
          <w:p w:rsidR="00000000" w:rsidDel="00000000" w:rsidP="00000000" w:rsidRDefault="00000000" w:rsidRPr="00000000" w14:paraId="0000000B">
            <w:pPr>
              <w:rPr>
                <w:color w:val="4d5156"/>
                <w:highlight w:val="white"/>
              </w:rPr>
            </w:pPr>
            <w:r w:rsidDel="00000000" w:rsidR="00000000" w:rsidRPr="00000000">
              <w:rPr>
                <w:color w:val="4d5156"/>
                <w:highlight w:val="white"/>
                <w:rtl w:val="0"/>
              </w:rPr>
              <w:t xml:space="preserve">A supplier is </w:t>
            </w:r>
            <w:r w:rsidDel="00000000" w:rsidR="00000000" w:rsidRPr="00000000">
              <w:rPr>
                <w:color w:val="040c28"/>
                <w:rtl w:val="0"/>
              </w:rPr>
              <w:t xml:space="preserve">a person, business, or entity that provides products, data or services to another entity</w:t>
            </w:r>
            <w:r w:rsidDel="00000000" w:rsidR="00000000" w:rsidRPr="00000000">
              <w:rPr>
                <w:color w:val="4d5156"/>
                <w:highlight w:val="white"/>
                <w:rtl w:val="0"/>
              </w:rPr>
              <w:t xml:space="preserve">.</w:t>
            </w:r>
          </w:p>
          <w:p w:rsidR="00000000" w:rsidDel="00000000" w:rsidP="00000000" w:rsidRDefault="00000000" w:rsidRPr="00000000" w14:paraId="0000000C">
            <w:pPr>
              <w:rPr>
                <w:color w:val="4d5156"/>
                <w:highlight w:val="white"/>
              </w:rPr>
            </w:pPr>
            <w:r w:rsidDel="00000000" w:rsidR="00000000" w:rsidRPr="00000000">
              <w:rPr>
                <w:rtl w:val="0"/>
              </w:rPr>
            </w:r>
          </w:p>
          <w:p w:rsidR="00000000" w:rsidDel="00000000" w:rsidP="00000000" w:rsidRDefault="00000000" w:rsidRPr="00000000" w14:paraId="0000000D">
            <w:pPr>
              <w:rPr>
                <w:color w:val="4d5156"/>
                <w:highlight w:val="white"/>
              </w:rPr>
            </w:pPr>
            <w:r w:rsidDel="00000000" w:rsidR="00000000" w:rsidRPr="00000000">
              <w:rPr>
                <w:b w:val="1"/>
                <w:bCs w:val="1"/>
                <w:color w:val="4d5156"/>
                <w:highlight w:val="white"/>
                <w:rtl w:val="0"/>
              </w:rPr>
              <w:t xml:space="preserve">Stakeholder</w:t>
            </w:r>
            <w:r w:rsidDel="00000000" w:rsidR="00000000" w:rsidRPr="00000000">
              <w:rPr>
                <w:color w:val="4d5156"/>
                <w:highlight w:val="white"/>
                <w:rtl w:val="0"/>
              </w:rPr>
              <w:t xml:space="preserve">:</w:t>
            </w:r>
          </w:p>
          <w:p w:rsidR="00000000" w:rsidDel="00000000" w:rsidP="00000000" w:rsidRDefault="00000000" w:rsidRPr="00000000" w14:paraId="0000000E">
            <w:pPr>
              <w:rPr>
                <w:color w:val="4d5156"/>
                <w:highlight w:val="white"/>
              </w:rPr>
            </w:pPr>
            <w:r w:rsidDel="00000000" w:rsidR="00000000" w:rsidRPr="00000000">
              <w:rPr>
                <w:color w:val="202124"/>
                <w:highlight w:val="white"/>
                <w:rtl w:val="0"/>
              </w:rPr>
              <w:t xml:space="preserve">A person with an interest or concern in something, especially a business.</w:t>
            </w:r>
            <w:r w:rsidDel="00000000" w:rsidR="00000000" w:rsidRPr="00000000">
              <w:rPr>
                <w:rtl w:val="0"/>
              </w:rPr>
            </w:r>
          </w:p>
          <w:p w:rsidR="00000000" w:rsidDel="00000000" w:rsidP="00000000" w:rsidRDefault="00000000" w:rsidRPr="00000000" w14:paraId="0000000F">
            <w:pPr>
              <w:rPr>
                <w:color w:val="4d5156"/>
                <w:highlight w:val="white"/>
              </w:rPr>
            </w:pPr>
            <w:r w:rsidDel="00000000" w:rsidR="00000000" w:rsidRPr="00000000">
              <w:rPr>
                <w:color w:val="4d5156"/>
                <w:highlight w:val="white"/>
                <w:rtl w:val="0"/>
              </w:rPr>
              <w:t xml:space="preserve">Stakeholders encompass </w:t>
            </w:r>
            <w:r w:rsidDel="00000000" w:rsidR="00000000" w:rsidRPr="00000000">
              <w:rPr>
                <w:color w:val="040c28"/>
                <w:rtl w:val="0"/>
              </w:rPr>
              <w:t xml:space="preserve">all individuals or groups who have a vested interest in the performance of the business</w:t>
            </w:r>
            <w:r w:rsidDel="00000000" w:rsidR="00000000" w:rsidRPr="00000000">
              <w:rPr>
                <w:color w:val="4d5156"/>
                <w:highlight w:val="white"/>
                <w:rtl w:val="0"/>
              </w:rPr>
              <w:t xml:space="preserve">.</w:t>
            </w:r>
          </w:p>
          <w:p w:rsidR="00000000" w:rsidDel="00000000" w:rsidP="00000000" w:rsidRDefault="00000000" w:rsidRPr="00000000" w14:paraId="00000010">
            <w:pPr>
              <w:rPr>
                <w:b w:val="1"/>
                <w:bCs w:val="1"/>
                <w:color w:val="ee0000"/>
                <w:highlight w:val="white"/>
              </w:rPr>
            </w:pPr>
            <w:r w:rsidDel="00000000" w:rsidR="00000000" w:rsidRPr="00000000">
              <w:rPr>
                <w:b w:val="1"/>
                <w:bCs w:val="1"/>
                <w:color w:val="ee0000"/>
                <w:highlight w:val="white"/>
                <w:rtl w:val="0"/>
              </w:rPr>
              <w:t xml:space="preserve">Note, the application team is a Delivery Team, not Stakeholder.</w:t>
            </w:r>
          </w:p>
          <w:p w:rsidR="00000000" w:rsidDel="00000000" w:rsidP="00000000" w:rsidRDefault="00000000" w:rsidRPr="00000000" w14:paraId="00000011">
            <w:pPr>
              <w:rPr>
                <w:color w:val="4d5156"/>
                <w:highlight w:val="white"/>
              </w:rPr>
            </w:pPr>
            <w:r w:rsidDel="00000000" w:rsidR="00000000" w:rsidRPr="00000000">
              <w:rPr>
                <w:rtl w:val="0"/>
              </w:rPr>
            </w:r>
          </w:p>
          <w:p w:rsidR="00000000" w:rsidDel="00000000" w:rsidP="00000000" w:rsidRDefault="00000000" w:rsidRPr="00000000" w14:paraId="00000012">
            <w:pPr>
              <w:rPr>
                <w:b w:val="1"/>
                <w:bCs w:val="1"/>
                <w:color w:val="4d5156"/>
                <w:highlight w:val="white"/>
              </w:rPr>
            </w:pPr>
            <w:r w:rsidDel="00000000" w:rsidR="00000000" w:rsidRPr="00000000">
              <w:rPr>
                <w:b w:val="1"/>
                <w:bCs w:val="1"/>
                <w:color w:val="4d5156"/>
                <w:highlight w:val="white"/>
                <w:rtl w:val="0"/>
              </w:rPr>
              <w:t xml:space="preserve">Business Model:</w:t>
            </w:r>
          </w:p>
          <w:p w:rsidR="00000000" w:rsidDel="00000000" w:rsidP="00000000" w:rsidRDefault="00000000" w:rsidRPr="00000000" w14:paraId="00000013">
            <w:pPr>
              <w:rPr>
                <w:color w:val="4d5156"/>
                <w:highlight w:val="white"/>
              </w:rPr>
            </w:pPr>
            <w:r w:rsidDel="00000000" w:rsidR="00000000" w:rsidRPr="00000000">
              <w:rPr>
                <w:color w:val="4d5156"/>
                <w:highlight w:val="white"/>
                <w:rtl w:val="0"/>
              </w:rPr>
              <w:t xml:space="preserve">The term </w:t>
            </w:r>
            <w:r w:rsidDel="00000000" w:rsidR="00000000" w:rsidRPr="00000000">
              <w:rPr>
                <w:i w:val="1"/>
                <w:iCs w:val="1"/>
                <w:color w:val="4d5156"/>
                <w:highlight w:val="white"/>
                <w:rtl w:val="0"/>
              </w:rPr>
              <w:t xml:space="preserve">business model</w:t>
            </w:r>
            <w:r w:rsidDel="00000000" w:rsidR="00000000" w:rsidRPr="00000000">
              <w:rPr>
                <w:color w:val="4d5156"/>
                <w:highlight w:val="white"/>
                <w:rtl w:val="0"/>
              </w:rPr>
              <w:t xml:space="preserve"> refers to </w:t>
            </w:r>
            <w:r w:rsidDel="00000000" w:rsidR="00000000" w:rsidRPr="00000000">
              <w:rPr>
                <w:color w:val="040c28"/>
                <w:rtl w:val="0"/>
              </w:rPr>
              <w:t xml:space="preserve">a company's plan for making a profit</w:t>
            </w:r>
            <w:r w:rsidDel="00000000" w:rsidR="00000000" w:rsidRPr="00000000">
              <w:rPr>
                <w:color w:val="4d5156"/>
                <w:highlight w:val="white"/>
                <w:rtl w:val="0"/>
              </w:rPr>
              <w:t xml:space="preserve">. </w:t>
            </w:r>
            <w:r w:rsidDel="00000000" w:rsidR="00000000" w:rsidRPr="00000000">
              <w:rPr>
                <w:i w:val="1"/>
                <w:iCs w:val="1"/>
                <w:color w:val="4d5156"/>
                <w:highlight w:val="white"/>
                <w:rtl w:val="0"/>
              </w:rPr>
              <w:t xml:space="preserve">Examples: Freemium, Subscription, Advertising, etc.</w:t>
            </w:r>
            <w:r w:rsidDel="00000000" w:rsidR="00000000" w:rsidRPr="00000000">
              <w:rPr>
                <w:rtl w:val="0"/>
              </w:rPr>
            </w:r>
          </w:p>
          <w:p w:rsidR="00000000" w:rsidDel="00000000" w:rsidP="00000000" w:rsidRDefault="00000000" w:rsidRPr="00000000" w14:paraId="00000014">
            <w:pPr>
              <w:rPr>
                <w:b w:val="1"/>
                <w:bCs w:val="1"/>
                <w:color w:val="4d5156"/>
                <w:highlight w:val="white"/>
              </w:rPr>
            </w:pPr>
            <w:r w:rsidDel="00000000" w:rsidR="00000000" w:rsidRPr="00000000">
              <w:rPr>
                <w:rtl w:val="0"/>
              </w:rPr>
            </w:r>
          </w:p>
          <w:p w:rsidR="00000000" w:rsidDel="00000000" w:rsidP="00000000" w:rsidRDefault="00000000" w:rsidRPr="00000000" w14:paraId="00000015">
            <w:pPr>
              <w:rPr>
                <w:b w:val="1"/>
                <w:bCs w:val="1"/>
                <w:color w:val="4d5156"/>
                <w:highlight w:val="white"/>
              </w:rPr>
            </w:pPr>
            <w:r w:rsidDel="00000000" w:rsidR="00000000" w:rsidRPr="00000000">
              <w:rPr>
                <w:b w:val="1"/>
                <w:bCs w:val="1"/>
                <w:color w:val="4d5156"/>
                <w:highlight w:val="white"/>
                <w:rtl w:val="0"/>
              </w:rPr>
              <w:t xml:space="preserve">Distribution Channel:</w:t>
            </w:r>
          </w:p>
          <w:p w:rsidR="00000000" w:rsidDel="00000000" w:rsidP="00000000" w:rsidRDefault="00000000" w:rsidRPr="00000000" w14:paraId="00000016">
            <w:pPr>
              <w:rPr>
                <w:b w:val="1"/>
                <w:bCs w:val="1"/>
              </w:rPr>
            </w:pPr>
            <w:r w:rsidDel="00000000" w:rsidR="00000000" w:rsidRPr="00000000">
              <w:rPr>
                <w:color w:val="202124"/>
                <w:highlight w:val="white"/>
                <w:rtl w:val="0"/>
              </w:rPr>
              <w:t xml:space="preserve">A distribution channel is </w:t>
            </w:r>
            <w:r w:rsidDel="00000000" w:rsidR="00000000" w:rsidRPr="00000000">
              <w:rPr>
                <w:color w:val="040c28"/>
                <w:rtl w:val="0"/>
              </w:rPr>
              <w:t xml:space="preserve">a path that a product or service could take on its way to market</w:t>
            </w:r>
            <w:r w:rsidDel="00000000" w:rsidR="00000000" w:rsidRPr="00000000">
              <w:rPr>
                <w:color w:val="202124"/>
                <w:highlight w:val="white"/>
                <w:rtl w:val="0"/>
              </w:rPr>
              <w:t xml:space="preserve">. What's a direct distribution channel? A direct distribution channel is one where a company sells directly to the consumer, usually through their website or retail store.</w:t>
            </w:r>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Team No: 2</w:t>
      </w:r>
    </w:p>
    <w:p w:rsidR="00000000" w:rsidDel="00000000" w:rsidP="00000000" w:rsidRDefault="00000000" w:rsidRPr="00000000" w14:paraId="00000019">
      <w:pPr>
        <w:rPr>
          <w:b w:val="1"/>
          <w:bCs w:val="1"/>
        </w:rPr>
      </w:pPr>
      <w:r w:rsidDel="00000000" w:rsidR="00000000" w:rsidRPr="00000000">
        <w:rPr>
          <w:b w:val="1"/>
          <w:bCs w:val="1"/>
          <w:rtl w:val="0"/>
        </w:rPr>
        <w:t xml:space="preserve">Application Name: RxFlow</w:t>
      </w:r>
    </w:p>
    <w:p w:rsidR="00000000" w:rsidDel="00000000" w:rsidP="00000000" w:rsidRDefault="00000000" w:rsidRPr="00000000" w14:paraId="0000001A">
      <w:pPr>
        <w:rPr>
          <w:i w:val="1"/>
          <w:iCs w:val="1"/>
          <w:color w:val="c00000"/>
        </w:rPr>
      </w:pPr>
      <w:r w:rsidDel="00000000" w:rsidR="00000000" w:rsidRPr="00000000">
        <w:rPr>
          <w:i w:val="1"/>
          <w:iCs w:val="1"/>
          <w:color w:val="c00000"/>
          <w:rtl w:val="0"/>
        </w:rPr>
        <w:t xml:space="preserve">Business case should be documented by completing the table below (Answers column).</w:t>
      </w:r>
    </w:p>
    <w:tbl>
      <w:tblPr>
        <w:tblStyle w:val="Table2"/>
        <w:tblW w:w="129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1980"/>
        <w:gridCol w:w="3960"/>
        <w:gridCol w:w="5845"/>
        <w:tblGridChange w:id="0">
          <w:tblGrid>
            <w:gridCol w:w="1165"/>
            <w:gridCol w:w="1980"/>
            <w:gridCol w:w="3960"/>
            <w:gridCol w:w="5845"/>
          </w:tblGrid>
        </w:tblGridChange>
      </w:tblGrid>
      <w:tr>
        <w:trPr>
          <w:cantSplit w:val="0"/>
          <w:tblHeader w:val="0"/>
        </w:trPr>
        <w:tc>
          <w:tcPr/>
          <w:p w:rsidR="00000000" w:rsidDel="00000000" w:rsidP="00000000" w:rsidRDefault="00000000" w:rsidRPr="00000000" w14:paraId="0000001B">
            <w:pPr>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BC Section</w:t>
            </w:r>
          </w:p>
        </w:tc>
        <w:tc>
          <w:tcPr/>
          <w:p w:rsidR="00000000" w:rsidDel="00000000" w:rsidP="00000000" w:rsidRDefault="00000000" w:rsidRPr="00000000" w14:paraId="0000001D">
            <w:pPr>
              <w:rPr>
                <w:b w:val="1"/>
                <w:bCs w:val="1"/>
              </w:rPr>
            </w:pPr>
            <w:r w:rsidDel="00000000" w:rsidR="00000000" w:rsidRPr="00000000">
              <w:rPr>
                <w:b w:val="1"/>
                <w:bCs w:val="1"/>
                <w:rtl w:val="0"/>
              </w:rPr>
              <w:t xml:space="preserve">Questions</w:t>
            </w:r>
          </w:p>
        </w:tc>
        <w:tc>
          <w:tcPr/>
          <w:p w:rsidR="00000000" w:rsidDel="00000000" w:rsidP="00000000" w:rsidRDefault="00000000" w:rsidRPr="00000000" w14:paraId="0000001E">
            <w:pPr>
              <w:rPr>
                <w:b w:val="1"/>
                <w:bCs w:val="1"/>
              </w:rPr>
            </w:pPr>
            <w:r w:rsidDel="00000000" w:rsidR="00000000" w:rsidRPr="00000000">
              <w:rPr>
                <w:b w:val="1"/>
                <w:bCs w:val="1"/>
                <w:rtl w:val="0"/>
              </w:rPr>
              <w:t xml:space="preserve">Answers</w:t>
            </w:r>
          </w:p>
        </w:tc>
      </w:tr>
      <w:tr>
        <w:trPr>
          <w:cantSplit w:val="0"/>
          <w:tblHeader w:val="0"/>
        </w:trPr>
        <w:tc>
          <w:tcPr>
            <w:vMerge w:val="restart"/>
          </w:tcPr>
          <w:p w:rsidR="00000000" w:rsidDel="00000000" w:rsidP="00000000" w:rsidRDefault="00000000" w:rsidRPr="00000000" w14:paraId="0000001F">
            <w:pPr>
              <w:rPr/>
            </w:pPr>
            <w:r w:rsidDel="00000000" w:rsidR="00000000" w:rsidRPr="00000000">
              <w:rPr>
                <w:rtl w:val="0"/>
              </w:rPr>
              <w:t xml:space="preserve">WHAT?</w:t>
            </w:r>
          </w:p>
        </w:tc>
        <w:tc>
          <w:tcPr/>
          <w:p w:rsidR="00000000" w:rsidDel="00000000" w:rsidP="00000000" w:rsidRDefault="00000000" w:rsidRPr="00000000" w14:paraId="00000020">
            <w:pPr>
              <w:rPr>
                <w:b w:val="1"/>
                <w:bCs w:val="1"/>
              </w:rPr>
            </w:pPr>
            <w:r w:rsidDel="00000000" w:rsidR="00000000" w:rsidRPr="00000000">
              <w:rPr>
                <w:b w:val="1"/>
                <w:bCs w:val="1"/>
                <w:rtl w:val="0"/>
              </w:rPr>
              <w:t xml:space="preserve">Product Overview</w:t>
            </w:r>
          </w:p>
        </w:tc>
        <w:tc>
          <w:tcPr/>
          <w:p w:rsidR="00000000" w:rsidDel="00000000" w:rsidP="00000000" w:rsidRDefault="00000000" w:rsidRPr="00000000" w14:paraId="00000021">
            <w:pPr>
              <w:rPr>
                <w:i w:val="1"/>
                <w:iCs w:val="1"/>
              </w:rPr>
            </w:pPr>
            <w:r w:rsidDel="00000000" w:rsidR="00000000" w:rsidRPr="00000000">
              <w:rPr>
                <w:i w:val="1"/>
                <w:iCs w:val="1"/>
                <w:rtl w:val="0"/>
              </w:rPr>
              <w:t xml:space="preserve">Give a brief description of the proposed software product.</w:t>
            </w:r>
          </w:p>
        </w:tc>
        <w:tc>
          <w:tcPr/>
          <w:p w:rsidR="00000000" w:rsidDel="00000000" w:rsidP="00000000" w:rsidRDefault="00000000" w:rsidRPr="00000000" w14:paraId="00000022">
            <w:pPr>
              <w:spacing w:after="240" w:before="240" w:lineRule="auto"/>
              <w:rPr/>
            </w:pPr>
            <w:r w:rsidDel="00000000" w:rsidR="00000000" w:rsidRPr="00000000">
              <w:rPr>
                <w:rtl w:val="0"/>
              </w:rPr>
              <w:t xml:space="preserve">RxFlow is a </w:t>
            </w:r>
            <w:r w:rsidDel="00000000" w:rsidR="00000000" w:rsidRPr="00000000">
              <w:rPr>
                <w:b w:val="1"/>
                <w:bCs w:val="1"/>
                <w:rtl w:val="0"/>
              </w:rPr>
              <w:t xml:space="preserve">B2B SaaS web application</w:t>
            </w:r>
            <w:r w:rsidDel="00000000" w:rsidR="00000000" w:rsidRPr="00000000">
              <w:rPr>
                <w:rtl w:val="0"/>
              </w:rPr>
              <w:t xml:space="preserve"> for independent and community pharmacies. It manages the end-to-end prescription workflow (intake → processing → ready → pickup), patient and prescriber records, and inventory (lot/expiry monitoring and low-stock alerts). RxFlow also connects to external systems for a </w:t>
            </w:r>
            <w:r w:rsidDel="00000000" w:rsidR="00000000" w:rsidRPr="00000000">
              <w:rPr>
                <w:b w:val="1"/>
                <w:bCs w:val="1"/>
                <w:rtl w:val="0"/>
              </w:rPr>
              <w:t xml:space="preserve">drug data feed</w:t>
            </w:r>
            <w:r w:rsidDel="00000000" w:rsidR="00000000" w:rsidRPr="00000000">
              <w:rPr>
                <w:rtl w:val="0"/>
              </w:rPr>
              <w:t xml:space="preserve"> and a </w:t>
            </w:r>
            <w:r w:rsidDel="00000000" w:rsidR="00000000" w:rsidRPr="00000000">
              <w:rPr>
                <w:b w:val="1"/>
                <w:bCs w:val="1"/>
                <w:rtl w:val="0"/>
              </w:rPr>
              <w:t xml:space="preserve">transaction exchange simulation</w:t>
            </w:r>
            <w:r w:rsidDel="00000000" w:rsidR="00000000" w:rsidRPr="00000000">
              <w:rPr>
                <w:rtl w:val="0"/>
              </w:rPr>
              <w:t xml:space="preserve">, enabling realistic interoperability while keeping implementation risk low.</w:t>
            </w:r>
          </w:p>
        </w:tc>
      </w:tr>
      <w:tr>
        <w:trPr>
          <w:cantSplit w:val="0"/>
          <w:tblHeader w:val="0"/>
        </w:trPr>
        <w:tc>
          <w:tcPr>
            <w:vMerge w:val="continue"/>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24">
            <w:pPr>
              <w:rPr>
                <w:b w:val="1"/>
                <w:bCs w:val="1"/>
              </w:rPr>
            </w:pPr>
            <w:r w:rsidDel="00000000" w:rsidR="00000000" w:rsidRPr="00000000">
              <w:rPr>
                <w:b w:val="1"/>
                <w:bCs w:val="1"/>
                <w:rtl w:val="0"/>
              </w:rPr>
              <w:t xml:space="preserve">Value Propositions</w:t>
            </w:r>
          </w:p>
        </w:tc>
        <w:tc>
          <w:tcPr/>
          <w:p w:rsidR="00000000" w:rsidDel="00000000" w:rsidP="00000000" w:rsidRDefault="00000000" w:rsidRPr="00000000" w14:paraId="00000025">
            <w:pPr>
              <w:rPr/>
            </w:pPr>
            <w:r w:rsidDel="00000000" w:rsidR="00000000" w:rsidRPr="00000000">
              <w:rPr>
                <w:rtl w:val="0"/>
              </w:rPr>
              <w:t xml:space="preserve">What Customer business needs are we satisfying?</w:t>
            </w:r>
          </w:p>
          <w:p w:rsidR="00000000" w:rsidDel="00000000" w:rsidP="00000000" w:rsidRDefault="00000000" w:rsidRPr="00000000" w14:paraId="00000026">
            <w:pPr>
              <w:rPr/>
            </w:pPr>
            <w:r w:rsidDel="00000000" w:rsidR="00000000" w:rsidRPr="00000000">
              <w:rPr>
                <w:rtl w:val="0"/>
              </w:rPr>
            </w:r>
          </w:p>
        </w:tc>
        <w:tc>
          <w:tcPr/>
          <w:p w:rsidR="00000000" w:rsidDel="00000000" w:rsidP="00000000" w:rsidRDefault="00000000" w:rsidRPr="00000000" w14:paraId="00000027">
            <w:pPr>
              <w:numPr>
                <w:ilvl w:val="0"/>
                <w:numId w:val="18"/>
              </w:numPr>
              <w:spacing w:after="0" w:before="240" w:lineRule="auto"/>
              <w:ind w:left="720" w:hanging="360"/>
              <w:rPr/>
            </w:pPr>
            <w:r w:rsidDel="00000000" w:rsidR="00000000" w:rsidRPr="00000000">
              <w:rPr>
                <w:b w:val="1"/>
                <w:bCs w:val="1"/>
                <w:rtl w:val="0"/>
              </w:rPr>
              <w:t xml:space="preserve">Faster workflow:</w:t>
            </w:r>
            <w:r w:rsidDel="00000000" w:rsidR="00000000" w:rsidRPr="00000000">
              <w:rPr>
                <w:rtl w:val="0"/>
              </w:rPr>
              <w:t xml:space="preserve"> visible prescription queues reduce delays and missed steps.</w:t>
            </w:r>
          </w:p>
          <w:p w:rsidR="00000000" w:rsidDel="00000000" w:rsidP="00000000" w:rsidRDefault="00000000" w:rsidRPr="00000000" w14:paraId="00000028">
            <w:pPr>
              <w:numPr>
                <w:ilvl w:val="0"/>
                <w:numId w:val="18"/>
              </w:numPr>
              <w:spacing w:after="0" w:before="0" w:lineRule="auto"/>
              <w:ind w:left="720" w:hanging="360"/>
              <w:rPr/>
            </w:pPr>
            <w:r w:rsidDel="00000000" w:rsidR="00000000" w:rsidRPr="00000000">
              <w:rPr>
                <w:b w:val="1"/>
                <w:bCs w:val="1"/>
                <w:rtl w:val="0"/>
              </w:rPr>
              <w:t xml:space="preserve">Inventory control:</w:t>
            </w:r>
            <w:r w:rsidDel="00000000" w:rsidR="00000000" w:rsidRPr="00000000">
              <w:rPr>
                <w:rtl w:val="0"/>
              </w:rPr>
              <w:t xml:space="preserve"> lot/expiry tracking reduces waste; low-stock alerts reduce stockouts.</w:t>
            </w:r>
          </w:p>
          <w:p w:rsidR="00000000" w:rsidDel="00000000" w:rsidP="00000000" w:rsidRDefault="00000000" w:rsidRPr="00000000" w14:paraId="00000029">
            <w:pPr>
              <w:numPr>
                <w:ilvl w:val="0"/>
                <w:numId w:val="18"/>
              </w:numPr>
              <w:spacing w:after="0" w:before="0" w:lineRule="auto"/>
              <w:ind w:left="720" w:hanging="360"/>
              <w:rPr/>
            </w:pPr>
            <w:r w:rsidDel="00000000" w:rsidR="00000000" w:rsidRPr="00000000">
              <w:rPr>
                <w:b w:val="1"/>
                <w:bCs w:val="1"/>
                <w:rtl w:val="0"/>
              </w:rPr>
              <w:t xml:space="preserve">Accountability:</w:t>
            </w:r>
            <w:r w:rsidDel="00000000" w:rsidR="00000000" w:rsidRPr="00000000">
              <w:rPr>
                <w:rtl w:val="0"/>
              </w:rPr>
              <w:t xml:space="preserve"> role-based access + audit logs provide traceability (“who did what, when”).</w:t>
            </w:r>
          </w:p>
          <w:p w:rsidR="00000000" w:rsidDel="00000000" w:rsidP="00000000" w:rsidRDefault="00000000" w:rsidRPr="00000000" w14:paraId="0000002A">
            <w:pPr>
              <w:numPr>
                <w:ilvl w:val="0"/>
                <w:numId w:val="18"/>
              </w:numPr>
              <w:spacing w:after="0" w:before="0" w:lineRule="auto"/>
              <w:ind w:left="720" w:hanging="360"/>
              <w:rPr/>
            </w:pPr>
            <w:r w:rsidDel="00000000" w:rsidR="00000000" w:rsidRPr="00000000">
              <w:rPr>
                <w:b w:val="1"/>
                <w:bCs w:val="1"/>
                <w:rtl w:val="0"/>
              </w:rPr>
              <w:t xml:space="preserve">Data centralization:</w:t>
            </w:r>
            <w:r w:rsidDel="00000000" w:rsidR="00000000" w:rsidRPr="00000000">
              <w:rPr>
                <w:rtl w:val="0"/>
              </w:rPr>
              <w:t xml:space="preserve"> one searchable system for patient, prescriber, prescription, and drug data.</w:t>
            </w:r>
          </w:p>
          <w:p w:rsidR="00000000" w:rsidDel="00000000" w:rsidP="00000000" w:rsidRDefault="00000000" w:rsidRPr="00000000" w14:paraId="0000002B">
            <w:pPr>
              <w:numPr>
                <w:ilvl w:val="0"/>
                <w:numId w:val="18"/>
              </w:numPr>
              <w:spacing w:after="240" w:before="0" w:lineRule="auto"/>
              <w:ind w:left="720" w:hanging="360"/>
              <w:rPr/>
            </w:pPr>
            <w:r w:rsidDel="00000000" w:rsidR="00000000" w:rsidRPr="00000000">
              <w:rPr>
                <w:b w:val="1"/>
                <w:bCs w:val="1"/>
                <w:rtl w:val="0"/>
              </w:rPr>
              <w:t xml:space="preserve">Interoperability practice:</w:t>
            </w:r>
            <w:r w:rsidDel="00000000" w:rsidR="00000000" w:rsidRPr="00000000">
              <w:rPr>
                <w:rtl w:val="0"/>
              </w:rPr>
              <w:t xml:space="preserve"> integrations demonstrate real data exchange with external systems.</w:t>
            </w:r>
          </w:p>
        </w:tc>
      </w:tr>
      <w:tr>
        <w:trPr>
          <w:cantSplit w:val="0"/>
          <w:tblHeader w:val="0"/>
        </w:trPr>
        <w:tc>
          <w:tcPr>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What value do we add to the Customers? </w:t>
            </w:r>
          </w:p>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numPr>
                <w:ilvl w:val="0"/>
                <w:numId w:val="3"/>
              </w:numPr>
              <w:spacing w:after="0" w:before="240" w:lineRule="auto"/>
              <w:ind w:left="720" w:hanging="360"/>
              <w:rPr/>
            </w:pPr>
            <w:r w:rsidDel="00000000" w:rsidR="00000000" w:rsidRPr="00000000">
              <w:rPr>
                <w:rtl w:val="0"/>
              </w:rPr>
              <w:t xml:space="preserve">Time Savings: Streamlined queues (New → Ready) allow technicians to process more scripts per hour.</w:t>
            </w:r>
          </w:p>
          <w:p w:rsidR="00000000" w:rsidDel="00000000" w:rsidP="00000000" w:rsidRDefault="00000000" w:rsidRPr="00000000" w14:paraId="00000031">
            <w:pPr>
              <w:numPr>
                <w:ilvl w:val="0"/>
                <w:numId w:val="3"/>
              </w:numPr>
              <w:spacing w:after="0" w:before="0" w:lineRule="auto"/>
              <w:ind w:left="720" w:hanging="360"/>
              <w:rPr/>
            </w:pPr>
            <w:r w:rsidDel="00000000" w:rsidR="00000000" w:rsidRPr="00000000">
              <w:rPr>
                <w:rtl w:val="0"/>
              </w:rPr>
              <w:t xml:space="preserve">Cost Reduction: Prevents revenue loss from expired drugs or over-ordering inventory.</w:t>
            </w:r>
          </w:p>
          <w:p w:rsidR="00000000" w:rsidDel="00000000" w:rsidP="00000000" w:rsidRDefault="00000000" w:rsidRPr="00000000" w14:paraId="00000032">
            <w:pPr>
              <w:numPr>
                <w:ilvl w:val="0"/>
                <w:numId w:val="3"/>
              </w:numPr>
              <w:spacing w:after="0" w:before="0" w:lineRule="auto"/>
              <w:ind w:left="720" w:hanging="360"/>
              <w:rPr/>
            </w:pPr>
            <w:r w:rsidDel="00000000" w:rsidR="00000000" w:rsidRPr="00000000">
              <w:rPr>
                <w:rtl w:val="0"/>
              </w:rPr>
              <w:t xml:space="preserve">Patient Safety: Reduces medication errors through structured validation and clear status tracking.</w:t>
            </w:r>
          </w:p>
          <w:p w:rsidR="00000000" w:rsidDel="00000000" w:rsidP="00000000" w:rsidRDefault="00000000" w:rsidRPr="00000000" w14:paraId="00000033">
            <w:pPr>
              <w:numPr>
                <w:ilvl w:val="0"/>
                <w:numId w:val="3"/>
              </w:numPr>
              <w:spacing w:after="240" w:before="0" w:lineRule="auto"/>
              <w:ind w:left="720" w:hanging="360"/>
              <w:rPr/>
            </w:pPr>
            <w:r w:rsidDel="00000000" w:rsidR="00000000" w:rsidRPr="00000000">
              <w:rPr>
                <w:rtl w:val="0"/>
              </w:rPr>
              <w:t xml:space="preserve">Modern Accessibility:                                                                                                                                                                                                                                                                                                                                                                                                                                                                                                                                                                                                                                                                                                                                                                                                                                                                                                                                                                                                                                                              Unlike legacy desktop-bound systems, RxFlow is a modern web application that enables easier deployment and updates.</w:t>
            </w:r>
          </w:p>
        </w:tc>
      </w:tr>
      <w:tr>
        <w:trPr>
          <w:cantSplit w:val="0"/>
          <w:tblHeader w:val="0"/>
        </w:trPr>
        <w:tc>
          <w:tcPr>
            <w:vMerge w:val="continue"/>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1"/>
                <w:bCs w:val="1"/>
                <w:rtl w:val="0"/>
              </w:rPr>
              <w:t xml:space="preserve">Type of Business Model</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What type of a business model do we adopt?</w:t>
            </w:r>
          </w:p>
          <w:p w:rsidR="00000000" w:rsidDel="00000000" w:rsidP="00000000" w:rsidRDefault="00000000" w:rsidRPr="00000000" w14:paraId="00000037">
            <w:pPr>
              <w:rPr/>
            </w:pPr>
            <w:r w:rsidDel="00000000" w:rsidR="00000000" w:rsidRPr="00000000">
              <w:rPr>
                <w:rtl w:val="0"/>
              </w:rPr>
            </w:r>
          </w:p>
        </w:tc>
        <w:tc>
          <w:tcPr/>
          <w:p w:rsidR="00000000" w:rsidDel="00000000" w:rsidP="00000000" w:rsidRDefault="00000000" w:rsidRPr="00000000" w14:paraId="00000038">
            <w:pPr>
              <w:numPr>
                <w:ilvl w:val="0"/>
                <w:numId w:val="2"/>
              </w:numPr>
              <w:spacing w:after="0" w:afterAutospacing="0" w:before="240" w:line="276" w:lineRule="auto"/>
              <w:ind w:left="720" w:hanging="360"/>
              <w:rPr/>
            </w:pPr>
            <w:r w:rsidDel="00000000" w:rsidR="00000000" w:rsidRPr="00000000">
              <w:rPr>
                <w:rtl w:val="0"/>
              </w:rPr>
              <w:t xml:space="preserve">SaaS (Software as a Service) Subscription Model</w:t>
            </w:r>
          </w:p>
          <w:p w:rsidR="00000000" w:rsidDel="00000000" w:rsidP="00000000" w:rsidRDefault="00000000" w:rsidRPr="00000000" w14:paraId="00000039">
            <w:pPr>
              <w:numPr>
                <w:ilvl w:val="0"/>
                <w:numId w:val="17"/>
              </w:numPr>
              <w:spacing w:after="0" w:afterAutospacing="0" w:before="0" w:beforeAutospacing="0" w:line="276" w:lineRule="auto"/>
              <w:ind w:left="720" w:hanging="360"/>
              <w:rPr/>
            </w:pPr>
            <w:r w:rsidDel="00000000" w:rsidR="00000000" w:rsidRPr="00000000">
              <w:rPr>
                <w:rtl w:val="0"/>
              </w:rPr>
              <w:t xml:space="preserve">Revenue Stream: Recurring monthly or annual subscription fees charged per pharmacy location and/or per user seat.</w:t>
            </w:r>
          </w:p>
          <w:p w:rsidR="00000000" w:rsidDel="00000000" w:rsidP="00000000" w:rsidRDefault="00000000" w:rsidRPr="00000000" w14:paraId="0000003A">
            <w:pPr>
              <w:numPr>
                <w:ilvl w:val="0"/>
                <w:numId w:val="17"/>
              </w:numPr>
              <w:spacing w:after="240" w:before="0" w:line="276" w:lineRule="auto"/>
              <w:ind w:left="720" w:hanging="360"/>
              <w:rPr/>
            </w:pPr>
            <w:r w:rsidDel="00000000" w:rsidR="00000000" w:rsidRPr="00000000">
              <w:rPr>
                <w:rtl w:val="0"/>
              </w:rPr>
              <w:t xml:space="preserve">Scalability: The model supports "tiered add-ons" (e.g., premium analytics or additional integrations) to increase Customer Lifetime Value (CLV).</w:t>
            </w:r>
          </w:p>
          <w:p w:rsidR="00000000" w:rsidDel="00000000" w:rsidP="00000000" w:rsidRDefault="00000000" w:rsidRPr="00000000" w14:paraId="0000003B">
            <w:pPr>
              <w:numPr>
                <w:ilvl w:val="0"/>
                <w:numId w:val="2"/>
              </w:numPr>
              <w:spacing w:after="0" w:afterAutospacing="0" w:before="0" w:line="276" w:lineRule="auto"/>
              <w:ind w:left="720" w:hanging="360"/>
              <w:rPr/>
            </w:pPr>
            <w:r w:rsidDel="00000000" w:rsidR="00000000" w:rsidRPr="00000000">
              <w:rPr>
                <w:rtl w:val="0"/>
              </w:rPr>
              <w:t xml:space="preserve">Advertising-Supported Model</w:t>
            </w:r>
          </w:p>
          <w:p w:rsidR="00000000" w:rsidDel="00000000" w:rsidP="00000000" w:rsidRDefault="00000000" w:rsidRPr="00000000" w14:paraId="0000003C">
            <w:pPr>
              <w:numPr>
                <w:ilvl w:val="0"/>
                <w:numId w:val="1"/>
              </w:numPr>
              <w:spacing w:after="240" w:line="276" w:lineRule="auto"/>
              <w:ind w:left="720" w:hanging="360"/>
              <w:rPr/>
            </w:pPr>
            <w:r w:rsidDel="00000000" w:rsidR="00000000" w:rsidRPr="00000000">
              <w:rPr>
                <w:rtl w:val="0"/>
              </w:rPr>
              <w:t xml:space="preserve">Approved drug manufacturers, wholesalers, or pharmacy service vendors can advertise products and services within the platform (e.g., dashboards, notifications, or catalog placements), similar to portals such as PrimeRx.</w:t>
            </w:r>
          </w:p>
        </w:tc>
      </w:tr>
      <w:tr>
        <w:trPr>
          <w:cantSplit w:val="0"/>
          <w:tblHeader w:val="0"/>
        </w:trPr>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3E">
            <w:pPr>
              <w:rPr/>
            </w:pPr>
            <w:r w:rsidDel="00000000" w:rsidR="00000000" w:rsidRPr="00000000">
              <w:rPr>
                <w:b w:val="1"/>
                <w:bCs w:val="1"/>
                <w:rtl w:val="0"/>
              </w:rPr>
              <w:t xml:space="preserve">Key Resources</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What Key Resources do our value propositions require? </w:t>
            </w:r>
          </w:p>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numPr>
                <w:ilvl w:val="0"/>
                <w:numId w:val="5"/>
              </w:numPr>
              <w:spacing w:after="0" w:before="240" w:lineRule="auto"/>
              <w:ind w:left="720" w:hanging="360"/>
              <w:rPr/>
            </w:pPr>
            <w:r w:rsidDel="00000000" w:rsidR="00000000" w:rsidRPr="00000000">
              <w:rPr>
                <w:rtl w:val="0"/>
              </w:rPr>
              <w:t xml:space="preserve">Software Development Team: Engineers to build and maintain the 3-tier web architecture (GUI, API, Database).</w:t>
            </w:r>
          </w:p>
          <w:p w:rsidR="00000000" w:rsidDel="00000000" w:rsidP="00000000" w:rsidRDefault="00000000" w:rsidRPr="00000000" w14:paraId="00000042">
            <w:pPr>
              <w:numPr>
                <w:ilvl w:val="0"/>
                <w:numId w:val="5"/>
              </w:numPr>
              <w:spacing w:after="0" w:before="0" w:lineRule="auto"/>
              <w:ind w:left="720" w:hanging="360"/>
              <w:rPr/>
            </w:pPr>
            <w:r w:rsidDel="00000000" w:rsidR="00000000" w:rsidRPr="00000000">
              <w:rPr>
                <w:rtl w:val="0"/>
              </w:rPr>
              <w:t xml:space="preserve">Reliable Cloud Infrastructure: Hosting services (e.g., AWS, Azure) to ensure high availability and security for client data.</w:t>
            </w:r>
          </w:p>
          <w:p w:rsidR="00000000" w:rsidDel="00000000" w:rsidP="00000000" w:rsidRDefault="00000000" w:rsidRPr="00000000" w14:paraId="00000043">
            <w:pPr>
              <w:numPr>
                <w:ilvl w:val="0"/>
                <w:numId w:val="5"/>
              </w:numPr>
              <w:spacing w:after="0" w:before="0" w:lineRule="auto"/>
              <w:ind w:left="720" w:hanging="360"/>
              <w:rPr/>
            </w:pPr>
            <w:r w:rsidDel="00000000" w:rsidR="00000000" w:rsidRPr="00000000">
              <w:rPr>
                <w:rtl w:val="0"/>
              </w:rPr>
              <w:t xml:space="preserve">External Data Integrations: Stable connections to openFDA (for the Drug Catalog) and FHIR servers (for e-prescribing simulation) are critical for the system's core functionality.</w:t>
            </w:r>
          </w:p>
          <w:p w:rsidR="00000000" w:rsidDel="00000000" w:rsidP="00000000" w:rsidRDefault="00000000" w:rsidRPr="00000000" w14:paraId="00000044">
            <w:pPr>
              <w:numPr>
                <w:ilvl w:val="0"/>
                <w:numId w:val="5"/>
              </w:numPr>
              <w:spacing w:after="240" w:before="0" w:lineRule="auto"/>
              <w:ind w:left="720" w:hanging="360"/>
              <w:rPr/>
            </w:pPr>
            <w:r w:rsidDel="00000000" w:rsidR="00000000" w:rsidRPr="00000000">
              <w:rPr>
                <w:rtl w:val="0"/>
              </w:rPr>
              <w:t xml:space="preserve">Industry Knowledge Base: Access to pharmacy workflow standards (reference systems like BestRx) to ensure the software matches real-world operational flows.</w:t>
            </w:r>
          </w:p>
        </w:tc>
      </w:tr>
      <w:tr>
        <w:trPr>
          <w:cantSplit w:val="0"/>
          <w:tblHeader w:val="0"/>
        </w:trPr>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What are our Distribution Channels? </w:t>
            </w:r>
          </w:p>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spacing w:after="240" w:before="240" w:lineRule="auto"/>
              <w:rPr/>
            </w:pPr>
            <w:r w:rsidDel="00000000" w:rsidR="00000000" w:rsidRPr="00000000">
              <w:rPr>
                <w:rtl w:val="0"/>
              </w:rPr>
              <w:t xml:space="preserve">The business model is a "SaaS subscription model", implying that the software is distributed and accessed directly over the internet rather than installed via physical media or third-party app stores.</w:t>
            </w:r>
          </w:p>
        </w:tc>
      </w:tr>
      <w:tr>
        <w:trPr>
          <w:cantSplit w:val="0"/>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restart"/>
          </w:tcPr>
          <w:p w:rsidR="00000000" w:rsidDel="00000000" w:rsidP="00000000" w:rsidRDefault="00000000" w:rsidRPr="00000000" w14:paraId="0000004B">
            <w:pPr>
              <w:rPr>
                <w:b w:val="1"/>
                <w:bCs w:val="1"/>
              </w:rPr>
            </w:pPr>
            <w:r w:rsidDel="00000000" w:rsidR="00000000" w:rsidRPr="00000000">
              <w:rPr>
                <w:b w:val="1"/>
                <w:bCs w:val="1"/>
                <w:rtl w:val="0"/>
              </w:rPr>
              <w:t xml:space="preserve">Technology</w:t>
            </w:r>
          </w:p>
        </w:tc>
        <w:tc>
          <w:tcPr/>
          <w:p w:rsidR="00000000" w:rsidDel="00000000" w:rsidP="00000000" w:rsidRDefault="00000000" w:rsidRPr="00000000" w14:paraId="0000004C">
            <w:pPr>
              <w:rPr/>
            </w:pPr>
            <w:r w:rsidDel="00000000" w:rsidR="00000000" w:rsidRPr="00000000">
              <w:rPr>
                <w:rtl w:val="0"/>
              </w:rPr>
              <w:t xml:space="preserve">What technology will we use to build the product?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Front-end technology: React.js</w:t>
            </w:r>
          </w:p>
          <w:p w:rsidR="00000000" w:rsidDel="00000000" w:rsidP="00000000" w:rsidRDefault="00000000" w:rsidRPr="00000000" w14:paraId="00000050">
            <w:pPr>
              <w:rPr/>
            </w:pPr>
            <w:r w:rsidDel="00000000" w:rsidR="00000000" w:rsidRPr="00000000">
              <w:rPr>
                <w:rtl w:val="0"/>
              </w:rPr>
              <w:t xml:space="preserve">Back-end technology: NodeJS</w:t>
            </w:r>
          </w:p>
          <w:p w:rsidR="00000000" w:rsidDel="00000000" w:rsidP="00000000" w:rsidRDefault="00000000" w:rsidRPr="00000000" w14:paraId="00000051">
            <w:pPr>
              <w:rPr/>
            </w:pPr>
            <w:r w:rsidDel="00000000" w:rsidR="00000000" w:rsidRPr="00000000">
              <w:rPr>
                <w:rtl w:val="0"/>
              </w:rPr>
              <w:t xml:space="preserve">Database: PostgreSQL</w:t>
            </w:r>
          </w:p>
        </w:tc>
      </w:tr>
      <w:tr>
        <w:trPr>
          <w:cantSplit w:val="0"/>
          <w:tblHeader w:val="0"/>
        </w:trPr>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Is it a mobile or Web/desktop application?</w:t>
            </w:r>
          </w:p>
          <w:p w:rsidR="00000000" w:rsidDel="00000000" w:rsidP="00000000" w:rsidRDefault="00000000" w:rsidRPr="00000000" w14:paraId="00000055">
            <w:pPr>
              <w:rPr/>
            </w:pP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It is a Web application.</w:t>
            </w:r>
          </w:p>
        </w:tc>
      </w:tr>
      <w:tr>
        <w:trPr>
          <w:cantSplit w:val="0"/>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Known Prototypes</w:t>
            </w:r>
          </w:p>
        </w:tc>
        <w:tc>
          <w:tcPr/>
          <w:p w:rsidR="00000000" w:rsidDel="00000000" w:rsidP="00000000" w:rsidRDefault="00000000" w:rsidRPr="00000000" w14:paraId="00000059">
            <w:pPr>
              <w:rPr/>
            </w:pPr>
            <w:r w:rsidDel="00000000" w:rsidR="00000000" w:rsidRPr="00000000">
              <w:rPr>
                <w:rtl w:val="0"/>
              </w:rPr>
              <w:t xml:space="preserve">What are the know prototypes of your product?</w:t>
            </w:r>
          </w:p>
          <w:p w:rsidR="00000000" w:rsidDel="00000000" w:rsidP="00000000" w:rsidRDefault="00000000" w:rsidRPr="00000000" w14:paraId="0000005A">
            <w:pPr>
              <w:rPr>
                <w:i w:val="1"/>
                <w:iCs w:val="1"/>
              </w:rPr>
            </w:pPr>
            <w:r w:rsidDel="00000000" w:rsidR="00000000" w:rsidRPr="00000000">
              <w:rPr>
                <w:i w:val="1"/>
                <w:iCs w:val="1"/>
                <w:rtl w:val="0"/>
              </w:rPr>
              <w:t xml:space="preserve">Reference some known portals on the Internet that are similar to your product. You will use these prototypes for developing business, user requirements.</w:t>
            </w:r>
          </w:p>
        </w:tc>
        <w:tc>
          <w:tcPr/>
          <w:p w:rsidR="00000000" w:rsidDel="00000000" w:rsidP="00000000" w:rsidRDefault="00000000" w:rsidRPr="00000000" w14:paraId="0000005B">
            <w:pPr>
              <w:rPr/>
            </w:pPr>
            <w:r w:rsidDel="00000000" w:rsidR="00000000" w:rsidRPr="00000000">
              <w:rPr>
                <w:rtl w:val="0"/>
              </w:rPr>
              <w:t xml:space="preserve">List of Prototypes:</w:t>
            </w:r>
          </w:p>
          <w:p w:rsidR="00000000" w:rsidDel="00000000" w:rsidP="00000000" w:rsidRDefault="00000000" w:rsidRPr="00000000" w14:paraId="0000005C">
            <w:pPr>
              <w:numPr>
                <w:ilvl w:val="0"/>
                <w:numId w:val="7"/>
              </w:numPr>
              <w:ind w:left="720" w:hanging="360"/>
              <w:rPr/>
            </w:pPr>
            <w:r w:rsidDel="00000000" w:rsidR="00000000" w:rsidRPr="00000000">
              <w:rPr>
                <w:rtl w:val="0"/>
              </w:rPr>
              <w:t xml:space="preserve">BestRx</w:t>
            </w:r>
            <w:r w:rsidDel="00000000" w:rsidR="00000000" w:rsidRPr="00000000">
              <w:rPr>
                <w:rtl w:val="0"/>
              </w:rPr>
            </w:r>
          </w:p>
          <w:p w:rsidR="00000000" w:rsidDel="00000000" w:rsidP="00000000" w:rsidRDefault="00000000" w:rsidRPr="00000000" w14:paraId="0000005D">
            <w:pPr>
              <w:numPr>
                <w:ilvl w:val="0"/>
                <w:numId w:val="7"/>
              </w:numPr>
              <w:ind w:left="720" w:hanging="360"/>
              <w:rPr/>
            </w:pPr>
            <w:r w:rsidDel="00000000" w:rsidR="00000000" w:rsidRPr="00000000">
              <w:rPr>
                <w:rtl w:val="0"/>
              </w:rPr>
              <w:t xml:space="preserve">PioneerRx</w:t>
            </w:r>
            <w:r w:rsidDel="00000000" w:rsidR="00000000" w:rsidRPr="00000000">
              <w:rPr>
                <w:rtl w:val="0"/>
              </w:rPr>
            </w:r>
          </w:p>
          <w:p w:rsidR="00000000" w:rsidDel="00000000" w:rsidP="00000000" w:rsidRDefault="00000000" w:rsidRPr="00000000" w14:paraId="0000005E">
            <w:pPr>
              <w:numPr>
                <w:ilvl w:val="0"/>
                <w:numId w:val="7"/>
              </w:numPr>
              <w:ind w:left="720" w:hanging="360"/>
              <w:rPr/>
            </w:pPr>
            <w:r w:rsidDel="00000000" w:rsidR="00000000" w:rsidRPr="00000000">
              <w:rPr>
                <w:rtl w:val="0"/>
              </w:rPr>
              <w:t xml:space="preserve">Liberty Software</w:t>
            </w:r>
            <w:r w:rsidDel="00000000" w:rsidR="00000000" w:rsidRPr="00000000">
              <w:rPr>
                <w:rtl w:val="0"/>
              </w:rPr>
            </w:r>
          </w:p>
          <w:p w:rsidR="00000000" w:rsidDel="00000000" w:rsidP="00000000" w:rsidRDefault="00000000" w:rsidRPr="00000000" w14:paraId="0000005F">
            <w:pPr>
              <w:numPr>
                <w:ilvl w:val="0"/>
                <w:numId w:val="7"/>
              </w:numPr>
              <w:ind w:left="720" w:hanging="360"/>
              <w:rPr/>
            </w:pPr>
            <w:r w:rsidDel="00000000" w:rsidR="00000000" w:rsidRPr="00000000">
              <w:rPr>
                <w:rtl w:val="0"/>
              </w:rPr>
              <w:t xml:space="preserve">PrimeRx</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60">
            <w:pPr>
              <w:rPr/>
            </w:pPr>
            <w:r w:rsidDel="00000000" w:rsidR="00000000" w:rsidRPr="00000000">
              <w:rPr>
                <w:rtl w:val="0"/>
              </w:rPr>
              <w:t xml:space="preserve">WHO?</w:t>
            </w:r>
          </w:p>
        </w:tc>
        <w:tc>
          <w:tcPr/>
          <w:p w:rsidR="00000000" w:rsidDel="00000000" w:rsidP="00000000" w:rsidRDefault="00000000" w:rsidRPr="00000000" w14:paraId="00000061">
            <w:pPr>
              <w:rPr>
                <w:b w:val="1"/>
                <w:bCs w:val="1"/>
              </w:rPr>
            </w:pPr>
            <w:r w:rsidDel="00000000" w:rsidR="00000000" w:rsidRPr="00000000">
              <w:rPr>
                <w:b w:val="1"/>
                <w:bCs w:val="1"/>
                <w:rtl w:val="0"/>
              </w:rPr>
              <w:t xml:space="preserve">External Customers</w:t>
            </w:r>
          </w:p>
        </w:tc>
        <w:tc>
          <w:tcPr/>
          <w:p w:rsidR="00000000" w:rsidDel="00000000" w:rsidP="00000000" w:rsidRDefault="00000000" w:rsidRPr="00000000" w14:paraId="00000062">
            <w:pPr>
              <w:rPr/>
            </w:pPr>
            <w:r w:rsidDel="00000000" w:rsidR="00000000" w:rsidRPr="00000000">
              <w:rPr>
                <w:rtl w:val="0"/>
              </w:rPr>
              <w:t xml:space="preserve">Who are our Customers?</w:t>
            </w:r>
          </w:p>
          <w:p w:rsidR="00000000" w:rsidDel="00000000" w:rsidP="00000000" w:rsidRDefault="00000000" w:rsidRPr="00000000" w14:paraId="00000063">
            <w:pPr>
              <w:rPr/>
            </w:pPr>
            <w:r w:rsidDel="00000000" w:rsidR="00000000" w:rsidRPr="00000000">
              <w:rPr>
                <w:rtl w:val="0"/>
              </w:rPr>
            </w:r>
          </w:p>
        </w:tc>
        <w:tc>
          <w:tcPr/>
          <w:p w:rsidR="00000000" w:rsidDel="00000000" w:rsidP="00000000" w:rsidRDefault="00000000" w:rsidRPr="00000000" w14:paraId="00000064">
            <w:pPr>
              <w:spacing w:after="240" w:before="240" w:lineRule="auto"/>
              <w:rPr/>
            </w:pPr>
            <w:r w:rsidDel="00000000" w:rsidR="00000000" w:rsidRPr="00000000">
              <w:rPr>
                <w:rtl w:val="0"/>
              </w:rPr>
              <w:t xml:space="preserve">The primary customers are Independent and Community Pharmacies.</w:t>
            </w:r>
          </w:p>
          <w:p w:rsidR="00000000" w:rsidDel="00000000" w:rsidP="00000000" w:rsidRDefault="00000000" w:rsidRPr="00000000" w14:paraId="00000065">
            <w:pPr>
              <w:numPr>
                <w:ilvl w:val="0"/>
                <w:numId w:val="24"/>
              </w:numPr>
              <w:spacing w:after="0" w:before="240" w:lineRule="auto"/>
              <w:ind w:left="720" w:hanging="360"/>
              <w:rPr/>
            </w:pPr>
            <w:r w:rsidDel="00000000" w:rsidR="00000000" w:rsidRPr="00000000">
              <w:rPr>
                <w:rtl w:val="0"/>
              </w:rPr>
              <w:t xml:space="preserve">The Buyer: The Pharmacy Owner or Manager who purchases the software subscription.</w:t>
            </w:r>
          </w:p>
          <w:p w:rsidR="00000000" w:rsidDel="00000000" w:rsidP="00000000" w:rsidRDefault="00000000" w:rsidRPr="00000000" w14:paraId="00000066">
            <w:pPr>
              <w:numPr>
                <w:ilvl w:val="0"/>
                <w:numId w:val="24"/>
              </w:numPr>
              <w:spacing w:after="0" w:before="0" w:lineRule="auto"/>
              <w:ind w:left="720" w:hanging="360"/>
              <w:rPr/>
            </w:pPr>
            <w:r w:rsidDel="00000000" w:rsidR="00000000" w:rsidRPr="00000000">
              <w:rPr>
                <w:rtl w:val="0"/>
              </w:rPr>
              <w:t xml:space="preserve">The End-Users:</w:t>
            </w:r>
          </w:p>
          <w:p w:rsidR="00000000" w:rsidDel="00000000" w:rsidP="00000000" w:rsidRDefault="00000000" w:rsidRPr="00000000" w14:paraId="00000067">
            <w:pPr>
              <w:numPr>
                <w:ilvl w:val="1"/>
                <w:numId w:val="24"/>
              </w:numPr>
              <w:spacing w:after="0" w:before="0" w:lineRule="auto"/>
              <w:ind w:left="1440" w:hanging="360"/>
              <w:rPr/>
            </w:pPr>
            <w:r w:rsidDel="00000000" w:rsidR="00000000" w:rsidRPr="00000000">
              <w:rPr>
                <w:rtl w:val="0"/>
              </w:rPr>
              <w:t xml:space="preserve">Pharmacy Technicians: Perform data entry, queue processing, and inventory updates.</w:t>
            </w:r>
          </w:p>
          <w:p w:rsidR="00000000" w:rsidDel="00000000" w:rsidP="00000000" w:rsidRDefault="00000000" w:rsidRPr="00000000" w14:paraId="00000068">
            <w:pPr>
              <w:numPr>
                <w:ilvl w:val="1"/>
                <w:numId w:val="24"/>
              </w:numPr>
              <w:spacing w:after="0" w:before="0" w:lineRule="auto"/>
              <w:ind w:left="1440" w:hanging="360"/>
              <w:rPr/>
            </w:pPr>
            <w:r w:rsidDel="00000000" w:rsidR="00000000" w:rsidRPr="00000000">
              <w:rPr>
                <w:rtl w:val="0"/>
              </w:rPr>
              <w:t xml:space="preserve">Pharmacists: Perform clinical verification, approvals, and overrides.</w:t>
            </w:r>
          </w:p>
          <w:p w:rsidR="00000000" w:rsidDel="00000000" w:rsidP="00000000" w:rsidRDefault="00000000" w:rsidRPr="00000000" w14:paraId="00000069">
            <w:pPr>
              <w:numPr>
                <w:ilvl w:val="1"/>
                <w:numId w:val="24"/>
              </w:numPr>
              <w:spacing w:after="240" w:before="0" w:lineRule="auto"/>
              <w:ind w:left="1440" w:hanging="360"/>
              <w:rPr/>
            </w:pPr>
            <w:r w:rsidDel="00000000" w:rsidR="00000000" w:rsidRPr="00000000">
              <w:rPr>
                <w:rtl w:val="0"/>
              </w:rPr>
              <w:t xml:space="preserve">Pharmacy Administrators: Configure the system and pull reports.</w:t>
            </w:r>
          </w:p>
          <w:p w:rsidR="00000000" w:rsidDel="00000000" w:rsidP="00000000" w:rsidRDefault="00000000" w:rsidRPr="00000000" w14:paraId="0000006A">
            <w:pPr>
              <w:spacing w:after="240" w:before="240" w:lineRule="auto"/>
              <w:ind w:left="600" w:right="600" w:firstLine="0"/>
              <w:rPr/>
            </w:pPr>
            <w:r w:rsidDel="00000000" w:rsidR="00000000" w:rsidRPr="00000000">
              <w:rPr>
                <w:rtl w:val="0"/>
              </w:rPr>
              <w:t xml:space="preserve">Note: While the </w:t>
            </w:r>
            <w:r w:rsidDel="00000000" w:rsidR="00000000" w:rsidRPr="00000000">
              <w:rPr>
                <w:i w:val="1"/>
                <w:iCs w:val="1"/>
                <w:rtl w:val="0"/>
              </w:rPr>
              <w:t xml:space="preserve">users</w:t>
            </w:r>
            <w:r w:rsidDel="00000000" w:rsidR="00000000" w:rsidRPr="00000000">
              <w:rPr>
                <w:rtl w:val="0"/>
              </w:rPr>
              <w:t xml:space="preserve"> are the staff members, the </w:t>
            </w:r>
            <w:r w:rsidDel="00000000" w:rsidR="00000000" w:rsidRPr="00000000">
              <w:rPr>
                <w:i w:val="1"/>
                <w:iCs w:val="1"/>
                <w:rtl w:val="0"/>
              </w:rPr>
              <w:t xml:space="preserve">customer</w:t>
            </w:r>
            <w:r w:rsidDel="00000000" w:rsidR="00000000" w:rsidRPr="00000000">
              <w:rPr>
                <w:rtl w:val="0"/>
              </w:rPr>
              <w:t xml:space="preserve"> is the pharmacy business entity paying the monthly SaaS subscription.</w:t>
            </w:r>
          </w:p>
        </w:tc>
      </w:tr>
      <w:tr>
        <w:trPr>
          <w:cantSplit w:val="0"/>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C">
            <w:pPr>
              <w:rPr>
                <w:b w:val="1"/>
                <w:bCs w:val="1"/>
              </w:rPr>
            </w:pPr>
            <w:r w:rsidDel="00000000" w:rsidR="00000000" w:rsidRPr="00000000">
              <w:rPr>
                <w:b w:val="1"/>
                <w:bCs w:val="1"/>
                <w:rtl w:val="0"/>
              </w:rPr>
              <w:t xml:space="preserve">External Suppliers</w:t>
            </w:r>
          </w:p>
        </w:tc>
        <w:tc>
          <w:tcPr/>
          <w:p w:rsidR="00000000" w:rsidDel="00000000" w:rsidP="00000000" w:rsidRDefault="00000000" w:rsidRPr="00000000" w14:paraId="0000006D">
            <w:pPr>
              <w:rPr/>
            </w:pPr>
            <w:r w:rsidDel="00000000" w:rsidR="00000000" w:rsidRPr="00000000">
              <w:rPr>
                <w:rtl w:val="0"/>
              </w:rPr>
              <w:t xml:space="preserve">Who are our Suppliers?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rtl w:val="0"/>
              </w:rPr>
            </w:r>
          </w:p>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rtl w:val="0"/>
              </w:rPr>
            </w:r>
          </w:p>
          <w:p w:rsidR="00000000" w:rsidDel="00000000" w:rsidP="00000000" w:rsidRDefault="00000000" w:rsidRPr="00000000" w14:paraId="0000007F">
            <w:pPr>
              <w:rPr>
                <w:i w:val="1"/>
                <w:iCs w:val="1"/>
              </w:rPr>
            </w:pPr>
            <w:r w:rsidDel="00000000" w:rsidR="00000000" w:rsidRPr="00000000">
              <w:rPr>
                <w:rtl w:val="0"/>
              </w:rPr>
            </w:r>
          </w:p>
          <w:p w:rsidR="00000000" w:rsidDel="00000000" w:rsidP="00000000" w:rsidRDefault="00000000" w:rsidRPr="00000000" w14:paraId="00000080">
            <w:pPr>
              <w:rPr>
                <w:i w:val="1"/>
                <w:iCs w:val="1"/>
              </w:rPr>
            </w:pPr>
            <w:r w:rsidDel="00000000" w:rsidR="00000000" w:rsidRPr="00000000">
              <w:rPr>
                <w:rtl w:val="0"/>
              </w:rPr>
            </w:r>
          </w:p>
          <w:p w:rsidR="00000000" w:rsidDel="00000000" w:rsidP="00000000" w:rsidRDefault="00000000" w:rsidRPr="00000000" w14:paraId="00000081">
            <w:pPr>
              <w:rPr>
                <w:i w:val="1"/>
                <w:iCs w:val="1"/>
              </w:rPr>
            </w:pPr>
            <w:r w:rsidDel="00000000" w:rsidR="00000000" w:rsidRPr="00000000">
              <w:rPr>
                <w:i w:val="1"/>
                <w:iCs w:val="1"/>
                <w:rtl w:val="0"/>
              </w:rPr>
              <w:t xml:space="preserve">Does the system exchange data with external systems? For example, banks, delivery contractors, restaurants, etc.</w:t>
            </w:r>
          </w:p>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spacing w:after="240" w:before="240" w:lineRule="auto"/>
              <w:rPr/>
            </w:pPr>
            <w:r w:rsidDel="00000000" w:rsidR="00000000" w:rsidRPr="00000000">
              <w:rPr>
                <w:rtl w:val="0"/>
              </w:rPr>
              <w:t xml:space="preserve">Suppliers are external systems that provide required data/services:</w:t>
            </w:r>
          </w:p>
          <w:p w:rsidR="00000000" w:rsidDel="00000000" w:rsidP="00000000" w:rsidRDefault="00000000" w:rsidRPr="00000000" w14:paraId="00000084">
            <w:pPr>
              <w:numPr>
                <w:ilvl w:val="0"/>
                <w:numId w:val="19"/>
              </w:numPr>
              <w:spacing w:after="0" w:before="240" w:lineRule="auto"/>
              <w:ind w:left="720" w:hanging="360"/>
              <w:rPr/>
            </w:pPr>
            <w:r w:rsidDel="00000000" w:rsidR="00000000" w:rsidRPr="00000000">
              <w:rPr>
                <w:rtl w:val="0"/>
              </w:rPr>
              <w:t xml:space="preserve">openFDA: provides drug/NDC catalog data for importing drug records.</w:t>
              <w:br w:type="textWrapping"/>
            </w:r>
          </w:p>
          <w:p w:rsidR="00000000" w:rsidDel="00000000" w:rsidP="00000000" w:rsidRDefault="00000000" w:rsidRPr="00000000" w14:paraId="00000085">
            <w:pPr>
              <w:numPr>
                <w:ilvl w:val="0"/>
                <w:numId w:val="19"/>
              </w:numPr>
              <w:spacing w:after="240" w:before="0" w:lineRule="auto"/>
              <w:ind w:left="720" w:hanging="360"/>
              <w:rPr/>
            </w:pPr>
            <w:r w:rsidDel="00000000" w:rsidR="00000000" w:rsidRPr="00000000">
              <w:rPr>
                <w:rtl w:val="0"/>
              </w:rPr>
              <w:t xml:space="preserve">HAPI FHIR: provides a test transaction endpoint to simulate incoming e-prescriptions (MedicationRequest resources).</w:t>
            </w:r>
          </w:p>
          <w:p w:rsidR="00000000" w:rsidDel="00000000" w:rsidP="00000000" w:rsidRDefault="00000000" w:rsidRPr="00000000" w14:paraId="00000086">
            <w:pPr>
              <w:numPr>
                <w:ilvl w:val="0"/>
                <w:numId w:val="19"/>
              </w:numPr>
              <w:spacing w:after="240" w:before="0" w:lineRule="auto"/>
              <w:ind w:left="720" w:hanging="360"/>
              <w:rPr/>
            </w:pPr>
            <w:r w:rsidDel="00000000" w:rsidR="00000000" w:rsidRPr="00000000">
              <w:rPr>
                <w:rtl w:val="0"/>
              </w:rPr>
              <w:t xml:space="preserve">Payment Gateway / Credit Card Vendors (e.g., Stripe, Visa, Mastercard): Provide secure payment processing services for pharmacy subscription fees and transaction payments related to drug purchases.</w:t>
            </w:r>
          </w:p>
          <w:p w:rsidR="00000000" w:rsidDel="00000000" w:rsidP="00000000" w:rsidRDefault="00000000" w:rsidRPr="00000000" w14:paraId="00000087">
            <w:pPr>
              <w:numPr>
                <w:ilvl w:val="0"/>
                <w:numId w:val="19"/>
              </w:numPr>
              <w:spacing w:after="240" w:lineRule="auto"/>
              <w:ind w:left="720" w:hanging="360"/>
              <w:rPr/>
            </w:pPr>
            <w:r w:rsidDel="00000000" w:rsidR="00000000" w:rsidRPr="00000000">
              <w:rPr>
                <w:rtl w:val="0"/>
              </w:rPr>
              <w:t xml:space="preserve">Optional supplier (if implemented): cloud hosting provider for system availability and backups.</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Yes, RxFlow exchanges data with external systems:</w:t>
            </w:r>
          </w:p>
          <w:p w:rsidR="00000000" w:rsidDel="00000000" w:rsidP="00000000" w:rsidRDefault="00000000" w:rsidRPr="00000000" w14:paraId="0000008A">
            <w:pPr>
              <w:numPr>
                <w:ilvl w:val="0"/>
                <w:numId w:val="9"/>
              </w:numPr>
              <w:spacing w:after="0" w:before="240" w:lineRule="auto"/>
              <w:ind w:left="720" w:hanging="360"/>
              <w:rPr/>
            </w:pPr>
            <w:r w:rsidDel="00000000" w:rsidR="00000000" w:rsidRPr="00000000">
              <w:rPr>
                <w:b w:val="1"/>
                <w:bCs w:val="1"/>
                <w:rtl w:val="0"/>
              </w:rPr>
              <w:t xml:space="preserve">Data feed:</w:t>
            </w:r>
            <w:r w:rsidDel="00000000" w:rsidR="00000000" w:rsidRPr="00000000">
              <w:rPr>
                <w:rtl w:val="0"/>
              </w:rPr>
              <w:t xml:space="preserve"> pull drug information into the RxFlow database.</w:t>
            </w:r>
          </w:p>
          <w:p w:rsidR="00000000" w:rsidDel="00000000" w:rsidP="00000000" w:rsidRDefault="00000000" w:rsidRPr="00000000" w14:paraId="0000008B">
            <w:pPr>
              <w:numPr>
                <w:ilvl w:val="0"/>
                <w:numId w:val="9"/>
              </w:numPr>
              <w:spacing w:after="240" w:before="0" w:lineRule="auto"/>
              <w:ind w:left="720" w:hanging="360"/>
              <w:rPr/>
            </w:pPr>
            <w:r w:rsidDel="00000000" w:rsidR="00000000" w:rsidRPr="00000000">
              <w:rPr>
                <w:b w:val="1"/>
                <w:bCs w:val="1"/>
                <w:rtl w:val="0"/>
              </w:rPr>
              <w:t xml:space="preserve">Transaction exchange (test):</w:t>
            </w:r>
            <w:r w:rsidDel="00000000" w:rsidR="00000000" w:rsidRPr="00000000">
              <w:rPr>
                <w:rtl w:val="0"/>
              </w:rPr>
              <w:t xml:space="preserve"> pull/push test eRx transactions to demonstrate interoperability.</w:t>
            </w:r>
          </w:p>
          <w:p w:rsidR="00000000" w:rsidDel="00000000" w:rsidP="00000000" w:rsidRDefault="00000000" w:rsidRPr="00000000" w14:paraId="0000008C">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E">
            <w:pPr>
              <w:rPr>
                <w:b w:val="1"/>
                <w:bCs w:val="1"/>
              </w:rPr>
            </w:pPr>
            <w:r w:rsidDel="00000000" w:rsidR="00000000" w:rsidRPr="00000000">
              <w:rPr>
                <w:b w:val="1"/>
                <w:bCs w:val="1"/>
                <w:rtl w:val="0"/>
              </w:rPr>
              <w:t xml:space="preserve">Internal Stakeholders</w:t>
            </w:r>
          </w:p>
        </w:tc>
        <w:tc>
          <w:tcPr/>
          <w:p w:rsidR="00000000" w:rsidDel="00000000" w:rsidP="00000000" w:rsidRDefault="00000000" w:rsidRPr="00000000" w14:paraId="0000008F">
            <w:pPr>
              <w:rPr/>
            </w:pPr>
            <w:r w:rsidDel="00000000" w:rsidR="00000000" w:rsidRPr="00000000">
              <w:rPr>
                <w:rtl w:val="0"/>
              </w:rPr>
              <w:t xml:space="preserve">Who are our internal </w:t>
            </w:r>
            <w:r w:rsidDel="00000000" w:rsidR="00000000" w:rsidRPr="00000000">
              <w:rPr>
                <w:rtl w:val="0"/>
              </w:rPr>
              <w:t xml:space="preserve">Stakeholders</w:t>
            </w:r>
            <w:r w:rsidDel="00000000" w:rsidR="00000000" w:rsidRPr="00000000">
              <w:rPr>
                <w:rtl w:val="0"/>
              </w:rPr>
              <w:t xml:space="preserve">?</w:t>
            </w:r>
          </w:p>
          <w:p w:rsidR="00000000" w:rsidDel="00000000" w:rsidP="00000000" w:rsidRDefault="00000000" w:rsidRPr="00000000" w14:paraId="00000090">
            <w:pPr>
              <w:rPr>
                <w:i w:val="1"/>
                <w:iCs w:val="1"/>
              </w:rPr>
            </w:pPr>
            <w:r w:rsidDel="00000000" w:rsidR="00000000" w:rsidRPr="00000000">
              <w:rPr>
                <w:i w:val="1"/>
                <w:iCs w:val="1"/>
                <w:rtl w:val="0"/>
              </w:rPr>
              <w:t xml:space="preserve">Do we need a product development group?</w:t>
            </w:r>
          </w:p>
          <w:p w:rsidR="00000000" w:rsidDel="00000000" w:rsidP="00000000" w:rsidRDefault="00000000" w:rsidRPr="00000000" w14:paraId="00000091">
            <w:pPr>
              <w:rPr>
                <w:i w:val="1"/>
                <w:iCs w:val="1"/>
              </w:rPr>
            </w:pPr>
            <w:r w:rsidDel="00000000" w:rsidR="00000000" w:rsidRPr="00000000">
              <w:rPr>
                <w:i w:val="1"/>
                <w:iCs w:val="1"/>
                <w:rtl w:val="0"/>
              </w:rPr>
              <w:t xml:space="preserve">Do we need a sales group?</w:t>
            </w:r>
          </w:p>
          <w:p w:rsidR="00000000" w:rsidDel="00000000" w:rsidP="00000000" w:rsidRDefault="00000000" w:rsidRPr="00000000" w14:paraId="00000092">
            <w:pPr>
              <w:rPr>
                <w:i w:val="1"/>
                <w:iCs w:val="1"/>
              </w:rPr>
            </w:pPr>
            <w:r w:rsidDel="00000000" w:rsidR="00000000" w:rsidRPr="00000000">
              <w:rPr>
                <w:i w:val="1"/>
                <w:iCs w:val="1"/>
                <w:rtl w:val="0"/>
              </w:rPr>
              <w:t xml:space="preserve">Do we need a finance group (accounts payable, receivable)?</w:t>
            </w:r>
          </w:p>
          <w:p w:rsidR="00000000" w:rsidDel="00000000" w:rsidP="00000000" w:rsidRDefault="00000000" w:rsidRPr="00000000" w14:paraId="00000093">
            <w:pPr>
              <w:rPr>
                <w:i w:val="1"/>
                <w:iCs w:val="1"/>
              </w:rPr>
            </w:pPr>
            <w:r w:rsidDel="00000000" w:rsidR="00000000" w:rsidRPr="00000000">
              <w:rPr>
                <w:i w:val="1"/>
                <w:iCs w:val="1"/>
                <w:rtl w:val="0"/>
              </w:rPr>
              <w:t xml:space="preserve">Do we need a customer support team?</w:t>
            </w:r>
          </w:p>
          <w:p w:rsidR="00000000" w:rsidDel="00000000" w:rsidP="00000000" w:rsidRDefault="00000000" w:rsidRPr="00000000" w14:paraId="00000094">
            <w:pPr>
              <w:rPr>
                <w:i w:val="1"/>
                <w:iCs w:val="1"/>
              </w:rPr>
            </w:pPr>
            <w:r w:rsidDel="00000000" w:rsidR="00000000" w:rsidRPr="00000000">
              <w:rPr>
                <w:i w:val="1"/>
                <w:iCs w:val="1"/>
                <w:rtl w:val="0"/>
              </w:rPr>
              <w:t xml:space="preserve">Do we need an advertising management group?</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spacing w:after="240" w:lineRule="auto"/>
              <w:rPr/>
            </w:pPr>
            <w:r w:rsidDel="00000000" w:rsidR="00000000" w:rsidRPr="00000000">
              <w:rPr>
                <w:rtl w:val="0"/>
              </w:rPr>
              <w:t xml:space="preserve">Internal stakeholders are individuals or groups within the organization who have a direct interest in the business performance and outcomes of RxFlow.</w:t>
            </w:r>
          </w:p>
          <w:p w:rsidR="00000000" w:rsidDel="00000000" w:rsidP="00000000" w:rsidRDefault="00000000" w:rsidRPr="00000000" w14:paraId="00000097">
            <w:pPr>
              <w:spacing w:after="240" w:lineRule="auto"/>
              <w:rPr/>
            </w:pPr>
            <w:r w:rsidDel="00000000" w:rsidR="00000000" w:rsidRPr="00000000">
              <w:rPr>
                <w:rtl w:val="0"/>
              </w:rPr>
              <w:t xml:space="preserve">• Business Owners / Founders: Responsible for strategic direction, investment decisions, and long-term growth of the RxFlow platform.</w:t>
            </w:r>
          </w:p>
          <w:p w:rsidR="00000000" w:rsidDel="00000000" w:rsidP="00000000" w:rsidRDefault="00000000" w:rsidRPr="00000000" w14:paraId="00000098">
            <w:pPr>
              <w:spacing w:after="240" w:lineRule="auto"/>
              <w:rPr/>
            </w:pPr>
            <w:r w:rsidDel="00000000" w:rsidR="00000000" w:rsidRPr="00000000">
              <w:rPr>
                <w:rtl w:val="0"/>
              </w:rPr>
              <w:t xml:space="preserve">• Product Management: Responsible for defining product vision, roadmap, and ensuring alignment with customer and market needs.</w:t>
            </w:r>
          </w:p>
          <w:p w:rsidR="00000000" w:rsidDel="00000000" w:rsidP="00000000" w:rsidRDefault="00000000" w:rsidRPr="00000000" w14:paraId="00000099">
            <w:pPr>
              <w:spacing w:after="240" w:lineRule="auto"/>
              <w:rPr/>
            </w:pPr>
            <w:r w:rsidDel="00000000" w:rsidR="00000000" w:rsidRPr="00000000">
              <w:rPr>
                <w:rtl w:val="0"/>
              </w:rPr>
              <w:t xml:space="preserve">• Sales Management: Responsible for acquiring pharmacy customers, managing subscriptions, and driving platform revenue.</w:t>
            </w:r>
          </w:p>
          <w:p w:rsidR="00000000" w:rsidDel="00000000" w:rsidP="00000000" w:rsidRDefault="00000000" w:rsidRPr="00000000" w14:paraId="0000009A">
            <w:pPr>
              <w:spacing w:after="240" w:lineRule="auto"/>
              <w:rPr/>
            </w:pPr>
            <w:r w:rsidDel="00000000" w:rsidR="00000000" w:rsidRPr="00000000">
              <w:rPr>
                <w:rtl w:val="0"/>
              </w:rPr>
              <w:t xml:space="preserve">• Finance Team: Responsible for billing, accounts payable and receivable, revenue tracking, and financial reporting.</w:t>
            </w:r>
          </w:p>
          <w:p w:rsidR="00000000" w:rsidDel="00000000" w:rsidP="00000000" w:rsidRDefault="00000000" w:rsidRPr="00000000" w14:paraId="0000009B">
            <w:pPr>
              <w:spacing w:after="240" w:lineRule="auto"/>
              <w:rPr/>
            </w:pPr>
            <w:r w:rsidDel="00000000" w:rsidR="00000000" w:rsidRPr="00000000">
              <w:rPr>
                <w:rtl w:val="0"/>
              </w:rPr>
              <w:t xml:space="preserve">• Customer Support Management: Responsible for customer onboarding, issue resolution, and ongoing customer satisfaction.</w:t>
            </w:r>
          </w:p>
          <w:p w:rsidR="00000000" w:rsidDel="00000000" w:rsidP="00000000" w:rsidRDefault="00000000" w:rsidRPr="00000000" w14:paraId="0000009C">
            <w:pPr>
              <w:spacing w:after="240" w:lineRule="auto"/>
              <w:rPr/>
            </w:pPr>
            <w:r w:rsidDel="00000000" w:rsidR="00000000" w:rsidRPr="00000000">
              <w:rPr>
                <w:rtl w:val="0"/>
              </w:rPr>
              <w:t xml:space="preserve">• Advertising and Partnership Management: Responsible for managing vendor relationships, approving advertising content, and ensuring compliance within the platform.</w:t>
            </w:r>
          </w:p>
          <w:p w:rsidR="00000000" w:rsidDel="00000000" w:rsidP="00000000" w:rsidRDefault="00000000" w:rsidRPr="00000000" w14:paraId="0000009D">
            <w:pPr>
              <w:spacing w:after="240" w:lineRule="auto"/>
              <w:rPr/>
            </w:pPr>
            <w:r w:rsidDel="00000000" w:rsidR="00000000" w:rsidRPr="00000000">
              <w:rPr>
                <w:rtl w:val="0"/>
              </w:rPr>
            </w:r>
          </w:p>
          <w:p w:rsidR="00000000" w:rsidDel="00000000" w:rsidP="00000000" w:rsidRDefault="00000000" w:rsidRPr="00000000" w14:paraId="0000009E">
            <w:pPr>
              <w:spacing w:after="240" w:before="0" w:lineRule="auto"/>
              <w:ind w:left="0" w:firstLine="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F">
            <w:pPr>
              <w:rPr/>
            </w:pPr>
            <w:r w:rsidDel="00000000" w:rsidR="00000000" w:rsidRPr="00000000">
              <w:rPr>
                <w:rtl w:val="0"/>
              </w:rPr>
              <w:t xml:space="preserve">WHY?</w:t>
            </w:r>
          </w:p>
        </w:tc>
        <w:tc>
          <w:tcPr>
            <w:vMerge w:val="restart"/>
          </w:tcPr>
          <w:p w:rsidR="00000000" w:rsidDel="00000000" w:rsidP="00000000" w:rsidRDefault="00000000" w:rsidRPr="00000000" w14:paraId="000000A0">
            <w:pPr>
              <w:rPr/>
            </w:pPr>
            <w:r w:rsidDel="00000000" w:rsidR="00000000" w:rsidRPr="00000000">
              <w:rPr>
                <w:b w:val="1"/>
                <w:bCs w:val="1"/>
                <w:rtl w:val="0"/>
              </w:rPr>
              <w:t xml:space="preserve">Expected Benefits to the Customer</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Why do we believe our new product will be better than those already existing on the market?</w:t>
            </w:r>
          </w:p>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spacing w:after="240" w:before="240" w:lineRule="auto"/>
              <w:rPr/>
            </w:pPr>
            <w:r w:rsidDel="00000000" w:rsidR="00000000" w:rsidRPr="00000000">
              <w:rPr>
                <w:rtl w:val="0"/>
              </w:rPr>
              <w:t xml:space="preserve">Customers would choose RxFlow because it improves daily operations with:</w:t>
            </w:r>
          </w:p>
          <w:p w:rsidR="00000000" w:rsidDel="00000000" w:rsidP="00000000" w:rsidRDefault="00000000" w:rsidRPr="00000000" w14:paraId="000000A4">
            <w:pPr>
              <w:numPr>
                <w:ilvl w:val="0"/>
                <w:numId w:val="10"/>
              </w:numPr>
              <w:spacing w:after="0" w:before="240" w:lineRule="auto"/>
              <w:ind w:left="720" w:hanging="360"/>
              <w:rPr/>
            </w:pPr>
            <w:r w:rsidDel="00000000" w:rsidR="00000000" w:rsidRPr="00000000">
              <w:rPr>
                <w:b w:val="1"/>
                <w:bCs w:val="1"/>
                <w:rtl w:val="0"/>
              </w:rPr>
              <w:t xml:space="preserve">Clear workflow visibility:</w:t>
            </w:r>
            <w:r w:rsidDel="00000000" w:rsidR="00000000" w:rsidRPr="00000000">
              <w:rPr>
                <w:rtl w:val="0"/>
              </w:rPr>
              <w:t xml:space="preserve"> queue-based status tracking reduces bottlenecks and missed prescriptions.</w:t>
            </w:r>
          </w:p>
          <w:p w:rsidR="00000000" w:rsidDel="00000000" w:rsidP="00000000" w:rsidRDefault="00000000" w:rsidRPr="00000000" w14:paraId="000000A5">
            <w:pPr>
              <w:numPr>
                <w:ilvl w:val="0"/>
                <w:numId w:val="10"/>
              </w:numPr>
              <w:spacing w:after="0" w:before="0" w:lineRule="auto"/>
              <w:ind w:left="720" w:hanging="360"/>
              <w:rPr/>
            </w:pPr>
            <w:r w:rsidDel="00000000" w:rsidR="00000000" w:rsidRPr="00000000">
              <w:rPr>
                <w:b w:val="1"/>
                <w:bCs w:val="1"/>
                <w:rtl w:val="0"/>
              </w:rPr>
              <w:t xml:space="preserve">Reduced inventory waste:</w:t>
            </w:r>
            <w:r w:rsidDel="00000000" w:rsidR="00000000" w:rsidRPr="00000000">
              <w:rPr>
                <w:rtl w:val="0"/>
              </w:rPr>
              <w:t xml:space="preserve"> lot/expiry and low-stock monitoring prevent expired stock and emergency ordering.</w:t>
            </w:r>
          </w:p>
          <w:p w:rsidR="00000000" w:rsidDel="00000000" w:rsidP="00000000" w:rsidRDefault="00000000" w:rsidRPr="00000000" w14:paraId="000000A6">
            <w:pPr>
              <w:numPr>
                <w:ilvl w:val="0"/>
                <w:numId w:val="10"/>
              </w:numPr>
              <w:spacing w:after="0" w:before="0" w:lineRule="auto"/>
              <w:ind w:left="720" w:hanging="360"/>
              <w:rPr/>
            </w:pPr>
            <w:r w:rsidDel="00000000" w:rsidR="00000000" w:rsidRPr="00000000">
              <w:rPr>
                <w:b w:val="1"/>
                <w:bCs w:val="1"/>
                <w:rtl w:val="0"/>
              </w:rPr>
              <w:t xml:space="preserve">Simpler deployment:</w:t>
            </w:r>
            <w:r w:rsidDel="00000000" w:rsidR="00000000" w:rsidRPr="00000000">
              <w:rPr>
                <w:rtl w:val="0"/>
              </w:rPr>
              <w:t xml:space="preserve"> SaaS web delivery reduces the burden of installing and updating compared to legacy systems.</w:t>
            </w:r>
          </w:p>
          <w:p w:rsidR="00000000" w:rsidDel="00000000" w:rsidP="00000000" w:rsidRDefault="00000000" w:rsidRPr="00000000" w14:paraId="000000A7">
            <w:pPr>
              <w:numPr>
                <w:ilvl w:val="0"/>
                <w:numId w:val="10"/>
              </w:numPr>
              <w:spacing w:after="0" w:before="0" w:lineRule="auto"/>
              <w:ind w:left="720" w:hanging="360"/>
              <w:rPr/>
            </w:pPr>
            <w:r w:rsidDel="00000000" w:rsidR="00000000" w:rsidRPr="00000000">
              <w:rPr>
                <w:b w:val="1"/>
                <w:bCs w:val="1"/>
                <w:rtl w:val="0"/>
              </w:rPr>
              <w:t xml:space="preserve">Accountability:</w:t>
            </w:r>
            <w:r w:rsidDel="00000000" w:rsidR="00000000" w:rsidRPr="00000000">
              <w:rPr>
                <w:rtl w:val="0"/>
              </w:rPr>
              <w:t xml:space="preserve"> audit logs and role-based controls support operational traceability and safer processes.</w:t>
            </w:r>
          </w:p>
          <w:p w:rsidR="00000000" w:rsidDel="00000000" w:rsidP="00000000" w:rsidRDefault="00000000" w:rsidRPr="00000000" w14:paraId="000000A8">
            <w:pPr>
              <w:numPr>
                <w:ilvl w:val="0"/>
                <w:numId w:val="10"/>
              </w:numPr>
              <w:spacing w:after="240" w:before="0" w:lineRule="auto"/>
              <w:ind w:left="720" w:hanging="360"/>
              <w:rPr/>
            </w:pPr>
            <w:r w:rsidDel="00000000" w:rsidR="00000000" w:rsidRPr="00000000">
              <w:rPr>
                <w:b w:val="1"/>
                <w:bCs w:val="1"/>
                <w:rtl w:val="0"/>
              </w:rPr>
              <w:t xml:space="preserve">Interoperability:</w:t>
            </w:r>
            <w:r w:rsidDel="00000000" w:rsidR="00000000" w:rsidRPr="00000000">
              <w:rPr>
                <w:rtl w:val="0"/>
              </w:rPr>
              <w:t xml:space="preserve"> integrates external data feeds and transaction exchange simulations to reduce manual entry and demonstrate modern integration readiness.</w:t>
            </w:r>
          </w:p>
        </w:tc>
      </w:tr>
      <w:tr>
        <w:trPr>
          <w:cantSplit w:val="0"/>
          <w:tblHeader w:val="0"/>
        </w:trPr>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Why </w:t>
            </w:r>
            <w:r w:rsidDel="00000000" w:rsidR="00000000" w:rsidRPr="00000000">
              <w:rPr>
                <w:rtl w:val="0"/>
              </w:rPr>
              <w:t xml:space="preserve">the Customers would</w:t>
            </w:r>
            <w:r w:rsidDel="00000000" w:rsidR="00000000" w:rsidRPr="00000000">
              <w:rPr>
                <w:rtl w:val="0"/>
              </w:rPr>
              <w:t xml:space="preserve"> want to use our system?</w:t>
            </w:r>
          </w:p>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The adoption of RxFlow is driven by the necessity for high-availability operational management and rigorous auditability in a pharmacy setting.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13"/>
              </w:numPr>
              <w:ind w:left="720" w:hanging="360"/>
              <w:rPr/>
            </w:pPr>
            <w:r w:rsidDel="00000000" w:rsidR="00000000" w:rsidRPr="00000000">
              <w:rPr>
                <w:rtl w:val="0"/>
              </w:rPr>
              <w:t xml:space="preserve">Inventory Optimization and Heuristics: The system resolves inventory failures such as stockouts and waste through granular inventory tracking. By implementing a data model that tracks specific inventory lots and expiration dates, the system provides real-time visibility into on-hand levels, allowing for the algorithmic generation of reorder lists.</w:t>
            </w: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numPr>
                <w:ilvl w:val="0"/>
                <w:numId w:val="13"/>
              </w:numPr>
              <w:ind w:left="720" w:hanging="360"/>
              <w:rPr/>
            </w:pPr>
            <w:r w:rsidDel="00000000" w:rsidR="00000000" w:rsidRPr="00000000">
              <w:rPr>
                <w:rtl w:val="0"/>
              </w:rPr>
              <w:t xml:space="preserve">Workflow Determinism: RxFlow uses a finite-state machine approach to prescription management, enforcing a strict transition logic that starts at New, progresses to In Process, then to Ready, and concludes at Picked Up. This allows stakeholders to filter queues by status or patient, optimizing throughput and task allocation.</w:t>
            </w: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numPr>
                <w:ilvl w:val="0"/>
                <w:numId w:val="13"/>
              </w:numPr>
              <w:ind w:left="720" w:hanging="360"/>
              <w:rPr/>
            </w:pPr>
            <w:r w:rsidDel="00000000" w:rsidR="00000000" w:rsidRPr="00000000">
              <w:rPr>
                <w:rtl w:val="0"/>
              </w:rPr>
              <w:t xml:space="preserve">Non-Repudiation and Auditability: To satisfy accountability requirements, the system implements comprehensive dispensing event logging. The architecture includes a dedicated Audit Log that records the User ID, action type, entity ID, and timestamp for critical operations, ensuring a traceable history of exactly who performed specific actions and when they occurred.</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Interoperability via API Integration: The system reduces manual data entry overhead by interfacing with external systems for data exchange. Specifically, it integrates with the openFDA endpoint to normalize drug catalog data and connects to HAPI FHIR servers to simulate the ingestion of structured MedicationRequest resources, validating the system's capability to handle standard healthcare transaction exchanges</w:t>
            </w:r>
          </w:p>
        </w:tc>
      </w:tr>
      <w:tr>
        <w:trPr>
          <w:cantSplit w:val="0"/>
          <w:tblHeader w:val="0"/>
        </w:trPr>
        <w:tc>
          <w:tcPr>
            <w:vMerge w:val="restart"/>
          </w:tcPr>
          <w:p w:rsidR="00000000" w:rsidDel="00000000" w:rsidP="00000000" w:rsidRDefault="00000000" w:rsidRPr="00000000" w14:paraId="000000B6">
            <w:pPr>
              <w:rPr/>
            </w:pPr>
            <w:r w:rsidDel="00000000" w:rsidR="00000000" w:rsidRPr="00000000">
              <w:rPr>
                <w:rtl w:val="0"/>
              </w:rPr>
              <w:t xml:space="preserve">HOW?</w:t>
            </w:r>
          </w:p>
        </w:tc>
        <w:tc>
          <w:tcPr>
            <w:vMerge w:val="restart"/>
          </w:tcPr>
          <w:p w:rsidR="00000000" w:rsidDel="00000000" w:rsidP="00000000" w:rsidRDefault="00000000" w:rsidRPr="00000000" w14:paraId="000000B7">
            <w:pPr>
              <w:rPr/>
            </w:pPr>
            <w:r w:rsidDel="00000000" w:rsidR="00000000" w:rsidRPr="00000000">
              <w:rPr>
                <w:b w:val="1"/>
                <w:bCs w:val="1"/>
                <w:rtl w:val="0"/>
              </w:rPr>
              <w:t xml:space="preserve">System Use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How will the External Customers use the system?</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What is the main system use scenario for the External Customers?</w:t>
            </w:r>
          </w:p>
        </w:tc>
        <w:tc>
          <w:tcPr/>
          <w:p w:rsidR="00000000" w:rsidDel="00000000" w:rsidP="00000000" w:rsidRDefault="00000000" w:rsidRPr="00000000" w14:paraId="000000F4">
            <w:pPr>
              <w:spacing w:after="240" w:line="276" w:lineRule="auto"/>
              <w:rPr>
                <w:b w:val="1"/>
                <w:bCs w:val="1"/>
              </w:rPr>
            </w:pPr>
            <w:r w:rsidDel="00000000" w:rsidR="00000000" w:rsidRPr="00000000">
              <w:rPr>
                <w:b w:val="1"/>
                <w:bCs w:val="1"/>
                <w:rtl w:val="0"/>
              </w:rPr>
              <w:t xml:space="preserve">Registration and Account Access</w:t>
            </w:r>
          </w:p>
          <w:p w:rsidR="00000000" w:rsidDel="00000000" w:rsidP="00000000" w:rsidRDefault="00000000" w:rsidRPr="00000000" w14:paraId="000000F5">
            <w:pPr>
              <w:numPr>
                <w:ilvl w:val="0"/>
                <w:numId w:val="4"/>
              </w:numPr>
              <w:spacing w:after="0" w:line="276" w:lineRule="auto"/>
              <w:ind w:left="720" w:hanging="360"/>
              <w:rPr>
                <w:rFonts w:ascii="Calibri" w:cs="Calibri" w:eastAsia="Calibri" w:hAnsi="Calibri"/>
              </w:rPr>
            </w:pPr>
            <w:r w:rsidDel="00000000" w:rsidR="00000000" w:rsidRPr="00000000">
              <w:rPr>
                <w:rtl w:val="0"/>
              </w:rPr>
              <w:t xml:space="preserve">Pharmacy staff (Technicians, Pharmacists, Admins) log in using secure credentials.</w:t>
            </w:r>
            <w:r w:rsidDel="00000000" w:rsidR="00000000" w:rsidRPr="00000000">
              <w:rPr>
                <w:rtl w:val="0"/>
              </w:rPr>
            </w:r>
          </w:p>
          <w:p w:rsidR="00000000" w:rsidDel="00000000" w:rsidP="00000000" w:rsidRDefault="00000000" w:rsidRPr="00000000" w14:paraId="000000F6">
            <w:pPr>
              <w:numPr>
                <w:ilvl w:val="0"/>
                <w:numId w:val="4"/>
              </w:numPr>
              <w:spacing w:after="240" w:line="276" w:lineRule="auto"/>
              <w:ind w:left="720" w:hanging="360"/>
              <w:rPr>
                <w:rFonts w:ascii="Calibri" w:cs="Calibri" w:eastAsia="Calibri" w:hAnsi="Calibri"/>
              </w:rPr>
            </w:pPr>
            <w:r w:rsidDel="00000000" w:rsidR="00000000" w:rsidRPr="00000000">
              <w:rPr>
                <w:rtl w:val="0"/>
              </w:rPr>
              <w:t xml:space="preserve">Access level is strictly limited by role (e.g., Technicians for entry, Pharmacists for verification).</w:t>
            </w:r>
            <w:r w:rsidDel="00000000" w:rsidR="00000000" w:rsidRPr="00000000">
              <w:rPr>
                <w:rtl w:val="0"/>
              </w:rPr>
            </w:r>
          </w:p>
          <w:p w:rsidR="00000000" w:rsidDel="00000000" w:rsidP="00000000" w:rsidRDefault="00000000" w:rsidRPr="00000000" w14:paraId="000000F7">
            <w:pPr>
              <w:spacing w:after="240" w:line="276" w:lineRule="auto"/>
              <w:rPr>
                <w:b w:val="1"/>
                <w:bCs w:val="1"/>
              </w:rPr>
            </w:pPr>
            <w:r w:rsidDel="00000000" w:rsidR="00000000" w:rsidRPr="00000000">
              <w:rPr>
                <w:b w:val="1"/>
                <w:bCs w:val="1"/>
                <w:rtl w:val="0"/>
              </w:rPr>
              <w:t xml:space="preserve">Viewing Patient Profiles and Prescription Scope</w:t>
            </w:r>
          </w:p>
          <w:p w:rsidR="00000000" w:rsidDel="00000000" w:rsidP="00000000" w:rsidRDefault="00000000" w:rsidRPr="00000000" w14:paraId="000000F8">
            <w:pPr>
              <w:numPr>
                <w:ilvl w:val="0"/>
                <w:numId w:val="11"/>
              </w:numPr>
              <w:spacing w:after="0" w:line="276" w:lineRule="auto"/>
              <w:ind w:left="720" w:hanging="360"/>
              <w:rPr>
                <w:rFonts w:ascii="Calibri" w:cs="Calibri" w:eastAsia="Calibri" w:hAnsi="Calibri"/>
              </w:rPr>
            </w:pPr>
            <w:r w:rsidDel="00000000" w:rsidR="00000000" w:rsidRPr="00000000">
              <w:rPr>
                <w:rtl w:val="0"/>
              </w:rPr>
              <w:t xml:space="preserve">View and search for patient and prescriber records associated with the pharmacy.</w:t>
            </w:r>
            <w:r w:rsidDel="00000000" w:rsidR="00000000" w:rsidRPr="00000000">
              <w:rPr>
                <w:rtl w:val="0"/>
              </w:rPr>
            </w:r>
          </w:p>
          <w:p w:rsidR="00000000" w:rsidDel="00000000" w:rsidP="00000000" w:rsidRDefault="00000000" w:rsidRPr="00000000" w14:paraId="000000F9">
            <w:pPr>
              <w:numPr>
                <w:ilvl w:val="0"/>
                <w:numId w:val="11"/>
              </w:numPr>
              <w:spacing w:after="0" w:line="276" w:lineRule="auto"/>
              <w:ind w:left="720" w:hanging="360"/>
              <w:rPr>
                <w:rFonts w:ascii="Calibri" w:cs="Calibri" w:eastAsia="Calibri" w:hAnsi="Calibri"/>
              </w:rPr>
            </w:pPr>
            <w:r w:rsidDel="00000000" w:rsidR="00000000" w:rsidRPr="00000000">
              <w:rPr>
                <w:rtl w:val="0"/>
              </w:rPr>
              <w:t xml:space="preserve">Review the "New" prescription queue to understand the immediate workload.</w:t>
            </w:r>
            <w:r w:rsidDel="00000000" w:rsidR="00000000" w:rsidRPr="00000000">
              <w:rPr>
                <w:rtl w:val="0"/>
              </w:rPr>
            </w:r>
          </w:p>
          <w:p w:rsidR="00000000" w:rsidDel="00000000" w:rsidP="00000000" w:rsidRDefault="00000000" w:rsidRPr="00000000" w14:paraId="000000FA">
            <w:pPr>
              <w:numPr>
                <w:ilvl w:val="0"/>
                <w:numId w:val="11"/>
              </w:numPr>
              <w:spacing w:after="240" w:line="276" w:lineRule="auto"/>
              <w:ind w:left="720" w:hanging="360"/>
              <w:rPr>
                <w:rFonts w:ascii="Calibri" w:cs="Calibri" w:eastAsia="Calibri" w:hAnsi="Calibri"/>
              </w:rPr>
            </w:pPr>
            <w:r w:rsidDel="00000000" w:rsidR="00000000" w:rsidRPr="00000000">
              <w:rPr>
                <w:rtl w:val="0"/>
              </w:rPr>
              <w:t xml:space="preserve">Access drug reference information imported from external feeds (openFDA).</w:t>
            </w:r>
            <w:r w:rsidDel="00000000" w:rsidR="00000000" w:rsidRPr="00000000">
              <w:rPr>
                <w:rtl w:val="0"/>
              </w:rPr>
            </w:r>
          </w:p>
          <w:p w:rsidR="00000000" w:rsidDel="00000000" w:rsidP="00000000" w:rsidRDefault="00000000" w:rsidRPr="00000000" w14:paraId="000000FB">
            <w:pPr>
              <w:spacing w:after="240" w:line="276" w:lineRule="auto"/>
              <w:rPr>
                <w:b w:val="1"/>
                <w:bCs w:val="1"/>
              </w:rPr>
            </w:pPr>
            <w:r w:rsidDel="00000000" w:rsidR="00000000" w:rsidRPr="00000000">
              <w:rPr>
                <w:b w:val="1"/>
                <w:bCs w:val="1"/>
                <w:rtl w:val="0"/>
              </w:rPr>
              <w:t xml:space="preserve">Processing Prescriptions and Monitoring Inventory</w:t>
            </w:r>
          </w:p>
          <w:p w:rsidR="00000000" w:rsidDel="00000000" w:rsidP="00000000" w:rsidRDefault="00000000" w:rsidRPr="00000000" w14:paraId="000000FC">
            <w:pPr>
              <w:numPr>
                <w:ilvl w:val="0"/>
                <w:numId w:val="21"/>
              </w:numPr>
              <w:spacing w:after="0" w:line="276" w:lineRule="auto"/>
              <w:ind w:left="720" w:hanging="360"/>
              <w:rPr>
                <w:rFonts w:ascii="Calibri" w:cs="Calibri" w:eastAsia="Calibri" w:hAnsi="Calibri"/>
              </w:rPr>
            </w:pPr>
            <w:r w:rsidDel="00000000" w:rsidR="00000000" w:rsidRPr="00000000">
              <w:rPr>
                <w:rtl w:val="0"/>
              </w:rPr>
              <w:t xml:space="preserve">Track prescriptions as they move through visible status milestones (New, In Process, Ready).</w:t>
            </w:r>
            <w:r w:rsidDel="00000000" w:rsidR="00000000" w:rsidRPr="00000000">
              <w:rPr>
                <w:rtl w:val="0"/>
              </w:rPr>
            </w:r>
          </w:p>
          <w:p w:rsidR="00000000" w:rsidDel="00000000" w:rsidP="00000000" w:rsidRDefault="00000000" w:rsidRPr="00000000" w14:paraId="000000FD">
            <w:pPr>
              <w:numPr>
                <w:ilvl w:val="0"/>
                <w:numId w:val="21"/>
              </w:numPr>
              <w:spacing w:after="0" w:line="276" w:lineRule="auto"/>
              <w:ind w:left="720" w:hanging="360"/>
              <w:rPr>
                <w:rFonts w:ascii="Calibri" w:cs="Calibri" w:eastAsia="Calibri" w:hAnsi="Calibri"/>
              </w:rPr>
            </w:pPr>
            <w:r w:rsidDel="00000000" w:rsidR="00000000" w:rsidRPr="00000000">
              <w:rPr>
                <w:rtl w:val="0"/>
              </w:rPr>
              <w:t xml:space="preserve">Receive automatic alerts when inventory stock is low or expiring.</w:t>
            </w:r>
            <w:r w:rsidDel="00000000" w:rsidR="00000000" w:rsidRPr="00000000">
              <w:rPr>
                <w:rtl w:val="0"/>
              </w:rPr>
            </w:r>
          </w:p>
          <w:p w:rsidR="00000000" w:rsidDel="00000000" w:rsidP="00000000" w:rsidRDefault="00000000" w:rsidRPr="00000000" w14:paraId="000000FE">
            <w:pPr>
              <w:numPr>
                <w:ilvl w:val="0"/>
                <w:numId w:val="21"/>
              </w:numPr>
              <w:spacing w:after="240" w:line="276" w:lineRule="auto"/>
              <w:ind w:left="720" w:hanging="360"/>
              <w:rPr>
                <w:rFonts w:ascii="Calibri" w:cs="Calibri" w:eastAsia="Calibri" w:hAnsi="Calibri"/>
              </w:rPr>
            </w:pPr>
            <w:r w:rsidDel="00000000" w:rsidR="00000000" w:rsidRPr="00000000">
              <w:rPr>
                <w:rtl w:val="0"/>
              </w:rPr>
              <w:t xml:space="preserve">View specific lot numbers and expiration dates to prevent waste.</w:t>
            </w:r>
            <w:r w:rsidDel="00000000" w:rsidR="00000000" w:rsidRPr="00000000">
              <w:rPr>
                <w:rtl w:val="0"/>
              </w:rPr>
            </w:r>
          </w:p>
          <w:p w:rsidR="00000000" w:rsidDel="00000000" w:rsidP="00000000" w:rsidRDefault="00000000" w:rsidRPr="00000000" w14:paraId="000000FF">
            <w:pPr>
              <w:spacing w:after="240" w:line="276" w:lineRule="auto"/>
              <w:rPr>
                <w:b w:val="1"/>
                <w:bCs w:val="1"/>
              </w:rPr>
            </w:pPr>
            <w:r w:rsidDel="00000000" w:rsidR="00000000" w:rsidRPr="00000000">
              <w:rPr>
                <w:b w:val="1"/>
                <w:bCs w:val="1"/>
                <w:rtl w:val="0"/>
              </w:rPr>
              <w:t xml:space="preserve">Verification and Dispensing Approval</w:t>
            </w:r>
          </w:p>
          <w:p w:rsidR="00000000" w:rsidDel="00000000" w:rsidP="00000000" w:rsidRDefault="00000000" w:rsidRPr="00000000" w14:paraId="00000100">
            <w:pPr>
              <w:numPr>
                <w:ilvl w:val="0"/>
                <w:numId w:val="12"/>
              </w:numPr>
              <w:spacing w:after="0" w:line="276" w:lineRule="auto"/>
              <w:ind w:left="720" w:hanging="360"/>
              <w:rPr>
                <w:rFonts w:ascii="Calibri" w:cs="Calibri" w:eastAsia="Calibri" w:hAnsi="Calibri"/>
              </w:rPr>
            </w:pPr>
            <w:r w:rsidDel="00000000" w:rsidR="00000000" w:rsidRPr="00000000">
              <w:rPr>
                <w:rtl w:val="0"/>
              </w:rPr>
              <w:t xml:space="preserve">The Pharmacist reviews and approves prescriptions to advance them to "Ready" status.</w:t>
            </w:r>
            <w:r w:rsidDel="00000000" w:rsidR="00000000" w:rsidRPr="00000000">
              <w:rPr>
                <w:rtl w:val="0"/>
              </w:rPr>
            </w:r>
          </w:p>
          <w:p w:rsidR="00000000" w:rsidDel="00000000" w:rsidP="00000000" w:rsidRDefault="00000000" w:rsidRPr="00000000" w14:paraId="00000101">
            <w:pPr>
              <w:numPr>
                <w:ilvl w:val="0"/>
                <w:numId w:val="12"/>
              </w:numPr>
              <w:spacing w:after="0" w:line="276" w:lineRule="auto"/>
              <w:ind w:left="720" w:hanging="360"/>
              <w:rPr>
                <w:rFonts w:ascii="Calibri" w:cs="Calibri" w:eastAsia="Calibri" w:hAnsi="Calibri"/>
              </w:rPr>
            </w:pPr>
            <w:r w:rsidDel="00000000" w:rsidR="00000000" w:rsidRPr="00000000">
              <w:rPr>
                <w:rtl w:val="0"/>
              </w:rPr>
              <w:t xml:space="preserve">Dispensing events are automatically recorded with timestamps and staff IDs for accountability.</w:t>
            </w:r>
            <w:r w:rsidDel="00000000" w:rsidR="00000000" w:rsidRPr="00000000">
              <w:rPr>
                <w:rtl w:val="0"/>
              </w:rPr>
            </w:r>
          </w:p>
          <w:p w:rsidR="00000000" w:rsidDel="00000000" w:rsidP="00000000" w:rsidRDefault="00000000" w:rsidRPr="00000000" w14:paraId="00000102">
            <w:pPr>
              <w:numPr>
                <w:ilvl w:val="0"/>
                <w:numId w:val="12"/>
              </w:numPr>
              <w:spacing w:after="240" w:line="276" w:lineRule="auto"/>
              <w:ind w:left="720" w:hanging="360"/>
              <w:rPr>
                <w:rFonts w:ascii="Calibri" w:cs="Calibri" w:eastAsia="Calibri" w:hAnsi="Calibri"/>
              </w:rPr>
            </w:pPr>
            <w:r w:rsidDel="00000000" w:rsidR="00000000" w:rsidRPr="00000000">
              <w:rPr>
                <w:rtl w:val="0"/>
              </w:rPr>
              <w:t xml:space="preserve">The system validates workflow transitions to prevent errors.</w:t>
            </w:r>
            <w:r w:rsidDel="00000000" w:rsidR="00000000" w:rsidRPr="00000000">
              <w:rPr>
                <w:rtl w:val="0"/>
              </w:rPr>
            </w:r>
          </w:p>
          <w:p w:rsidR="00000000" w:rsidDel="00000000" w:rsidP="00000000" w:rsidRDefault="00000000" w:rsidRPr="00000000" w14:paraId="00000103">
            <w:pPr>
              <w:spacing w:after="240" w:line="276" w:lineRule="auto"/>
              <w:rPr>
                <w:b w:val="1"/>
                <w:bCs w:val="1"/>
              </w:rPr>
            </w:pPr>
            <w:r w:rsidDel="00000000" w:rsidR="00000000" w:rsidRPr="00000000">
              <w:rPr>
                <w:b w:val="1"/>
                <w:bCs w:val="1"/>
                <w:rtl w:val="0"/>
              </w:rPr>
              <w:t xml:space="preserve">Viewing Reports and Operational Data</w:t>
            </w:r>
          </w:p>
          <w:p w:rsidR="00000000" w:rsidDel="00000000" w:rsidP="00000000" w:rsidRDefault="00000000" w:rsidRPr="00000000" w14:paraId="00000104">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View daily queue summaries and audit logs to track "who did what, when".</w:t>
            </w:r>
            <w:r w:rsidDel="00000000" w:rsidR="00000000" w:rsidRPr="00000000">
              <w:rPr>
                <w:rtl w:val="0"/>
              </w:rPr>
            </w:r>
          </w:p>
          <w:p w:rsidR="00000000" w:rsidDel="00000000" w:rsidP="00000000" w:rsidRDefault="00000000" w:rsidRPr="00000000" w14:paraId="00000105">
            <w:pPr>
              <w:numPr>
                <w:ilvl w:val="0"/>
                <w:numId w:val="6"/>
              </w:numPr>
              <w:spacing w:after="0" w:line="276" w:lineRule="auto"/>
              <w:ind w:left="720" w:hanging="360"/>
              <w:rPr>
                <w:rFonts w:ascii="Calibri" w:cs="Calibri" w:eastAsia="Calibri" w:hAnsi="Calibri"/>
              </w:rPr>
            </w:pPr>
            <w:r w:rsidDel="00000000" w:rsidR="00000000" w:rsidRPr="00000000">
              <w:rPr>
                <w:rtl w:val="0"/>
              </w:rPr>
              <w:t xml:space="preserve">Review detailed inventory reorder lists generated by the system.</w:t>
            </w:r>
            <w:r w:rsidDel="00000000" w:rsidR="00000000" w:rsidRPr="00000000">
              <w:rPr>
                <w:rtl w:val="0"/>
              </w:rPr>
            </w:r>
          </w:p>
          <w:p w:rsidR="00000000" w:rsidDel="00000000" w:rsidP="00000000" w:rsidRDefault="00000000" w:rsidRPr="00000000" w14:paraId="00000106">
            <w:pPr>
              <w:numPr>
                <w:ilvl w:val="0"/>
                <w:numId w:val="6"/>
              </w:numPr>
              <w:spacing w:after="240" w:line="276" w:lineRule="auto"/>
              <w:ind w:left="720" w:hanging="360"/>
              <w:rPr>
                <w:rFonts w:ascii="Calibri" w:cs="Calibri" w:eastAsia="Calibri" w:hAnsi="Calibri"/>
              </w:rPr>
            </w:pPr>
            <w:r w:rsidDel="00000000" w:rsidR="00000000" w:rsidRPr="00000000">
              <w:rPr>
                <w:rtl w:val="0"/>
              </w:rPr>
              <w:t xml:space="preserve">Monitor operational efficiency through dashboard activity reports.</w:t>
            </w:r>
            <w:r w:rsidDel="00000000" w:rsidR="00000000" w:rsidRPr="00000000">
              <w:rPr>
                <w:rtl w:val="0"/>
              </w:rPr>
            </w:r>
          </w:p>
          <w:p w:rsidR="00000000" w:rsidDel="00000000" w:rsidP="00000000" w:rsidRDefault="00000000" w:rsidRPr="00000000" w14:paraId="00000107">
            <w:pPr>
              <w:spacing w:after="240" w:line="276" w:lineRule="auto"/>
              <w:rPr>
                <w:b w:val="1"/>
                <w:bCs w:val="1"/>
              </w:rPr>
            </w:pPr>
            <w:r w:rsidDel="00000000" w:rsidR="00000000" w:rsidRPr="00000000">
              <w:rPr>
                <w:b w:val="1"/>
                <w:bCs w:val="1"/>
                <w:rtl w:val="0"/>
              </w:rPr>
              <w:t xml:space="preserve">Pickup and Receipt Management</w:t>
            </w:r>
          </w:p>
          <w:p w:rsidR="00000000" w:rsidDel="00000000" w:rsidP="00000000" w:rsidRDefault="00000000" w:rsidRPr="00000000" w14:paraId="00000108">
            <w:pPr>
              <w:numPr>
                <w:ilvl w:val="0"/>
                <w:numId w:val="14"/>
              </w:numPr>
              <w:spacing w:after="0" w:line="276" w:lineRule="auto"/>
              <w:ind w:left="720" w:hanging="360"/>
              <w:rPr>
                <w:rFonts w:ascii="Calibri" w:cs="Calibri" w:eastAsia="Calibri" w:hAnsi="Calibri"/>
              </w:rPr>
            </w:pPr>
            <w:r w:rsidDel="00000000" w:rsidR="00000000" w:rsidRPr="00000000">
              <w:rPr>
                <w:rtl w:val="0"/>
              </w:rPr>
              <w:t xml:space="preserve">Mark prescriptions as "Picked Up" within the platform at the point of hand-off.</w:t>
            </w:r>
            <w:r w:rsidDel="00000000" w:rsidR="00000000" w:rsidRPr="00000000">
              <w:rPr>
                <w:rtl w:val="0"/>
              </w:rPr>
            </w:r>
          </w:p>
          <w:p w:rsidR="00000000" w:rsidDel="00000000" w:rsidP="00000000" w:rsidRDefault="00000000" w:rsidRPr="00000000" w14:paraId="00000109">
            <w:pPr>
              <w:numPr>
                <w:ilvl w:val="0"/>
                <w:numId w:val="14"/>
              </w:numPr>
              <w:spacing w:after="0" w:line="276" w:lineRule="auto"/>
              <w:ind w:left="720" w:hanging="360"/>
              <w:rPr>
                <w:rFonts w:ascii="Calibri" w:cs="Calibri" w:eastAsia="Calibri" w:hAnsi="Calibri"/>
              </w:rPr>
            </w:pPr>
            <w:r w:rsidDel="00000000" w:rsidR="00000000" w:rsidRPr="00000000">
              <w:rPr>
                <w:rtl w:val="0"/>
              </w:rPr>
              <w:t xml:space="preserve">Generate and provide receipts to patients upon completion.</w:t>
            </w:r>
            <w:r w:rsidDel="00000000" w:rsidR="00000000" w:rsidRPr="00000000">
              <w:rPr>
                <w:rtl w:val="0"/>
              </w:rPr>
            </w:r>
          </w:p>
          <w:p w:rsidR="00000000" w:rsidDel="00000000" w:rsidP="00000000" w:rsidRDefault="00000000" w:rsidRPr="00000000" w14:paraId="0000010A">
            <w:pPr>
              <w:numPr>
                <w:ilvl w:val="0"/>
                <w:numId w:val="14"/>
              </w:numPr>
              <w:spacing w:after="240" w:line="276" w:lineRule="auto"/>
              <w:ind w:left="720" w:hanging="360"/>
              <w:rPr>
                <w:rFonts w:ascii="Calibri" w:cs="Calibri" w:eastAsia="Calibri" w:hAnsi="Calibri"/>
              </w:rPr>
            </w:pPr>
            <w:r w:rsidDel="00000000" w:rsidR="00000000" w:rsidRPr="00000000">
              <w:rPr>
                <w:rtl w:val="0"/>
              </w:rPr>
              <w:t xml:space="preserve">Update the final system status to close the workflow loop.</w:t>
            </w:r>
            <w:r w:rsidDel="00000000" w:rsidR="00000000" w:rsidRPr="00000000">
              <w:rPr>
                <w:rtl w:val="0"/>
              </w:rPr>
            </w:r>
          </w:p>
          <w:p w:rsidR="00000000" w:rsidDel="00000000" w:rsidP="00000000" w:rsidRDefault="00000000" w:rsidRPr="00000000" w14:paraId="0000010B">
            <w:pPr>
              <w:spacing w:after="240" w:line="276" w:lineRule="auto"/>
              <w:rPr/>
            </w:pPr>
            <w:r w:rsidDel="00000000" w:rsidR="00000000" w:rsidRPr="00000000">
              <w:rPr>
                <w:rtl w:val="0"/>
              </w:rPr>
              <w:t xml:space="preserve">The main system use scenario for external customers in RxFlow centers on managing the end-to-end prescription lifecycle, maintaining accurate inventory, and ensuring operational accountability through a single, centralized web application. By providing visibility into workflow queues, stock levels, and dispensing events, RxFlow enables independent pharmacies to reduce manual errors, prevent stockouts, and deliver a faster, safer patient experience.</w:t>
            </w:r>
          </w:p>
        </w:tc>
      </w:tr>
      <w:tr>
        <w:trPr>
          <w:cantSplit w:val="0"/>
          <w:tblHeader w:val="0"/>
        </w:trPr>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What is the main system use scenario for the Internal Users?</w:t>
            </w:r>
          </w:p>
        </w:tc>
        <w:tc>
          <w:tcPr/>
          <w:p w:rsidR="00000000" w:rsidDel="00000000" w:rsidP="00000000" w:rsidRDefault="00000000" w:rsidRPr="00000000" w14:paraId="0000010F">
            <w:pPr>
              <w:spacing w:after="240" w:before="240" w:lineRule="auto"/>
              <w:rPr/>
            </w:pPr>
            <w:r w:rsidDel="00000000" w:rsidR="00000000" w:rsidRPr="00000000">
              <w:rPr>
                <w:rtl w:val="0"/>
              </w:rPr>
              <w:t xml:space="preserve">Here is the main system use scenario for the Internal Users (Pharmacy Technicians, Pharmacists, and Admins):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View Active Queues and Records</w:t>
            </w:r>
          </w:p>
          <w:p w:rsidR="00000000" w:rsidDel="00000000" w:rsidP="00000000" w:rsidRDefault="00000000" w:rsidRPr="00000000" w14:paraId="00000111">
            <w:pPr>
              <w:numPr>
                <w:ilvl w:val="0"/>
                <w:numId w:val="15"/>
              </w:numPr>
              <w:spacing w:after="0" w:before="240" w:lineRule="auto"/>
              <w:ind w:left="720" w:hanging="360"/>
              <w:rPr/>
            </w:pPr>
            <w:r w:rsidDel="00000000" w:rsidR="00000000" w:rsidRPr="00000000">
              <w:rPr>
                <w:rtl w:val="0"/>
              </w:rPr>
              <w:t xml:space="preserve">Active prescription queues categorized by status (New, In Process, Ready)</w:t>
            </w:r>
          </w:p>
          <w:p w:rsidR="00000000" w:rsidDel="00000000" w:rsidP="00000000" w:rsidRDefault="00000000" w:rsidRPr="00000000" w14:paraId="00000112">
            <w:pPr>
              <w:numPr>
                <w:ilvl w:val="0"/>
                <w:numId w:val="15"/>
              </w:numPr>
              <w:spacing w:after="0" w:before="0" w:lineRule="auto"/>
              <w:ind w:left="720" w:hanging="360"/>
              <w:rPr/>
            </w:pPr>
            <w:r w:rsidDel="00000000" w:rsidR="00000000" w:rsidRPr="00000000">
              <w:rPr>
                <w:rtl w:val="0"/>
              </w:rPr>
              <w:t xml:space="preserve">Searchable patient and prescriber profiles</w:t>
            </w:r>
          </w:p>
          <w:p w:rsidR="00000000" w:rsidDel="00000000" w:rsidP="00000000" w:rsidRDefault="00000000" w:rsidRPr="00000000" w14:paraId="00000113">
            <w:pPr>
              <w:numPr>
                <w:ilvl w:val="0"/>
                <w:numId w:val="15"/>
              </w:numPr>
              <w:spacing w:after="240" w:before="0" w:lineRule="auto"/>
              <w:ind w:left="720" w:hanging="360"/>
              <w:rPr/>
            </w:pPr>
            <w:r w:rsidDel="00000000" w:rsidR="00000000" w:rsidRPr="00000000">
              <w:rPr>
                <w:rtl w:val="0"/>
              </w:rPr>
              <w:t xml:space="preserve">Real-time inventory levels and drug reference data</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Manage Prescriptions and Patient Profiles</w:t>
            </w:r>
          </w:p>
          <w:p w:rsidR="00000000" w:rsidDel="00000000" w:rsidP="00000000" w:rsidRDefault="00000000" w:rsidRPr="00000000" w14:paraId="00000115">
            <w:pPr>
              <w:numPr>
                <w:ilvl w:val="0"/>
                <w:numId w:val="16"/>
              </w:numPr>
              <w:spacing w:after="0" w:before="240" w:lineRule="auto"/>
              <w:ind w:left="720" w:hanging="360"/>
              <w:rPr/>
            </w:pPr>
            <w:r w:rsidDel="00000000" w:rsidR="00000000" w:rsidRPr="00000000">
              <w:rPr>
                <w:rtl w:val="0"/>
              </w:rPr>
              <w:t xml:space="preserve">Create new prescription records manually or import from the eRx Inbox</w:t>
            </w:r>
          </w:p>
          <w:p w:rsidR="00000000" w:rsidDel="00000000" w:rsidP="00000000" w:rsidRDefault="00000000" w:rsidRPr="00000000" w14:paraId="00000116">
            <w:pPr>
              <w:numPr>
                <w:ilvl w:val="0"/>
                <w:numId w:val="16"/>
              </w:numPr>
              <w:spacing w:after="0" w:before="0" w:lineRule="auto"/>
              <w:ind w:left="720" w:hanging="360"/>
              <w:rPr/>
            </w:pPr>
            <w:r w:rsidDel="00000000" w:rsidR="00000000" w:rsidRPr="00000000">
              <w:rPr>
                <w:rtl w:val="0"/>
              </w:rPr>
              <w:t xml:space="preserve">Update patient demographics and allergy notes</w:t>
            </w:r>
          </w:p>
          <w:p w:rsidR="00000000" w:rsidDel="00000000" w:rsidP="00000000" w:rsidRDefault="00000000" w:rsidRPr="00000000" w14:paraId="00000117">
            <w:pPr>
              <w:numPr>
                <w:ilvl w:val="0"/>
                <w:numId w:val="16"/>
              </w:numPr>
              <w:spacing w:after="240" w:before="0" w:lineRule="auto"/>
              <w:ind w:left="720" w:hanging="360"/>
              <w:rPr/>
            </w:pPr>
            <w:r w:rsidDel="00000000" w:rsidR="00000000" w:rsidRPr="00000000">
              <w:rPr>
                <w:rtl w:val="0"/>
              </w:rPr>
              <w:t xml:space="preserve">Manage prescriber contact information and NPIs</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Process and Verify Prescriptions</w:t>
            </w:r>
          </w:p>
          <w:p w:rsidR="00000000" w:rsidDel="00000000" w:rsidP="00000000" w:rsidRDefault="00000000" w:rsidRPr="00000000" w14:paraId="00000119">
            <w:pPr>
              <w:numPr>
                <w:ilvl w:val="0"/>
                <w:numId w:val="20"/>
              </w:numPr>
              <w:spacing w:after="0" w:before="240" w:lineRule="auto"/>
              <w:ind w:left="720" w:hanging="360"/>
              <w:rPr/>
            </w:pPr>
            <w:r w:rsidDel="00000000" w:rsidR="00000000" w:rsidRPr="00000000">
              <w:rPr>
                <w:b w:val="1"/>
                <w:bCs w:val="1"/>
                <w:rtl w:val="0"/>
              </w:rPr>
              <w:t xml:space="preserve">The technician initiates a fill request</w:t>
            </w:r>
            <w:r w:rsidDel="00000000" w:rsidR="00000000" w:rsidRPr="00000000">
              <w:rPr>
                <w:rtl w:val="0"/>
              </w:rPr>
            </w:r>
          </w:p>
          <w:p w:rsidR="00000000" w:rsidDel="00000000" w:rsidP="00000000" w:rsidRDefault="00000000" w:rsidRPr="00000000" w14:paraId="0000011A">
            <w:pPr>
              <w:numPr>
                <w:ilvl w:val="1"/>
                <w:numId w:val="20"/>
              </w:numPr>
              <w:spacing w:after="0" w:before="0" w:lineRule="auto"/>
              <w:ind w:left="1440" w:hanging="360"/>
              <w:rPr/>
            </w:pPr>
            <w:r w:rsidDel="00000000" w:rsidR="00000000" w:rsidRPr="00000000">
              <w:rPr>
                <w:rtl w:val="0"/>
              </w:rPr>
              <w:t xml:space="preserve">A new script is entered or selected from the "New" queue for processing.</w:t>
            </w:r>
          </w:p>
          <w:p w:rsidR="00000000" w:rsidDel="00000000" w:rsidP="00000000" w:rsidRDefault="00000000" w:rsidRPr="00000000" w14:paraId="0000011B">
            <w:pPr>
              <w:numPr>
                <w:ilvl w:val="0"/>
                <w:numId w:val="20"/>
              </w:numPr>
              <w:spacing w:after="0" w:before="0" w:lineRule="auto"/>
              <w:ind w:left="720" w:hanging="360"/>
              <w:rPr/>
            </w:pPr>
            <w:r w:rsidDel="00000000" w:rsidR="00000000" w:rsidRPr="00000000">
              <w:rPr>
                <w:b w:val="1"/>
                <w:bCs w:val="1"/>
                <w:rtl w:val="0"/>
              </w:rPr>
              <w:t xml:space="preserve">Staff records dispensing details</w:t>
            </w:r>
            <w:r w:rsidDel="00000000" w:rsidR="00000000" w:rsidRPr="00000000">
              <w:rPr>
                <w:rtl w:val="0"/>
              </w:rPr>
            </w:r>
          </w:p>
          <w:p w:rsidR="00000000" w:rsidDel="00000000" w:rsidP="00000000" w:rsidRDefault="00000000" w:rsidRPr="00000000" w14:paraId="0000011C">
            <w:pPr>
              <w:numPr>
                <w:ilvl w:val="1"/>
                <w:numId w:val="20"/>
              </w:numPr>
              <w:spacing w:after="0" w:before="0" w:lineRule="auto"/>
              <w:ind w:left="1440" w:hanging="360"/>
              <w:rPr/>
            </w:pPr>
            <w:r w:rsidDel="00000000" w:rsidR="00000000" w:rsidRPr="00000000">
              <w:rPr>
                <w:b w:val="1"/>
                <w:bCs w:val="1"/>
                <w:rtl w:val="0"/>
              </w:rPr>
              <w:t xml:space="preserve">Technician selects inventory:</w:t>
            </w:r>
            <w:r w:rsidDel="00000000" w:rsidR="00000000" w:rsidRPr="00000000">
              <w:rPr>
                <w:rtl w:val="0"/>
              </w:rPr>
              <w:t xml:space="preserve"> The specific drug lot number and expiration date are recorded.</w:t>
            </w:r>
          </w:p>
          <w:p w:rsidR="00000000" w:rsidDel="00000000" w:rsidP="00000000" w:rsidRDefault="00000000" w:rsidRPr="00000000" w14:paraId="0000011D">
            <w:pPr>
              <w:numPr>
                <w:ilvl w:val="1"/>
                <w:numId w:val="20"/>
              </w:numPr>
              <w:spacing w:after="0" w:before="0" w:lineRule="auto"/>
              <w:ind w:left="1440" w:hanging="360"/>
              <w:rPr/>
            </w:pPr>
            <w:r w:rsidDel="00000000" w:rsidR="00000000" w:rsidRPr="00000000">
              <w:rPr>
                <w:b w:val="1"/>
                <w:bCs w:val="1"/>
                <w:rtl w:val="0"/>
              </w:rPr>
              <w:t xml:space="preserve">System updates stock:</w:t>
            </w:r>
            <w:r w:rsidDel="00000000" w:rsidR="00000000" w:rsidRPr="00000000">
              <w:rPr>
                <w:rtl w:val="0"/>
              </w:rPr>
              <w:t xml:space="preserve"> The inventory count is automatically decremented.</w:t>
            </w:r>
          </w:p>
          <w:p w:rsidR="00000000" w:rsidDel="00000000" w:rsidP="00000000" w:rsidRDefault="00000000" w:rsidRPr="00000000" w14:paraId="0000011E">
            <w:pPr>
              <w:numPr>
                <w:ilvl w:val="0"/>
                <w:numId w:val="20"/>
              </w:numPr>
              <w:spacing w:after="0" w:before="0" w:lineRule="auto"/>
              <w:ind w:left="720" w:hanging="360"/>
              <w:rPr/>
            </w:pPr>
            <w:r w:rsidDel="00000000" w:rsidR="00000000" w:rsidRPr="00000000">
              <w:rPr>
                <w:b w:val="1"/>
                <w:bCs w:val="1"/>
                <w:rtl w:val="0"/>
              </w:rPr>
              <w:t xml:space="preserve">Pharmacist reviews for verification</w:t>
            </w:r>
            <w:r w:rsidDel="00000000" w:rsidR="00000000" w:rsidRPr="00000000">
              <w:rPr>
                <w:rtl w:val="0"/>
              </w:rPr>
            </w:r>
          </w:p>
          <w:p w:rsidR="00000000" w:rsidDel="00000000" w:rsidP="00000000" w:rsidRDefault="00000000" w:rsidRPr="00000000" w14:paraId="0000011F">
            <w:pPr>
              <w:numPr>
                <w:ilvl w:val="1"/>
                <w:numId w:val="20"/>
              </w:numPr>
              <w:spacing w:after="0" w:before="0" w:lineRule="auto"/>
              <w:ind w:left="1440" w:hanging="360"/>
              <w:rPr/>
            </w:pPr>
            <w:r w:rsidDel="00000000" w:rsidR="00000000" w:rsidRPr="00000000">
              <w:rPr>
                <w:b w:val="1"/>
                <w:bCs w:val="1"/>
                <w:rtl w:val="0"/>
              </w:rPr>
              <w:t xml:space="preserve">Safety check:</w:t>
            </w:r>
            <w:r w:rsidDel="00000000" w:rsidR="00000000" w:rsidRPr="00000000">
              <w:rPr>
                <w:rtl w:val="0"/>
              </w:rPr>
              <w:t xml:space="preserve"> The pharmacist reviews the entered data against the original order.</w:t>
            </w:r>
          </w:p>
          <w:p w:rsidR="00000000" w:rsidDel="00000000" w:rsidP="00000000" w:rsidRDefault="00000000" w:rsidRPr="00000000" w14:paraId="00000120">
            <w:pPr>
              <w:numPr>
                <w:ilvl w:val="1"/>
                <w:numId w:val="20"/>
              </w:numPr>
              <w:spacing w:after="0" w:before="0" w:lineRule="auto"/>
              <w:ind w:left="1440" w:hanging="360"/>
              <w:rPr/>
            </w:pPr>
            <w:r w:rsidDel="00000000" w:rsidR="00000000" w:rsidRPr="00000000">
              <w:rPr>
                <w:b w:val="1"/>
                <w:bCs w:val="1"/>
                <w:rtl w:val="0"/>
              </w:rPr>
              <w:t xml:space="preserve">Approval to "Ready":</w:t>
            </w:r>
            <w:r w:rsidDel="00000000" w:rsidR="00000000" w:rsidRPr="00000000">
              <w:rPr>
                <w:rtl w:val="0"/>
              </w:rPr>
              <w:t xml:space="preserve"> The status is advanced, making it visible for pickup.</w:t>
            </w:r>
          </w:p>
          <w:p w:rsidR="00000000" w:rsidDel="00000000" w:rsidP="00000000" w:rsidRDefault="00000000" w:rsidRPr="00000000" w14:paraId="00000121">
            <w:pPr>
              <w:numPr>
                <w:ilvl w:val="0"/>
                <w:numId w:val="20"/>
              </w:numPr>
              <w:spacing w:after="0" w:before="0" w:lineRule="auto"/>
              <w:ind w:left="720" w:hanging="360"/>
              <w:rPr/>
            </w:pPr>
            <w:r w:rsidDel="00000000" w:rsidR="00000000" w:rsidRPr="00000000">
              <w:rPr>
                <w:b w:val="1"/>
                <w:bCs w:val="1"/>
                <w:rtl w:val="0"/>
              </w:rPr>
              <w:t xml:space="preserve">Staff completes the transaction</w:t>
            </w:r>
            <w:r w:rsidDel="00000000" w:rsidR="00000000" w:rsidRPr="00000000">
              <w:rPr>
                <w:rtl w:val="0"/>
              </w:rPr>
            </w:r>
          </w:p>
          <w:p w:rsidR="00000000" w:rsidDel="00000000" w:rsidP="00000000" w:rsidRDefault="00000000" w:rsidRPr="00000000" w14:paraId="00000122">
            <w:pPr>
              <w:numPr>
                <w:ilvl w:val="1"/>
                <w:numId w:val="20"/>
              </w:numPr>
              <w:spacing w:after="240" w:before="0" w:lineRule="auto"/>
              <w:ind w:left="1440" w:hanging="360"/>
              <w:rPr/>
            </w:pPr>
            <w:r w:rsidDel="00000000" w:rsidR="00000000" w:rsidRPr="00000000">
              <w:rPr>
                <w:b w:val="1"/>
                <w:bCs w:val="1"/>
                <w:rtl w:val="0"/>
              </w:rPr>
              <w:t xml:space="preserve">Mark as Picked Up:</w:t>
            </w:r>
            <w:r w:rsidDel="00000000" w:rsidR="00000000" w:rsidRPr="00000000">
              <w:rPr>
                <w:rtl w:val="0"/>
              </w:rPr>
              <w:t xml:space="preserve"> The system records the final handover and generates a receipt.</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Manage Inventory and Reorders</w:t>
            </w:r>
          </w:p>
          <w:p w:rsidR="00000000" w:rsidDel="00000000" w:rsidP="00000000" w:rsidRDefault="00000000" w:rsidRPr="00000000" w14:paraId="00000124">
            <w:pPr>
              <w:numPr>
                <w:ilvl w:val="0"/>
                <w:numId w:val="23"/>
              </w:numPr>
              <w:spacing w:after="0" w:before="240" w:lineRule="auto"/>
              <w:ind w:left="720" w:hanging="360"/>
              <w:rPr/>
            </w:pPr>
            <w:r w:rsidDel="00000000" w:rsidR="00000000" w:rsidRPr="00000000">
              <w:rPr>
                <w:rtl w:val="0"/>
              </w:rPr>
              <w:t xml:space="preserve">Monitoring on-hand levels and expiration dates to prevent waste</w:t>
            </w:r>
          </w:p>
          <w:p w:rsidR="00000000" w:rsidDel="00000000" w:rsidP="00000000" w:rsidRDefault="00000000" w:rsidRPr="00000000" w14:paraId="00000125">
            <w:pPr>
              <w:numPr>
                <w:ilvl w:val="0"/>
                <w:numId w:val="23"/>
              </w:numPr>
              <w:spacing w:after="0" w:before="0" w:lineRule="auto"/>
              <w:ind w:left="720" w:hanging="360"/>
              <w:rPr/>
            </w:pPr>
            <w:r w:rsidDel="00000000" w:rsidR="00000000" w:rsidRPr="00000000">
              <w:rPr>
                <w:rtl w:val="0"/>
              </w:rPr>
              <w:t xml:space="preserve">Viewing automatically generated low-stock alerts</w:t>
            </w:r>
          </w:p>
          <w:p w:rsidR="00000000" w:rsidDel="00000000" w:rsidP="00000000" w:rsidRDefault="00000000" w:rsidRPr="00000000" w14:paraId="00000126">
            <w:pPr>
              <w:numPr>
                <w:ilvl w:val="0"/>
                <w:numId w:val="23"/>
              </w:numPr>
              <w:spacing w:after="240" w:before="0" w:lineRule="auto"/>
              <w:ind w:left="720" w:hanging="360"/>
              <w:rPr/>
            </w:pPr>
            <w:r w:rsidDel="00000000" w:rsidR="00000000" w:rsidRPr="00000000">
              <w:rPr>
                <w:rtl w:val="0"/>
              </w:rPr>
              <w:t xml:space="preserve">Creating reorder lists based on system suggestions</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Monitor Operational Performance and Logs</w:t>
            </w:r>
          </w:p>
          <w:p w:rsidR="00000000" w:rsidDel="00000000" w:rsidP="00000000" w:rsidRDefault="00000000" w:rsidRPr="00000000" w14:paraId="00000128">
            <w:pPr>
              <w:numPr>
                <w:ilvl w:val="0"/>
                <w:numId w:val="8"/>
              </w:numPr>
              <w:spacing w:after="0" w:before="240" w:lineRule="auto"/>
              <w:ind w:left="720" w:hanging="360"/>
              <w:rPr/>
            </w:pPr>
            <w:r w:rsidDel="00000000" w:rsidR="00000000" w:rsidRPr="00000000">
              <w:rPr>
                <w:rtl w:val="0"/>
              </w:rPr>
              <w:t xml:space="preserve">Viewing daily queue summaries and activity reports</w:t>
            </w:r>
          </w:p>
          <w:p w:rsidR="00000000" w:rsidDel="00000000" w:rsidP="00000000" w:rsidRDefault="00000000" w:rsidRPr="00000000" w14:paraId="00000129">
            <w:pPr>
              <w:numPr>
                <w:ilvl w:val="0"/>
                <w:numId w:val="8"/>
              </w:numPr>
              <w:spacing w:after="0" w:before="0" w:lineRule="auto"/>
              <w:ind w:left="720" w:hanging="360"/>
              <w:rPr/>
            </w:pPr>
            <w:r w:rsidDel="00000000" w:rsidR="00000000" w:rsidRPr="00000000">
              <w:rPr>
                <w:rtl w:val="0"/>
              </w:rPr>
              <w:t xml:space="preserve">Accessing detailed audit logs to track "who did what, when"</w:t>
            </w:r>
          </w:p>
          <w:p w:rsidR="00000000" w:rsidDel="00000000" w:rsidP="00000000" w:rsidRDefault="00000000" w:rsidRPr="00000000" w14:paraId="0000012A">
            <w:pPr>
              <w:numPr>
                <w:ilvl w:val="0"/>
                <w:numId w:val="8"/>
              </w:numPr>
              <w:spacing w:after="240" w:before="0" w:lineRule="auto"/>
              <w:ind w:left="720" w:hanging="360"/>
              <w:rPr/>
            </w:pPr>
            <w:r w:rsidDel="00000000" w:rsidR="00000000" w:rsidRPr="00000000">
              <w:rPr>
                <w:rtl w:val="0"/>
              </w:rPr>
              <w:t xml:space="preserve">Reviewing dispensing history for compliance</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Configure Settings and Team Preferences</w:t>
            </w:r>
          </w:p>
          <w:p w:rsidR="00000000" w:rsidDel="00000000" w:rsidP="00000000" w:rsidRDefault="00000000" w:rsidRPr="00000000" w14:paraId="0000012C">
            <w:pPr>
              <w:numPr>
                <w:ilvl w:val="0"/>
                <w:numId w:val="22"/>
              </w:numPr>
              <w:spacing w:after="0" w:before="240" w:lineRule="auto"/>
              <w:ind w:left="720" w:hanging="360"/>
              <w:rPr/>
            </w:pPr>
            <w:r w:rsidDel="00000000" w:rsidR="00000000" w:rsidRPr="00000000">
              <w:rPr>
                <w:rtl w:val="0"/>
              </w:rPr>
              <w:t xml:space="preserve">Manage user accounts and role assignments (Tech vs. Pharmacist)</w:t>
            </w:r>
          </w:p>
          <w:p w:rsidR="00000000" w:rsidDel="00000000" w:rsidP="00000000" w:rsidRDefault="00000000" w:rsidRPr="00000000" w14:paraId="0000012D">
            <w:pPr>
              <w:numPr>
                <w:ilvl w:val="0"/>
                <w:numId w:val="22"/>
              </w:numPr>
              <w:spacing w:after="240" w:before="0" w:lineRule="auto"/>
              <w:ind w:left="720" w:hanging="360"/>
              <w:rPr/>
            </w:pPr>
            <w:r w:rsidDel="00000000" w:rsidR="00000000" w:rsidRPr="00000000">
              <w:rPr>
                <w:rtl w:val="0"/>
              </w:rPr>
              <w:t xml:space="preserve">Configure external data feed integrations (openFDA, FHIR)</w:t>
            </w:r>
          </w:p>
        </w:tc>
      </w:tr>
      <w:tr>
        <w:trPr>
          <w:cantSplit w:val="0"/>
          <w:tblHeader w:val="0"/>
        </w:trPr>
        <w:tc>
          <w:tcPr>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F">
            <w:pPr>
              <w:rPr/>
            </w:pPr>
            <w:r w:rsidDel="00000000" w:rsidR="00000000" w:rsidRPr="00000000">
              <w:rPr>
                <w:b w:val="1"/>
                <w:bCs w:val="1"/>
                <w:rtl w:val="0"/>
              </w:rPr>
              <w:t xml:space="preserve">Revenue Generation, Revenue Streams</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tl w:val="0"/>
              </w:rPr>
              <w:t xml:space="preserve">How will we make money?</w:t>
            </w:r>
          </w:p>
          <w:p w:rsidR="00000000" w:rsidDel="00000000" w:rsidP="00000000" w:rsidRDefault="00000000" w:rsidRPr="00000000" w14:paraId="00000131">
            <w:pPr>
              <w:rPr>
                <w:i w:val="1"/>
                <w:iCs w:val="1"/>
              </w:rPr>
            </w:pPr>
            <w:r w:rsidDel="00000000" w:rsidR="00000000" w:rsidRPr="00000000">
              <w:rPr>
                <w:i w:val="1"/>
                <w:iCs w:val="1"/>
                <w:rtl w:val="0"/>
              </w:rPr>
              <w:t xml:space="preserve">Such as </w:t>
            </w:r>
            <w:r w:rsidDel="00000000" w:rsidR="00000000" w:rsidRPr="00000000">
              <w:rPr>
                <w:i w:val="1"/>
                <w:iCs w:val="1"/>
                <w:color w:val="202124"/>
                <w:highlight w:val="white"/>
                <w:rtl w:val="0"/>
              </w:rPr>
              <w:t xml:space="preserve">Subscription fees, renting, leasing, licensing, brokerage fees, advertising sales, etc.</w:t>
            </w:r>
            <w:r w:rsidDel="00000000" w:rsidR="00000000" w:rsidRPr="00000000">
              <w:rPr>
                <w:rtl w:val="0"/>
              </w:rPr>
            </w:r>
          </w:p>
        </w:tc>
        <w:tc>
          <w:tcPr/>
          <w:p w:rsidR="00000000" w:rsidDel="00000000" w:rsidP="00000000" w:rsidRDefault="00000000" w:rsidRPr="00000000" w14:paraId="00000132">
            <w:pPr>
              <w:spacing w:after="240" w:before="240" w:lineRule="auto"/>
              <w:rPr/>
            </w:pPr>
            <w:r w:rsidDel="00000000" w:rsidR="00000000" w:rsidRPr="00000000">
              <w:rPr>
                <w:rtl w:val="0"/>
              </w:rPr>
              <w:t xml:space="preserve">RxFlow generates revenue using a subscription-based Software-as-a-Service (SaaS) model tailored for independent and community pharmacies. </w:t>
            </w:r>
          </w:p>
          <w:p w:rsidR="00000000" w:rsidDel="00000000" w:rsidP="00000000" w:rsidRDefault="00000000" w:rsidRPr="00000000" w14:paraId="00000133">
            <w:pPr>
              <w:numPr>
                <w:ilvl w:val="0"/>
                <w:numId w:val="25"/>
              </w:numPr>
              <w:spacing w:after="0" w:afterAutospacing="0" w:before="240" w:lineRule="auto"/>
              <w:ind w:left="720" w:hanging="360"/>
              <w:rPr/>
            </w:pPr>
            <w:r w:rsidDel="00000000" w:rsidR="00000000" w:rsidRPr="00000000">
              <w:rPr>
                <w:rtl w:val="0"/>
              </w:rPr>
              <w:t xml:space="preserve">RxFlow enables and supports the pharmacy’s primary revenue stream, which is the </w:t>
            </w:r>
            <w:r w:rsidDel="00000000" w:rsidR="00000000" w:rsidRPr="00000000">
              <w:rPr>
                <w:b w:val="1"/>
                <w:bCs w:val="1"/>
                <w:rtl w:val="0"/>
              </w:rPr>
              <w:t xml:space="preserve">sale of prescription drugs</w:t>
            </w:r>
            <w:r w:rsidDel="00000000" w:rsidR="00000000" w:rsidRPr="00000000">
              <w:rPr>
                <w:rtl w:val="0"/>
              </w:rPr>
              <w:t xml:space="preserve"> to customers.</w:t>
            </w:r>
            <w:r w:rsidDel="00000000" w:rsidR="00000000" w:rsidRPr="00000000">
              <w:rPr>
                <w:rtl w:val="0"/>
              </w:rPr>
            </w:r>
          </w:p>
          <w:p w:rsidR="00000000" w:rsidDel="00000000" w:rsidP="00000000" w:rsidRDefault="00000000" w:rsidRPr="00000000" w14:paraId="00000134">
            <w:pPr>
              <w:numPr>
                <w:ilvl w:val="0"/>
                <w:numId w:val="25"/>
              </w:numPr>
              <w:spacing w:after="0" w:lineRule="auto"/>
              <w:ind w:left="720" w:hanging="360"/>
              <w:rPr/>
            </w:pPr>
            <w:r w:rsidDel="00000000" w:rsidR="00000000" w:rsidRPr="00000000">
              <w:rPr>
                <w:b w:val="1"/>
                <w:bCs w:val="1"/>
                <w:rtl w:val="0"/>
              </w:rPr>
              <w:t xml:space="preserve">Monthly subscription fees</w:t>
            </w:r>
            <w:r w:rsidDel="00000000" w:rsidR="00000000" w:rsidRPr="00000000">
              <w:rPr>
                <w:rtl w:val="0"/>
              </w:rPr>
              <w:t xml:space="preserve"> are based on the number of pharmacy locations and active users</w:t>
            </w:r>
          </w:p>
          <w:p w:rsidR="00000000" w:rsidDel="00000000" w:rsidP="00000000" w:rsidRDefault="00000000" w:rsidRPr="00000000" w14:paraId="00000135">
            <w:pPr>
              <w:numPr>
                <w:ilvl w:val="0"/>
                <w:numId w:val="25"/>
              </w:numPr>
              <w:spacing w:after="0" w:lineRule="auto"/>
              <w:ind w:left="720" w:hanging="360"/>
              <w:rPr/>
            </w:pPr>
            <w:r w:rsidDel="00000000" w:rsidR="00000000" w:rsidRPr="00000000">
              <w:rPr>
                <w:b w:val="1"/>
                <w:bCs w:val="1"/>
                <w:rtl w:val="0"/>
              </w:rPr>
              <w:t xml:space="preserve">Tiered pricing plans</w:t>
            </w:r>
            <w:r w:rsidDel="00000000" w:rsidR="00000000" w:rsidRPr="00000000">
              <w:rPr>
                <w:rtl w:val="0"/>
              </w:rPr>
              <w:t xml:space="preserve"> that offer additional features such as advanced reporting, audit logs, and extended data integrations</w:t>
            </w:r>
          </w:p>
          <w:p w:rsidR="00000000" w:rsidDel="00000000" w:rsidP="00000000" w:rsidRDefault="00000000" w:rsidRPr="00000000" w14:paraId="00000136">
            <w:pPr>
              <w:numPr>
                <w:ilvl w:val="0"/>
                <w:numId w:val="25"/>
              </w:numPr>
              <w:spacing w:after="0" w:lineRule="auto"/>
              <w:ind w:left="720" w:hanging="360"/>
              <w:rPr/>
            </w:pPr>
            <w:r w:rsidDel="00000000" w:rsidR="00000000" w:rsidRPr="00000000">
              <w:rPr>
                <w:b w:val="1"/>
                <w:bCs w:val="1"/>
                <w:rtl w:val="0"/>
              </w:rPr>
              <w:t xml:space="preserve">Optional add-on services</w:t>
            </w:r>
            <w:r w:rsidDel="00000000" w:rsidR="00000000" w:rsidRPr="00000000">
              <w:rPr>
                <w:rtl w:val="0"/>
              </w:rPr>
              <w:t xml:space="preserve"> include custom reports, enhanced system configuration, and extended data retention</w:t>
            </w:r>
          </w:p>
          <w:p w:rsidR="00000000" w:rsidDel="00000000" w:rsidP="00000000" w:rsidRDefault="00000000" w:rsidRPr="00000000" w14:paraId="00000137">
            <w:pPr>
              <w:numPr>
                <w:ilvl w:val="0"/>
                <w:numId w:val="25"/>
              </w:numPr>
              <w:spacing w:after="240" w:lineRule="auto"/>
              <w:ind w:left="720" w:hanging="360"/>
              <w:rPr/>
            </w:pPr>
            <w:r w:rsidDel="00000000" w:rsidR="00000000" w:rsidRPr="00000000">
              <w:rPr>
                <w:b w:val="1"/>
                <w:bCs w:val="1"/>
                <w:rtl w:val="0"/>
              </w:rPr>
              <w:t xml:space="preserve">Advertising revenue</w:t>
            </w:r>
            <w:r w:rsidDel="00000000" w:rsidR="00000000" w:rsidRPr="00000000">
              <w:rPr>
                <w:rtl w:val="0"/>
              </w:rPr>
              <w:t xml:space="preserve"> where approved drug suppliers or vendors can promote products or services within the system</w: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This model provides steady recurring revenue for the platform while supporting pharmacies in efficiently managing drug sales, keeping the system affordable and scalable for small pharmacy operations.</w:t>
            </w:r>
          </w:p>
        </w:tc>
      </w:tr>
    </w:tbl>
    <w:p w:rsidR="00000000" w:rsidDel="00000000" w:rsidP="00000000" w:rsidRDefault="00000000" w:rsidRPr="00000000" w14:paraId="00000139">
      <w:pPr>
        <w:jc w:val="left"/>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6F4BB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6602F3"/>
    <w:pPr>
      <w:spacing w:after="0" w:line="240" w:lineRule="auto"/>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RgHYrg5K4MTUuL4Raq8r2U9xig==">CgMxLjA4AHIhMVZ3aU1JQ0ZPXzJyV2t3VTVjVFVDVE14VXNOSjBGSEZm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2023-05-19T16:11:00Z</dcterms:created>
  <dc:creator>ycvfc@yahoo.com</dc:creator>
</cp:coreProperties>
</file>