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Vermieters / der Hausverwaltung]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Widerspruch gegen die Nebenkostenabrechnung </w:t>
      </w:r>
      <w:r>
        <w:rPr>
          <w:rFonts w:ascii="Calibri" w:hAnsi="Calibri"/>
          <w:b/>
          <w:color w:val="1A1A18"/>
          <w:sz w:val="22"/>
          <w:highlight w:val="yellow"/>
        </w:rPr>
        <w:t>[Jahr]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gegen Ihre Nebenkostenabrechnung für das Jahr </w:t>
      </w:r>
      <w:r>
        <w:rPr>
          <w:rFonts w:ascii="Calibri" w:hAnsi="Calibri"/>
          <w:b w:val="0"/>
          <w:color w:val="1A1A18"/>
          <w:sz w:val="22"/>
          <w:highlight w:val="yellow"/>
        </w:rPr>
        <w:t>[Jahr]</w:t>
      </w:r>
      <w:r>
        <w:rPr>
          <w:rFonts w:ascii="Calibri" w:hAnsi="Calibri"/>
          <w:b w:val="0"/>
          <w:color w:val="1A1A18"/>
          <w:sz w:val="22"/>
        </w:rPr>
        <w:t xml:space="preserve">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lege ich Widerspruch ein.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Folgende Punkte sind aus meiner Sicht nicht nachvollziehbar oder fehlerhaft: </w:t>
      </w:r>
      <w:r>
        <w:rPr>
          <w:rFonts w:ascii="Calibri" w:hAnsi="Calibri"/>
          <w:b w:val="0"/>
          <w:color w:val="1A1A18"/>
          <w:sz w:val="22"/>
          <w:highlight w:val="yellow"/>
        </w:rPr>
        <w:t>[Punkte, z. B. einzelne Positionen oder der Verteilerschlüssel]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bitte Sie um eine Korrektur und um eine schriftliche Stellungnahme bis zum </w:t>
      </w:r>
      <w:r>
        <w:rPr>
          <w:rFonts w:ascii="Calibri" w:hAnsi="Calibri"/>
          <w:b w:val="0"/>
          <w:color w:val="1A1A18"/>
          <w:sz w:val="22"/>
          <w:highlight w:val="yellow"/>
        </w:rPr>
        <w:t>[Frist]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Widerspruch gegen die Nebenkostenabrechnung</dc:title>
  <dc:subject>Dispute the utilities bill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Housing</cp:category>
</cp:coreProperties>
</file>