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c2w2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Multi-class Classification</w:t>
        </w:r>
      </w:hyperlink>
      <w:r>
        <w:rPr/>
        <w:t xml:space="preserve"> (vid in link)</w:t>
      </w:r>
    </w:p>
    <w:p>
      <w:pPr>
        <w:pStyle w:val="Normal"/>
        <w:bidi w:val="0"/>
        <w:jc w:val="left"/>
        <w:rPr/>
      </w:pPr>
      <w:r>
        <w:rPr/>
        <w:t>- Classification with 1 output.</w:t>
      </w:r>
    </w:p>
    <w:p>
      <w:pPr>
        <w:pStyle w:val="Normal"/>
        <w:bidi w:val="0"/>
        <w:jc w:val="left"/>
        <w:rPr/>
      </w:pPr>
      <w:r>
        <w:rPr/>
        <w:t>- Each output has more than 2 output labels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Multi-Label Classification</w:t>
        </w:r>
      </w:hyperlink>
    </w:p>
    <w:p>
      <w:pPr>
        <w:pStyle w:val="Normal"/>
        <w:bidi w:val="0"/>
        <w:jc w:val="left"/>
        <w:rPr/>
      </w:pPr>
      <w:r>
        <w:rPr/>
        <w:t>- Classification with multiple outputs</w:t>
      </w:r>
    </w:p>
    <w:p>
      <w:pPr>
        <w:pStyle w:val="Normal"/>
        <w:bidi w:val="0"/>
        <w:jc w:val="left"/>
        <w:rPr/>
      </w:pPr>
      <w:r>
        <w:rPr/>
        <w:t>- Each output has more than 2 output labels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c3w1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nomaly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etection: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img below from select_threshold func in Exrx2 in 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Recall </w:t>
        <w:br/>
        <w:t>- quantifies the proportion of actual anomalies that were correctly identified by the model.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24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dvanced-learning-algorithms/lecture/4u2wC/multiclass" TargetMode="External"/><Relationship Id="rId3" Type="http://schemas.openxmlformats.org/officeDocument/2006/relationships/hyperlink" Target="https://www.coursera.org/learn/advanced-learning-algorithms/lecture/pjIk0/classification-with-multiple-outputs-optional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LibreOffice/7.4.2.3$MacOSX_AARCH64 LibreOffice_project/382eef1f22670f7f4118c8c2dd222ec7ad009daf</Application>
  <AppVersion>15.0000</AppVersion>
  <Pages>1</Pages>
  <Words>65</Words>
  <Characters>353</Characters>
  <CharactersWithSpaces>408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2024-06-12T13:44:47Z</dcterms:created>
  <dc:creator/>
  <dc:description/>
  <dc:language>en-US</dc:language>
  <cp:lastModifiedBy/>
  <dcterms:modified xsi:type="dcterms:W3CDTF">2024-08-31T10:31:58Z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