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1FADAB8A"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w:t>
      </w:r>
    </w:p>
    <w:p w14:paraId="0832CD89" w14:textId="7EAFA89C" w:rsidR="00AF1DFE" w:rsidRPr="00AF1DFE" w:rsidRDefault="00AF1DFE" w:rsidP="00AF1DFE">
      <w:pPr>
        <w:jc w:val="center"/>
        <w:rPr>
          <w:i/>
          <w:iCs/>
          <w:lang w:val="en-US"/>
        </w:rPr>
      </w:pPr>
      <w:r>
        <w:rPr>
          <w:i/>
          <w:iCs/>
          <w:lang w:val="en-US"/>
        </w:rPr>
        <w:t>Background</w:t>
      </w:r>
    </w:p>
    <w:p w14:paraId="22E9CBB5" w14:textId="015ED2B7"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End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8C5B94">
            <w:rPr>
              <w:noProof/>
              <w:lang w:val="en-US"/>
            </w:rPr>
            <w:t xml:space="preserve"> </w:t>
          </w:r>
          <w:r w:rsidR="008C5B94" w:rsidRPr="008C5B94">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End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8C5B94">
            <w:rPr>
              <w:noProof/>
              <w:lang w:val="en-US"/>
            </w:rPr>
            <w:t xml:space="preserve"> </w:t>
          </w:r>
          <w:r w:rsidR="008C5B94" w:rsidRPr="008C5B94">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End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8C5B94" w:rsidRPr="008C5B94">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End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8C5B94" w:rsidRPr="008C5B94">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End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8C5B94">
            <w:rPr>
              <w:noProof/>
              <w:lang w:val="en-US"/>
            </w:rPr>
            <w:t xml:space="preserve"> </w:t>
          </w:r>
          <w:r w:rsidR="008C5B94" w:rsidRPr="008C5B94">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End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8C5B94" w:rsidRPr="008C5B94">
            <w:rPr>
              <w:noProof/>
              <w:lang w:val="en-US"/>
            </w:rPr>
            <w:t>[5]</w:t>
          </w:r>
          <w:r w:rsidR="00272ABD">
            <w:rPr>
              <w:lang w:val="en-US"/>
            </w:rPr>
            <w:fldChar w:fldCharType="end"/>
          </w:r>
        </w:sdtContent>
      </w:sdt>
      <w:sdt>
        <w:sdtPr>
          <w:rPr>
            <w:lang w:val="en-US"/>
          </w:rPr>
          <w:id w:val="1544710737"/>
          <w:citation/>
        </w:sdtPr>
        <w:sdtEnd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8C5B94">
            <w:rPr>
              <w:noProof/>
              <w:lang w:val="en-US"/>
            </w:rPr>
            <w:t xml:space="preserve"> </w:t>
          </w:r>
          <w:r w:rsidR="008C5B94" w:rsidRPr="008C5B94">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End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8C5B94" w:rsidRPr="008C5B94">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End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8C5B94" w:rsidRPr="008C5B94">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to program bugless and fully functional code immediately, as this is impossible.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End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8C5B94" w:rsidRPr="008C5B94">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End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8C5B94" w:rsidRPr="008C5B94">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13CB6AD8"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EndPr/>
        <w:sdtContent>
          <w:r>
            <w:rPr>
              <w:lang w:val="en-US"/>
            </w:rPr>
            <w:fldChar w:fldCharType="begin"/>
          </w:r>
          <w:r>
            <w:rPr>
              <w:lang w:val="en-US"/>
            </w:rPr>
            <w:instrText xml:space="preserve"> CITATION Reu20 \l 1033 </w:instrText>
          </w:r>
          <w:r>
            <w:rPr>
              <w:lang w:val="en-US"/>
            </w:rPr>
            <w:fldChar w:fldCharType="separate"/>
          </w:r>
          <w:r w:rsidR="008C5B94">
            <w:rPr>
              <w:noProof/>
              <w:lang w:val="en-US"/>
            </w:rPr>
            <w:t xml:space="preserve"> </w:t>
          </w:r>
          <w:r w:rsidR="008C5B94" w:rsidRPr="008C5B94">
            <w:rPr>
              <w:noProof/>
              <w:lang w:val="en-US"/>
            </w:rPr>
            <w:t>[5]</w:t>
          </w:r>
          <w:r>
            <w:rPr>
              <w:lang w:val="en-US"/>
            </w:rPr>
            <w:fldChar w:fldCharType="end"/>
          </w:r>
        </w:sdtContent>
      </w:sdt>
      <w:sdt>
        <w:sdtPr>
          <w:rPr>
            <w:lang w:val="en-US"/>
          </w:rPr>
          <w:id w:val="1542790168"/>
          <w:citation/>
        </w:sdtPr>
        <w:sdtEndPr/>
        <w:sdtContent>
          <w:r>
            <w:rPr>
              <w:lang w:val="en-US"/>
            </w:rPr>
            <w:fldChar w:fldCharType="begin"/>
          </w:r>
          <w:r>
            <w:rPr>
              <w:lang w:val="en-US"/>
            </w:rPr>
            <w:instrText xml:space="preserve"> CITATION Pat18 \l 1033 </w:instrText>
          </w:r>
          <w:r>
            <w:rPr>
              <w:lang w:val="en-US"/>
            </w:rPr>
            <w:fldChar w:fldCharType="separate"/>
          </w:r>
          <w:r w:rsidR="008C5B94">
            <w:rPr>
              <w:noProof/>
              <w:lang w:val="en-US"/>
            </w:rPr>
            <w:t xml:space="preserve"> </w:t>
          </w:r>
          <w:r w:rsidR="008C5B94" w:rsidRPr="008C5B94">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EndPr/>
        <w:sdtContent>
          <w:r>
            <w:rPr>
              <w:lang w:val="en-AU"/>
            </w:rPr>
            <w:fldChar w:fldCharType="begin"/>
          </w:r>
          <w:r>
            <w:rPr>
              <w:lang w:val="en-US"/>
            </w:rPr>
            <w:instrText xml:space="preserve">CITATION Nat16 \l 1033 </w:instrText>
          </w:r>
          <w:r>
            <w:rPr>
              <w:lang w:val="en-AU"/>
            </w:rPr>
            <w:fldChar w:fldCharType="separate"/>
          </w:r>
          <w:r w:rsidR="008C5B94">
            <w:rPr>
              <w:noProof/>
              <w:lang w:val="en-US"/>
            </w:rPr>
            <w:t xml:space="preserve"> </w:t>
          </w:r>
          <w:r w:rsidR="008C5B94" w:rsidRPr="008C5B94">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EndPr/>
        <w:sdtContent>
          <w:r>
            <w:rPr>
              <w:lang w:val="en-AU"/>
            </w:rPr>
            <w:fldChar w:fldCharType="begin"/>
          </w:r>
          <w:r>
            <w:rPr>
              <w:lang w:val="en-US"/>
            </w:rPr>
            <w:instrText xml:space="preserve">CITATION Nat16 \l 1033 </w:instrText>
          </w:r>
          <w:r>
            <w:rPr>
              <w:lang w:val="en-AU"/>
            </w:rPr>
            <w:fldChar w:fldCharType="separate"/>
          </w:r>
          <w:r w:rsidR="008C5B94" w:rsidRPr="008C5B94">
            <w:rPr>
              <w:noProof/>
              <w:lang w:val="en-US"/>
            </w:rPr>
            <w:t>[11]</w:t>
          </w:r>
          <w:r>
            <w:rPr>
              <w:lang w:val="en-AU"/>
            </w:rPr>
            <w:fldChar w:fldCharType="end"/>
          </w:r>
        </w:sdtContent>
      </w:sdt>
      <w:sdt>
        <w:sdtPr>
          <w:rPr>
            <w:lang w:val="en-AU"/>
          </w:rPr>
          <w:id w:val="-961796806"/>
          <w:citation/>
        </w:sdtPr>
        <w:sdtEndPr/>
        <w:sdtContent>
          <w:r>
            <w:rPr>
              <w:lang w:val="en-AU"/>
            </w:rPr>
            <w:fldChar w:fldCharType="begin"/>
          </w:r>
          <w:r>
            <w:rPr>
              <w:lang w:val="en-US"/>
            </w:rPr>
            <w:instrText xml:space="preserve"> CITATION San17 \l 1033 </w:instrText>
          </w:r>
          <w:r>
            <w:rPr>
              <w:lang w:val="en-AU"/>
            </w:rPr>
            <w:fldChar w:fldCharType="separate"/>
          </w:r>
          <w:r w:rsidR="008C5B94">
            <w:rPr>
              <w:noProof/>
              <w:lang w:val="en-US"/>
            </w:rPr>
            <w:t xml:space="preserve"> </w:t>
          </w:r>
          <w:r w:rsidR="008C5B94" w:rsidRPr="008C5B94">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End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8C5B94">
            <w:rPr>
              <w:rFonts w:cstheme="minorHAnsi"/>
              <w:noProof/>
              <w:shd w:val="clear" w:color="auto" w:fill="FFFFFF"/>
              <w:lang w:val="en-US"/>
            </w:rPr>
            <w:t xml:space="preserve"> </w:t>
          </w:r>
          <w:r w:rsidR="008C5B94" w:rsidRPr="008C5B94">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End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8C5B94">
            <w:rPr>
              <w:rFonts w:cstheme="minorHAnsi"/>
              <w:noProof/>
              <w:shd w:val="clear" w:color="auto" w:fill="FFFFFF"/>
              <w:lang w:val="en-US"/>
            </w:rPr>
            <w:t xml:space="preserve"> </w:t>
          </w:r>
          <w:r w:rsidR="008C5B94" w:rsidRPr="008C5B94">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EndPr/>
        <w:sdtContent>
          <w:r>
            <w:rPr>
              <w:lang w:val="en-AU"/>
            </w:rPr>
            <w:fldChar w:fldCharType="begin"/>
          </w:r>
          <w:r>
            <w:rPr>
              <w:lang w:val="en-US"/>
            </w:rPr>
            <w:instrText xml:space="preserve"> CITATION San17 \l 1033 </w:instrText>
          </w:r>
          <w:r>
            <w:rPr>
              <w:lang w:val="en-AU"/>
            </w:rPr>
            <w:fldChar w:fldCharType="separate"/>
          </w:r>
          <w:r w:rsidR="008C5B94" w:rsidRPr="008C5B94">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7A99AA62"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57BDA">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EndPr/>
        <w:sdtContent>
          <w:r>
            <w:rPr>
              <w:lang w:val="en-AU"/>
            </w:rPr>
            <w:fldChar w:fldCharType="begin"/>
          </w:r>
          <w:r>
            <w:rPr>
              <w:lang w:val="en-US"/>
            </w:rPr>
            <w:instrText xml:space="preserve"> CITATION SAE181 \l 1033 </w:instrText>
          </w:r>
          <w:r>
            <w:rPr>
              <w:lang w:val="en-AU"/>
            </w:rPr>
            <w:fldChar w:fldCharType="separate"/>
          </w:r>
          <w:r w:rsidR="008C5B94" w:rsidRPr="008C5B94">
            <w:rPr>
              <w:noProof/>
              <w:lang w:val="en-US"/>
            </w:rPr>
            <w:t>[2]</w:t>
          </w:r>
          <w:r>
            <w:rPr>
              <w:lang w:val="en-AU"/>
            </w:rPr>
            <w:fldChar w:fldCharType="end"/>
          </w:r>
        </w:sdtContent>
      </w:sdt>
    </w:p>
    <w:p w14:paraId="6A5C8445" w14:textId="36E1A207"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End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8C5B94" w:rsidRPr="008C5B94">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End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8C5B94">
            <w:rPr>
              <w:noProof/>
              <w:lang w:val="en-US"/>
            </w:rPr>
            <w:t xml:space="preserve"> </w:t>
          </w:r>
          <w:r w:rsidR="008C5B94" w:rsidRPr="008C5B94">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End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8C5B94" w:rsidRPr="008C5B94">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End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8C5B94" w:rsidRPr="008C5B94">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End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8C5B94" w:rsidRPr="008C5B94">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End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8C5B94">
            <w:rPr>
              <w:noProof/>
              <w:lang w:val="en-US"/>
            </w:rPr>
            <w:t xml:space="preserve"> </w:t>
          </w:r>
          <w:r w:rsidR="008C5B94" w:rsidRPr="008C5B94">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End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8C5B94">
            <w:rPr>
              <w:noProof/>
              <w:lang w:val="en-US"/>
            </w:rPr>
            <w:t xml:space="preserve"> </w:t>
          </w:r>
          <w:r w:rsidR="008C5B94" w:rsidRPr="008C5B94">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End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8C5B94" w:rsidRPr="008C5B94">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End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8C5B94" w:rsidRPr="008C5B94">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End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8C5B94">
            <w:rPr>
              <w:noProof/>
              <w:lang w:val="en-US"/>
            </w:rPr>
            <w:t xml:space="preserve"> </w:t>
          </w:r>
          <w:r w:rsidR="008C5B94" w:rsidRPr="008C5B94">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End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8C5B94">
            <w:rPr>
              <w:noProof/>
              <w:lang w:val="en-US"/>
            </w:rPr>
            <w:t xml:space="preserve"> </w:t>
          </w:r>
          <w:r w:rsidR="008C5B94" w:rsidRPr="008C5B94">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End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8C5B94">
            <w:rPr>
              <w:noProof/>
              <w:lang w:val="en-US"/>
            </w:rPr>
            <w:t xml:space="preserve"> </w:t>
          </w:r>
          <w:r w:rsidR="008C5B94" w:rsidRPr="008C5B94">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End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8C5B94">
            <w:rPr>
              <w:noProof/>
              <w:lang w:val="en-US"/>
            </w:rPr>
            <w:t xml:space="preserve"> </w:t>
          </w:r>
          <w:r w:rsidR="008C5B94" w:rsidRPr="008C5B94">
            <w:rPr>
              <w:noProof/>
              <w:lang w:val="en-US"/>
            </w:rPr>
            <w:t>[23]</w:t>
          </w:r>
          <w:r w:rsidR="00C86FB4">
            <w:rPr>
              <w:lang w:val="en-AU"/>
            </w:rPr>
            <w:fldChar w:fldCharType="end"/>
          </w:r>
        </w:sdtContent>
      </w:sdt>
      <w:r w:rsidR="00C86FB4">
        <w:rPr>
          <w:lang w:val="en-AU"/>
        </w:rPr>
        <w:t>.</w:t>
      </w:r>
    </w:p>
    <w:p w14:paraId="48A7533C" w14:textId="5D1E79C3"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End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8C5B94" w:rsidRPr="008C5B94">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End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8C5B94">
            <w:rPr>
              <w:noProof/>
              <w:lang w:val="en-US"/>
            </w:rPr>
            <w:t xml:space="preserve"> </w:t>
          </w:r>
          <w:r w:rsidR="008C5B94" w:rsidRPr="008C5B94">
            <w:rPr>
              <w:noProof/>
              <w:lang w:val="en-US"/>
            </w:rPr>
            <w:t>[25]</w:t>
          </w:r>
          <w:r w:rsidR="00CD6CD1">
            <w:rPr>
              <w:lang w:val="en-AU"/>
            </w:rPr>
            <w:fldChar w:fldCharType="end"/>
          </w:r>
        </w:sdtContent>
      </w:sdt>
      <w:sdt>
        <w:sdtPr>
          <w:rPr>
            <w:lang w:val="en-AU"/>
          </w:rPr>
          <w:id w:val="1270276861"/>
          <w:citation/>
        </w:sdtPr>
        <w:sdtEnd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8C5B94">
            <w:rPr>
              <w:noProof/>
              <w:lang w:val="en-US"/>
            </w:rPr>
            <w:t xml:space="preserve"> </w:t>
          </w:r>
          <w:r w:rsidR="008C5B94" w:rsidRPr="008C5B94">
            <w:rPr>
              <w:noProof/>
              <w:lang w:val="en-US"/>
            </w:rPr>
            <w:t>[26]</w:t>
          </w:r>
          <w:r w:rsidR="00CD6CD1">
            <w:rPr>
              <w:lang w:val="en-AU"/>
            </w:rPr>
            <w:fldChar w:fldCharType="end"/>
          </w:r>
        </w:sdtContent>
      </w:sdt>
      <w:sdt>
        <w:sdtPr>
          <w:rPr>
            <w:lang w:val="en-AU"/>
          </w:rPr>
          <w:id w:val="856008600"/>
          <w:citation/>
        </w:sdtPr>
        <w:sdtEnd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8C5B94">
            <w:rPr>
              <w:noProof/>
              <w:lang w:val="en-US"/>
            </w:rPr>
            <w:t xml:space="preserve"> </w:t>
          </w:r>
          <w:r w:rsidR="008C5B94" w:rsidRPr="008C5B94">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End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8C5B94">
            <w:rPr>
              <w:noProof/>
              <w:lang w:val="en-US"/>
            </w:rPr>
            <w:t xml:space="preserve"> </w:t>
          </w:r>
          <w:r w:rsidR="008C5B94" w:rsidRPr="008C5B94">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End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8C5B94" w:rsidRPr="008C5B94">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End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8C5B94">
            <w:rPr>
              <w:noProof/>
              <w:lang w:val="en-US"/>
            </w:rPr>
            <w:t xml:space="preserve"> </w:t>
          </w:r>
          <w:r w:rsidR="008C5B94" w:rsidRPr="008C5B94">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End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8C5B94">
            <w:rPr>
              <w:noProof/>
              <w:lang w:val="en-US"/>
            </w:rPr>
            <w:t xml:space="preserve"> </w:t>
          </w:r>
          <w:r w:rsidR="008C5B94" w:rsidRPr="008C5B94">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End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8C5B94">
            <w:rPr>
              <w:noProof/>
              <w:lang w:val="en-US"/>
            </w:rPr>
            <w:t xml:space="preserve"> </w:t>
          </w:r>
          <w:r w:rsidR="008C5B94" w:rsidRPr="008C5B94">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w:t>
      </w:r>
      <w:r w:rsidR="00C2768F">
        <w:rPr>
          <w:lang w:val="en-US"/>
        </w:rPr>
        <w:t xml:space="preserve">, stating that </w:t>
      </w:r>
      <w:r w:rsidR="00304482">
        <w:rPr>
          <w:lang w:val="en-US"/>
        </w:rPr>
        <w:t>people understand that autopilot still requires pilot control in airplanes</w:t>
      </w:r>
      <w:sdt>
        <w:sdtPr>
          <w:rPr>
            <w:lang w:val="en-US"/>
          </w:rPr>
          <w:id w:val="1094672541"/>
          <w:citation/>
        </w:sdtPr>
        <w:sdtEndPr/>
        <w:sdtContent>
          <w:r w:rsidR="00304482">
            <w:rPr>
              <w:lang w:val="en-US"/>
            </w:rPr>
            <w:fldChar w:fldCharType="begin"/>
          </w:r>
          <w:r w:rsidR="00304482">
            <w:rPr>
              <w:lang w:val="en-US"/>
            </w:rPr>
            <w:instrText xml:space="preserve">CITATION Jos20 \l 1033 </w:instrText>
          </w:r>
          <w:r w:rsidR="00304482">
            <w:rPr>
              <w:lang w:val="en-US"/>
            </w:rPr>
            <w:fldChar w:fldCharType="separate"/>
          </w:r>
          <w:r w:rsidR="008C5B94">
            <w:rPr>
              <w:noProof/>
              <w:lang w:val="en-US"/>
            </w:rPr>
            <w:t xml:space="preserve"> </w:t>
          </w:r>
          <w:r w:rsidR="008C5B94" w:rsidRPr="008C5B94">
            <w:rPr>
              <w:noProof/>
              <w:lang w:val="en-US"/>
            </w:rPr>
            <w:t>[33]</w:t>
          </w:r>
          <w:r w:rsidR="00304482">
            <w:rPr>
              <w:lang w:val="en-US"/>
            </w:rPr>
            <w:fldChar w:fldCharType="end"/>
          </w:r>
        </w:sdtContent>
      </w:sdt>
      <w:r w:rsidR="00304482">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52C0AADA"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D57BDA">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End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8C5B94" w:rsidRPr="008C5B94">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132453EB"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D57BDA">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End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8C5B94">
            <w:rPr>
              <w:noProof/>
              <w:lang w:val="en-US"/>
            </w:rPr>
            <w:t xml:space="preserve"> </w:t>
          </w:r>
          <w:r w:rsidR="008C5B94" w:rsidRPr="008C5B94">
            <w:rPr>
              <w:noProof/>
              <w:lang w:val="en-US"/>
            </w:rPr>
            <w:t>[31]</w:t>
          </w:r>
          <w:r w:rsidR="007068B9">
            <w:rPr>
              <w:lang w:val="en-AU"/>
            </w:rPr>
            <w:fldChar w:fldCharType="end"/>
          </w:r>
        </w:sdtContent>
      </w:sdt>
    </w:p>
    <w:p w14:paraId="369E3160" w14:textId="0D04AB45"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End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8C5B94" w:rsidRPr="008C5B94">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End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8C5B94">
            <w:rPr>
              <w:noProof/>
              <w:lang w:val="en-US"/>
            </w:rPr>
            <w:t xml:space="preserve"> </w:t>
          </w:r>
          <w:r w:rsidR="008C5B94" w:rsidRPr="008C5B94">
            <w:rPr>
              <w:noProof/>
              <w:lang w:val="en-US"/>
            </w:rPr>
            <w:t>[35]</w:t>
          </w:r>
          <w:r w:rsidR="00B81B52">
            <w:rPr>
              <w:lang w:val="en-AU"/>
            </w:rPr>
            <w:fldChar w:fldCharType="end"/>
          </w:r>
        </w:sdtContent>
      </w:sdt>
      <w:sdt>
        <w:sdtPr>
          <w:rPr>
            <w:lang w:val="en-AU"/>
          </w:rPr>
          <w:id w:val="-1070348917"/>
          <w:citation/>
        </w:sdtPr>
        <w:sdtEnd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8C5B94">
            <w:rPr>
              <w:noProof/>
              <w:lang w:val="en-US"/>
            </w:rPr>
            <w:t xml:space="preserve"> </w:t>
          </w:r>
          <w:r w:rsidR="008C5B94" w:rsidRPr="008C5B94">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End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8C5B94" w:rsidRPr="008C5B94">
            <w:rPr>
              <w:noProof/>
              <w:lang w:val="en-US"/>
            </w:rPr>
            <w:t>[37]</w:t>
          </w:r>
          <w:r w:rsidR="00957DAD">
            <w:rPr>
              <w:lang w:val="en-AU"/>
            </w:rPr>
            <w:fldChar w:fldCharType="end"/>
          </w:r>
        </w:sdtContent>
      </w:sdt>
      <w:sdt>
        <w:sdtPr>
          <w:rPr>
            <w:lang w:val="en-AU"/>
          </w:rPr>
          <w:id w:val="-1318028982"/>
          <w:citation/>
        </w:sdtPr>
        <w:sdtEnd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8C5B94">
            <w:rPr>
              <w:noProof/>
              <w:lang w:val="en-US"/>
            </w:rPr>
            <w:t xml:space="preserve"> </w:t>
          </w:r>
          <w:r w:rsidR="008C5B94" w:rsidRPr="008C5B94">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End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8C5B94">
            <w:rPr>
              <w:noProof/>
              <w:lang w:val="en-US"/>
            </w:rPr>
            <w:t xml:space="preserve"> </w:t>
          </w:r>
          <w:r w:rsidR="008C5B94" w:rsidRPr="008C5B94">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633DC052"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00D57BDA">
        <w:rPr>
          <w:noProof/>
          <w:lang w:val="en-AU"/>
        </w:rPr>
        <w:t>4</w:t>
      </w:r>
      <w:r>
        <w:fldChar w:fldCharType="end"/>
      </w:r>
      <w:r w:rsidRPr="00B719AB">
        <w:rPr>
          <w:lang w:val="en-AU"/>
        </w:rPr>
        <w:t>: Tesla Autopilot Safety Statistics, by CleanTechnica</w:t>
      </w:r>
      <w:sdt>
        <w:sdtPr>
          <w:id w:val="-178190119"/>
          <w:citation/>
        </w:sdtPr>
        <w:sdtEndPr/>
        <w:sdtContent>
          <w:r>
            <w:fldChar w:fldCharType="begin"/>
          </w:r>
          <w:r>
            <w:rPr>
              <w:lang w:val="en-US"/>
            </w:rPr>
            <w:instrText xml:space="preserve"> CITATION Zac20 \l 1033 </w:instrText>
          </w:r>
          <w:r>
            <w:fldChar w:fldCharType="separate"/>
          </w:r>
          <w:r w:rsidR="008C5B94">
            <w:rPr>
              <w:noProof/>
              <w:lang w:val="en-US"/>
            </w:rPr>
            <w:t xml:space="preserve"> </w:t>
          </w:r>
          <w:r w:rsidR="008C5B94" w:rsidRPr="008C5B94">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38268D55" w14:textId="672A9396" w:rsidR="00AC35FD" w:rsidRDefault="00ED4FAA" w:rsidP="00ED4FAA">
      <w:pPr>
        <w:rPr>
          <w:lang w:val="en-AU"/>
        </w:rPr>
      </w:pPr>
      <w:r>
        <w:rPr>
          <w:lang w:val="en-AU"/>
        </w:rPr>
        <w:t xml:space="preserve">In </w:t>
      </w:r>
      <w:r w:rsidR="007B335E">
        <w:rPr>
          <w:lang w:val="en-AU"/>
        </w:rPr>
        <w:t>this section I</w:t>
      </w:r>
      <w:r>
        <w:rPr>
          <w:lang w:val="en-AU"/>
        </w:rPr>
        <w:t xml:space="preserve"> employ various ethical frameworks</w:t>
      </w:r>
      <w:r w:rsidR="00E64594">
        <w:rPr>
          <w:lang w:val="en-AU"/>
        </w:rPr>
        <w:t xml:space="preserve">, tools, and </w:t>
      </w:r>
      <w:r w:rsidR="007B335E">
        <w:rPr>
          <w:lang w:val="en-AU"/>
        </w:rPr>
        <w:t xml:space="preserve">the </w:t>
      </w:r>
      <w:r w:rsidR="007B335E" w:rsidRPr="000036E4">
        <w:rPr>
          <w:lang w:val="en-AU"/>
        </w:rPr>
        <w:t>Association for Computing Machinery’s Code of Ethics (ACM CoE)</w:t>
      </w:r>
      <w:sdt>
        <w:sdtPr>
          <w:rPr>
            <w:lang w:val="en-AU"/>
          </w:rPr>
          <w:id w:val="1923836945"/>
          <w:citation/>
        </w:sdtPr>
        <w:sdtEndPr/>
        <w:sdtContent>
          <w:r w:rsidR="007B335E">
            <w:rPr>
              <w:lang w:val="en-AU"/>
            </w:rPr>
            <w:fldChar w:fldCharType="begin"/>
          </w:r>
          <w:r w:rsidR="007B335E">
            <w:rPr>
              <w:lang w:val="en-US"/>
            </w:rPr>
            <w:instrText xml:space="preserve"> CITATION ACM18 \l 1033 </w:instrText>
          </w:r>
          <w:r w:rsidR="007B335E">
            <w:rPr>
              <w:lang w:val="en-AU"/>
            </w:rPr>
            <w:fldChar w:fldCharType="separate"/>
          </w:r>
          <w:r w:rsidR="008C5B94">
            <w:rPr>
              <w:noProof/>
              <w:lang w:val="en-US"/>
            </w:rPr>
            <w:t xml:space="preserve"> </w:t>
          </w:r>
          <w:r w:rsidR="008C5B94" w:rsidRPr="008C5B94">
            <w:rPr>
              <w:noProof/>
              <w:lang w:val="en-US"/>
            </w:rPr>
            <w:t>[40]</w:t>
          </w:r>
          <w:r w:rsidR="007B335E">
            <w:rPr>
              <w:lang w:val="en-AU"/>
            </w:rPr>
            <w:fldChar w:fldCharType="end"/>
          </w:r>
        </w:sdtContent>
      </w:sdt>
      <w:r w:rsidR="007B335E" w:rsidRPr="000036E4">
        <w:rPr>
          <w:lang w:val="en-AU"/>
        </w:rPr>
        <w:t xml:space="preserve">, </w:t>
      </w:r>
      <w:r w:rsidR="00E64594">
        <w:rPr>
          <w:lang w:val="en-AU"/>
        </w:rPr>
        <w:t>to the actions of Tesla</w:t>
      </w:r>
      <w:r w:rsidR="006019D5">
        <w:rPr>
          <w:lang w:val="en-AU"/>
        </w:rPr>
        <w:t xml:space="preserve"> (and their outcomes)</w:t>
      </w:r>
      <w:r w:rsidR="00AD2004">
        <w:rPr>
          <w:lang w:val="en-AU"/>
        </w:rPr>
        <w:t xml:space="preserve"> covered above</w:t>
      </w:r>
      <w:r>
        <w:rPr>
          <w:lang w:val="en-AU"/>
        </w:rPr>
        <w:t>,</w:t>
      </w:r>
      <w:r w:rsidR="00E64594">
        <w:rPr>
          <w:lang w:val="en-AU"/>
        </w:rPr>
        <w:t xml:space="preserve"> </w:t>
      </w:r>
      <w:r w:rsidR="007B335E">
        <w:rPr>
          <w:lang w:val="en-AU"/>
        </w:rPr>
        <w:t xml:space="preserve">to </w:t>
      </w:r>
      <w:r w:rsidR="00E64594">
        <w:rPr>
          <w:lang w:val="en-AU"/>
        </w:rPr>
        <w:t>provid</w:t>
      </w:r>
      <w:r w:rsidR="007B335E">
        <w:rPr>
          <w:lang w:val="en-AU"/>
        </w:rPr>
        <w:t>e</w:t>
      </w:r>
      <w:r w:rsidR="00E64594">
        <w:rPr>
          <w:lang w:val="en-AU"/>
        </w:rPr>
        <w:t xml:space="preserve"> a conclusion of ethical or unethical for each </w:t>
      </w:r>
      <w:r w:rsidR="007B335E">
        <w:rPr>
          <w:lang w:val="en-AU"/>
        </w:rPr>
        <w:t>such action/outcome</w:t>
      </w:r>
      <w:r w:rsidR="006019D5">
        <w:rPr>
          <w:lang w:val="en-AU"/>
        </w:rPr>
        <w:t>.</w:t>
      </w:r>
    </w:p>
    <w:p w14:paraId="3AEDCFD1" w14:textId="1E8DD857" w:rsidR="00CE0438" w:rsidRDefault="007B335E" w:rsidP="007B335E">
      <w:pPr>
        <w:rPr>
          <w:lang w:val="en-AU"/>
        </w:rPr>
      </w:pPr>
      <w:r w:rsidRPr="007B335E">
        <w:rPr>
          <w:lang w:val="en-AU"/>
        </w:rPr>
        <w:t>Firstly,</w:t>
      </w:r>
      <w:r>
        <w:rPr>
          <w:lang w:val="en-AU"/>
        </w:rPr>
        <w:t xml:space="preserve"> for Autopilot in general,</w:t>
      </w:r>
      <w:r w:rsidRPr="007B335E">
        <w:rPr>
          <w:lang w:val="en-AU"/>
        </w:rPr>
        <w:t xml:space="preserve"> t</w:t>
      </w:r>
      <w:r w:rsidR="00A813B1" w:rsidRPr="007B335E">
        <w:rPr>
          <w:lang w:val="en-AU"/>
        </w:rPr>
        <w:t>he consequentialist perspective</w:t>
      </w:r>
      <w:r>
        <w:rPr>
          <w:lang w:val="en-AU"/>
        </w:rPr>
        <w:t xml:space="preserve"> </w:t>
      </w:r>
      <w:r w:rsidR="00AB0F35" w:rsidRPr="007B335E">
        <w:rPr>
          <w:lang w:val="en-AU"/>
        </w:rPr>
        <w:t>consider</w:t>
      </w:r>
      <w:r>
        <w:rPr>
          <w:lang w:val="en-AU"/>
        </w:rPr>
        <w:t>s</w:t>
      </w:r>
      <w:r w:rsidR="00AB0F35" w:rsidRPr="007B335E">
        <w:rPr>
          <w:lang w:val="en-AU"/>
        </w:rPr>
        <w:t xml:space="preserve"> the degree to which </w:t>
      </w:r>
      <w:r>
        <w:rPr>
          <w:lang w:val="en-AU"/>
        </w:rPr>
        <w:t xml:space="preserve">it </w:t>
      </w:r>
      <w:r w:rsidR="00AB0F35" w:rsidRPr="007B335E">
        <w:rPr>
          <w:lang w:val="en-AU"/>
        </w:rPr>
        <w:t xml:space="preserve">causes harm or prevents harm. As shown in the previous section, the degree of prevention here is </w:t>
      </w:r>
      <w:r w:rsidR="00487833" w:rsidRPr="007B335E">
        <w:rPr>
          <w:lang w:val="en-AU"/>
        </w:rPr>
        <w:t>potentially an order of magnitude better</w:t>
      </w:r>
      <w:r w:rsidR="00AB0F35" w:rsidRPr="007B335E">
        <w:rPr>
          <w:lang w:val="en-AU"/>
        </w:rPr>
        <w:t xml:space="preserve">, and </w:t>
      </w:r>
      <w:r w:rsidR="00487833" w:rsidRPr="007B335E">
        <w:rPr>
          <w:lang w:val="en-AU"/>
        </w:rPr>
        <w:t xml:space="preserve">few </w:t>
      </w:r>
      <w:r w:rsidR="004D62DE">
        <w:rPr>
          <w:lang w:val="en-AU"/>
        </w:rPr>
        <w:t>(</w:t>
      </w:r>
      <w:r w:rsidR="00487833" w:rsidRPr="007B335E">
        <w:rPr>
          <w:lang w:val="en-AU"/>
        </w:rPr>
        <w:t>albeit severe</w:t>
      </w:r>
      <w:r w:rsidR="004D62DE">
        <w:rPr>
          <w:lang w:val="en-AU"/>
        </w:rPr>
        <w:t>)</w:t>
      </w:r>
      <w:r w:rsidR="00487833" w:rsidRPr="007B335E">
        <w:rPr>
          <w:lang w:val="en-AU"/>
        </w:rPr>
        <w:t xml:space="preserve"> crashes are caused, making Autopilot </w:t>
      </w:r>
      <w:r w:rsidR="00AB0F35" w:rsidRPr="007B335E">
        <w:rPr>
          <w:b/>
          <w:bCs/>
          <w:lang w:val="en-AU"/>
        </w:rPr>
        <w:t>ethical</w:t>
      </w:r>
      <w:r w:rsidR="008F3906" w:rsidRPr="007B335E">
        <w:rPr>
          <w:b/>
          <w:bCs/>
          <w:lang w:val="en-AU"/>
        </w:rPr>
        <w:t xml:space="preserve"> </w:t>
      </w:r>
      <w:r w:rsidR="008F3906" w:rsidRPr="007B335E">
        <w:rPr>
          <w:lang w:val="en-AU"/>
        </w:rPr>
        <w:t>from this perspective</w:t>
      </w:r>
      <w:r w:rsidR="00AB0F35" w:rsidRPr="007B335E">
        <w:rPr>
          <w:lang w:val="en-AU"/>
        </w:rPr>
        <w:t xml:space="preserve">. </w:t>
      </w:r>
      <w:r w:rsidR="00CE0438" w:rsidRPr="007B335E">
        <w:rPr>
          <w:lang w:val="en-AU"/>
        </w:rPr>
        <w:t xml:space="preserve">On the other hand, according to </w:t>
      </w:r>
      <w:r w:rsidR="004D62DE">
        <w:rPr>
          <w:lang w:val="en-AU"/>
        </w:rPr>
        <w:t xml:space="preserve">both </w:t>
      </w:r>
      <w:r w:rsidR="00CE0438" w:rsidRPr="007B335E">
        <w:rPr>
          <w:lang w:val="en-AU"/>
        </w:rPr>
        <w:t xml:space="preserve">Frankena’s hierarchy and Ross’ duty of non-maleficence, the responsibility to not inflict harm is greater than the responsibility to prevent harm. This means that even though Autopilot has saved lives it is still </w:t>
      </w:r>
      <w:r w:rsidR="00CE0438" w:rsidRPr="007B335E">
        <w:rPr>
          <w:b/>
          <w:bCs/>
          <w:lang w:val="en-AU"/>
        </w:rPr>
        <w:t>unethical</w:t>
      </w:r>
      <w:r w:rsidR="00CE0438" w:rsidRPr="007B335E">
        <w:rPr>
          <w:lang w:val="en-AU"/>
        </w:rPr>
        <w:t xml:space="preserve"> because it has indirectly caused deaths.</w:t>
      </w:r>
    </w:p>
    <w:p w14:paraId="3388B12A" w14:textId="4F46DE88" w:rsidR="00273ED6" w:rsidRDefault="00273ED6" w:rsidP="007B335E">
      <w:pPr>
        <w:rPr>
          <w:lang w:val="en-AU"/>
        </w:rPr>
      </w:pPr>
      <w:r w:rsidRPr="00273ED6">
        <w:rPr>
          <w:lang w:val="en-AU"/>
        </w:rPr>
        <w:t>Secondly, on the issue of driver attention, it is clear from a deontological perspective that Tesla isn’t completely at fault because the drivers who aren’t paying attention are violating their obligation to do so. However,</w:t>
      </w:r>
      <w:r w:rsidR="00FE5F35">
        <w:rPr>
          <w:lang w:val="en-AU"/>
        </w:rPr>
        <w:t xml:space="preserve"> the ACM CoE says you should always prioritise the safety of the public, and so the duty is still ultimately on Tesla</w:t>
      </w:r>
      <w:r w:rsidR="00B37EF5">
        <w:rPr>
          <w:lang w:val="en-AU"/>
        </w:rPr>
        <w:t xml:space="preserve"> to provide better countermeasures</w:t>
      </w:r>
      <w:r w:rsidR="00FE5F35">
        <w:rPr>
          <w:lang w:val="en-AU"/>
        </w:rPr>
        <w:t>. Additionally,</w:t>
      </w:r>
      <w:r w:rsidRPr="00273ED6">
        <w:rPr>
          <w:lang w:val="en-AU"/>
        </w:rPr>
        <w:t xml:space="preserve"> </w:t>
      </w:r>
      <w:r w:rsidR="001506CB">
        <w:rPr>
          <w:lang w:val="en-AU"/>
        </w:rPr>
        <w:t xml:space="preserve">it was morally reckless of Tesla to not implement an adequate safeguard </w:t>
      </w:r>
      <w:r w:rsidR="00FE5F35">
        <w:rPr>
          <w:lang w:val="en-AU"/>
        </w:rPr>
        <w:t>in the first place</w:t>
      </w:r>
      <w:r w:rsidR="001506CB">
        <w:rPr>
          <w:lang w:val="en-AU"/>
        </w:rPr>
        <w:t xml:space="preserve">, which is a </w:t>
      </w:r>
      <w:r w:rsidR="001506CB" w:rsidRPr="000036E4">
        <w:rPr>
          <w:lang w:val="en-AU"/>
        </w:rPr>
        <w:t>clear violation</w:t>
      </w:r>
      <w:r w:rsidR="001506CB">
        <w:rPr>
          <w:lang w:val="en-AU"/>
        </w:rPr>
        <w:t xml:space="preserve"> </w:t>
      </w:r>
      <w:r w:rsidR="001506CB">
        <w:rPr>
          <w:lang w:val="en-AU"/>
        </w:rPr>
        <w:lastRenderedPageBreak/>
        <w:t>of the</w:t>
      </w:r>
      <w:r w:rsidR="001506CB" w:rsidRPr="000036E4">
        <w:rPr>
          <w:lang w:val="en-AU"/>
        </w:rPr>
        <w:t xml:space="preserve"> </w:t>
      </w:r>
      <w:r w:rsidR="001506CB">
        <w:rPr>
          <w:lang w:val="en-AU"/>
        </w:rPr>
        <w:t xml:space="preserve">ACM CoE </w:t>
      </w:r>
      <w:r w:rsidR="001506CB" w:rsidRPr="000036E4">
        <w:rPr>
          <w:lang w:val="en-AU"/>
        </w:rPr>
        <w:t>principle of avoiding harm, the responsibility to comprehensively analyse the risks of computer systems, and the responsibility to design and implement systems that are secure even when misused</w:t>
      </w:r>
      <w:sdt>
        <w:sdtPr>
          <w:rPr>
            <w:lang w:val="en-AU"/>
          </w:rPr>
          <w:id w:val="1114790687"/>
          <w:citation/>
        </w:sdtPr>
        <w:sdtEndPr/>
        <w:sdtContent>
          <w:r w:rsidR="001506CB">
            <w:rPr>
              <w:lang w:val="en-AU"/>
            </w:rPr>
            <w:fldChar w:fldCharType="begin"/>
          </w:r>
          <w:r w:rsidR="001506CB">
            <w:rPr>
              <w:lang w:val="en-US"/>
            </w:rPr>
            <w:instrText xml:space="preserve"> CITATION ACM18 \l 1033 </w:instrText>
          </w:r>
          <w:r w:rsidR="001506CB">
            <w:rPr>
              <w:lang w:val="en-AU"/>
            </w:rPr>
            <w:fldChar w:fldCharType="separate"/>
          </w:r>
          <w:r w:rsidR="008C5B94">
            <w:rPr>
              <w:noProof/>
              <w:lang w:val="en-US"/>
            </w:rPr>
            <w:t xml:space="preserve"> </w:t>
          </w:r>
          <w:r w:rsidR="008C5B94" w:rsidRPr="008C5B94">
            <w:rPr>
              <w:noProof/>
              <w:lang w:val="en-US"/>
            </w:rPr>
            <w:t>[40]</w:t>
          </w:r>
          <w:r w:rsidR="001506CB">
            <w:rPr>
              <w:lang w:val="en-AU"/>
            </w:rPr>
            <w:fldChar w:fldCharType="end"/>
          </w:r>
        </w:sdtContent>
      </w:sdt>
      <w:r w:rsidR="001506CB">
        <w:rPr>
          <w:lang w:val="en-AU"/>
        </w:rPr>
        <w:t xml:space="preserve">. Furthermore, </w:t>
      </w:r>
      <w:r>
        <w:rPr>
          <w:lang w:val="en-AU"/>
        </w:rPr>
        <w:t>ac</w:t>
      </w:r>
      <w:r w:rsidRPr="00273ED6">
        <w:rPr>
          <w:lang w:val="en-AU"/>
        </w:rPr>
        <w:t xml:space="preserve">cording to Ross’s prima facie duty of reparations, better attentiveness software should have been implemented in response to the deaths caused by distracted drivers, </w:t>
      </w:r>
      <w:r>
        <w:rPr>
          <w:lang w:val="en-AU"/>
        </w:rPr>
        <w:t xml:space="preserve">and </w:t>
      </w:r>
      <w:r w:rsidRPr="00273ED6">
        <w:rPr>
          <w:lang w:val="en-AU"/>
        </w:rPr>
        <w:t xml:space="preserve">it still hasn’t been, and therefore Tesla is being </w:t>
      </w:r>
      <w:r w:rsidRPr="00273ED6">
        <w:rPr>
          <w:b/>
          <w:bCs/>
          <w:lang w:val="en-AU"/>
        </w:rPr>
        <w:t>unethical</w:t>
      </w:r>
      <w:r w:rsidRPr="00273ED6">
        <w:rPr>
          <w:lang w:val="en-AU"/>
        </w:rPr>
        <w:t>.</w:t>
      </w:r>
    </w:p>
    <w:p w14:paraId="5C8BF3F9" w14:textId="44D593B6" w:rsidR="00AB0F35" w:rsidRPr="00F95252" w:rsidRDefault="00273ED6" w:rsidP="00ED4FAA">
      <w:pPr>
        <w:rPr>
          <w:b/>
          <w:bCs/>
          <w:lang w:val="en-AU"/>
        </w:rPr>
      </w:pPr>
      <w:r>
        <w:rPr>
          <w:lang w:val="en-AU"/>
        </w:rPr>
        <w:t xml:space="preserve">Finally, </w:t>
      </w:r>
      <w:r w:rsidR="005B2573">
        <w:rPr>
          <w:lang w:val="en-AU"/>
        </w:rPr>
        <w:t>on the issue of naming and marketing,</w:t>
      </w:r>
      <w:r w:rsidR="006E5472">
        <w:rPr>
          <w:lang w:val="en-AU"/>
        </w:rPr>
        <w:t xml:space="preserve"> the </w:t>
      </w:r>
      <w:r w:rsidR="006E5472" w:rsidRPr="00C32BBC">
        <w:rPr>
          <w:lang w:val="en-US"/>
        </w:rPr>
        <w:t xml:space="preserve">deontological perspective, in which morality is determined by the principle of the action itself and not its consequences, </w:t>
      </w:r>
      <w:r w:rsidR="006E5472">
        <w:rPr>
          <w:lang w:val="en-US"/>
        </w:rPr>
        <w:t xml:space="preserve">argues that </w:t>
      </w:r>
      <w:r w:rsidR="006E5472" w:rsidRPr="00C32BBC">
        <w:rPr>
          <w:lang w:val="en-US"/>
        </w:rPr>
        <w:t>it doesn’t matter whether or not Tesla owners mostly understand the limitations of Autopilot, but rather that Tesla, on principle, is being deceptive</w:t>
      </w:r>
      <w:r w:rsidR="00546AC2">
        <w:rPr>
          <w:lang w:val="en-US"/>
        </w:rPr>
        <w:t xml:space="preserve">. This violates the ACM CoE principle of being </w:t>
      </w:r>
      <w:r w:rsidR="00546AC2" w:rsidRPr="00C32BBC">
        <w:rPr>
          <w:lang w:val="en-US"/>
        </w:rPr>
        <w:t xml:space="preserve">honest and </w:t>
      </w:r>
      <w:r w:rsidR="00415881" w:rsidRPr="00C32BBC">
        <w:rPr>
          <w:lang w:val="en-US"/>
        </w:rPr>
        <w:t>trustworthy</w:t>
      </w:r>
      <w:r w:rsidR="00415881">
        <w:rPr>
          <w:lang w:val="en-US"/>
        </w:rPr>
        <w:t xml:space="preserve"> and</w:t>
      </w:r>
      <w:r w:rsidR="00546AC2">
        <w:rPr>
          <w:lang w:val="en-US"/>
        </w:rPr>
        <w:t xml:space="preserve"> is hence</w:t>
      </w:r>
      <w:r w:rsidR="00546AC2" w:rsidRPr="00F278C3">
        <w:rPr>
          <w:b/>
          <w:bCs/>
          <w:lang w:val="en-US"/>
        </w:rPr>
        <w:t xml:space="preserve"> </w:t>
      </w:r>
      <w:r w:rsidR="006E5472" w:rsidRPr="00F278C3">
        <w:rPr>
          <w:b/>
          <w:bCs/>
          <w:lang w:val="en-US"/>
        </w:rPr>
        <w:t>unethical</w:t>
      </w:r>
      <w:r w:rsidR="006E5472" w:rsidRPr="00C32BBC">
        <w:rPr>
          <w:lang w:val="en-US"/>
        </w:rPr>
        <w:t xml:space="preserve">. </w:t>
      </w:r>
      <w:r w:rsidR="00E937ED">
        <w:rPr>
          <w:lang w:val="en-US"/>
        </w:rPr>
        <w:t>Besides</w:t>
      </w:r>
      <w:r w:rsidR="006E5472">
        <w:rPr>
          <w:lang w:val="en-AU"/>
        </w:rPr>
        <w:t xml:space="preserve">, both surveys revealed there </w:t>
      </w:r>
      <w:r w:rsidR="006E5472" w:rsidRPr="00294E9C">
        <w:rPr>
          <w:b/>
          <w:bCs/>
          <w:lang w:val="en-AU"/>
        </w:rPr>
        <w:t>are</w:t>
      </w:r>
      <w:r w:rsidR="006E5472">
        <w:rPr>
          <w:lang w:val="en-AU"/>
        </w:rPr>
        <w:t xml:space="preserve"> individuals who believe Autopilot means fully autonomous, and if Elon were </w:t>
      </w:r>
      <w:r w:rsidR="005D077B">
        <w:rPr>
          <w:lang w:val="en-AU"/>
        </w:rPr>
        <w:t>being risk averse, a core principle of ethical caution, then he would</w:t>
      </w:r>
      <w:r w:rsidR="006E5472">
        <w:rPr>
          <w:lang w:val="en-AU"/>
        </w:rPr>
        <w:t xml:space="preserve"> change the name</w:t>
      </w:r>
      <w:r w:rsidR="00294E9C">
        <w:rPr>
          <w:lang w:val="en-AU"/>
        </w:rPr>
        <w:t xml:space="preserve"> to protect </w:t>
      </w:r>
      <w:r w:rsidR="00B106A2">
        <w:rPr>
          <w:lang w:val="en-AU"/>
        </w:rPr>
        <w:t>the public, regardless of how few are at risk of this misconception</w:t>
      </w:r>
      <w:r w:rsidR="00E948DC">
        <w:rPr>
          <w:lang w:val="en-AU"/>
        </w:rPr>
        <w:t xml:space="preserve"> - h</w:t>
      </w:r>
      <w:r w:rsidR="006E5472">
        <w:rPr>
          <w:lang w:val="en-AU"/>
        </w:rPr>
        <w:t xml:space="preserve">is choice not to is </w:t>
      </w:r>
      <w:r w:rsidR="006E5472" w:rsidRPr="007C2E55">
        <w:rPr>
          <w:b/>
          <w:bCs/>
          <w:lang w:val="en-AU"/>
        </w:rPr>
        <w:t>unethical</w:t>
      </w:r>
      <w:r w:rsidR="006E5472">
        <w:rPr>
          <w:lang w:val="en-AU"/>
        </w:rPr>
        <w:t>.</w:t>
      </w:r>
      <w:r w:rsidR="00F95252">
        <w:rPr>
          <w:b/>
          <w:bCs/>
          <w:lang w:val="en-AU"/>
        </w:rPr>
        <w:t xml:space="preserve"> </w:t>
      </w:r>
      <w:r w:rsidR="00432FA3">
        <w:rPr>
          <w:lang w:val="en-AU"/>
        </w:rPr>
        <w:t xml:space="preserve">Furthermore, Musk’s defence of the name is very weak, as </w:t>
      </w:r>
      <w:r w:rsidR="007E35E6">
        <w:rPr>
          <w:lang w:val="en-AU"/>
        </w:rPr>
        <w:t xml:space="preserve">he used </w:t>
      </w:r>
      <w:r w:rsidR="00432FA3" w:rsidRPr="00607547">
        <w:rPr>
          <w:lang w:val="en-AU"/>
        </w:rPr>
        <w:t>a false equivalency</w:t>
      </w:r>
      <w:r w:rsidR="00A90E79">
        <w:rPr>
          <w:lang w:val="en-AU"/>
        </w:rPr>
        <w:t xml:space="preserve"> (one of the barriers to ethical decision making)</w:t>
      </w:r>
      <w:r w:rsidR="00432FA3" w:rsidRPr="00607547">
        <w:rPr>
          <w:lang w:val="en-AU"/>
        </w:rPr>
        <w:t xml:space="preserve"> between his Autopilot name and the autopilot term used in </w:t>
      </w:r>
      <w:r w:rsidR="00432FA3">
        <w:rPr>
          <w:lang w:val="en-AU"/>
        </w:rPr>
        <w:t>air</w:t>
      </w:r>
      <w:r w:rsidR="00432FA3" w:rsidRPr="00607547">
        <w:rPr>
          <w:lang w:val="en-AU"/>
        </w:rPr>
        <w:t>planes</w:t>
      </w:r>
      <w:r w:rsidR="003323F2">
        <w:rPr>
          <w:lang w:val="en-AU"/>
        </w:rPr>
        <w:t>.</w:t>
      </w:r>
      <w:r w:rsidR="00936D6B">
        <w:rPr>
          <w:lang w:val="en-AU"/>
        </w:rPr>
        <w:t xml:space="preserve"> You cannot reliably </w:t>
      </w:r>
      <w:r w:rsidR="00E8385C">
        <w:rPr>
          <w:lang w:val="en-AU"/>
        </w:rPr>
        <w:t xml:space="preserve">make </w:t>
      </w:r>
      <w:r w:rsidR="00D71D38">
        <w:rPr>
          <w:lang w:val="en-AU"/>
        </w:rPr>
        <w:t>conclusions</w:t>
      </w:r>
      <w:r w:rsidR="001F1F06">
        <w:rPr>
          <w:lang w:val="en-AU"/>
        </w:rPr>
        <w:t xml:space="preserve"> between software from completely different domains (e.g. </w:t>
      </w:r>
      <w:r w:rsidR="009C41EB">
        <w:rPr>
          <w:lang w:val="en-AU"/>
        </w:rPr>
        <w:t xml:space="preserve">autopilot </w:t>
      </w:r>
      <w:r w:rsidR="009C41EB" w:rsidRPr="00C94055">
        <w:rPr>
          <w:b/>
          <w:bCs/>
          <w:lang w:val="en-AU"/>
        </w:rPr>
        <w:t>can</w:t>
      </w:r>
      <w:r w:rsidR="009C41EB">
        <w:rPr>
          <w:lang w:val="en-AU"/>
        </w:rPr>
        <w:t xml:space="preserve"> do all flying besides take-off and landing</w:t>
      </w:r>
      <w:sdt>
        <w:sdtPr>
          <w:rPr>
            <w:lang w:val="en-AU"/>
          </w:rPr>
          <w:id w:val="-222601366"/>
          <w:citation/>
        </w:sdtPr>
        <w:sdtEndPr/>
        <w:sdtContent>
          <w:r w:rsidR="001F2A7B">
            <w:rPr>
              <w:lang w:val="en-AU"/>
            </w:rPr>
            <w:fldChar w:fldCharType="begin"/>
          </w:r>
          <w:r w:rsidR="001F2A7B">
            <w:rPr>
              <w:lang w:val="en-US"/>
            </w:rPr>
            <w:instrText xml:space="preserve"> CITATION Ree15 \l 1033 </w:instrText>
          </w:r>
          <w:r w:rsidR="001F2A7B">
            <w:rPr>
              <w:lang w:val="en-AU"/>
            </w:rPr>
            <w:fldChar w:fldCharType="separate"/>
          </w:r>
          <w:r w:rsidR="008C5B94">
            <w:rPr>
              <w:noProof/>
              <w:lang w:val="en-US"/>
            </w:rPr>
            <w:t xml:space="preserve"> </w:t>
          </w:r>
          <w:r w:rsidR="008C5B94" w:rsidRPr="008C5B94">
            <w:rPr>
              <w:noProof/>
              <w:lang w:val="en-US"/>
            </w:rPr>
            <w:t>[41]</w:t>
          </w:r>
          <w:r w:rsidR="001F2A7B">
            <w:rPr>
              <w:lang w:val="en-AU"/>
            </w:rPr>
            <w:fldChar w:fldCharType="end"/>
          </w:r>
        </w:sdtContent>
      </w:sdt>
      <w:r w:rsidR="009C41EB">
        <w:rPr>
          <w:lang w:val="en-AU"/>
        </w:rPr>
        <w:t>, can Autopilot do all driving besides parking?</w:t>
      </w:r>
      <w:r w:rsidR="0008407B">
        <w:rPr>
          <w:lang w:val="en-AU"/>
        </w:rPr>
        <w:t xml:space="preserve"> No!</w:t>
      </w:r>
      <w:r w:rsidR="001F1F06">
        <w:rPr>
          <w:lang w:val="en-AU"/>
        </w:rPr>
        <w:t>)</w:t>
      </w:r>
      <w:r w:rsidR="00E8385C">
        <w:rPr>
          <w:lang w:val="en-AU"/>
        </w:rPr>
        <w:t>.</w:t>
      </w:r>
      <w:r w:rsidR="00432FA3" w:rsidRPr="00607547">
        <w:rPr>
          <w:lang w:val="en-AU"/>
        </w:rPr>
        <w:t xml:space="preserve"> </w:t>
      </w:r>
      <w:r w:rsidR="005B2573">
        <w:rPr>
          <w:lang w:val="en-AU"/>
        </w:rPr>
        <w:t xml:space="preserve">Additionally, </w:t>
      </w:r>
      <w:r w:rsidR="005B2573" w:rsidRPr="005B2573">
        <w:rPr>
          <w:lang w:val="en-AU"/>
        </w:rPr>
        <w:t>Musk’s no-hands driving on TV is an issue of public/role morality and hypocrisy. He is a leader and a significant role model for how Autopilot can be used</w:t>
      </w:r>
      <w:r w:rsidR="005B2573">
        <w:rPr>
          <w:lang w:val="en-AU"/>
        </w:rPr>
        <w:t xml:space="preserve"> but he</w:t>
      </w:r>
      <w:r w:rsidR="005B2573" w:rsidRPr="005B2573">
        <w:rPr>
          <w:lang w:val="en-AU"/>
        </w:rPr>
        <w:t xml:space="preserve"> is not acting in line with the ACM CoE principle </w:t>
      </w:r>
      <w:r w:rsidR="005B2573">
        <w:rPr>
          <w:lang w:val="en-AU"/>
        </w:rPr>
        <w:t>of</w:t>
      </w:r>
      <w:r w:rsidR="005B2573" w:rsidRPr="005B2573">
        <w:rPr>
          <w:lang w:val="en-AU"/>
        </w:rPr>
        <w:t xml:space="preserve"> fostering</w:t>
      </w:r>
      <w:r w:rsidR="005B2573" w:rsidRPr="005B2573">
        <w:rPr>
          <w:lang w:val="en-US"/>
        </w:rPr>
        <w:t xml:space="preserve"> public awareness and understanding of software systems, especially their limitations</w:t>
      </w:r>
      <w:r w:rsidR="005B2573">
        <w:rPr>
          <w:lang w:val="en-US"/>
        </w:rPr>
        <w:t>,</w:t>
      </w:r>
      <w:r w:rsidR="005B2573" w:rsidRPr="005B2573">
        <w:rPr>
          <w:lang w:val="en-AU"/>
        </w:rPr>
        <w:t xml:space="preserve"> </w:t>
      </w:r>
      <w:r w:rsidR="005B2573">
        <w:rPr>
          <w:lang w:val="en-AU"/>
        </w:rPr>
        <w:t>n</w:t>
      </w:r>
      <w:r w:rsidR="005B2573" w:rsidRPr="005B2573">
        <w:rPr>
          <w:lang w:val="en-AU"/>
        </w:rPr>
        <w:t xml:space="preserve">or his own companies’ advice. </w:t>
      </w:r>
      <w:r w:rsidR="005B2573">
        <w:rPr>
          <w:lang w:val="en-AU"/>
        </w:rPr>
        <w:t xml:space="preserve">This is clearly </w:t>
      </w:r>
      <w:r w:rsidR="005B2573" w:rsidRPr="00C964CD">
        <w:rPr>
          <w:b/>
          <w:bCs/>
          <w:lang w:val="en-AU"/>
        </w:rPr>
        <w:t>unethical</w:t>
      </w:r>
      <w:r w:rsidR="005B2573">
        <w:rPr>
          <w:lang w:val="en-AU"/>
        </w:rPr>
        <w:t xml:space="preserve"> behaviour</w:t>
      </w:r>
      <w:r w:rsidR="0038491D">
        <w:rPr>
          <w:lang w:val="en-AU"/>
        </w:rPr>
        <w:t xml:space="preserve"> as it encourages misuse of the system</w:t>
      </w:r>
      <w:r w:rsidR="005536A5">
        <w:rPr>
          <w:lang w:val="en-AU"/>
        </w:rPr>
        <w:t xml:space="preserve"> which can result in death</w:t>
      </w:r>
      <w:r w:rsidR="005B2573">
        <w:rPr>
          <w:lang w:val="en-AU"/>
        </w:rPr>
        <w:t>.</w:t>
      </w:r>
    </w:p>
    <w:p w14:paraId="5E80D98D" w14:textId="32630F39" w:rsidR="008166C6" w:rsidRPr="00ED4FAA" w:rsidRDefault="008166C6" w:rsidP="00ED4FAA">
      <w:pPr>
        <w:rPr>
          <w:lang w:val="en-AU"/>
        </w:rPr>
      </w:pPr>
      <w:r>
        <w:rPr>
          <w:lang w:val="en-AU"/>
        </w:rPr>
        <w:t>Tesla can clearly redress these issues by simply renaming</w:t>
      </w:r>
      <w:r w:rsidR="00B51CBA">
        <w:rPr>
          <w:lang w:val="en-AU"/>
        </w:rPr>
        <w:t xml:space="preserve"> and marketing</w:t>
      </w:r>
      <w:r>
        <w:rPr>
          <w:lang w:val="en-AU"/>
        </w:rPr>
        <w:t xml:space="preserve"> their software more accurately</w:t>
      </w:r>
      <w:r w:rsidR="00B51CBA">
        <w:rPr>
          <w:lang w:val="en-AU"/>
        </w:rPr>
        <w:t>/responsibly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r w:rsidR="005E2F10">
        <w:rPr>
          <w:lang w:val="en-AU"/>
        </w:rPr>
        <w:t xml:space="preserve"> In fact, Tesla should be aiming for pure procedural justice, in that if they are to install adequate driver attentiveness software and rename their Autopilot accurately, then whether or not drivers still die due to their attentiveness or comprehension is no longer their ethical fault, but the drivers. </w:t>
      </w:r>
    </w:p>
    <w:p w14:paraId="1164D9ED" w14:textId="72A4A5B6" w:rsidR="002447D1" w:rsidRPr="00E11002" w:rsidRDefault="00E11002" w:rsidP="00E11002">
      <w:pPr>
        <w:jc w:val="center"/>
        <w:rPr>
          <w:i/>
          <w:iCs/>
          <w:lang w:val="en-AU"/>
        </w:rPr>
      </w:pPr>
      <w:r>
        <w:rPr>
          <w:i/>
          <w:iCs/>
          <w:lang w:val="en-AU"/>
        </w:rPr>
        <w:t>Conclusion</w:t>
      </w:r>
    </w:p>
    <w:p w14:paraId="3B1095CA" w14:textId="3453815B"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End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8C5B94" w:rsidRPr="008C5B94">
            <w:rPr>
              <w:noProof/>
              <w:lang w:val="en-US"/>
            </w:rPr>
            <w:t>[42]</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End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8C5B94" w:rsidRPr="008C5B94">
            <w:rPr>
              <w:noProof/>
              <w:lang w:val="en-US"/>
            </w:rPr>
            <w:t>[43]</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the industry</w:t>
      </w:r>
      <w:r w:rsidR="00084A78">
        <w:rPr>
          <w:lang w:val="en-US"/>
        </w:rPr>
        <w:t>,</w:t>
      </w:r>
      <w:r w:rsidR="00CB2EF3">
        <w:rPr>
          <w:lang w:val="en-US"/>
        </w:rPr>
        <w:t xml:space="preserve"> and </w:t>
      </w:r>
      <w:r w:rsidR="00CB2EF3">
        <w:rPr>
          <w:lang w:val="en-AU"/>
        </w:rPr>
        <w:t xml:space="preserve">their actions now serve as an indication of their actions in the future. </w:t>
      </w:r>
      <w:r w:rsidR="00D161E0">
        <w:rPr>
          <w:lang w:val="en-AU"/>
        </w:rPr>
        <w:t>I</w:t>
      </w:r>
      <w:r w:rsidR="0024016C">
        <w:rPr>
          <w:lang w:val="en-AU"/>
        </w:rPr>
        <w:t xml:space="preserve"> therefore</w:t>
      </w:r>
      <w:r w:rsidR="00084A78">
        <w:rPr>
          <w:lang w:val="en-AU"/>
        </w:rPr>
        <w:t xml:space="preserve"> favour </w:t>
      </w:r>
      <w:r w:rsidR="00A10B8D">
        <w:rPr>
          <w:lang w:val="en-AU"/>
        </w:rPr>
        <w:t>all the non-consequentialist judgements</w:t>
      </w:r>
      <w:r w:rsidR="00084A78">
        <w:rPr>
          <w:lang w:val="en-AU"/>
        </w:rPr>
        <w:t xml:space="preser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p w14:paraId="3DC87636" w14:textId="00788A64" w:rsidR="00995275" w:rsidRDefault="00995275" w:rsidP="00D65814">
      <w:pPr>
        <w:rPr>
          <w:lang w:val="en-AU"/>
        </w:rPr>
      </w:pPr>
    </w:p>
    <w:p w14:paraId="2B61C55E" w14:textId="60DD72FA" w:rsidR="00995275" w:rsidRDefault="00995275" w:rsidP="00D65814">
      <w:pPr>
        <w:rPr>
          <w:lang w:val="en-AU"/>
        </w:rPr>
      </w:pPr>
    </w:p>
    <w:p w14:paraId="768096F6" w14:textId="7E819DB6" w:rsidR="00995275" w:rsidRDefault="00995275" w:rsidP="00D65814">
      <w:pPr>
        <w:rPr>
          <w:lang w:val="en-AU"/>
        </w:rPr>
      </w:pPr>
    </w:p>
    <w:p w14:paraId="4D8C4AC0" w14:textId="77777777" w:rsidR="008C5B94" w:rsidRDefault="008C5B94" w:rsidP="00D65814">
      <w:pPr>
        <w:rPr>
          <w:lang w:val="en-AU"/>
        </w:rPr>
      </w:pP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EndPr/>
      <w:sdtContent>
        <w:p w14:paraId="1A7F22D4" w14:textId="692D8D5A" w:rsidR="00201394" w:rsidRDefault="00201394">
          <w:pPr>
            <w:pStyle w:val="Heading1"/>
          </w:pPr>
          <w:r>
            <w:t>References</w:t>
          </w:r>
        </w:p>
        <w:sdt>
          <w:sdtPr>
            <w:id w:val="-573587230"/>
            <w:bibliography/>
          </w:sdtPr>
          <w:sdtEndPr/>
          <w:sdtContent>
            <w:p w14:paraId="264CF2B7" w14:textId="77777777" w:rsidR="008C5B94" w:rsidRDefault="00201394">
              <w:pPr>
                <w:rPr>
                  <w:noProof/>
                  <w:lang w:val="en-AU"/>
                </w:rPr>
              </w:pPr>
              <w:r>
                <w:fldChar w:fldCharType="begin"/>
              </w:r>
              <w:r w:rsidRPr="00201394">
                <w:rPr>
                  <w:lang w:val="en-AU"/>
                </w:rPr>
                <w:instrText xml:space="preserve"> BIBLIOGRAPHY </w:instrText>
              </w:r>
              <w:r>
                <w:fldChar w:fldCharType="separate"/>
              </w:r>
            </w:p>
            <w:tbl>
              <w:tblPr>
                <w:tblW w:w="5314" w:type="pct"/>
                <w:tblCellSpacing w:w="15" w:type="dxa"/>
                <w:tblInd w:w="-567" w:type="dxa"/>
                <w:tblLayout w:type="fixed"/>
                <w:tblCellMar>
                  <w:top w:w="15" w:type="dxa"/>
                  <w:left w:w="15" w:type="dxa"/>
                  <w:bottom w:w="15" w:type="dxa"/>
                  <w:right w:w="15" w:type="dxa"/>
                </w:tblCellMar>
                <w:tblLook w:val="04A0" w:firstRow="1" w:lastRow="0" w:firstColumn="1" w:lastColumn="0" w:noHBand="0" w:noVBand="1"/>
              </w:tblPr>
              <w:tblGrid>
                <w:gridCol w:w="570"/>
                <w:gridCol w:w="9023"/>
              </w:tblGrid>
              <w:tr w:rsidR="008C5B94" w14:paraId="000C44E1" w14:textId="77777777" w:rsidTr="00F67B20">
                <w:trPr>
                  <w:divId w:val="144863516"/>
                  <w:tblCellSpacing w:w="15" w:type="dxa"/>
                </w:trPr>
                <w:tc>
                  <w:tcPr>
                    <w:tcW w:w="273" w:type="pct"/>
                    <w:hideMark/>
                  </w:tcPr>
                  <w:p w14:paraId="76AFC46D" w14:textId="32FCC637" w:rsidR="008C5B94" w:rsidRDefault="008C5B94">
                    <w:pPr>
                      <w:pStyle w:val="Bibliography"/>
                      <w:rPr>
                        <w:noProof/>
                        <w:sz w:val="24"/>
                        <w:szCs w:val="24"/>
                      </w:rPr>
                    </w:pPr>
                    <w:r>
                      <w:rPr>
                        <w:noProof/>
                      </w:rPr>
                      <w:t xml:space="preserve">[1] </w:t>
                    </w:r>
                  </w:p>
                </w:tc>
                <w:tc>
                  <w:tcPr>
                    <w:tcW w:w="4680" w:type="pct"/>
                    <w:hideMark/>
                  </w:tcPr>
                  <w:p w14:paraId="500F8FCB" w14:textId="77777777" w:rsidR="008C5B94" w:rsidRDefault="008C5B94">
                    <w:pPr>
                      <w:pStyle w:val="Bibliography"/>
                      <w:rPr>
                        <w:noProof/>
                      </w:rPr>
                    </w:pPr>
                    <w:r w:rsidRPr="008C5B94">
                      <w:rPr>
                        <w:noProof/>
                        <w:lang w:val="en-AU"/>
                      </w:rPr>
                      <w:t xml:space="preserve">Tesla, “Tesla Autopilot Support Page,” Tesla, 2020. [Online]. Available: https://www.tesla.com/support/autopilot. </w:t>
                    </w:r>
                    <w:r>
                      <w:rPr>
                        <w:noProof/>
                      </w:rPr>
                      <w:t>[Accessed 16 11 2020].</w:t>
                    </w:r>
                  </w:p>
                </w:tc>
              </w:tr>
              <w:tr w:rsidR="008C5B94" w14:paraId="2B24F57F" w14:textId="77777777" w:rsidTr="00F67B20">
                <w:trPr>
                  <w:divId w:val="144863516"/>
                  <w:tblCellSpacing w:w="15" w:type="dxa"/>
                </w:trPr>
                <w:tc>
                  <w:tcPr>
                    <w:tcW w:w="273" w:type="pct"/>
                    <w:hideMark/>
                  </w:tcPr>
                  <w:p w14:paraId="71BB0EF4" w14:textId="77777777" w:rsidR="008C5B94" w:rsidRDefault="008C5B94">
                    <w:pPr>
                      <w:pStyle w:val="Bibliography"/>
                      <w:rPr>
                        <w:noProof/>
                        <w:lang w:val="en-US"/>
                      </w:rPr>
                    </w:pPr>
                    <w:r>
                      <w:rPr>
                        <w:noProof/>
                        <w:lang w:val="en-US"/>
                      </w:rPr>
                      <w:t xml:space="preserve">[2] </w:t>
                    </w:r>
                  </w:p>
                </w:tc>
                <w:tc>
                  <w:tcPr>
                    <w:tcW w:w="4680" w:type="pct"/>
                    <w:hideMark/>
                  </w:tcPr>
                  <w:p w14:paraId="30398EB8" w14:textId="77777777" w:rsidR="008C5B94" w:rsidRDefault="008C5B94">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8C5B94" w:rsidRPr="00F67B20" w14:paraId="3DC4DD55" w14:textId="77777777" w:rsidTr="00F67B20">
                <w:trPr>
                  <w:divId w:val="144863516"/>
                  <w:tblCellSpacing w:w="15" w:type="dxa"/>
                </w:trPr>
                <w:tc>
                  <w:tcPr>
                    <w:tcW w:w="273" w:type="pct"/>
                    <w:hideMark/>
                  </w:tcPr>
                  <w:p w14:paraId="43EADC02" w14:textId="77777777" w:rsidR="008C5B94" w:rsidRDefault="008C5B94">
                    <w:pPr>
                      <w:pStyle w:val="Bibliography"/>
                      <w:rPr>
                        <w:noProof/>
                        <w:lang w:val="en-US"/>
                      </w:rPr>
                    </w:pPr>
                    <w:r>
                      <w:rPr>
                        <w:noProof/>
                        <w:lang w:val="en-US"/>
                      </w:rPr>
                      <w:t xml:space="preserve">[3] </w:t>
                    </w:r>
                  </w:p>
                </w:tc>
                <w:tc>
                  <w:tcPr>
                    <w:tcW w:w="4680" w:type="pct"/>
                    <w:hideMark/>
                  </w:tcPr>
                  <w:p w14:paraId="24070E86" w14:textId="77777777" w:rsidR="008C5B94" w:rsidRDefault="008C5B94">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8C5B94" w14:paraId="2F456027" w14:textId="77777777" w:rsidTr="00F67B20">
                <w:trPr>
                  <w:divId w:val="144863516"/>
                  <w:tblCellSpacing w:w="15" w:type="dxa"/>
                </w:trPr>
                <w:tc>
                  <w:tcPr>
                    <w:tcW w:w="273" w:type="pct"/>
                    <w:hideMark/>
                  </w:tcPr>
                  <w:p w14:paraId="446BD7A0" w14:textId="77777777" w:rsidR="008C5B94" w:rsidRDefault="008C5B94">
                    <w:pPr>
                      <w:pStyle w:val="Bibliography"/>
                      <w:rPr>
                        <w:noProof/>
                        <w:lang w:val="en-US"/>
                      </w:rPr>
                    </w:pPr>
                    <w:r>
                      <w:rPr>
                        <w:noProof/>
                        <w:lang w:val="en-US"/>
                      </w:rPr>
                      <w:t xml:space="preserve">[4] </w:t>
                    </w:r>
                  </w:p>
                </w:tc>
                <w:tc>
                  <w:tcPr>
                    <w:tcW w:w="4680" w:type="pct"/>
                    <w:hideMark/>
                  </w:tcPr>
                  <w:p w14:paraId="783BF57B" w14:textId="77777777" w:rsidR="008C5B94" w:rsidRDefault="008C5B94">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8C5B94" w14:paraId="17B76259" w14:textId="77777777" w:rsidTr="00F67B20">
                <w:trPr>
                  <w:divId w:val="144863516"/>
                  <w:tblCellSpacing w:w="15" w:type="dxa"/>
                </w:trPr>
                <w:tc>
                  <w:tcPr>
                    <w:tcW w:w="273" w:type="pct"/>
                    <w:hideMark/>
                  </w:tcPr>
                  <w:p w14:paraId="13868460" w14:textId="77777777" w:rsidR="008C5B94" w:rsidRDefault="008C5B94">
                    <w:pPr>
                      <w:pStyle w:val="Bibliography"/>
                      <w:rPr>
                        <w:noProof/>
                        <w:lang w:val="en-US"/>
                      </w:rPr>
                    </w:pPr>
                    <w:r>
                      <w:rPr>
                        <w:noProof/>
                        <w:lang w:val="en-US"/>
                      </w:rPr>
                      <w:t xml:space="preserve">[5] </w:t>
                    </w:r>
                  </w:p>
                </w:tc>
                <w:tc>
                  <w:tcPr>
                    <w:tcW w:w="4680" w:type="pct"/>
                    <w:hideMark/>
                  </w:tcPr>
                  <w:p w14:paraId="2A90FFF0" w14:textId="77777777" w:rsidR="008C5B94" w:rsidRDefault="008C5B94">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8C5B94" w14:paraId="0AD307F6" w14:textId="77777777" w:rsidTr="00F67B20">
                <w:trPr>
                  <w:divId w:val="144863516"/>
                  <w:tblCellSpacing w:w="15" w:type="dxa"/>
                </w:trPr>
                <w:tc>
                  <w:tcPr>
                    <w:tcW w:w="273" w:type="pct"/>
                    <w:hideMark/>
                  </w:tcPr>
                  <w:p w14:paraId="7144A0BC" w14:textId="77777777" w:rsidR="008C5B94" w:rsidRDefault="008C5B94">
                    <w:pPr>
                      <w:pStyle w:val="Bibliography"/>
                      <w:rPr>
                        <w:noProof/>
                        <w:lang w:val="en-US"/>
                      </w:rPr>
                    </w:pPr>
                    <w:r>
                      <w:rPr>
                        <w:noProof/>
                        <w:lang w:val="en-US"/>
                      </w:rPr>
                      <w:t xml:space="preserve">[6] </w:t>
                    </w:r>
                  </w:p>
                </w:tc>
                <w:tc>
                  <w:tcPr>
                    <w:tcW w:w="4680" w:type="pct"/>
                    <w:hideMark/>
                  </w:tcPr>
                  <w:p w14:paraId="70D7332C" w14:textId="77777777" w:rsidR="008C5B94" w:rsidRDefault="008C5B94">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8C5B94" w14:paraId="6117A292" w14:textId="77777777" w:rsidTr="00F67B20">
                <w:trPr>
                  <w:divId w:val="144863516"/>
                  <w:tblCellSpacing w:w="15" w:type="dxa"/>
                </w:trPr>
                <w:tc>
                  <w:tcPr>
                    <w:tcW w:w="273" w:type="pct"/>
                    <w:hideMark/>
                  </w:tcPr>
                  <w:p w14:paraId="5CE52E46" w14:textId="77777777" w:rsidR="008C5B94" w:rsidRDefault="008C5B94">
                    <w:pPr>
                      <w:pStyle w:val="Bibliography"/>
                      <w:rPr>
                        <w:noProof/>
                        <w:lang w:val="en-US"/>
                      </w:rPr>
                    </w:pPr>
                    <w:r>
                      <w:rPr>
                        <w:noProof/>
                        <w:lang w:val="en-US"/>
                      </w:rPr>
                      <w:t xml:space="preserve">[7] </w:t>
                    </w:r>
                  </w:p>
                </w:tc>
                <w:tc>
                  <w:tcPr>
                    <w:tcW w:w="4680" w:type="pct"/>
                    <w:hideMark/>
                  </w:tcPr>
                  <w:p w14:paraId="5F2D1F53" w14:textId="77777777" w:rsidR="008C5B94" w:rsidRDefault="008C5B94">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8C5B94" w14:paraId="74FDA6F4" w14:textId="77777777" w:rsidTr="00F67B20">
                <w:trPr>
                  <w:divId w:val="144863516"/>
                  <w:tblCellSpacing w:w="15" w:type="dxa"/>
                </w:trPr>
                <w:tc>
                  <w:tcPr>
                    <w:tcW w:w="273" w:type="pct"/>
                    <w:hideMark/>
                  </w:tcPr>
                  <w:p w14:paraId="62C498B3" w14:textId="77777777" w:rsidR="008C5B94" w:rsidRDefault="008C5B94">
                    <w:pPr>
                      <w:pStyle w:val="Bibliography"/>
                      <w:rPr>
                        <w:noProof/>
                        <w:lang w:val="en-US"/>
                      </w:rPr>
                    </w:pPr>
                    <w:r>
                      <w:rPr>
                        <w:noProof/>
                        <w:lang w:val="en-US"/>
                      </w:rPr>
                      <w:t xml:space="preserve">[8] </w:t>
                    </w:r>
                  </w:p>
                </w:tc>
                <w:tc>
                  <w:tcPr>
                    <w:tcW w:w="4680" w:type="pct"/>
                    <w:hideMark/>
                  </w:tcPr>
                  <w:p w14:paraId="2B22E6D1" w14:textId="77777777" w:rsidR="008C5B94" w:rsidRDefault="008C5B94">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8C5B94" w14:paraId="68FF3967" w14:textId="77777777" w:rsidTr="00F67B20">
                <w:trPr>
                  <w:divId w:val="144863516"/>
                  <w:tblCellSpacing w:w="15" w:type="dxa"/>
                </w:trPr>
                <w:tc>
                  <w:tcPr>
                    <w:tcW w:w="273" w:type="pct"/>
                    <w:hideMark/>
                  </w:tcPr>
                  <w:p w14:paraId="41FAE656" w14:textId="77777777" w:rsidR="008C5B94" w:rsidRDefault="008C5B94">
                    <w:pPr>
                      <w:pStyle w:val="Bibliography"/>
                      <w:rPr>
                        <w:noProof/>
                        <w:lang w:val="en-US"/>
                      </w:rPr>
                    </w:pPr>
                    <w:r>
                      <w:rPr>
                        <w:noProof/>
                        <w:lang w:val="en-US"/>
                      </w:rPr>
                      <w:t xml:space="preserve">[9] </w:t>
                    </w:r>
                  </w:p>
                </w:tc>
                <w:tc>
                  <w:tcPr>
                    <w:tcW w:w="4680" w:type="pct"/>
                    <w:hideMark/>
                  </w:tcPr>
                  <w:p w14:paraId="51634948" w14:textId="77777777" w:rsidR="008C5B94" w:rsidRDefault="008C5B94">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8C5B94" w14:paraId="4BA5DCFC" w14:textId="77777777" w:rsidTr="00F67B20">
                <w:trPr>
                  <w:divId w:val="144863516"/>
                  <w:tblCellSpacing w:w="15" w:type="dxa"/>
                </w:trPr>
                <w:tc>
                  <w:tcPr>
                    <w:tcW w:w="273" w:type="pct"/>
                    <w:hideMark/>
                  </w:tcPr>
                  <w:p w14:paraId="224A13FD" w14:textId="77777777" w:rsidR="008C5B94" w:rsidRDefault="008C5B94">
                    <w:pPr>
                      <w:pStyle w:val="Bibliography"/>
                      <w:rPr>
                        <w:noProof/>
                        <w:lang w:val="en-US"/>
                      </w:rPr>
                    </w:pPr>
                    <w:r>
                      <w:rPr>
                        <w:noProof/>
                        <w:lang w:val="en-US"/>
                      </w:rPr>
                      <w:t xml:space="preserve">[10] </w:t>
                    </w:r>
                  </w:p>
                </w:tc>
                <w:tc>
                  <w:tcPr>
                    <w:tcW w:w="4680" w:type="pct"/>
                    <w:hideMark/>
                  </w:tcPr>
                  <w:p w14:paraId="0EED9626" w14:textId="77777777" w:rsidR="008C5B94" w:rsidRDefault="008C5B94">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8C5B94" w:rsidRPr="00F67B20" w14:paraId="09489AFA" w14:textId="77777777" w:rsidTr="00F67B20">
                <w:trPr>
                  <w:divId w:val="144863516"/>
                  <w:tblCellSpacing w:w="15" w:type="dxa"/>
                </w:trPr>
                <w:tc>
                  <w:tcPr>
                    <w:tcW w:w="273" w:type="pct"/>
                    <w:hideMark/>
                  </w:tcPr>
                  <w:p w14:paraId="351B9DB1" w14:textId="77777777" w:rsidR="008C5B94" w:rsidRDefault="008C5B94">
                    <w:pPr>
                      <w:pStyle w:val="Bibliography"/>
                      <w:rPr>
                        <w:noProof/>
                        <w:lang w:val="en-US"/>
                      </w:rPr>
                    </w:pPr>
                    <w:r>
                      <w:rPr>
                        <w:noProof/>
                        <w:lang w:val="en-US"/>
                      </w:rPr>
                      <w:t xml:space="preserve">[11] </w:t>
                    </w:r>
                  </w:p>
                </w:tc>
                <w:tc>
                  <w:tcPr>
                    <w:tcW w:w="4680" w:type="pct"/>
                    <w:hideMark/>
                  </w:tcPr>
                  <w:p w14:paraId="7F7D6996" w14:textId="77777777" w:rsidR="008C5B94" w:rsidRDefault="008C5B94">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8C5B94" w14:paraId="6949AD4D" w14:textId="77777777" w:rsidTr="00F67B20">
                <w:trPr>
                  <w:divId w:val="144863516"/>
                  <w:tblCellSpacing w:w="15" w:type="dxa"/>
                </w:trPr>
                <w:tc>
                  <w:tcPr>
                    <w:tcW w:w="273" w:type="pct"/>
                    <w:hideMark/>
                  </w:tcPr>
                  <w:p w14:paraId="416E297C" w14:textId="77777777" w:rsidR="008C5B94" w:rsidRDefault="008C5B94">
                    <w:pPr>
                      <w:pStyle w:val="Bibliography"/>
                      <w:rPr>
                        <w:noProof/>
                        <w:lang w:val="en-US"/>
                      </w:rPr>
                    </w:pPr>
                    <w:r>
                      <w:rPr>
                        <w:noProof/>
                        <w:lang w:val="en-US"/>
                      </w:rPr>
                      <w:t xml:space="preserve">[12] </w:t>
                    </w:r>
                  </w:p>
                </w:tc>
                <w:tc>
                  <w:tcPr>
                    <w:tcW w:w="4680" w:type="pct"/>
                    <w:hideMark/>
                  </w:tcPr>
                  <w:p w14:paraId="3A3A4A85" w14:textId="77777777" w:rsidR="008C5B94" w:rsidRDefault="008C5B94">
                    <w:pPr>
                      <w:pStyle w:val="Bibliography"/>
                      <w:rPr>
                        <w:noProof/>
                        <w:lang w:val="en-US"/>
                      </w:rPr>
                    </w:pPr>
                    <w:r>
                      <w:rPr>
                        <w:noProof/>
                        <w:lang w:val="en-US"/>
                      </w:rPr>
                      <w:t xml:space="preserve">S. Smith, "NTSB: Fatal Crash Involving Tesla Autopilot Resulted from Driver Errors, Overreliance on Automation," EHS Today, 14 9 2017. [Online]. Available: </w:t>
                    </w:r>
                    <w:r>
                      <w:rPr>
                        <w:noProof/>
                        <w:lang w:val="en-US"/>
                      </w:rPr>
                      <w:lastRenderedPageBreak/>
                      <w:t>https://www.ehstoday.com/safety/article/21919260/ntsb-fatal-crash-involving-tesla-autopilot-resulted-from-driver-errors-overreliance-on-automation. [Accessed 17 11 2020].</w:t>
                    </w:r>
                  </w:p>
                </w:tc>
              </w:tr>
              <w:tr w:rsidR="008C5B94" w14:paraId="1B09F6E6" w14:textId="77777777" w:rsidTr="00F67B20">
                <w:trPr>
                  <w:divId w:val="144863516"/>
                  <w:tblCellSpacing w:w="15" w:type="dxa"/>
                </w:trPr>
                <w:tc>
                  <w:tcPr>
                    <w:tcW w:w="273" w:type="pct"/>
                    <w:hideMark/>
                  </w:tcPr>
                  <w:p w14:paraId="4A8A4CC5" w14:textId="77777777" w:rsidR="008C5B94" w:rsidRDefault="008C5B94">
                    <w:pPr>
                      <w:pStyle w:val="Bibliography"/>
                      <w:rPr>
                        <w:noProof/>
                        <w:lang w:val="en-US"/>
                      </w:rPr>
                    </w:pPr>
                    <w:r>
                      <w:rPr>
                        <w:noProof/>
                        <w:lang w:val="en-US"/>
                      </w:rPr>
                      <w:lastRenderedPageBreak/>
                      <w:t xml:space="preserve">[13] </w:t>
                    </w:r>
                  </w:p>
                </w:tc>
                <w:tc>
                  <w:tcPr>
                    <w:tcW w:w="4680" w:type="pct"/>
                    <w:hideMark/>
                  </w:tcPr>
                  <w:p w14:paraId="36B00DB0" w14:textId="77777777" w:rsidR="008C5B94" w:rsidRDefault="008C5B94">
                    <w:pPr>
                      <w:pStyle w:val="Bibliography"/>
                      <w:rPr>
                        <w:noProof/>
                        <w:lang w:val="en-US"/>
                      </w:rPr>
                    </w:pPr>
                    <w:r>
                      <w:rPr>
                        <w:noProof/>
                        <w:lang w:val="en-US"/>
                      </w:rPr>
                      <w:t>Tesla, "A Tragic Loss," Tesla, 30 6 2016. [Online]. Available: https://www.tesla.com/en_AU/blog/tragic-loss?redirect=no. [Accessed 17 11 2020].</w:t>
                    </w:r>
                  </w:p>
                </w:tc>
              </w:tr>
              <w:tr w:rsidR="008C5B94" w14:paraId="4674ACA4" w14:textId="77777777" w:rsidTr="00F67B20">
                <w:trPr>
                  <w:divId w:val="144863516"/>
                  <w:tblCellSpacing w:w="15" w:type="dxa"/>
                </w:trPr>
                <w:tc>
                  <w:tcPr>
                    <w:tcW w:w="273" w:type="pct"/>
                    <w:hideMark/>
                  </w:tcPr>
                  <w:p w14:paraId="6851A6DA" w14:textId="77777777" w:rsidR="008C5B94" w:rsidRDefault="008C5B94">
                    <w:pPr>
                      <w:pStyle w:val="Bibliography"/>
                      <w:rPr>
                        <w:noProof/>
                        <w:lang w:val="en-US"/>
                      </w:rPr>
                    </w:pPr>
                    <w:r>
                      <w:rPr>
                        <w:noProof/>
                        <w:lang w:val="en-US"/>
                      </w:rPr>
                      <w:t xml:space="preserve">[14] </w:t>
                    </w:r>
                  </w:p>
                </w:tc>
                <w:tc>
                  <w:tcPr>
                    <w:tcW w:w="4680" w:type="pct"/>
                    <w:hideMark/>
                  </w:tcPr>
                  <w:p w14:paraId="1F7AD61C" w14:textId="77777777" w:rsidR="008C5B94" w:rsidRDefault="008C5B94">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8C5B94" w14:paraId="0BE5B62E" w14:textId="77777777" w:rsidTr="00F67B20">
                <w:trPr>
                  <w:divId w:val="144863516"/>
                  <w:tblCellSpacing w:w="15" w:type="dxa"/>
                </w:trPr>
                <w:tc>
                  <w:tcPr>
                    <w:tcW w:w="273" w:type="pct"/>
                    <w:hideMark/>
                  </w:tcPr>
                  <w:p w14:paraId="050FD976" w14:textId="77777777" w:rsidR="008C5B94" w:rsidRDefault="008C5B94">
                    <w:pPr>
                      <w:pStyle w:val="Bibliography"/>
                      <w:rPr>
                        <w:noProof/>
                        <w:lang w:val="en-US"/>
                      </w:rPr>
                    </w:pPr>
                    <w:r>
                      <w:rPr>
                        <w:noProof/>
                        <w:lang w:val="en-US"/>
                      </w:rPr>
                      <w:t xml:space="preserve">[15] </w:t>
                    </w:r>
                  </w:p>
                </w:tc>
                <w:tc>
                  <w:tcPr>
                    <w:tcW w:w="4680" w:type="pct"/>
                    <w:hideMark/>
                  </w:tcPr>
                  <w:p w14:paraId="4C163B17" w14:textId="77777777" w:rsidR="008C5B94" w:rsidRDefault="008C5B94">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8C5B94" w14:paraId="5125F5FE" w14:textId="77777777" w:rsidTr="00F67B20">
                <w:trPr>
                  <w:divId w:val="144863516"/>
                  <w:tblCellSpacing w:w="15" w:type="dxa"/>
                </w:trPr>
                <w:tc>
                  <w:tcPr>
                    <w:tcW w:w="273" w:type="pct"/>
                    <w:hideMark/>
                  </w:tcPr>
                  <w:p w14:paraId="068AA781" w14:textId="77777777" w:rsidR="008C5B94" w:rsidRDefault="008C5B94">
                    <w:pPr>
                      <w:pStyle w:val="Bibliography"/>
                      <w:rPr>
                        <w:noProof/>
                        <w:lang w:val="en-US"/>
                      </w:rPr>
                    </w:pPr>
                    <w:r>
                      <w:rPr>
                        <w:noProof/>
                        <w:lang w:val="en-US"/>
                      </w:rPr>
                      <w:t xml:space="preserve">[16] </w:t>
                    </w:r>
                  </w:p>
                </w:tc>
                <w:tc>
                  <w:tcPr>
                    <w:tcW w:w="4680" w:type="pct"/>
                    <w:hideMark/>
                  </w:tcPr>
                  <w:p w14:paraId="1048BA76" w14:textId="77777777" w:rsidR="008C5B94" w:rsidRDefault="008C5B94">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8C5B94" w14:paraId="5FE6A5C7" w14:textId="77777777" w:rsidTr="00F67B20">
                <w:trPr>
                  <w:divId w:val="144863516"/>
                  <w:tblCellSpacing w:w="15" w:type="dxa"/>
                </w:trPr>
                <w:tc>
                  <w:tcPr>
                    <w:tcW w:w="273" w:type="pct"/>
                    <w:hideMark/>
                  </w:tcPr>
                  <w:p w14:paraId="385AE2CC" w14:textId="77777777" w:rsidR="008C5B94" w:rsidRDefault="008C5B94">
                    <w:pPr>
                      <w:pStyle w:val="Bibliography"/>
                      <w:rPr>
                        <w:noProof/>
                        <w:lang w:val="en-US"/>
                      </w:rPr>
                    </w:pPr>
                    <w:r>
                      <w:rPr>
                        <w:noProof/>
                        <w:lang w:val="en-US"/>
                      </w:rPr>
                      <w:t xml:space="preserve">[17] </w:t>
                    </w:r>
                  </w:p>
                </w:tc>
                <w:tc>
                  <w:tcPr>
                    <w:tcW w:w="4680" w:type="pct"/>
                    <w:hideMark/>
                  </w:tcPr>
                  <w:p w14:paraId="11BB7791" w14:textId="77777777" w:rsidR="008C5B94" w:rsidRDefault="008C5B94">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8C5B94" w14:paraId="148FE83E" w14:textId="77777777" w:rsidTr="00F67B20">
                <w:trPr>
                  <w:divId w:val="144863516"/>
                  <w:tblCellSpacing w:w="15" w:type="dxa"/>
                </w:trPr>
                <w:tc>
                  <w:tcPr>
                    <w:tcW w:w="273" w:type="pct"/>
                    <w:hideMark/>
                  </w:tcPr>
                  <w:p w14:paraId="2E72B4A9" w14:textId="77777777" w:rsidR="008C5B94" w:rsidRDefault="008C5B94">
                    <w:pPr>
                      <w:pStyle w:val="Bibliography"/>
                      <w:rPr>
                        <w:noProof/>
                        <w:lang w:val="en-US"/>
                      </w:rPr>
                    </w:pPr>
                    <w:r>
                      <w:rPr>
                        <w:noProof/>
                        <w:lang w:val="en-US"/>
                      </w:rPr>
                      <w:t xml:space="preserve">[18] </w:t>
                    </w:r>
                  </w:p>
                </w:tc>
                <w:tc>
                  <w:tcPr>
                    <w:tcW w:w="4680" w:type="pct"/>
                    <w:hideMark/>
                  </w:tcPr>
                  <w:p w14:paraId="01898A6B" w14:textId="77777777" w:rsidR="008C5B94" w:rsidRDefault="008C5B94">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8C5B94" w14:paraId="471FB25D" w14:textId="77777777" w:rsidTr="00F67B20">
                <w:trPr>
                  <w:divId w:val="144863516"/>
                  <w:tblCellSpacing w:w="15" w:type="dxa"/>
                </w:trPr>
                <w:tc>
                  <w:tcPr>
                    <w:tcW w:w="273" w:type="pct"/>
                    <w:hideMark/>
                  </w:tcPr>
                  <w:p w14:paraId="6FCD3CEE" w14:textId="77777777" w:rsidR="008C5B94" w:rsidRDefault="008C5B94">
                    <w:pPr>
                      <w:pStyle w:val="Bibliography"/>
                      <w:rPr>
                        <w:noProof/>
                        <w:lang w:val="en-US"/>
                      </w:rPr>
                    </w:pPr>
                    <w:r>
                      <w:rPr>
                        <w:noProof/>
                        <w:lang w:val="en-US"/>
                      </w:rPr>
                      <w:t xml:space="preserve">[19] </w:t>
                    </w:r>
                  </w:p>
                </w:tc>
                <w:tc>
                  <w:tcPr>
                    <w:tcW w:w="4680" w:type="pct"/>
                    <w:hideMark/>
                  </w:tcPr>
                  <w:p w14:paraId="2FA77AD3" w14:textId="77777777" w:rsidR="008C5B94" w:rsidRDefault="008C5B94">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8C5B94" w14:paraId="37DBBEC5" w14:textId="77777777" w:rsidTr="00F67B20">
                <w:trPr>
                  <w:divId w:val="144863516"/>
                  <w:tblCellSpacing w:w="15" w:type="dxa"/>
                </w:trPr>
                <w:tc>
                  <w:tcPr>
                    <w:tcW w:w="273" w:type="pct"/>
                    <w:hideMark/>
                  </w:tcPr>
                  <w:p w14:paraId="260A7F17" w14:textId="77777777" w:rsidR="008C5B94" w:rsidRDefault="008C5B94">
                    <w:pPr>
                      <w:pStyle w:val="Bibliography"/>
                      <w:rPr>
                        <w:noProof/>
                        <w:lang w:val="en-US"/>
                      </w:rPr>
                    </w:pPr>
                    <w:r>
                      <w:rPr>
                        <w:noProof/>
                        <w:lang w:val="en-US"/>
                      </w:rPr>
                      <w:t xml:space="preserve">[20] </w:t>
                    </w:r>
                  </w:p>
                </w:tc>
                <w:tc>
                  <w:tcPr>
                    <w:tcW w:w="4680" w:type="pct"/>
                    <w:hideMark/>
                  </w:tcPr>
                  <w:p w14:paraId="7BBA5F02" w14:textId="77777777" w:rsidR="008C5B94" w:rsidRDefault="008C5B94">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8C5B94" w14:paraId="1A5D5099" w14:textId="77777777" w:rsidTr="00F67B20">
                <w:trPr>
                  <w:divId w:val="144863516"/>
                  <w:tblCellSpacing w:w="15" w:type="dxa"/>
                </w:trPr>
                <w:tc>
                  <w:tcPr>
                    <w:tcW w:w="273" w:type="pct"/>
                    <w:hideMark/>
                  </w:tcPr>
                  <w:p w14:paraId="04326CE7" w14:textId="77777777" w:rsidR="008C5B94" w:rsidRDefault="008C5B94">
                    <w:pPr>
                      <w:pStyle w:val="Bibliography"/>
                      <w:rPr>
                        <w:noProof/>
                        <w:lang w:val="en-US"/>
                      </w:rPr>
                    </w:pPr>
                    <w:r>
                      <w:rPr>
                        <w:noProof/>
                        <w:lang w:val="en-US"/>
                      </w:rPr>
                      <w:t xml:space="preserve">[21] </w:t>
                    </w:r>
                  </w:p>
                </w:tc>
                <w:tc>
                  <w:tcPr>
                    <w:tcW w:w="4680" w:type="pct"/>
                    <w:hideMark/>
                  </w:tcPr>
                  <w:p w14:paraId="1D888B86" w14:textId="77777777" w:rsidR="008C5B94" w:rsidRDefault="008C5B94">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8C5B94" w14:paraId="5F1E58EE" w14:textId="77777777" w:rsidTr="00F67B20">
                <w:trPr>
                  <w:divId w:val="144863516"/>
                  <w:tblCellSpacing w:w="15" w:type="dxa"/>
                </w:trPr>
                <w:tc>
                  <w:tcPr>
                    <w:tcW w:w="273" w:type="pct"/>
                    <w:hideMark/>
                  </w:tcPr>
                  <w:p w14:paraId="08E9CAE9" w14:textId="77777777" w:rsidR="008C5B94" w:rsidRDefault="008C5B94">
                    <w:pPr>
                      <w:pStyle w:val="Bibliography"/>
                      <w:rPr>
                        <w:noProof/>
                        <w:lang w:val="en-US"/>
                      </w:rPr>
                    </w:pPr>
                    <w:r>
                      <w:rPr>
                        <w:noProof/>
                        <w:lang w:val="en-US"/>
                      </w:rPr>
                      <w:t xml:space="preserve">[22] </w:t>
                    </w:r>
                  </w:p>
                </w:tc>
                <w:tc>
                  <w:tcPr>
                    <w:tcW w:w="4680" w:type="pct"/>
                    <w:hideMark/>
                  </w:tcPr>
                  <w:p w14:paraId="0C1A1182" w14:textId="77777777" w:rsidR="008C5B94" w:rsidRDefault="008C5B94">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8C5B94" w14:paraId="74BE0E9C" w14:textId="77777777" w:rsidTr="00F67B20">
                <w:trPr>
                  <w:divId w:val="144863516"/>
                  <w:tblCellSpacing w:w="15" w:type="dxa"/>
                </w:trPr>
                <w:tc>
                  <w:tcPr>
                    <w:tcW w:w="273" w:type="pct"/>
                    <w:hideMark/>
                  </w:tcPr>
                  <w:p w14:paraId="2A467ED9" w14:textId="77777777" w:rsidR="008C5B94" w:rsidRDefault="008C5B94">
                    <w:pPr>
                      <w:pStyle w:val="Bibliography"/>
                      <w:rPr>
                        <w:noProof/>
                        <w:lang w:val="en-US"/>
                      </w:rPr>
                    </w:pPr>
                    <w:r>
                      <w:rPr>
                        <w:noProof/>
                        <w:lang w:val="en-US"/>
                      </w:rPr>
                      <w:t xml:space="preserve">[23] </w:t>
                    </w:r>
                  </w:p>
                </w:tc>
                <w:tc>
                  <w:tcPr>
                    <w:tcW w:w="4680" w:type="pct"/>
                    <w:hideMark/>
                  </w:tcPr>
                  <w:p w14:paraId="6D7D233F" w14:textId="77777777" w:rsidR="008C5B94" w:rsidRDefault="008C5B94">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8C5B94" w14:paraId="5919C0DE" w14:textId="77777777" w:rsidTr="00F67B20">
                <w:trPr>
                  <w:divId w:val="144863516"/>
                  <w:tblCellSpacing w:w="15" w:type="dxa"/>
                </w:trPr>
                <w:tc>
                  <w:tcPr>
                    <w:tcW w:w="273" w:type="pct"/>
                    <w:hideMark/>
                  </w:tcPr>
                  <w:p w14:paraId="3A437813" w14:textId="77777777" w:rsidR="008C5B94" w:rsidRDefault="008C5B94">
                    <w:pPr>
                      <w:pStyle w:val="Bibliography"/>
                      <w:rPr>
                        <w:noProof/>
                        <w:lang w:val="en-US"/>
                      </w:rPr>
                    </w:pPr>
                    <w:r>
                      <w:rPr>
                        <w:noProof/>
                        <w:lang w:val="en-US"/>
                      </w:rPr>
                      <w:t xml:space="preserve">[24] </w:t>
                    </w:r>
                  </w:p>
                </w:tc>
                <w:tc>
                  <w:tcPr>
                    <w:tcW w:w="4680" w:type="pct"/>
                    <w:hideMark/>
                  </w:tcPr>
                  <w:p w14:paraId="49623F0D" w14:textId="77777777" w:rsidR="008C5B94" w:rsidRDefault="008C5B94">
                    <w:pPr>
                      <w:pStyle w:val="Bibliography"/>
                      <w:rPr>
                        <w:noProof/>
                        <w:lang w:val="en-US"/>
                      </w:rPr>
                    </w:pPr>
                    <w:r>
                      <w:rPr>
                        <w:noProof/>
                        <w:lang w:val="en-US"/>
                      </w:rPr>
                      <w:t xml:space="preserve">Insurance Institute for Highway Safety, "New studies highlight driver confusion about automated systems," Insurance Institute for Highway Safety, 20 6 2019. [Online]. Available: </w:t>
                    </w:r>
                    <w:r>
                      <w:rPr>
                        <w:noProof/>
                        <w:lang w:val="en-US"/>
                      </w:rPr>
                      <w:lastRenderedPageBreak/>
                      <w:t>https://www.iihs.org/news/detail/new-studies-highlight-driver-confusion-about-automated-systems. [Accessed 16 11 2020].</w:t>
                    </w:r>
                  </w:p>
                </w:tc>
              </w:tr>
              <w:tr w:rsidR="008C5B94" w14:paraId="12628841" w14:textId="77777777" w:rsidTr="00F67B20">
                <w:trPr>
                  <w:divId w:val="144863516"/>
                  <w:tblCellSpacing w:w="15" w:type="dxa"/>
                </w:trPr>
                <w:tc>
                  <w:tcPr>
                    <w:tcW w:w="273" w:type="pct"/>
                    <w:hideMark/>
                  </w:tcPr>
                  <w:p w14:paraId="4C08FB1C" w14:textId="77777777" w:rsidR="008C5B94" w:rsidRDefault="008C5B94">
                    <w:pPr>
                      <w:pStyle w:val="Bibliography"/>
                      <w:rPr>
                        <w:noProof/>
                        <w:lang w:val="en-US"/>
                      </w:rPr>
                    </w:pPr>
                    <w:r>
                      <w:rPr>
                        <w:noProof/>
                        <w:lang w:val="en-US"/>
                      </w:rPr>
                      <w:lastRenderedPageBreak/>
                      <w:t xml:space="preserve">[25] </w:t>
                    </w:r>
                  </w:p>
                </w:tc>
                <w:tc>
                  <w:tcPr>
                    <w:tcW w:w="4680" w:type="pct"/>
                    <w:hideMark/>
                  </w:tcPr>
                  <w:p w14:paraId="0F9641AF" w14:textId="77777777" w:rsidR="008C5B94" w:rsidRDefault="008C5B94">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8C5B94" w:rsidRPr="00F67B20" w14:paraId="438390FD" w14:textId="77777777" w:rsidTr="00F67B20">
                <w:trPr>
                  <w:divId w:val="144863516"/>
                  <w:tblCellSpacing w:w="15" w:type="dxa"/>
                </w:trPr>
                <w:tc>
                  <w:tcPr>
                    <w:tcW w:w="273" w:type="pct"/>
                    <w:hideMark/>
                  </w:tcPr>
                  <w:p w14:paraId="6911E97F" w14:textId="77777777" w:rsidR="008C5B94" w:rsidRDefault="008C5B94">
                    <w:pPr>
                      <w:pStyle w:val="Bibliography"/>
                      <w:rPr>
                        <w:noProof/>
                        <w:lang w:val="en-US"/>
                      </w:rPr>
                    </w:pPr>
                    <w:r>
                      <w:rPr>
                        <w:noProof/>
                        <w:lang w:val="en-US"/>
                      </w:rPr>
                      <w:t xml:space="preserve">[26] </w:t>
                    </w:r>
                  </w:p>
                </w:tc>
                <w:tc>
                  <w:tcPr>
                    <w:tcW w:w="4680" w:type="pct"/>
                    <w:hideMark/>
                  </w:tcPr>
                  <w:p w14:paraId="6F379CB4" w14:textId="77777777" w:rsidR="008C5B94" w:rsidRDefault="008C5B94">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8C5B94" w14:paraId="126C0FD0" w14:textId="77777777" w:rsidTr="00F67B20">
                <w:trPr>
                  <w:divId w:val="144863516"/>
                  <w:tblCellSpacing w:w="15" w:type="dxa"/>
                </w:trPr>
                <w:tc>
                  <w:tcPr>
                    <w:tcW w:w="273" w:type="pct"/>
                    <w:hideMark/>
                  </w:tcPr>
                  <w:p w14:paraId="295E0D75" w14:textId="77777777" w:rsidR="008C5B94" w:rsidRDefault="008C5B94">
                    <w:pPr>
                      <w:pStyle w:val="Bibliography"/>
                      <w:rPr>
                        <w:noProof/>
                        <w:lang w:val="en-US"/>
                      </w:rPr>
                    </w:pPr>
                    <w:r>
                      <w:rPr>
                        <w:noProof/>
                        <w:lang w:val="en-US"/>
                      </w:rPr>
                      <w:t xml:space="preserve">[27] </w:t>
                    </w:r>
                  </w:p>
                </w:tc>
                <w:tc>
                  <w:tcPr>
                    <w:tcW w:w="4680" w:type="pct"/>
                    <w:hideMark/>
                  </w:tcPr>
                  <w:p w14:paraId="1837094A" w14:textId="77777777" w:rsidR="008C5B94" w:rsidRDefault="008C5B94">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8C5B94" w:rsidRPr="00F67B20" w14:paraId="2AE7499E" w14:textId="77777777" w:rsidTr="00F67B20">
                <w:trPr>
                  <w:divId w:val="144863516"/>
                  <w:tblCellSpacing w:w="15" w:type="dxa"/>
                </w:trPr>
                <w:tc>
                  <w:tcPr>
                    <w:tcW w:w="273" w:type="pct"/>
                    <w:hideMark/>
                  </w:tcPr>
                  <w:p w14:paraId="56A74D51" w14:textId="77777777" w:rsidR="008C5B94" w:rsidRDefault="008C5B94">
                    <w:pPr>
                      <w:pStyle w:val="Bibliography"/>
                      <w:rPr>
                        <w:noProof/>
                        <w:lang w:val="en-US"/>
                      </w:rPr>
                    </w:pPr>
                    <w:r>
                      <w:rPr>
                        <w:noProof/>
                        <w:lang w:val="en-US"/>
                      </w:rPr>
                      <w:t xml:space="preserve">[28] </w:t>
                    </w:r>
                  </w:p>
                </w:tc>
                <w:tc>
                  <w:tcPr>
                    <w:tcW w:w="4680" w:type="pct"/>
                    <w:hideMark/>
                  </w:tcPr>
                  <w:p w14:paraId="6B4E0373" w14:textId="77777777" w:rsidR="008C5B94" w:rsidRDefault="008C5B94">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8C5B94" w14:paraId="4EB09CF0" w14:textId="77777777" w:rsidTr="00F67B20">
                <w:trPr>
                  <w:divId w:val="144863516"/>
                  <w:tblCellSpacing w:w="15" w:type="dxa"/>
                </w:trPr>
                <w:tc>
                  <w:tcPr>
                    <w:tcW w:w="273" w:type="pct"/>
                    <w:hideMark/>
                  </w:tcPr>
                  <w:p w14:paraId="05FFE92D" w14:textId="77777777" w:rsidR="008C5B94" w:rsidRDefault="008C5B94">
                    <w:pPr>
                      <w:pStyle w:val="Bibliography"/>
                      <w:rPr>
                        <w:noProof/>
                        <w:lang w:val="en-US"/>
                      </w:rPr>
                    </w:pPr>
                    <w:r>
                      <w:rPr>
                        <w:noProof/>
                        <w:lang w:val="en-US"/>
                      </w:rPr>
                      <w:t xml:space="preserve">[29] </w:t>
                    </w:r>
                  </w:p>
                </w:tc>
                <w:tc>
                  <w:tcPr>
                    <w:tcW w:w="4680" w:type="pct"/>
                    <w:hideMark/>
                  </w:tcPr>
                  <w:p w14:paraId="45A10E5B" w14:textId="77777777" w:rsidR="008C5B94" w:rsidRDefault="008C5B94">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8C5B94" w:rsidRPr="00F67B20" w14:paraId="67E7C543" w14:textId="77777777" w:rsidTr="00F67B20">
                <w:trPr>
                  <w:divId w:val="144863516"/>
                  <w:tblCellSpacing w:w="15" w:type="dxa"/>
                </w:trPr>
                <w:tc>
                  <w:tcPr>
                    <w:tcW w:w="273" w:type="pct"/>
                    <w:hideMark/>
                  </w:tcPr>
                  <w:p w14:paraId="688181E5" w14:textId="77777777" w:rsidR="008C5B94" w:rsidRDefault="008C5B94">
                    <w:pPr>
                      <w:pStyle w:val="Bibliography"/>
                      <w:rPr>
                        <w:noProof/>
                        <w:lang w:val="en-US"/>
                      </w:rPr>
                    </w:pPr>
                    <w:r>
                      <w:rPr>
                        <w:noProof/>
                        <w:lang w:val="en-US"/>
                      </w:rPr>
                      <w:t xml:space="preserve">[30] </w:t>
                    </w:r>
                  </w:p>
                </w:tc>
                <w:tc>
                  <w:tcPr>
                    <w:tcW w:w="4680" w:type="pct"/>
                    <w:hideMark/>
                  </w:tcPr>
                  <w:p w14:paraId="4B611ECF" w14:textId="77777777" w:rsidR="008C5B94" w:rsidRDefault="008C5B94">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8C5B94" w:rsidRPr="00F67B20" w14:paraId="58C6D567" w14:textId="77777777" w:rsidTr="00F67B20">
                <w:trPr>
                  <w:divId w:val="144863516"/>
                  <w:tblCellSpacing w:w="15" w:type="dxa"/>
                </w:trPr>
                <w:tc>
                  <w:tcPr>
                    <w:tcW w:w="273" w:type="pct"/>
                    <w:hideMark/>
                  </w:tcPr>
                  <w:p w14:paraId="418781EB" w14:textId="77777777" w:rsidR="008C5B94" w:rsidRDefault="008C5B94">
                    <w:pPr>
                      <w:pStyle w:val="Bibliography"/>
                      <w:rPr>
                        <w:noProof/>
                        <w:lang w:val="en-US"/>
                      </w:rPr>
                    </w:pPr>
                    <w:r>
                      <w:rPr>
                        <w:noProof/>
                        <w:lang w:val="en-US"/>
                      </w:rPr>
                      <w:t xml:space="preserve">[31] </w:t>
                    </w:r>
                  </w:p>
                </w:tc>
                <w:tc>
                  <w:tcPr>
                    <w:tcW w:w="4680" w:type="pct"/>
                    <w:hideMark/>
                  </w:tcPr>
                  <w:p w14:paraId="068FE167" w14:textId="77777777" w:rsidR="008C5B94" w:rsidRDefault="008C5B94">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8C5B94" w14:paraId="68FDA6AF" w14:textId="77777777" w:rsidTr="00F67B20">
                <w:trPr>
                  <w:divId w:val="144863516"/>
                  <w:tblCellSpacing w:w="15" w:type="dxa"/>
                </w:trPr>
                <w:tc>
                  <w:tcPr>
                    <w:tcW w:w="273" w:type="pct"/>
                    <w:hideMark/>
                  </w:tcPr>
                  <w:p w14:paraId="5EF5B7F8" w14:textId="77777777" w:rsidR="008C5B94" w:rsidRDefault="008C5B94">
                    <w:pPr>
                      <w:pStyle w:val="Bibliography"/>
                      <w:rPr>
                        <w:noProof/>
                        <w:lang w:val="en-US"/>
                      </w:rPr>
                    </w:pPr>
                    <w:r>
                      <w:rPr>
                        <w:noProof/>
                        <w:lang w:val="en-US"/>
                      </w:rPr>
                      <w:t xml:space="preserve">[32] </w:t>
                    </w:r>
                  </w:p>
                </w:tc>
                <w:tc>
                  <w:tcPr>
                    <w:tcW w:w="4680" w:type="pct"/>
                    <w:hideMark/>
                  </w:tcPr>
                  <w:p w14:paraId="139F7FFC" w14:textId="77777777" w:rsidR="008C5B94" w:rsidRDefault="008C5B94">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8C5B94" w14:paraId="6BC8DFFC" w14:textId="77777777" w:rsidTr="00F67B20">
                <w:trPr>
                  <w:divId w:val="144863516"/>
                  <w:tblCellSpacing w:w="15" w:type="dxa"/>
                </w:trPr>
                <w:tc>
                  <w:tcPr>
                    <w:tcW w:w="273" w:type="pct"/>
                    <w:hideMark/>
                  </w:tcPr>
                  <w:p w14:paraId="65F073FE" w14:textId="77777777" w:rsidR="008C5B94" w:rsidRDefault="008C5B94">
                    <w:pPr>
                      <w:pStyle w:val="Bibliography"/>
                      <w:rPr>
                        <w:noProof/>
                        <w:lang w:val="en-US"/>
                      </w:rPr>
                    </w:pPr>
                    <w:r>
                      <w:rPr>
                        <w:noProof/>
                        <w:lang w:val="en-US"/>
                      </w:rPr>
                      <w:t xml:space="preserve">[33] </w:t>
                    </w:r>
                  </w:p>
                </w:tc>
                <w:tc>
                  <w:tcPr>
                    <w:tcW w:w="4680" w:type="pct"/>
                    <w:hideMark/>
                  </w:tcPr>
                  <w:p w14:paraId="549ED11B" w14:textId="77777777" w:rsidR="008C5B94" w:rsidRDefault="008C5B94">
                    <w:pPr>
                      <w:pStyle w:val="Bibliography"/>
                      <w:rPr>
                        <w:noProof/>
                        <w:lang w:val="en-US"/>
                      </w:rPr>
                    </w:pPr>
                    <w:r>
                      <w:rPr>
                        <w:noProof/>
                        <w:lang w:val="en-US"/>
                      </w:rPr>
                      <w:t>J. Dewling, "Elon Musk defends “autopilot”, says another name would be “idiotic”," Car Advice, 4 8 2020. [Online]. Available: https://www.caradvice.com.au/870412/elon-musk-defends-autopilot-says-another-name-would-be-idiotic/. [Accessed 20 11 2020].</w:t>
                    </w:r>
                  </w:p>
                </w:tc>
              </w:tr>
              <w:tr w:rsidR="008C5B94" w14:paraId="078CCCF0" w14:textId="77777777" w:rsidTr="00F67B20">
                <w:trPr>
                  <w:divId w:val="144863516"/>
                  <w:tblCellSpacing w:w="15" w:type="dxa"/>
                </w:trPr>
                <w:tc>
                  <w:tcPr>
                    <w:tcW w:w="273" w:type="pct"/>
                    <w:hideMark/>
                  </w:tcPr>
                  <w:p w14:paraId="1445A4F6" w14:textId="77777777" w:rsidR="008C5B94" w:rsidRDefault="008C5B94">
                    <w:pPr>
                      <w:pStyle w:val="Bibliography"/>
                      <w:rPr>
                        <w:noProof/>
                        <w:lang w:val="en-US"/>
                      </w:rPr>
                    </w:pPr>
                    <w:r>
                      <w:rPr>
                        <w:noProof/>
                        <w:lang w:val="en-US"/>
                      </w:rPr>
                      <w:t xml:space="preserve">[34] </w:t>
                    </w:r>
                  </w:p>
                </w:tc>
                <w:tc>
                  <w:tcPr>
                    <w:tcW w:w="4680" w:type="pct"/>
                    <w:hideMark/>
                  </w:tcPr>
                  <w:p w14:paraId="4ED61FBF" w14:textId="77777777" w:rsidR="008C5B94" w:rsidRDefault="008C5B94">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8C5B94" w:rsidRPr="00F67B20" w14:paraId="2A4215F4" w14:textId="77777777" w:rsidTr="00F67B20">
                <w:trPr>
                  <w:divId w:val="144863516"/>
                  <w:tblCellSpacing w:w="15" w:type="dxa"/>
                </w:trPr>
                <w:tc>
                  <w:tcPr>
                    <w:tcW w:w="273" w:type="pct"/>
                    <w:hideMark/>
                  </w:tcPr>
                  <w:p w14:paraId="3F9ED1E7" w14:textId="77777777" w:rsidR="008C5B94" w:rsidRDefault="008C5B94">
                    <w:pPr>
                      <w:pStyle w:val="Bibliography"/>
                      <w:rPr>
                        <w:noProof/>
                        <w:lang w:val="en-US"/>
                      </w:rPr>
                    </w:pPr>
                    <w:r>
                      <w:rPr>
                        <w:noProof/>
                        <w:lang w:val="en-US"/>
                      </w:rPr>
                      <w:t xml:space="preserve">[35] </w:t>
                    </w:r>
                  </w:p>
                </w:tc>
                <w:tc>
                  <w:tcPr>
                    <w:tcW w:w="4680" w:type="pct"/>
                    <w:hideMark/>
                  </w:tcPr>
                  <w:p w14:paraId="4AE76608" w14:textId="77777777" w:rsidR="008C5B94" w:rsidRDefault="008C5B94">
                    <w:pPr>
                      <w:pStyle w:val="Bibliography"/>
                      <w:rPr>
                        <w:noProof/>
                        <w:lang w:val="en-US"/>
                      </w:rPr>
                    </w:pPr>
                    <w:r>
                      <w:rPr>
                        <w:noProof/>
                        <w:lang w:val="en-US"/>
                      </w:rPr>
                      <w:t>T. Tech, "Tesla Autopilot Saves Lives," Tesla Tech on Youtube, 5 8 2017. [Online]. Available: https://www.youtube.com/watch?v=5sicOh6LPBw. [Accessed 19 11 2020].</w:t>
                    </w:r>
                  </w:p>
                </w:tc>
              </w:tr>
              <w:tr w:rsidR="008C5B94" w:rsidRPr="00F67B20" w14:paraId="7AB5EC5A" w14:textId="77777777" w:rsidTr="00F67B20">
                <w:trPr>
                  <w:divId w:val="144863516"/>
                  <w:tblCellSpacing w:w="15" w:type="dxa"/>
                </w:trPr>
                <w:tc>
                  <w:tcPr>
                    <w:tcW w:w="273" w:type="pct"/>
                    <w:hideMark/>
                  </w:tcPr>
                  <w:p w14:paraId="4450EB56" w14:textId="77777777" w:rsidR="008C5B94" w:rsidRDefault="008C5B94">
                    <w:pPr>
                      <w:pStyle w:val="Bibliography"/>
                      <w:rPr>
                        <w:noProof/>
                        <w:lang w:val="en-US"/>
                      </w:rPr>
                    </w:pPr>
                    <w:r>
                      <w:rPr>
                        <w:noProof/>
                        <w:lang w:val="en-US"/>
                      </w:rPr>
                      <w:t xml:space="preserve">[36] </w:t>
                    </w:r>
                  </w:p>
                </w:tc>
                <w:tc>
                  <w:tcPr>
                    <w:tcW w:w="4680" w:type="pct"/>
                    <w:hideMark/>
                  </w:tcPr>
                  <w:p w14:paraId="6F6116D5" w14:textId="77777777" w:rsidR="008C5B94" w:rsidRDefault="008C5B94">
                    <w:pPr>
                      <w:pStyle w:val="Bibliography"/>
                      <w:rPr>
                        <w:noProof/>
                        <w:lang w:val="en-US"/>
                      </w:rPr>
                    </w:pPr>
                    <w:r>
                      <w:rPr>
                        <w:noProof/>
                        <w:lang w:val="en-US"/>
                      </w:rPr>
                      <w:t>N. McGill, "Teslas Avoiding Accidents Compilation 2 (NEW 2020!)," 19 11 2020. [Online]. Available: https://www.youtube.com/watch?v=RZldxMn7tWU. [Accessed 20 11 2020].</w:t>
                    </w:r>
                  </w:p>
                </w:tc>
              </w:tr>
              <w:tr w:rsidR="008C5B94" w14:paraId="5610AAE2" w14:textId="77777777" w:rsidTr="00F67B20">
                <w:trPr>
                  <w:divId w:val="144863516"/>
                  <w:tblCellSpacing w:w="15" w:type="dxa"/>
                </w:trPr>
                <w:tc>
                  <w:tcPr>
                    <w:tcW w:w="273" w:type="pct"/>
                    <w:hideMark/>
                  </w:tcPr>
                  <w:p w14:paraId="30392604" w14:textId="77777777" w:rsidR="008C5B94" w:rsidRDefault="008C5B94">
                    <w:pPr>
                      <w:pStyle w:val="Bibliography"/>
                      <w:rPr>
                        <w:noProof/>
                        <w:lang w:val="en-US"/>
                      </w:rPr>
                    </w:pPr>
                    <w:r>
                      <w:rPr>
                        <w:noProof/>
                        <w:lang w:val="en-US"/>
                      </w:rPr>
                      <w:lastRenderedPageBreak/>
                      <w:t xml:space="preserve">[37] </w:t>
                    </w:r>
                  </w:p>
                </w:tc>
                <w:tc>
                  <w:tcPr>
                    <w:tcW w:w="4680" w:type="pct"/>
                    <w:hideMark/>
                  </w:tcPr>
                  <w:p w14:paraId="1B7441E5" w14:textId="77777777" w:rsidR="008C5B94" w:rsidRDefault="008C5B94">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8C5B94" w14:paraId="5C6984E1" w14:textId="77777777" w:rsidTr="00F67B20">
                <w:trPr>
                  <w:divId w:val="144863516"/>
                  <w:tblCellSpacing w:w="15" w:type="dxa"/>
                </w:trPr>
                <w:tc>
                  <w:tcPr>
                    <w:tcW w:w="273" w:type="pct"/>
                    <w:hideMark/>
                  </w:tcPr>
                  <w:p w14:paraId="58787EE2" w14:textId="77777777" w:rsidR="008C5B94" w:rsidRDefault="008C5B94">
                    <w:pPr>
                      <w:pStyle w:val="Bibliography"/>
                      <w:rPr>
                        <w:noProof/>
                        <w:lang w:val="en-US"/>
                      </w:rPr>
                    </w:pPr>
                    <w:r>
                      <w:rPr>
                        <w:noProof/>
                        <w:lang w:val="en-US"/>
                      </w:rPr>
                      <w:t xml:space="preserve">[38] </w:t>
                    </w:r>
                  </w:p>
                </w:tc>
                <w:tc>
                  <w:tcPr>
                    <w:tcW w:w="4680" w:type="pct"/>
                    <w:hideMark/>
                  </w:tcPr>
                  <w:p w14:paraId="21A89BB0" w14:textId="77777777" w:rsidR="008C5B94" w:rsidRDefault="008C5B94">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8C5B94" w:rsidRPr="00F67B20" w14:paraId="7B9D14F1" w14:textId="77777777" w:rsidTr="00F67B20">
                <w:trPr>
                  <w:divId w:val="144863516"/>
                  <w:tblCellSpacing w:w="15" w:type="dxa"/>
                </w:trPr>
                <w:tc>
                  <w:tcPr>
                    <w:tcW w:w="273" w:type="pct"/>
                    <w:hideMark/>
                  </w:tcPr>
                  <w:p w14:paraId="571B92B0" w14:textId="77777777" w:rsidR="008C5B94" w:rsidRDefault="008C5B94">
                    <w:pPr>
                      <w:pStyle w:val="Bibliography"/>
                      <w:rPr>
                        <w:noProof/>
                        <w:lang w:val="en-US"/>
                      </w:rPr>
                    </w:pPr>
                    <w:r>
                      <w:rPr>
                        <w:noProof/>
                        <w:lang w:val="en-US"/>
                      </w:rPr>
                      <w:t xml:space="preserve">[39] </w:t>
                    </w:r>
                  </w:p>
                </w:tc>
                <w:tc>
                  <w:tcPr>
                    <w:tcW w:w="4680" w:type="pct"/>
                    <w:hideMark/>
                  </w:tcPr>
                  <w:p w14:paraId="57D759CE" w14:textId="77777777" w:rsidR="008C5B94" w:rsidRDefault="008C5B94">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8C5B94" w:rsidRPr="00F67B20" w14:paraId="1471EB85" w14:textId="77777777" w:rsidTr="00F67B20">
                <w:trPr>
                  <w:divId w:val="144863516"/>
                  <w:tblCellSpacing w:w="15" w:type="dxa"/>
                </w:trPr>
                <w:tc>
                  <w:tcPr>
                    <w:tcW w:w="273" w:type="pct"/>
                    <w:hideMark/>
                  </w:tcPr>
                  <w:p w14:paraId="54394AF9" w14:textId="77777777" w:rsidR="008C5B94" w:rsidRDefault="008C5B94">
                    <w:pPr>
                      <w:pStyle w:val="Bibliography"/>
                      <w:rPr>
                        <w:noProof/>
                        <w:lang w:val="en-US"/>
                      </w:rPr>
                    </w:pPr>
                    <w:r>
                      <w:rPr>
                        <w:noProof/>
                        <w:lang w:val="en-US"/>
                      </w:rPr>
                      <w:t xml:space="preserve">[40] </w:t>
                    </w:r>
                  </w:p>
                </w:tc>
                <w:tc>
                  <w:tcPr>
                    <w:tcW w:w="4680" w:type="pct"/>
                    <w:hideMark/>
                  </w:tcPr>
                  <w:p w14:paraId="34FE222D" w14:textId="77777777" w:rsidR="008C5B94" w:rsidRDefault="008C5B94">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8C5B94" w:rsidRPr="00F67B20" w14:paraId="79A4947D" w14:textId="77777777" w:rsidTr="00F67B20">
                <w:trPr>
                  <w:divId w:val="144863516"/>
                  <w:tblCellSpacing w:w="15" w:type="dxa"/>
                </w:trPr>
                <w:tc>
                  <w:tcPr>
                    <w:tcW w:w="273" w:type="pct"/>
                    <w:hideMark/>
                  </w:tcPr>
                  <w:p w14:paraId="7165189E" w14:textId="77777777" w:rsidR="008C5B94" w:rsidRDefault="008C5B94">
                    <w:pPr>
                      <w:pStyle w:val="Bibliography"/>
                      <w:rPr>
                        <w:noProof/>
                        <w:lang w:val="en-US"/>
                      </w:rPr>
                    </w:pPr>
                    <w:r>
                      <w:rPr>
                        <w:noProof/>
                        <w:lang w:val="en-US"/>
                      </w:rPr>
                      <w:t xml:space="preserve">[41] </w:t>
                    </w:r>
                  </w:p>
                </w:tc>
                <w:tc>
                  <w:tcPr>
                    <w:tcW w:w="4680" w:type="pct"/>
                    <w:hideMark/>
                  </w:tcPr>
                  <w:p w14:paraId="4E6E544B" w14:textId="77777777" w:rsidR="008C5B94" w:rsidRDefault="008C5B94">
                    <w:pPr>
                      <w:pStyle w:val="Bibliography"/>
                      <w:rPr>
                        <w:noProof/>
                        <w:lang w:val="en-US"/>
                      </w:rPr>
                    </w:pPr>
                    <w:r>
                      <w:rPr>
                        <w:noProof/>
                        <w:lang w:val="en-US"/>
                      </w:rPr>
                      <w:t>R. Nasr, "Autopilot: What the system can and can't do," CNBC, 3 26 2015. [Online]. Available: https://www.cnbc.com/2015/03/26/autopilot-what-the-system-can-and-cant-do.html. [Accessed 20 11 2020].</w:t>
                    </w:r>
                  </w:p>
                </w:tc>
              </w:tr>
              <w:tr w:rsidR="008C5B94" w14:paraId="0879A0EE" w14:textId="77777777" w:rsidTr="00F67B20">
                <w:trPr>
                  <w:divId w:val="144863516"/>
                  <w:tblCellSpacing w:w="15" w:type="dxa"/>
                </w:trPr>
                <w:tc>
                  <w:tcPr>
                    <w:tcW w:w="273" w:type="pct"/>
                    <w:hideMark/>
                  </w:tcPr>
                  <w:p w14:paraId="39E1780C" w14:textId="77777777" w:rsidR="008C5B94" w:rsidRDefault="008C5B94">
                    <w:pPr>
                      <w:pStyle w:val="Bibliography"/>
                      <w:rPr>
                        <w:noProof/>
                        <w:lang w:val="en-US"/>
                      </w:rPr>
                    </w:pPr>
                    <w:r>
                      <w:rPr>
                        <w:noProof/>
                        <w:lang w:val="en-US"/>
                      </w:rPr>
                      <w:t xml:space="preserve">[42] </w:t>
                    </w:r>
                  </w:p>
                </w:tc>
                <w:tc>
                  <w:tcPr>
                    <w:tcW w:w="4680" w:type="pct"/>
                    <w:hideMark/>
                  </w:tcPr>
                  <w:p w14:paraId="19C728EC" w14:textId="77777777" w:rsidR="008C5B94" w:rsidRDefault="008C5B94">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8C5B94" w14:paraId="2375AE8B" w14:textId="77777777" w:rsidTr="00F67B20">
                <w:trPr>
                  <w:divId w:val="144863516"/>
                  <w:tblCellSpacing w:w="15" w:type="dxa"/>
                </w:trPr>
                <w:tc>
                  <w:tcPr>
                    <w:tcW w:w="273" w:type="pct"/>
                    <w:hideMark/>
                  </w:tcPr>
                  <w:p w14:paraId="3D1F90F8" w14:textId="77777777" w:rsidR="008C5B94" w:rsidRDefault="008C5B94">
                    <w:pPr>
                      <w:pStyle w:val="Bibliography"/>
                      <w:rPr>
                        <w:noProof/>
                        <w:lang w:val="en-US"/>
                      </w:rPr>
                    </w:pPr>
                    <w:r>
                      <w:rPr>
                        <w:noProof/>
                        <w:lang w:val="en-US"/>
                      </w:rPr>
                      <w:t xml:space="preserve">[43] </w:t>
                    </w:r>
                  </w:p>
                </w:tc>
                <w:tc>
                  <w:tcPr>
                    <w:tcW w:w="4680" w:type="pct"/>
                    <w:hideMark/>
                  </w:tcPr>
                  <w:p w14:paraId="7F095102" w14:textId="77777777" w:rsidR="008C5B94" w:rsidRDefault="008C5B94">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8C5B94" w14:paraId="60DC9878" w14:textId="77777777" w:rsidTr="00F67B20">
                <w:trPr>
                  <w:divId w:val="144863516"/>
                  <w:tblCellSpacing w:w="15" w:type="dxa"/>
                </w:trPr>
                <w:tc>
                  <w:tcPr>
                    <w:tcW w:w="273" w:type="pct"/>
                    <w:hideMark/>
                  </w:tcPr>
                  <w:p w14:paraId="74B5C4DD" w14:textId="77777777" w:rsidR="008C5B94" w:rsidRDefault="008C5B94">
                    <w:pPr>
                      <w:pStyle w:val="Bibliography"/>
                      <w:rPr>
                        <w:noProof/>
                        <w:lang w:val="en-US"/>
                      </w:rPr>
                    </w:pPr>
                    <w:r>
                      <w:rPr>
                        <w:noProof/>
                        <w:lang w:val="en-US"/>
                      </w:rPr>
                      <w:t xml:space="preserve">[44] </w:t>
                    </w:r>
                  </w:p>
                </w:tc>
                <w:tc>
                  <w:tcPr>
                    <w:tcW w:w="4680" w:type="pct"/>
                    <w:hideMark/>
                  </w:tcPr>
                  <w:p w14:paraId="7C4E3F3A" w14:textId="77777777" w:rsidR="008C5B94" w:rsidRDefault="008C5B94">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09D20BF0" w14:textId="77777777" w:rsidR="008C5B94" w:rsidRDefault="008C5B94">
              <w:pPr>
                <w:divId w:val="144863516"/>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579AE" w14:textId="77777777" w:rsidR="00CD2996" w:rsidRDefault="00CD2996" w:rsidP="00D240DA">
      <w:pPr>
        <w:spacing w:after="0" w:line="240" w:lineRule="auto"/>
      </w:pPr>
      <w:r>
        <w:separator/>
      </w:r>
    </w:p>
  </w:endnote>
  <w:endnote w:type="continuationSeparator" w:id="0">
    <w:p w14:paraId="5DF4D338" w14:textId="77777777" w:rsidR="00CD2996" w:rsidRDefault="00CD2996"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F278C3" w:rsidRDefault="00F278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F278C3" w:rsidRDefault="00F2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B0381" w14:textId="77777777" w:rsidR="00CD2996" w:rsidRDefault="00CD2996" w:rsidP="00D240DA">
      <w:pPr>
        <w:spacing w:after="0" w:line="240" w:lineRule="auto"/>
      </w:pPr>
      <w:r>
        <w:separator/>
      </w:r>
    </w:p>
  </w:footnote>
  <w:footnote w:type="continuationSeparator" w:id="0">
    <w:p w14:paraId="571699AD" w14:textId="77777777" w:rsidR="00CD2996" w:rsidRDefault="00CD2996"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F278C3" w:rsidRDefault="00F278C3">
    <w:pPr>
      <w:pStyle w:val="Header"/>
    </w:pPr>
    <w:r>
      <w:t>Nicholas Quinn (z5117408)</w:t>
    </w:r>
  </w:p>
  <w:p w14:paraId="1CCECC5D" w14:textId="77777777" w:rsidR="00F278C3" w:rsidRDefault="00F27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C77D9E"/>
    <w:multiLevelType w:val="hybridMultilevel"/>
    <w:tmpl w:val="FAC290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9"/>
  </w:num>
  <w:num w:numId="16">
    <w:abstractNumId w:val="7"/>
  </w:num>
  <w:num w:numId="17">
    <w:abstractNumId w:val="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07B"/>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36D8B"/>
    <w:rsid w:val="00140540"/>
    <w:rsid w:val="001477BC"/>
    <w:rsid w:val="001506CB"/>
    <w:rsid w:val="001605F8"/>
    <w:rsid w:val="001631F6"/>
    <w:rsid w:val="00184140"/>
    <w:rsid w:val="0018792A"/>
    <w:rsid w:val="001A4AD0"/>
    <w:rsid w:val="001A6A3F"/>
    <w:rsid w:val="001B5926"/>
    <w:rsid w:val="001C042C"/>
    <w:rsid w:val="001C13BE"/>
    <w:rsid w:val="001D7ACD"/>
    <w:rsid w:val="001E02FB"/>
    <w:rsid w:val="001E1BC6"/>
    <w:rsid w:val="001E3150"/>
    <w:rsid w:val="001F1F06"/>
    <w:rsid w:val="001F2A7B"/>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73ED6"/>
    <w:rsid w:val="0029167A"/>
    <w:rsid w:val="00294E9C"/>
    <w:rsid w:val="00296B09"/>
    <w:rsid w:val="002A1FEA"/>
    <w:rsid w:val="002A6768"/>
    <w:rsid w:val="002C1A77"/>
    <w:rsid w:val="002C2EA9"/>
    <w:rsid w:val="002E3793"/>
    <w:rsid w:val="002F13C6"/>
    <w:rsid w:val="002F3F6B"/>
    <w:rsid w:val="00303A18"/>
    <w:rsid w:val="00304482"/>
    <w:rsid w:val="0031586E"/>
    <w:rsid w:val="00315F2D"/>
    <w:rsid w:val="003171DE"/>
    <w:rsid w:val="0032141D"/>
    <w:rsid w:val="00321E0B"/>
    <w:rsid w:val="003304E9"/>
    <w:rsid w:val="00331464"/>
    <w:rsid w:val="003323F2"/>
    <w:rsid w:val="00333758"/>
    <w:rsid w:val="00334C95"/>
    <w:rsid w:val="003538FB"/>
    <w:rsid w:val="0036003F"/>
    <w:rsid w:val="0036314A"/>
    <w:rsid w:val="00367FBA"/>
    <w:rsid w:val="00383125"/>
    <w:rsid w:val="0038491D"/>
    <w:rsid w:val="00390F8F"/>
    <w:rsid w:val="00393C42"/>
    <w:rsid w:val="00394E43"/>
    <w:rsid w:val="00395D61"/>
    <w:rsid w:val="003A384A"/>
    <w:rsid w:val="003A456A"/>
    <w:rsid w:val="003A72FA"/>
    <w:rsid w:val="003B2724"/>
    <w:rsid w:val="003C1A2B"/>
    <w:rsid w:val="003C368C"/>
    <w:rsid w:val="003D0561"/>
    <w:rsid w:val="003D20FA"/>
    <w:rsid w:val="003D2714"/>
    <w:rsid w:val="003D3CDE"/>
    <w:rsid w:val="003D50D2"/>
    <w:rsid w:val="003D746C"/>
    <w:rsid w:val="003F1DDF"/>
    <w:rsid w:val="003F6540"/>
    <w:rsid w:val="00400C3F"/>
    <w:rsid w:val="00404142"/>
    <w:rsid w:val="00405B75"/>
    <w:rsid w:val="004115C7"/>
    <w:rsid w:val="00412C19"/>
    <w:rsid w:val="00415881"/>
    <w:rsid w:val="004178A7"/>
    <w:rsid w:val="004236C7"/>
    <w:rsid w:val="004271CC"/>
    <w:rsid w:val="00427B44"/>
    <w:rsid w:val="004308AB"/>
    <w:rsid w:val="004328E0"/>
    <w:rsid w:val="004329AA"/>
    <w:rsid w:val="00432FA3"/>
    <w:rsid w:val="00433E43"/>
    <w:rsid w:val="0044340A"/>
    <w:rsid w:val="00444994"/>
    <w:rsid w:val="004536A5"/>
    <w:rsid w:val="004565C0"/>
    <w:rsid w:val="00462FE1"/>
    <w:rsid w:val="00464270"/>
    <w:rsid w:val="004659E5"/>
    <w:rsid w:val="004664ED"/>
    <w:rsid w:val="00466DE8"/>
    <w:rsid w:val="004709BD"/>
    <w:rsid w:val="00475C1C"/>
    <w:rsid w:val="00477A83"/>
    <w:rsid w:val="00487548"/>
    <w:rsid w:val="00487833"/>
    <w:rsid w:val="00493318"/>
    <w:rsid w:val="004A65BB"/>
    <w:rsid w:val="004C7EC5"/>
    <w:rsid w:val="004D62DE"/>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46AC2"/>
    <w:rsid w:val="005536A5"/>
    <w:rsid w:val="00556F38"/>
    <w:rsid w:val="0056057A"/>
    <w:rsid w:val="00563A7A"/>
    <w:rsid w:val="00566FB2"/>
    <w:rsid w:val="00574F86"/>
    <w:rsid w:val="00585942"/>
    <w:rsid w:val="00586176"/>
    <w:rsid w:val="005A052E"/>
    <w:rsid w:val="005A1E54"/>
    <w:rsid w:val="005A4FED"/>
    <w:rsid w:val="005A6116"/>
    <w:rsid w:val="005A6A21"/>
    <w:rsid w:val="005B1A2F"/>
    <w:rsid w:val="005B2573"/>
    <w:rsid w:val="005B472B"/>
    <w:rsid w:val="005B59ED"/>
    <w:rsid w:val="005D077B"/>
    <w:rsid w:val="005D0973"/>
    <w:rsid w:val="005D2054"/>
    <w:rsid w:val="005D4FE9"/>
    <w:rsid w:val="005D5E28"/>
    <w:rsid w:val="005D70C0"/>
    <w:rsid w:val="005E2F1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4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008B"/>
    <w:rsid w:val="00762900"/>
    <w:rsid w:val="00764561"/>
    <w:rsid w:val="00766100"/>
    <w:rsid w:val="0077152C"/>
    <w:rsid w:val="00774078"/>
    <w:rsid w:val="00775C49"/>
    <w:rsid w:val="007821E4"/>
    <w:rsid w:val="007919F2"/>
    <w:rsid w:val="0079556E"/>
    <w:rsid w:val="007A3EF0"/>
    <w:rsid w:val="007A47B4"/>
    <w:rsid w:val="007B23F9"/>
    <w:rsid w:val="007B335E"/>
    <w:rsid w:val="007B51F8"/>
    <w:rsid w:val="007B56EF"/>
    <w:rsid w:val="007C3386"/>
    <w:rsid w:val="007C57EE"/>
    <w:rsid w:val="007C60F2"/>
    <w:rsid w:val="007C76CA"/>
    <w:rsid w:val="007D09C7"/>
    <w:rsid w:val="007D09C8"/>
    <w:rsid w:val="007D11CB"/>
    <w:rsid w:val="007E35E6"/>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63624"/>
    <w:rsid w:val="00870955"/>
    <w:rsid w:val="00872C01"/>
    <w:rsid w:val="00880303"/>
    <w:rsid w:val="00881656"/>
    <w:rsid w:val="00881A13"/>
    <w:rsid w:val="008833C8"/>
    <w:rsid w:val="0088563E"/>
    <w:rsid w:val="008915BE"/>
    <w:rsid w:val="00897AA2"/>
    <w:rsid w:val="008B0384"/>
    <w:rsid w:val="008B7BCA"/>
    <w:rsid w:val="008C095F"/>
    <w:rsid w:val="008C3C9E"/>
    <w:rsid w:val="008C5B94"/>
    <w:rsid w:val="008D0C76"/>
    <w:rsid w:val="008D6174"/>
    <w:rsid w:val="008E2FBA"/>
    <w:rsid w:val="008E3C62"/>
    <w:rsid w:val="008E47D6"/>
    <w:rsid w:val="008E690F"/>
    <w:rsid w:val="008E76AA"/>
    <w:rsid w:val="008F21D2"/>
    <w:rsid w:val="008F3906"/>
    <w:rsid w:val="0090094E"/>
    <w:rsid w:val="00902BDA"/>
    <w:rsid w:val="00912BC8"/>
    <w:rsid w:val="00912CFD"/>
    <w:rsid w:val="009153D9"/>
    <w:rsid w:val="00917DCD"/>
    <w:rsid w:val="00923DD5"/>
    <w:rsid w:val="00936D6B"/>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5275"/>
    <w:rsid w:val="009971B6"/>
    <w:rsid w:val="009A0C39"/>
    <w:rsid w:val="009A5068"/>
    <w:rsid w:val="009A5C8C"/>
    <w:rsid w:val="009B1262"/>
    <w:rsid w:val="009B2E27"/>
    <w:rsid w:val="009B3A01"/>
    <w:rsid w:val="009C41EB"/>
    <w:rsid w:val="009D3E13"/>
    <w:rsid w:val="009D54A1"/>
    <w:rsid w:val="009E142D"/>
    <w:rsid w:val="009E1EAB"/>
    <w:rsid w:val="009E3620"/>
    <w:rsid w:val="009E4E54"/>
    <w:rsid w:val="009E592D"/>
    <w:rsid w:val="009E6DD8"/>
    <w:rsid w:val="009F3119"/>
    <w:rsid w:val="00A07121"/>
    <w:rsid w:val="00A10B8D"/>
    <w:rsid w:val="00A16599"/>
    <w:rsid w:val="00A32AAC"/>
    <w:rsid w:val="00A34021"/>
    <w:rsid w:val="00A36A45"/>
    <w:rsid w:val="00A372EE"/>
    <w:rsid w:val="00A46FC7"/>
    <w:rsid w:val="00A479A1"/>
    <w:rsid w:val="00A47FCD"/>
    <w:rsid w:val="00A50012"/>
    <w:rsid w:val="00A52AEA"/>
    <w:rsid w:val="00A558A8"/>
    <w:rsid w:val="00A55FC6"/>
    <w:rsid w:val="00A63355"/>
    <w:rsid w:val="00A668CD"/>
    <w:rsid w:val="00A7097F"/>
    <w:rsid w:val="00A70E4B"/>
    <w:rsid w:val="00A813B1"/>
    <w:rsid w:val="00A833F2"/>
    <w:rsid w:val="00A834F3"/>
    <w:rsid w:val="00A90E79"/>
    <w:rsid w:val="00A945AA"/>
    <w:rsid w:val="00AA62E7"/>
    <w:rsid w:val="00AA7136"/>
    <w:rsid w:val="00AB0F35"/>
    <w:rsid w:val="00AC35FD"/>
    <w:rsid w:val="00AC516D"/>
    <w:rsid w:val="00AC6883"/>
    <w:rsid w:val="00AC7A26"/>
    <w:rsid w:val="00AD2004"/>
    <w:rsid w:val="00AD2804"/>
    <w:rsid w:val="00AD39A8"/>
    <w:rsid w:val="00AD6132"/>
    <w:rsid w:val="00AE1D4E"/>
    <w:rsid w:val="00AF1DFE"/>
    <w:rsid w:val="00AF6A6C"/>
    <w:rsid w:val="00B03FD6"/>
    <w:rsid w:val="00B07AEE"/>
    <w:rsid w:val="00B106A2"/>
    <w:rsid w:val="00B10DB0"/>
    <w:rsid w:val="00B11189"/>
    <w:rsid w:val="00B20422"/>
    <w:rsid w:val="00B20CE1"/>
    <w:rsid w:val="00B22CC9"/>
    <w:rsid w:val="00B25A8C"/>
    <w:rsid w:val="00B33871"/>
    <w:rsid w:val="00B37EF5"/>
    <w:rsid w:val="00B40BD2"/>
    <w:rsid w:val="00B41857"/>
    <w:rsid w:val="00B47148"/>
    <w:rsid w:val="00B4760E"/>
    <w:rsid w:val="00B514CE"/>
    <w:rsid w:val="00B51CBA"/>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BF6CF5"/>
    <w:rsid w:val="00C044E4"/>
    <w:rsid w:val="00C21EDD"/>
    <w:rsid w:val="00C24FE1"/>
    <w:rsid w:val="00C2768F"/>
    <w:rsid w:val="00C27DA2"/>
    <w:rsid w:val="00C32339"/>
    <w:rsid w:val="00C32BBC"/>
    <w:rsid w:val="00C36302"/>
    <w:rsid w:val="00C44E0A"/>
    <w:rsid w:val="00C455D9"/>
    <w:rsid w:val="00C6545A"/>
    <w:rsid w:val="00C65C99"/>
    <w:rsid w:val="00C670E0"/>
    <w:rsid w:val="00C67937"/>
    <w:rsid w:val="00C835B2"/>
    <w:rsid w:val="00C8549F"/>
    <w:rsid w:val="00C85AE5"/>
    <w:rsid w:val="00C86778"/>
    <w:rsid w:val="00C86FB4"/>
    <w:rsid w:val="00C94055"/>
    <w:rsid w:val="00C9580C"/>
    <w:rsid w:val="00C95EA2"/>
    <w:rsid w:val="00C964CD"/>
    <w:rsid w:val="00CA2E6D"/>
    <w:rsid w:val="00CA4959"/>
    <w:rsid w:val="00CA5B5C"/>
    <w:rsid w:val="00CA7A3C"/>
    <w:rsid w:val="00CB074E"/>
    <w:rsid w:val="00CB2EF3"/>
    <w:rsid w:val="00CB621D"/>
    <w:rsid w:val="00CC168D"/>
    <w:rsid w:val="00CD093C"/>
    <w:rsid w:val="00CD0F26"/>
    <w:rsid w:val="00CD2996"/>
    <w:rsid w:val="00CD3EF2"/>
    <w:rsid w:val="00CD5A04"/>
    <w:rsid w:val="00CD6CD1"/>
    <w:rsid w:val="00CD7746"/>
    <w:rsid w:val="00CE0438"/>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0646"/>
    <w:rsid w:val="00D40A11"/>
    <w:rsid w:val="00D424B1"/>
    <w:rsid w:val="00D452D6"/>
    <w:rsid w:val="00D55B95"/>
    <w:rsid w:val="00D57BDA"/>
    <w:rsid w:val="00D6044E"/>
    <w:rsid w:val="00D6078C"/>
    <w:rsid w:val="00D6246F"/>
    <w:rsid w:val="00D6392D"/>
    <w:rsid w:val="00D65814"/>
    <w:rsid w:val="00D6680D"/>
    <w:rsid w:val="00D71CC5"/>
    <w:rsid w:val="00D71D38"/>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385C"/>
    <w:rsid w:val="00E85600"/>
    <w:rsid w:val="00E9209F"/>
    <w:rsid w:val="00E937ED"/>
    <w:rsid w:val="00E948DC"/>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261A1"/>
    <w:rsid w:val="00F278C3"/>
    <w:rsid w:val="00F379E7"/>
    <w:rsid w:val="00F47DA8"/>
    <w:rsid w:val="00F5354D"/>
    <w:rsid w:val="00F53A47"/>
    <w:rsid w:val="00F56EC5"/>
    <w:rsid w:val="00F57652"/>
    <w:rsid w:val="00F637C4"/>
    <w:rsid w:val="00F67B20"/>
    <w:rsid w:val="00F73DAB"/>
    <w:rsid w:val="00F81490"/>
    <w:rsid w:val="00F818DC"/>
    <w:rsid w:val="00F829E4"/>
    <w:rsid w:val="00F92923"/>
    <w:rsid w:val="00F95252"/>
    <w:rsid w:val="00FA0583"/>
    <w:rsid w:val="00FA63FC"/>
    <w:rsid w:val="00FB0B4B"/>
    <w:rsid w:val="00FB2A16"/>
    <w:rsid w:val="00FB329E"/>
    <w:rsid w:val="00FB53D0"/>
    <w:rsid w:val="00FD74B9"/>
    <w:rsid w:val="00FE0F27"/>
    <w:rsid w:val="00FE1B99"/>
    <w:rsid w:val="00FE4DC4"/>
    <w:rsid w:val="00FE5F35"/>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 w:type="paragraph" w:styleId="BalloonText">
    <w:name w:val="Balloon Text"/>
    <w:basedOn w:val="Normal"/>
    <w:link w:val="BalloonTextChar"/>
    <w:uiPriority w:val="99"/>
    <w:semiHidden/>
    <w:unhideWhenUsed/>
    <w:rsid w:val="00D5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BDA"/>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25">
      <w:bodyDiv w:val="1"/>
      <w:marLeft w:val="0"/>
      <w:marRight w:val="0"/>
      <w:marTop w:val="0"/>
      <w:marBottom w:val="0"/>
      <w:divBdr>
        <w:top w:val="none" w:sz="0" w:space="0" w:color="auto"/>
        <w:left w:val="none" w:sz="0" w:space="0" w:color="auto"/>
        <w:bottom w:val="none" w:sz="0" w:space="0" w:color="auto"/>
        <w:right w:val="none" w:sz="0" w:space="0" w:color="auto"/>
      </w:divBdr>
    </w:div>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29572960">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34427">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4595318">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0993551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612037">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0075858">
      <w:bodyDiv w:val="1"/>
      <w:marLeft w:val="0"/>
      <w:marRight w:val="0"/>
      <w:marTop w:val="0"/>
      <w:marBottom w:val="0"/>
      <w:divBdr>
        <w:top w:val="none" w:sz="0" w:space="0" w:color="auto"/>
        <w:left w:val="none" w:sz="0" w:space="0" w:color="auto"/>
        <w:bottom w:val="none" w:sz="0" w:space="0" w:color="auto"/>
        <w:right w:val="none" w:sz="0" w:space="0" w:color="auto"/>
      </w:divBdr>
    </w:div>
    <w:div w:id="144863516">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6384220">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0043293">
      <w:bodyDiv w:val="1"/>
      <w:marLeft w:val="0"/>
      <w:marRight w:val="0"/>
      <w:marTop w:val="0"/>
      <w:marBottom w:val="0"/>
      <w:divBdr>
        <w:top w:val="none" w:sz="0" w:space="0" w:color="auto"/>
        <w:left w:val="none" w:sz="0" w:space="0" w:color="auto"/>
        <w:bottom w:val="none" w:sz="0" w:space="0" w:color="auto"/>
        <w:right w:val="none" w:sz="0" w:space="0" w:color="auto"/>
      </w:divBdr>
    </w:div>
    <w:div w:id="165096791">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67719540">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3298444">
      <w:bodyDiv w:val="1"/>
      <w:marLeft w:val="0"/>
      <w:marRight w:val="0"/>
      <w:marTop w:val="0"/>
      <w:marBottom w:val="0"/>
      <w:divBdr>
        <w:top w:val="none" w:sz="0" w:space="0" w:color="auto"/>
        <w:left w:val="none" w:sz="0" w:space="0" w:color="auto"/>
        <w:bottom w:val="none" w:sz="0" w:space="0" w:color="auto"/>
        <w:right w:val="none" w:sz="0" w:space="0" w:color="auto"/>
      </w:divBdr>
    </w:div>
    <w:div w:id="203907535">
      <w:bodyDiv w:val="1"/>
      <w:marLeft w:val="0"/>
      <w:marRight w:val="0"/>
      <w:marTop w:val="0"/>
      <w:marBottom w:val="0"/>
      <w:divBdr>
        <w:top w:val="none" w:sz="0" w:space="0" w:color="auto"/>
        <w:left w:val="none" w:sz="0" w:space="0" w:color="auto"/>
        <w:bottom w:val="none" w:sz="0" w:space="0" w:color="auto"/>
        <w:right w:val="none" w:sz="0" w:space="0" w:color="auto"/>
      </w:divBdr>
    </w:div>
    <w:div w:id="20463599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09922465">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1353743">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8389270">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1783952">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7663190">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0955360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3069927">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3969484">
      <w:bodyDiv w:val="1"/>
      <w:marLeft w:val="0"/>
      <w:marRight w:val="0"/>
      <w:marTop w:val="0"/>
      <w:marBottom w:val="0"/>
      <w:divBdr>
        <w:top w:val="none" w:sz="0" w:space="0" w:color="auto"/>
        <w:left w:val="none" w:sz="0" w:space="0" w:color="auto"/>
        <w:bottom w:val="none" w:sz="0" w:space="0" w:color="auto"/>
        <w:right w:val="none" w:sz="0" w:space="0" w:color="auto"/>
      </w:divBdr>
    </w:div>
    <w:div w:id="325280342">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7370202">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62559314">
      <w:bodyDiv w:val="1"/>
      <w:marLeft w:val="0"/>
      <w:marRight w:val="0"/>
      <w:marTop w:val="0"/>
      <w:marBottom w:val="0"/>
      <w:divBdr>
        <w:top w:val="none" w:sz="0" w:space="0" w:color="auto"/>
        <w:left w:val="none" w:sz="0" w:space="0" w:color="auto"/>
        <w:bottom w:val="none" w:sz="0" w:space="0" w:color="auto"/>
        <w:right w:val="none" w:sz="0" w:space="0" w:color="auto"/>
      </w:divBdr>
    </w:div>
    <w:div w:id="372922901">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79016332">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541413">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0206763">
      <w:bodyDiv w:val="1"/>
      <w:marLeft w:val="0"/>
      <w:marRight w:val="0"/>
      <w:marTop w:val="0"/>
      <w:marBottom w:val="0"/>
      <w:divBdr>
        <w:top w:val="none" w:sz="0" w:space="0" w:color="auto"/>
        <w:left w:val="none" w:sz="0" w:space="0" w:color="auto"/>
        <w:bottom w:val="none" w:sz="0" w:space="0" w:color="auto"/>
        <w:right w:val="none" w:sz="0" w:space="0" w:color="auto"/>
      </w:divBdr>
    </w:div>
    <w:div w:id="435558562">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5636240">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3157571">
      <w:bodyDiv w:val="1"/>
      <w:marLeft w:val="0"/>
      <w:marRight w:val="0"/>
      <w:marTop w:val="0"/>
      <w:marBottom w:val="0"/>
      <w:divBdr>
        <w:top w:val="none" w:sz="0" w:space="0" w:color="auto"/>
        <w:left w:val="none" w:sz="0" w:space="0" w:color="auto"/>
        <w:bottom w:val="none" w:sz="0" w:space="0" w:color="auto"/>
        <w:right w:val="none" w:sz="0" w:space="0" w:color="auto"/>
      </w:divBdr>
    </w:div>
    <w:div w:id="468480021">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87597540">
      <w:bodyDiv w:val="1"/>
      <w:marLeft w:val="0"/>
      <w:marRight w:val="0"/>
      <w:marTop w:val="0"/>
      <w:marBottom w:val="0"/>
      <w:divBdr>
        <w:top w:val="none" w:sz="0" w:space="0" w:color="auto"/>
        <w:left w:val="none" w:sz="0" w:space="0" w:color="auto"/>
        <w:bottom w:val="none" w:sz="0" w:space="0" w:color="auto"/>
        <w:right w:val="none" w:sz="0" w:space="0" w:color="auto"/>
      </w:divBdr>
    </w:div>
    <w:div w:id="488834233">
      <w:bodyDiv w:val="1"/>
      <w:marLeft w:val="0"/>
      <w:marRight w:val="0"/>
      <w:marTop w:val="0"/>
      <w:marBottom w:val="0"/>
      <w:divBdr>
        <w:top w:val="none" w:sz="0" w:space="0" w:color="auto"/>
        <w:left w:val="none" w:sz="0" w:space="0" w:color="auto"/>
        <w:bottom w:val="none" w:sz="0" w:space="0" w:color="auto"/>
        <w:right w:val="none" w:sz="0" w:space="0" w:color="auto"/>
      </w:divBdr>
    </w:div>
    <w:div w:id="491069381">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5801569">
      <w:bodyDiv w:val="1"/>
      <w:marLeft w:val="0"/>
      <w:marRight w:val="0"/>
      <w:marTop w:val="0"/>
      <w:marBottom w:val="0"/>
      <w:divBdr>
        <w:top w:val="none" w:sz="0" w:space="0" w:color="auto"/>
        <w:left w:val="none" w:sz="0" w:space="0" w:color="auto"/>
        <w:bottom w:val="none" w:sz="0" w:space="0" w:color="auto"/>
        <w:right w:val="none" w:sz="0" w:space="0" w:color="auto"/>
      </w:divBdr>
    </w:div>
    <w:div w:id="497502028">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1182924">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20973239">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36740295">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1281047">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77445368">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4091973">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2131448">
      <w:bodyDiv w:val="1"/>
      <w:marLeft w:val="0"/>
      <w:marRight w:val="0"/>
      <w:marTop w:val="0"/>
      <w:marBottom w:val="0"/>
      <w:divBdr>
        <w:top w:val="none" w:sz="0" w:space="0" w:color="auto"/>
        <w:left w:val="none" w:sz="0" w:space="0" w:color="auto"/>
        <w:bottom w:val="none" w:sz="0" w:space="0" w:color="auto"/>
        <w:right w:val="none" w:sz="0" w:space="0" w:color="auto"/>
      </w:divBdr>
    </w:div>
    <w:div w:id="617642019">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26157">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344451">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1735739">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04651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7894968">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4284060">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3795790">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59527475">
      <w:bodyDiv w:val="1"/>
      <w:marLeft w:val="0"/>
      <w:marRight w:val="0"/>
      <w:marTop w:val="0"/>
      <w:marBottom w:val="0"/>
      <w:divBdr>
        <w:top w:val="none" w:sz="0" w:space="0" w:color="auto"/>
        <w:left w:val="none" w:sz="0" w:space="0" w:color="auto"/>
        <w:bottom w:val="none" w:sz="0" w:space="0" w:color="auto"/>
        <w:right w:val="none" w:sz="0" w:space="0" w:color="auto"/>
      </w:divBdr>
    </w:div>
    <w:div w:id="760681857">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7721057">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076533">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00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310775">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4325314">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142664">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64638917">
      <w:bodyDiv w:val="1"/>
      <w:marLeft w:val="0"/>
      <w:marRight w:val="0"/>
      <w:marTop w:val="0"/>
      <w:marBottom w:val="0"/>
      <w:divBdr>
        <w:top w:val="none" w:sz="0" w:space="0" w:color="auto"/>
        <w:left w:val="none" w:sz="0" w:space="0" w:color="auto"/>
        <w:bottom w:val="none" w:sz="0" w:space="0" w:color="auto"/>
        <w:right w:val="none" w:sz="0" w:space="0" w:color="auto"/>
      </w:divBdr>
    </w:div>
    <w:div w:id="866334461">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447770">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37102995">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5432097">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47737549">
      <w:bodyDiv w:val="1"/>
      <w:marLeft w:val="0"/>
      <w:marRight w:val="0"/>
      <w:marTop w:val="0"/>
      <w:marBottom w:val="0"/>
      <w:divBdr>
        <w:top w:val="none" w:sz="0" w:space="0" w:color="auto"/>
        <w:left w:val="none" w:sz="0" w:space="0" w:color="auto"/>
        <w:bottom w:val="none" w:sz="0" w:space="0" w:color="auto"/>
        <w:right w:val="none" w:sz="0" w:space="0" w:color="auto"/>
      </w:divBdr>
    </w:div>
    <w:div w:id="95120601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6518138">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1029019">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4841623">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39234628">
      <w:bodyDiv w:val="1"/>
      <w:marLeft w:val="0"/>
      <w:marRight w:val="0"/>
      <w:marTop w:val="0"/>
      <w:marBottom w:val="0"/>
      <w:divBdr>
        <w:top w:val="none" w:sz="0" w:space="0" w:color="auto"/>
        <w:left w:val="none" w:sz="0" w:space="0" w:color="auto"/>
        <w:bottom w:val="none" w:sz="0" w:space="0" w:color="auto"/>
        <w:right w:val="none" w:sz="0" w:space="0" w:color="auto"/>
      </w:divBdr>
    </w:div>
    <w:div w:id="1040130412">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397550">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0597545">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5519298">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325079">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79710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3472378">
      <w:bodyDiv w:val="1"/>
      <w:marLeft w:val="0"/>
      <w:marRight w:val="0"/>
      <w:marTop w:val="0"/>
      <w:marBottom w:val="0"/>
      <w:divBdr>
        <w:top w:val="none" w:sz="0" w:space="0" w:color="auto"/>
        <w:left w:val="none" w:sz="0" w:space="0" w:color="auto"/>
        <w:bottom w:val="none" w:sz="0" w:space="0" w:color="auto"/>
        <w:right w:val="none" w:sz="0" w:space="0" w:color="auto"/>
      </w:divBdr>
    </w:div>
    <w:div w:id="1093739668">
      <w:bodyDiv w:val="1"/>
      <w:marLeft w:val="0"/>
      <w:marRight w:val="0"/>
      <w:marTop w:val="0"/>
      <w:marBottom w:val="0"/>
      <w:divBdr>
        <w:top w:val="none" w:sz="0" w:space="0" w:color="auto"/>
        <w:left w:val="none" w:sz="0" w:space="0" w:color="auto"/>
        <w:bottom w:val="none" w:sz="0" w:space="0" w:color="auto"/>
        <w:right w:val="none" w:sz="0" w:space="0" w:color="auto"/>
      </w:divBdr>
    </w:div>
    <w:div w:id="1094982108">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8428075">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2432421">
      <w:bodyDiv w:val="1"/>
      <w:marLeft w:val="0"/>
      <w:marRight w:val="0"/>
      <w:marTop w:val="0"/>
      <w:marBottom w:val="0"/>
      <w:divBdr>
        <w:top w:val="none" w:sz="0" w:space="0" w:color="auto"/>
        <w:left w:val="none" w:sz="0" w:space="0" w:color="auto"/>
        <w:bottom w:val="none" w:sz="0" w:space="0" w:color="auto"/>
        <w:right w:val="none" w:sz="0" w:space="0" w:color="auto"/>
      </w:divBdr>
    </w:div>
    <w:div w:id="1113481868">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28007934">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510439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2480797">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3765739">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89489845">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07373941">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5317027">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3324999">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5411802">
      <w:bodyDiv w:val="1"/>
      <w:marLeft w:val="0"/>
      <w:marRight w:val="0"/>
      <w:marTop w:val="0"/>
      <w:marBottom w:val="0"/>
      <w:divBdr>
        <w:top w:val="none" w:sz="0" w:space="0" w:color="auto"/>
        <w:left w:val="none" w:sz="0" w:space="0" w:color="auto"/>
        <w:bottom w:val="none" w:sz="0" w:space="0" w:color="auto"/>
        <w:right w:val="none" w:sz="0" w:space="0" w:color="auto"/>
      </w:divBdr>
    </w:div>
    <w:div w:id="1247956904">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69045779">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822365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337016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4192665">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09364977">
      <w:bodyDiv w:val="1"/>
      <w:marLeft w:val="0"/>
      <w:marRight w:val="0"/>
      <w:marTop w:val="0"/>
      <w:marBottom w:val="0"/>
      <w:divBdr>
        <w:top w:val="none" w:sz="0" w:space="0" w:color="auto"/>
        <w:left w:val="none" w:sz="0" w:space="0" w:color="auto"/>
        <w:bottom w:val="none" w:sz="0" w:space="0" w:color="auto"/>
        <w:right w:val="none" w:sz="0" w:space="0" w:color="auto"/>
      </w:divBdr>
    </w:div>
    <w:div w:id="1309440053">
      <w:bodyDiv w:val="1"/>
      <w:marLeft w:val="0"/>
      <w:marRight w:val="0"/>
      <w:marTop w:val="0"/>
      <w:marBottom w:val="0"/>
      <w:divBdr>
        <w:top w:val="none" w:sz="0" w:space="0" w:color="auto"/>
        <w:left w:val="none" w:sz="0" w:space="0" w:color="auto"/>
        <w:bottom w:val="none" w:sz="0" w:space="0" w:color="auto"/>
        <w:right w:val="none" w:sz="0" w:space="0" w:color="auto"/>
      </w:divBdr>
    </w:div>
    <w:div w:id="1310090895">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2679280">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465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88918431">
      <w:bodyDiv w:val="1"/>
      <w:marLeft w:val="0"/>
      <w:marRight w:val="0"/>
      <w:marTop w:val="0"/>
      <w:marBottom w:val="0"/>
      <w:divBdr>
        <w:top w:val="none" w:sz="0" w:space="0" w:color="auto"/>
        <w:left w:val="none" w:sz="0" w:space="0" w:color="auto"/>
        <w:bottom w:val="none" w:sz="0" w:space="0" w:color="auto"/>
        <w:right w:val="none" w:sz="0" w:space="0" w:color="auto"/>
      </w:divBdr>
    </w:div>
    <w:div w:id="1391226557">
      <w:bodyDiv w:val="1"/>
      <w:marLeft w:val="0"/>
      <w:marRight w:val="0"/>
      <w:marTop w:val="0"/>
      <w:marBottom w:val="0"/>
      <w:divBdr>
        <w:top w:val="none" w:sz="0" w:space="0" w:color="auto"/>
        <w:left w:val="none" w:sz="0" w:space="0" w:color="auto"/>
        <w:bottom w:val="none" w:sz="0" w:space="0" w:color="auto"/>
        <w:right w:val="none" w:sz="0" w:space="0" w:color="auto"/>
      </w:divBdr>
    </w:div>
    <w:div w:id="1391998233">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6048400">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1894135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2778703">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3962881">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2745928">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6573760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1631244">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1653577">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8788205">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2986914">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117782">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698470">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27018684">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3225299">
      <w:bodyDiv w:val="1"/>
      <w:marLeft w:val="0"/>
      <w:marRight w:val="0"/>
      <w:marTop w:val="0"/>
      <w:marBottom w:val="0"/>
      <w:divBdr>
        <w:top w:val="none" w:sz="0" w:space="0" w:color="auto"/>
        <w:left w:val="none" w:sz="0" w:space="0" w:color="auto"/>
        <w:bottom w:val="none" w:sz="0" w:space="0" w:color="auto"/>
        <w:right w:val="none" w:sz="0" w:space="0" w:color="auto"/>
      </w:divBdr>
    </w:div>
    <w:div w:id="1539509211">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3251898">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68422437">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6841738">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0162753">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0453790">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7810034">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36328504">
      <w:bodyDiv w:val="1"/>
      <w:marLeft w:val="0"/>
      <w:marRight w:val="0"/>
      <w:marTop w:val="0"/>
      <w:marBottom w:val="0"/>
      <w:divBdr>
        <w:top w:val="none" w:sz="0" w:space="0" w:color="auto"/>
        <w:left w:val="none" w:sz="0" w:space="0" w:color="auto"/>
        <w:bottom w:val="none" w:sz="0" w:space="0" w:color="auto"/>
        <w:right w:val="none" w:sz="0" w:space="0" w:color="auto"/>
      </w:divBdr>
    </w:div>
    <w:div w:id="1637295817">
      <w:bodyDiv w:val="1"/>
      <w:marLeft w:val="0"/>
      <w:marRight w:val="0"/>
      <w:marTop w:val="0"/>
      <w:marBottom w:val="0"/>
      <w:divBdr>
        <w:top w:val="none" w:sz="0" w:space="0" w:color="auto"/>
        <w:left w:val="none" w:sz="0" w:space="0" w:color="auto"/>
        <w:bottom w:val="none" w:sz="0" w:space="0" w:color="auto"/>
        <w:right w:val="none" w:sz="0" w:space="0" w:color="auto"/>
      </w:divBdr>
    </w:div>
    <w:div w:id="1637758818">
      <w:bodyDiv w:val="1"/>
      <w:marLeft w:val="0"/>
      <w:marRight w:val="0"/>
      <w:marTop w:val="0"/>
      <w:marBottom w:val="0"/>
      <w:divBdr>
        <w:top w:val="none" w:sz="0" w:space="0" w:color="auto"/>
        <w:left w:val="none" w:sz="0" w:space="0" w:color="auto"/>
        <w:bottom w:val="none" w:sz="0" w:space="0" w:color="auto"/>
        <w:right w:val="none" w:sz="0" w:space="0" w:color="auto"/>
      </w:divBdr>
    </w:div>
    <w:div w:id="163941002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50362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79498939">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699623248">
      <w:bodyDiv w:val="1"/>
      <w:marLeft w:val="0"/>
      <w:marRight w:val="0"/>
      <w:marTop w:val="0"/>
      <w:marBottom w:val="0"/>
      <w:divBdr>
        <w:top w:val="none" w:sz="0" w:space="0" w:color="auto"/>
        <w:left w:val="none" w:sz="0" w:space="0" w:color="auto"/>
        <w:bottom w:val="none" w:sz="0" w:space="0" w:color="auto"/>
        <w:right w:val="none" w:sz="0" w:space="0" w:color="auto"/>
      </w:divBdr>
    </w:div>
    <w:div w:id="1702976600">
      <w:bodyDiv w:val="1"/>
      <w:marLeft w:val="0"/>
      <w:marRight w:val="0"/>
      <w:marTop w:val="0"/>
      <w:marBottom w:val="0"/>
      <w:divBdr>
        <w:top w:val="none" w:sz="0" w:space="0" w:color="auto"/>
        <w:left w:val="none" w:sz="0" w:space="0" w:color="auto"/>
        <w:bottom w:val="none" w:sz="0" w:space="0" w:color="auto"/>
        <w:right w:val="none" w:sz="0" w:space="0" w:color="auto"/>
      </w:divBdr>
    </w:div>
    <w:div w:id="1703240906">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09330900">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1366324">
      <w:bodyDiv w:val="1"/>
      <w:marLeft w:val="0"/>
      <w:marRight w:val="0"/>
      <w:marTop w:val="0"/>
      <w:marBottom w:val="0"/>
      <w:divBdr>
        <w:top w:val="none" w:sz="0" w:space="0" w:color="auto"/>
        <w:left w:val="none" w:sz="0" w:space="0" w:color="auto"/>
        <w:bottom w:val="none" w:sz="0" w:space="0" w:color="auto"/>
        <w:right w:val="none" w:sz="0" w:space="0" w:color="auto"/>
      </w:divBdr>
    </w:div>
    <w:div w:id="1743526284">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7924389">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0782940">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500749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79327233">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89741356">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3472354">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450165">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4523013">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57957826">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6599333">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6994886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78856167">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19905108">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0847490">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37596894">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1914537">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4559605">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6345352">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4694998">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89354998">
      <w:bodyDiv w:val="1"/>
      <w:marLeft w:val="0"/>
      <w:marRight w:val="0"/>
      <w:marTop w:val="0"/>
      <w:marBottom w:val="0"/>
      <w:divBdr>
        <w:top w:val="none" w:sz="0" w:space="0" w:color="auto"/>
        <w:left w:val="none" w:sz="0" w:space="0" w:color="auto"/>
        <w:bottom w:val="none" w:sz="0" w:space="0" w:color="auto"/>
        <w:right w:val="none" w:sz="0" w:space="0" w:color="auto"/>
      </w:divBdr>
    </w:div>
    <w:div w:id="1990401409">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574130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7534448">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31639735">
      <w:bodyDiv w:val="1"/>
      <w:marLeft w:val="0"/>
      <w:marRight w:val="0"/>
      <w:marTop w:val="0"/>
      <w:marBottom w:val="0"/>
      <w:divBdr>
        <w:top w:val="none" w:sz="0" w:space="0" w:color="auto"/>
        <w:left w:val="none" w:sz="0" w:space="0" w:color="auto"/>
        <w:bottom w:val="none" w:sz="0" w:space="0" w:color="auto"/>
        <w:right w:val="none" w:sz="0" w:space="0" w:color="auto"/>
      </w:divBdr>
    </w:div>
    <w:div w:id="2032105056">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8673733">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1489381">
      <w:bodyDiv w:val="1"/>
      <w:marLeft w:val="0"/>
      <w:marRight w:val="0"/>
      <w:marTop w:val="0"/>
      <w:marBottom w:val="0"/>
      <w:divBdr>
        <w:top w:val="none" w:sz="0" w:space="0" w:color="auto"/>
        <w:left w:val="none" w:sz="0" w:space="0" w:color="auto"/>
        <w:bottom w:val="none" w:sz="0" w:space="0" w:color="auto"/>
        <w:right w:val="none" w:sz="0" w:space="0" w:color="auto"/>
      </w:divBdr>
    </w:div>
    <w:div w:id="2072650023">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78550708">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267674">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7701329">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44053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8673956">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19789858">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2793970">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1826078">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5978623">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44</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42</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43</b:RefOrder>
  </b:Source>
  <b:Source>
    <b:Tag>Jos20</b:Tag>
    <b:SourceType>InternetSite</b:SourceType>
    <b:Guid>{D450D916-830D-4528-A2CE-92A164EE1202}</b:Guid>
    <b:Author>
      <b:Author>
        <b:NameList>
          <b:Person>
            <b:Last>Dewling</b:Last>
            <b:First>Joshua</b:First>
          </b:Person>
        </b:NameList>
      </b:Author>
    </b:Author>
    <b:Title>Elon Musk defends “autopilot”, says another name would be “idiotic”</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Ree15</b:Tag>
    <b:SourceType>InternetSite</b:SourceType>
    <b:Guid>{E2F72049-1C2C-402F-9D31-7CADE960BF48}</b:Guid>
    <b:Author>
      <b:Author>
        <b:NameList>
          <b:Person>
            <b:Last>Nasr</b:Last>
            <b:First>Reem</b:First>
          </b:Person>
        </b:NameList>
      </b:Author>
    </b:Author>
    <b:Title>Autopilot: What the system can and can't do</b:Title>
    <b:ProductionCompany>CNBC</b:ProductionCompany>
    <b:Year>2015</b:Year>
    <b:Month>26</b:Month>
    <b:Day>3</b:Day>
    <b:YearAccessed>2020</b:YearAccessed>
    <b:MonthAccessed>11</b:MonthAccessed>
    <b:DayAccessed>20</b:DayAccessed>
    <b:URL>https://www.cnbc.com/2015/03/26/autopilot-what-the-system-can-and-cant-do.html</b:URL>
    <b:RefOrder>41</b:RefOrder>
  </b:Source>
</b:Sources>
</file>

<file path=customXml/itemProps1.xml><?xml version="1.0" encoding="utf-8"?>
<ds:datastoreItem xmlns:ds="http://schemas.openxmlformats.org/officeDocument/2006/customXml" ds:itemID="{5E7B95F1-BCF6-4C89-A1D4-9A2DC0C4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179</cp:revision>
  <cp:lastPrinted>2020-11-23T12:12:00Z</cp:lastPrinted>
  <dcterms:created xsi:type="dcterms:W3CDTF">2020-11-23T02:41:00Z</dcterms:created>
  <dcterms:modified xsi:type="dcterms:W3CDTF">2020-11-23T12:39:00Z</dcterms:modified>
</cp:coreProperties>
</file>