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Лабораторная работа 2</w:t>
      </w:r>
    </w:p>
    <w:p>
      <w:pPr>
        <w:pStyle w:val="Author"/>
      </w:pPr>
      <w:r>
        <w:t xml:space="preserve">Мошаров Денис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DNS-сервера, усвоение принципов работы системы доменных имён.</w:t>
      </w:r>
    </w:p>
    <w:bookmarkEnd w:id="20"/>
    <w:bookmarkStart w:id="10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Для начала запустим виртуальную машину через vagrant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4" w:name="fig:001"/>
    <w:p>
      <w:pPr>
        <w:pStyle w:val="CaptionedFigure"/>
      </w:pPr>
      <w:r>
        <w:drawing>
          <wp:inline>
            <wp:extent cx="5334000" cy="3520603"/>
            <wp:effectExtent b="0" l="0" r="0" t="0"/>
            <wp:docPr descr="Запуск ВМ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ВМ</w:t>
      </w:r>
    </w:p>
    <w:bookmarkEnd w:id="24"/>
    <w:p>
      <w:pPr>
        <w:pStyle w:val="BodyText"/>
      </w:pPr>
      <w:r>
        <w:t xml:space="preserve">Теперь скачаем пакет bind utils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8" w:name="fig:002"/>
    <w:p>
      <w:pPr>
        <w:pStyle w:val="CaptionedFigure"/>
      </w:pPr>
      <w:r>
        <w:drawing>
          <wp:inline>
            <wp:extent cx="5334000" cy="2848252"/>
            <wp:effectExtent b="0" l="0" r="0" t="0"/>
            <wp:docPr descr="Скачивание пакетов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Скачивание пакетов</w:t>
      </w:r>
    </w:p>
    <w:bookmarkEnd w:id="28"/>
    <w:p>
      <w:pPr>
        <w:pStyle w:val="BodyText"/>
      </w:pPr>
      <w:r>
        <w:t xml:space="preserve">Используем команду dig для проверки сервисов яндекса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2" w:name="fig:003"/>
    <w:p>
      <w:pPr>
        <w:pStyle w:val="CaptionedFigure"/>
      </w:pPr>
      <w:r>
        <w:drawing>
          <wp:inline>
            <wp:extent cx="4957010" cy="3368842"/>
            <wp:effectExtent b="0" l="0" r="0" t="0"/>
            <wp:docPr descr="dig ya.ru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01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dig ya.ru</w:t>
      </w:r>
    </w:p>
    <w:bookmarkEnd w:id="32"/>
    <w:p>
      <w:pPr>
        <w:pStyle w:val="BodyText"/>
      </w:pPr>
      <w:r>
        <w:t xml:space="preserve">Посморим на содержание файлов конфигурации dns в etc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6" w:name="fig:004"/>
    <w:p>
      <w:pPr>
        <w:pStyle w:val="CaptionedFigure"/>
      </w:pPr>
      <w:r>
        <w:drawing>
          <wp:inline>
            <wp:extent cx="5334000" cy="1864580"/>
            <wp:effectExtent b="0" l="0" r="0" t="0"/>
            <wp:docPr descr="Файлы конфигурации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конфигурации</w:t>
      </w:r>
    </w:p>
    <w:bookmarkEnd w:id="36"/>
    <w:p>
      <w:pPr>
        <w:pStyle w:val="BodyText"/>
      </w:pPr>
      <w:r>
        <w:t xml:space="preserve">Просморим теперь файл named.ca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0" w:name="fig:005"/>
    <w:p>
      <w:pPr>
        <w:pStyle w:val="CaptionedFigure"/>
      </w:pPr>
      <w:r>
        <w:drawing>
          <wp:inline>
            <wp:extent cx="4985886" cy="3426593"/>
            <wp:effectExtent b="0" l="0" r="0" t="0"/>
            <wp:docPr descr="named.ca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86" cy="3426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named.ca</w:t>
      </w:r>
    </w:p>
    <w:bookmarkEnd w:id="40"/>
    <w:p>
      <w:pPr>
        <w:pStyle w:val="BodyText"/>
      </w:pPr>
      <w:r>
        <w:t xml:space="preserve">Содержимое named.localhost и named.loopback(рис.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4" w:name="fig:006"/>
    <w:p>
      <w:pPr>
        <w:pStyle w:val="CaptionedFigure"/>
      </w:pPr>
      <w:r>
        <w:drawing>
          <wp:inline>
            <wp:extent cx="5334000" cy="1926419"/>
            <wp:effectExtent b="0" l="0" r="0" t="0"/>
            <wp:docPr descr="named.localhost и named.loopback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6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named.localhost и named.loopback</w:t>
      </w:r>
    </w:p>
    <w:bookmarkEnd w:id="44"/>
    <w:p>
      <w:pPr>
        <w:pStyle w:val="BodyText"/>
      </w:pPr>
      <w:r>
        <w:t xml:space="preserve">Запустим теперь named и осуществим снова dig yandex.ru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48" w:name="fig:007"/>
    <w:p>
      <w:pPr>
        <w:pStyle w:val="CaptionedFigure"/>
      </w:pPr>
      <w:r>
        <w:drawing>
          <wp:inline>
            <wp:extent cx="5334000" cy="998737"/>
            <wp:effectExtent b="0" l="0" r="0" t="0"/>
            <wp:docPr descr="Запуск named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8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named</w:t>
      </w:r>
    </w:p>
    <w:bookmarkEnd w:id="48"/>
    <w:p>
      <w:pPr>
        <w:pStyle w:val="BodyText"/>
      </w:pPr>
      <w:r>
        <w:t xml:space="preserve">Теперь настроим порт eth0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52" w:name="fig:008"/>
    <w:p>
      <w:pPr>
        <w:pStyle w:val="CaptionedFigure"/>
      </w:pPr>
      <w:r>
        <w:drawing>
          <wp:inline>
            <wp:extent cx="5334000" cy="2600139"/>
            <wp:effectExtent b="0" l="0" r="0" t="0"/>
            <wp:docPr descr="eth0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eth0</w:t>
      </w:r>
    </w:p>
    <w:bookmarkEnd w:id="52"/>
    <w:p>
      <w:pPr>
        <w:pStyle w:val="BodyText"/>
      </w:pPr>
      <w:r>
        <w:t xml:space="preserve">Откроем и отредактируем named.conf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56" w:name="fig:009"/>
    <w:p>
      <w:pPr>
        <w:pStyle w:val="CaptionedFigure"/>
      </w:pPr>
      <w:r>
        <w:drawing>
          <wp:inline>
            <wp:extent cx="5334000" cy="2633523"/>
            <wp:effectExtent b="0" l="0" r="0" t="0"/>
            <wp:docPr descr="named.conf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3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named.conf</w:t>
      </w:r>
    </w:p>
    <w:bookmarkEnd w:id="56"/>
    <w:p>
      <w:pPr>
        <w:pStyle w:val="BodyText"/>
      </w:pPr>
      <w:r>
        <w:t xml:space="preserve">Установим правила фаервола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60" w:name="fig:010"/>
    <w:p>
      <w:pPr>
        <w:pStyle w:val="CaptionedFigure"/>
      </w:pPr>
      <w:r>
        <w:drawing>
          <wp:inline>
            <wp:extent cx="5334000" cy="2130640"/>
            <wp:effectExtent b="0" l="0" r="0" t="0"/>
            <wp:docPr descr="Правила фаерво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0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Правила фаервола</w:t>
      </w:r>
    </w:p>
    <w:bookmarkEnd w:id="60"/>
    <w:p>
      <w:pPr>
        <w:pStyle w:val="BodyText"/>
      </w:pPr>
      <w:r>
        <w:t xml:space="preserve">Теперь переместим файл с настройкой конфига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64" w:name="fig:011"/>
    <w:p>
      <w:pPr>
        <w:pStyle w:val="CaptionedFigure"/>
      </w:pPr>
      <w:r>
        <w:drawing>
          <wp:inline>
            <wp:extent cx="5334000" cy="966464"/>
            <wp:effectExtent b="0" l="0" r="0" t="0"/>
            <wp:docPr descr="перемещение файл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6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файла</w:t>
      </w:r>
    </w:p>
    <w:bookmarkEnd w:id="64"/>
    <w:p>
      <w:pPr>
        <w:pStyle w:val="BodyText"/>
      </w:pPr>
      <w:r>
        <w:t xml:space="preserve">И отредактируем наш файл под наши параметры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68" w:name="fig:012"/>
    <w:p>
      <w:pPr>
        <w:pStyle w:val="CaptionedFigure"/>
      </w:pPr>
      <w:r>
        <w:drawing>
          <wp:inline>
            <wp:extent cx="5334000" cy="2829505"/>
            <wp:effectExtent b="0" l="0" r="0" t="0"/>
            <wp:docPr descr="Редактирование файл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9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68"/>
    <w:p>
      <w:pPr>
        <w:pStyle w:val="BodyText"/>
      </w:pPr>
      <w:r>
        <w:t xml:space="preserve">То же самое сделаем с файлом зон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72" w:name="fig:013"/>
    <w:p>
      <w:pPr>
        <w:pStyle w:val="CaptionedFigure"/>
      </w:pPr>
      <w:r>
        <w:drawing>
          <wp:inline>
            <wp:extent cx="5334000" cy="2741191"/>
            <wp:effectExtent b="0" l="0" r="0" t="0"/>
            <wp:docPr descr="Файл зон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зон</w:t>
      </w:r>
    </w:p>
    <w:bookmarkEnd w:id="72"/>
    <w:p>
      <w:pPr>
        <w:pStyle w:val="BodyText"/>
      </w:pPr>
      <w:r>
        <w:t xml:space="preserve">Создадим папки с настройками днс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76" w:name="fig:014"/>
    <w:p>
      <w:pPr>
        <w:pStyle w:val="CaptionedFigure"/>
      </w:pPr>
      <w:r>
        <w:drawing>
          <wp:inline>
            <wp:extent cx="5334000" cy="1230923"/>
            <wp:effectExtent b="0" l="0" r="0" t="0"/>
            <wp:docPr descr="Создание папок и настроек днс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0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папок и настроек днс</w:t>
      </w:r>
    </w:p>
    <w:bookmarkEnd w:id="76"/>
    <w:p>
      <w:pPr>
        <w:pStyle w:val="BodyText"/>
      </w:pPr>
      <w:r>
        <w:t xml:space="preserve">Отредактируем файл nsandryushin.net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80" w:name="fig:015"/>
    <w:p>
      <w:pPr>
        <w:pStyle w:val="CaptionedFigure"/>
      </w:pPr>
      <w:r>
        <w:drawing>
          <wp:inline>
            <wp:extent cx="5334000" cy="2589104"/>
            <wp:effectExtent b="0" l="0" r="0" t="0"/>
            <wp:docPr descr="nsandryushin.net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9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nsandryushin.net</w:t>
      </w:r>
    </w:p>
    <w:bookmarkEnd w:id="80"/>
    <w:p>
      <w:pPr>
        <w:pStyle w:val="BodyText"/>
      </w:pPr>
      <w:r>
        <w:t xml:space="preserve">Теперь посмотрим на файлы из папки rz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84" w:name="fig:016"/>
    <w:p>
      <w:pPr>
        <w:pStyle w:val="CaptionedFigure"/>
      </w:pPr>
      <w:r>
        <w:drawing>
          <wp:inline>
            <wp:extent cx="5334000" cy="825765"/>
            <wp:effectExtent b="0" l="0" r="0" t="0"/>
            <wp:docPr descr="Папка rz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5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Папка rz</w:t>
      </w:r>
    </w:p>
    <w:bookmarkEnd w:id="84"/>
    <w:p>
      <w:pPr>
        <w:pStyle w:val="BodyText"/>
      </w:pPr>
      <w:r>
        <w:t xml:space="preserve">Отредактируем следующим образом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).</w:t>
      </w:r>
    </w:p>
    <w:bookmarkStart w:id="88" w:name="fig:017"/>
    <w:p>
      <w:pPr>
        <w:pStyle w:val="CaptionedFigure"/>
      </w:pPr>
      <w:r>
        <w:drawing>
          <wp:inline>
            <wp:extent cx="5334000" cy="2418521"/>
            <wp:effectExtent b="0" l="0" r="0" t="0"/>
            <wp:docPr descr="Редактирование файла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8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88"/>
    <w:p>
      <w:pPr>
        <w:pStyle w:val="BodyText"/>
      </w:pPr>
      <w:r>
        <w:t xml:space="preserve">Настроим Selinux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).</w:t>
      </w:r>
    </w:p>
    <w:bookmarkStart w:id="92" w:name="fig:018"/>
    <w:p>
      <w:pPr>
        <w:pStyle w:val="CaptionedFigure"/>
      </w:pPr>
      <w:r>
        <w:drawing>
          <wp:inline>
            <wp:extent cx="5334000" cy="1138527"/>
            <wp:effectExtent b="0" l="0" r="0" t="0"/>
            <wp:docPr descr="Selinux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Selinux</w:t>
      </w:r>
    </w:p>
    <w:bookmarkEnd w:id="92"/>
    <w:p>
      <w:pPr>
        <w:pStyle w:val="BodyText"/>
      </w:pPr>
      <w:r>
        <w:t xml:space="preserve">Через dig попробуем подключиться к собственному днс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).</w:t>
      </w:r>
    </w:p>
    <w:bookmarkStart w:id="96" w:name="fig:019"/>
    <w:p>
      <w:pPr>
        <w:pStyle w:val="CaptionedFigure"/>
      </w:pPr>
      <w:r>
        <w:drawing>
          <wp:inline>
            <wp:extent cx="5334000" cy="2318880"/>
            <wp:effectExtent b="0" l="0" r="0" t="0"/>
            <wp:docPr descr="dig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8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dig</w:t>
      </w:r>
    </w:p>
    <w:bookmarkEnd w:id="96"/>
    <w:p>
      <w:pPr>
        <w:pStyle w:val="BodyText"/>
      </w:pPr>
      <w:r>
        <w:t xml:space="preserve">Оформим нашу работу как конфигурацию для вагранта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).</w:t>
      </w:r>
    </w:p>
    <w:bookmarkStart w:id="100" w:name="fig:020"/>
    <w:p>
      <w:pPr>
        <w:pStyle w:val="CaptionedFigure"/>
      </w:pPr>
      <w:r>
        <w:drawing>
          <wp:inline>
            <wp:extent cx="5334000" cy="2485809"/>
            <wp:effectExtent b="0" l="0" r="0" t="0"/>
            <wp:docPr descr="Конфиг вагрант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5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 вагрант</w:t>
      </w:r>
    </w:p>
    <w:bookmarkEnd w:id="100"/>
    <w:p>
      <w:pPr>
        <w:pStyle w:val="BodyText"/>
      </w:pPr>
      <w:r>
        <w:t xml:space="preserve">И напишем скрипт для загрузки вагранта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).</w:t>
      </w:r>
    </w:p>
    <w:bookmarkStart w:id="104" w:name="fig:021"/>
    <w:p>
      <w:pPr>
        <w:pStyle w:val="CaptionedFigure"/>
      </w:pPr>
      <w:r>
        <w:drawing>
          <wp:inline>
            <wp:extent cx="5334000" cy="4513384"/>
            <wp:effectExtent b="0" l="0" r="0" t="0"/>
            <wp:docPr descr="скрипт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3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</w:t>
      </w:r>
    </w:p>
    <w:bookmarkEnd w:id="104"/>
    <w:p>
      <w:pPr>
        <w:pStyle w:val="BodyText"/>
      </w:pPr>
      <w:r>
        <w:t xml:space="preserve">И в vagrantfile будем загружать этот скрипт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fig:022?</w:t>
      </w:r>
      <w:r>
        <w:t xml:space="preserve">]</w:t>
      </w:r>
      <w:r>
        <w:t xml:space="preserve">).</w:t>
      </w:r>
    </w:p>
    <w:bookmarkStart w:id="108" w:name="fig:022"/>
    <w:p>
      <w:pPr>
        <w:pStyle w:val="CaptionedFigure"/>
      </w:pPr>
      <w:r>
        <w:drawing>
          <wp:inline>
            <wp:extent cx="3667225" cy="1280160"/>
            <wp:effectExtent b="0" l="0" r="0" t="0"/>
            <wp:docPr descr="vagrantfile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225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vagrantfile</w:t>
      </w:r>
    </w:p>
    <w:bookmarkEnd w:id="108"/>
    <w:bookmarkEnd w:id="109"/>
    <w:bookmarkStart w:id="11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выполнения работы были получены навыки настройки днс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Мошаров Денис Максимович</dc:creator>
  <dc:language>ru-RU</dc:language>
  <cp:keywords/>
  <dcterms:created xsi:type="dcterms:W3CDTF">2025-12-15T23:27:34Z</dcterms:created>
  <dcterms:modified xsi:type="dcterms:W3CDTF">2025-12-15T23:27:34Z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2</vt:lpwstr>
  </property>
  <property fmtid="{D5CDD505-2E9C-101B-9397-08002B2CF9AE}" pid="16" name="toc-title">
    <vt:lpwstr>Содержание</vt:lpwstr>
  </property>
</Properties>
</file>