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14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8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11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9"/>
    <w:bookmarkStart w:id="1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зайдём на сервер и авторизуемся от рута, после чего сменим для него пароль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1837370"/>
            <wp:effectExtent b="0" l="0" r="0" t="0"/>
            <wp:docPr descr="Смена пароля для root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пароля для root</w:t>
      </w:r>
    </w:p>
    <w:bookmarkEnd w:id="13"/>
    <w:p>
      <w:pPr>
        <w:pStyle w:val="BodyText"/>
      </w:pPr>
      <w:r>
        <w:t xml:space="preserve">Во втором терминале запустим вывод логов journalctl в реальном времени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6540072"/>
            <wp:effectExtent b="0" l="0" r="0" t="0"/>
            <wp:docPr descr="journalctl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0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journalctl</w:t>
      </w:r>
    </w:p>
    <w:bookmarkEnd w:id="17"/>
    <w:p>
      <w:pPr>
        <w:pStyle w:val="BodyText"/>
      </w:pPr>
      <w:r>
        <w:t xml:space="preserve">Далее, зайдём на клиент. С клиента попытаемся по ssh подключиться к серверу от имени учётной записи root. Операция успешна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1398947"/>
            <wp:effectExtent b="0" l="0" r="0" t="0"/>
            <wp:docPr descr="Авторизация под root по ssh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под root по ssh</w:t>
      </w:r>
    </w:p>
    <w:bookmarkEnd w:id="21"/>
    <w:p>
      <w:pPr>
        <w:pStyle w:val="BodyText"/>
      </w:pPr>
      <w:r>
        <w:t xml:space="preserve">Посмотрим логи и увидим, что авторизация была разрешена, и парол был принят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3821482"/>
            <wp:effectExtent b="0" l="0" r="0" t="0"/>
            <wp:docPr descr="Лог авторизации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авторизации</w:t>
      </w:r>
    </w:p>
    <w:bookmarkEnd w:id="25"/>
    <w:p>
      <w:pPr>
        <w:pStyle w:val="BodyText"/>
      </w:pPr>
      <w:r>
        <w:t xml:space="preserve">Теперь откроем на сервере файл /etc/ssh/sshd_config и пропишем там PermitRootLogin как no, для запрета авторизации от имени рута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6138855"/>
            <wp:effectExtent b="0" l="0" r="0" t="0"/>
            <wp:docPr descr="Редактирование /etc/ssh/sshd_config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/etc/ssh/sshd_config</w:t>
      </w:r>
    </w:p>
    <w:bookmarkEnd w:id="29"/>
    <w:p>
      <w:pPr>
        <w:pStyle w:val="BodyText"/>
      </w:pPr>
      <w:r>
        <w:t xml:space="preserve">Перезапустим теперь службу sshd на сервере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467894"/>
            <wp:effectExtent b="0" l="0" r="0" t="0"/>
            <wp:docPr descr="Перезапуск sshd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</w:t>
      </w:r>
    </w:p>
    <w:bookmarkEnd w:id="33"/>
    <w:p>
      <w:pPr>
        <w:pStyle w:val="BodyText"/>
      </w:pPr>
      <w:r>
        <w:t xml:space="preserve">Теперь на клиенте попробуем подключиться по ssh под пользователем root и увидим, что пароль неверный. Это не так, но это значит, что авторизация была запрещена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1923198"/>
            <wp:effectExtent b="0" l="0" r="0" t="0"/>
            <wp:docPr descr="Повторная авторизация под root по ssh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3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авторизация под root по ssh</w:t>
      </w:r>
    </w:p>
    <w:bookmarkEnd w:id="37"/>
    <w:p>
      <w:pPr>
        <w:pStyle w:val="BodyText"/>
      </w:pPr>
      <w:r>
        <w:t xml:space="preserve">В логах увидим, что авторизация провалена, и не удалось проверить пароль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2864826"/>
            <wp:effectExtent b="0" l="0" r="0" t="0"/>
            <wp:docPr descr="Лог авторизации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авторизации</w:t>
      </w:r>
    </w:p>
    <w:bookmarkEnd w:id="41"/>
    <w:p>
      <w:pPr>
        <w:pStyle w:val="BodyText"/>
      </w:pPr>
      <w:r>
        <w:t xml:space="preserve">Попробуем подключиться по ssh к серверу от имени своей учётной записи. Как видим, авторизация успешна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127512"/>
            <wp:effectExtent b="0" l="0" r="0" t="0"/>
            <wp:docPr descr="Авторизация под своей учётной записью по ssh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под своей учётной записью по ssh</w:t>
      </w:r>
    </w:p>
    <w:bookmarkEnd w:id="45"/>
    <w:p>
      <w:pPr>
        <w:pStyle w:val="BodyText"/>
      </w:pPr>
      <w:r>
        <w:t xml:space="preserve">Теперь в файле конфигурации sshd пропишем список разрешённых пользователей для авторизации. Пока это будет 1 пользователь - vagrant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6814848"/>
            <wp:effectExtent b="0" l="0" r="0" t="0"/>
            <wp:docPr descr="Добавление белого списка пользователей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белого списка пользователей</w:t>
      </w:r>
    </w:p>
    <w:bookmarkEnd w:id="49"/>
    <w:p>
      <w:pPr>
        <w:pStyle w:val="BodyText"/>
      </w:pPr>
      <w:r>
        <w:t xml:space="preserve">Перезапустим sshd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638577"/>
            <wp:effectExtent b="0" l="0" r="0" t="0"/>
            <wp:docPr descr="Перезапуск sshd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</w:t>
      </w:r>
    </w:p>
    <w:bookmarkEnd w:id="53"/>
    <w:p>
      <w:pPr>
        <w:pStyle w:val="BodyText"/>
      </w:pPr>
      <w:r>
        <w:t xml:space="preserve">Вновь на клиенте попробуем авторизаваться под пользователем. Но теперь операция авторизации была провалена, поскольку пользователя нет в белом списке, обозначенном на прошлом этапе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806604"/>
            <wp:effectExtent b="0" l="0" r="0" t="0"/>
            <wp:docPr descr="Провальная авторизация под своей учётной записью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Провальная авторизация под своей учётной записью</w:t>
      </w:r>
    </w:p>
    <w:bookmarkEnd w:id="57"/>
    <w:p>
      <w:pPr>
        <w:pStyle w:val="BodyText"/>
      </w:pPr>
      <w:r>
        <w:t xml:space="preserve">Снова откроем файл конфигурации на сервере и добавим пользователя в белый список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3137082"/>
            <wp:effectExtent b="0" l="0" r="0" t="0"/>
            <wp:docPr descr="Добавление нового пользователя в белый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нового пользователя в белый</w:t>
      </w:r>
    </w:p>
    <w:bookmarkEnd w:id="61"/>
    <w:p>
      <w:pPr>
        <w:pStyle w:val="BodyText"/>
      </w:pPr>
      <w:r>
        <w:t xml:space="preserve">После перезапуска службы мы увидим, что подключение с клиента на сервер под учётной записью пользователя проходит успешно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1381051"/>
            <wp:effectExtent b="0" l="0" r="0" t="0"/>
            <wp:docPr descr="Успешная авторизация под своей учётной записью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авторизация под своей учётной записью</w:t>
      </w:r>
    </w:p>
    <w:bookmarkEnd w:id="65"/>
    <w:p>
      <w:pPr>
        <w:pStyle w:val="BodyText"/>
      </w:pPr>
      <w:r>
        <w:t xml:space="preserve">Теперь в файле конфигурации на сервере добавим рабочие порты 22 и 2022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2886205"/>
            <wp:effectExtent b="0" l="0" r="0" t="0"/>
            <wp:docPr descr="Добавление портов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портов</w:t>
      </w:r>
    </w:p>
    <w:bookmarkEnd w:id="69"/>
    <w:p>
      <w:pPr>
        <w:pStyle w:val="BodyText"/>
      </w:pPr>
      <w:r>
        <w:t xml:space="preserve">Теперь с клиента попробуем подключиться к серверу по ssh, используя добавленные нами порты. Как видим, оба подключения прошли успешно (рис.</w:t>
      </w:r>
      <w:r>
        <w:t xml:space="preserve"> </w:t>
      </w:r>
      <w:r>
        <w:t xml:space="preserve">[-@fig:019]</w:t>
      </w:r>
      <w:r>
        <w:t xml:space="preserve">).</w:t>
      </w:r>
    </w:p>
    <w:bookmarkStart w:id="73" w:name="fig:019"/>
    <w:p>
      <w:pPr>
        <w:pStyle w:val="CaptionedFigure"/>
      </w:pPr>
      <w:r>
        <w:drawing>
          <wp:inline>
            <wp:extent cx="5334000" cy="3786153"/>
            <wp:effectExtent b="0" l="0" r="0" t="0"/>
            <wp:docPr descr="Проверка портов" title="" id="71" name="Picture"/>
            <a:graphic>
              <a:graphicData uri="http://schemas.openxmlformats.org/drawingml/2006/picture">
                <pic:pic>
                  <pic:nvPicPr>
                    <pic:cNvPr descr="image/1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bookmarkEnd w:id="73"/>
    <w:p>
      <w:pPr>
        <w:pStyle w:val="BodyText"/>
      </w:pPr>
      <w:r>
        <w:t xml:space="preserve">Вновь откроем файл конфигурации и разрешим авторизацию по ключу (рис.</w:t>
      </w:r>
      <w:r>
        <w:t xml:space="preserve"> </w:t>
      </w:r>
      <w:r>
        <w:t xml:space="preserve">[-@fig:020]</w:t>
      </w:r>
      <w:r>
        <w:t xml:space="preserve">).</w:t>
      </w:r>
    </w:p>
    <w:bookmarkStart w:id="77" w:name="fig:020"/>
    <w:p>
      <w:pPr>
        <w:pStyle w:val="CaptionedFigure"/>
      </w:pPr>
      <w:r>
        <w:drawing>
          <wp:inline>
            <wp:extent cx="5334000" cy="7050604"/>
            <wp:effectExtent b="0" l="0" r="0" t="0"/>
            <wp:docPr descr="Включение авторизации по ключу" title="" id="75" name="Picture"/>
            <a:graphic>
              <a:graphicData uri="http://schemas.openxmlformats.org/drawingml/2006/picture">
                <pic:pic>
                  <pic:nvPicPr>
                    <pic:cNvPr descr="image/2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авторизации по ключу</w:t>
      </w:r>
    </w:p>
    <w:bookmarkEnd w:id="77"/>
    <w:p>
      <w:pPr>
        <w:pStyle w:val="BodyText"/>
      </w:pPr>
      <w:r>
        <w:t xml:space="preserve">Перезапустим sshd (рис.</w:t>
      </w:r>
      <w:r>
        <w:t xml:space="preserve"> </w:t>
      </w:r>
      <w:r>
        <w:t xml:space="preserve">[-@fig:021]</w:t>
      </w:r>
      <w:r>
        <w:t xml:space="preserve">).</w:t>
      </w:r>
    </w:p>
    <w:bookmarkStart w:id="81" w:name="fig:021"/>
    <w:p>
      <w:pPr>
        <w:pStyle w:val="CaptionedFigure"/>
      </w:pPr>
      <w:r>
        <w:drawing>
          <wp:inline>
            <wp:extent cx="5334000" cy="469238"/>
            <wp:effectExtent b="0" l="0" r="0" t="0"/>
            <wp:docPr descr="Перезапуск sshd" title="" id="79" name="Picture"/>
            <a:graphic>
              <a:graphicData uri="http://schemas.openxmlformats.org/drawingml/2006/picture">
                <pic:pic>
                  <pic:nvPicPr>
                    <pic:cNvPr descr="image/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</w:t>
      </w:r>
    </w:p>
    <w:bookmarkEnd w:id="81"/>
    <w:p>
      <w:pPr>
        <w:pStyle w:val="BodyText"/>
      </w:pPr>
      <w:r>
        <w:t xml:space="preserve">Теперь на клиенте сгенерируем rsa ключ и отправим его на сервер (рис.</w:t>
      </w:r>
      <w:r>
        <w:t xml:space="preserve"> </w:t>
      </w:r>
      <w:r>
        <w:t xml:space="preserve">[-@fig:022]</w:t>
      </w:r>
      <w:r>
        <w:t xml:space="preserve">).</w:t>
      </w:r>
    </w:p>
    <w:bookmarkStart w:id="85" w:name="fig:022"/>
    <w:p>
      <w:pPr>
        <w:pStyle w:val="CaptionedFigure"/>
      </w:pPr>
      <w:r>
        <w:drawing>
          <wp:inline>
            <wp:extent cx="5334000" cy="4380155"/>
            <wp:effectExtent b="0" l="0" r="0" t="0"/>
            <wp:docPr descr="Формирование ключа для авторизации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ключа для авторизации</w:t>
      </w:r>
    </w:p>
    <w:bookmarkEnd w:id="85"/>
    <w:p>
      <w:pPr>
        <w:pStyle w:val="BodyText"/>
      </w:pPr>
      <w:r>
        <w:t xml:space="preserve">Теперь попробуем подключиться к серверу по ssh, и на этот раз у нас не спросят пароль (рис.</w:t>
      </w:r>
      <w:r>
        <w:t xml:space="preserve"> </w:t>
      </w:r>
      <w:r>
        <w:t xml:space="preserve">[-@fig:023]</w:t>
      </w:r>
      <w:r>
        <w:t xml:space="preserve">).</w:t>
      </w:r>
    </w:p>
    <w:bookmarkStart w:id="89" w:name="fig:023"/>
    <w:p>
      <w:pPr>
        <w:pStyle w:val="CaptionedFigure"/>
      </w:pPr>
      <w:r>
        <w:drawing>
          <wp:inline>
            <wp:extent cx="5334000" cy="1472018"/>
            <wp:effectExtent b="0" l="0" r="0" t="0"/>
            <wp:docPr descr="Подключение без пароля" title="" id="87" name="Picture"/>
            <a:graphic>
              <a:graphicData uri="http://schemas.openxmlformats.org/drawingml/2006/picture">
                <pic:pic>
                  <pic:nvPicPr>
                    <pic:cNvPr descr="image/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без пароля</w:t>
      </w:r>
    </w:p>
    <w:bookmarkEnd w:id="89"/>
    <w:p>
      <w:pPr>
        <w:pStyle w:val="BodyText"/>
      </w:pPr>
      <w:r>
        <w:t xml:space="preserve">Теперь выведем список служб, использующих TCP (рис.</w:t>
      </w:r>
      <w:r>
        <w:t xml:space="preserve"> </w:t>
      </w:r>
      <w:r>
        <w:t xml:space="preserve">[-@fig:024]</w:t>
      </w:r>
      <w:r>
        <w:t xml:space="preserve">).</w:t>
      </w:r>
    </w:p>
    <w:bookmarkStart w:id="93" w:name="fig:024"/>
    <w:p>
      <w:pPr>
        <w:pStyle w:val="CaptionedFigure"/>
      </w:pPr>
      <w:r>
        <w:drawing>
          <wp:inline>
            <wp:extent cx="5334000" cy="3182890"/>
            <wp:effectExtent b="0" l="0" r="0" t="0"/>
            <wp:docPr descr="Список служб, использующих TCP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служб, использующих TCP</w:t>
      </w:r>
    </w:p>
    <w:bookmarkEnd w:id="93"/>
    <w:p>
      <w:pPr>
        <w:pStyle w:val="BodyText"/>
      </w:pPr>
      <w:r>
        <w:t xml:space="preserve">Теперь перенаправим порт 8080 на server.nsandryushin.net на 80 порт локалхоста (рис.</w:t>
      </w:r>
      <w:r>
        <w:t xml:space="preserve"> </w:t>
      </w:r>
      <w:r>
        <w:t xml:space="preserve">[-@fig:025]</w:t>
      </w:r>
      <w:r>
        <w:t xml:space="preserve">).</w:t>
      </w:r>
    </w:p>
    <w:bookmarkStart w:id="97" w:name="fig:025"/>
    <w:p>
      <w:pPr>
        <w:pStyle w:val="CaptionedFigure"/>
      </w:pPr>
      <w:r>
        <w:drawing>
          <wp:inline>
            <wp:extent cx="5334000" cy="2226147"/>
            <wp:effectExtent b="0" l="0" r="0" t="0"/>
            <wp:docPr descr="Перенаправление порта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порта</w:t>
      </w:r>
    </w:p>
    <w:bookmarkEnd w:id="97"/>
    <w:p>
      <w:pPr>
        <w:pStyle w:val="BodyText"/>
      </w:pPr>
      <w:r>
        <w:t xml:space="preserve">Теперь, обращаясь к localhost:8080 мы видим наш сайт по адресу server.nsandryushin.net:80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01" w:name="fig:027"/>
    <w:p>
      <w:pPr>
        <w:pStyle w:val="CaptionedFigure"/>
      </w:pPr>
      <w:r>
        <w:drawing>
          <wp:inline>
            <wp:extent cx="5149515" cy="1511166"/>
            <wp:effectExtent b="0" l="0" r="0" t="0"/>
            <wp:docPr descr="Результат переадресации" title="" id="99" name="Picture"/>
            <a:graphic>
              <a:graphicData uri="http://schemas.openxmlformats.org/drawingml/2006/picture">
                <pic:pic>
                  <pic:nvPicPr>
                    <pic:cNvPr descr="image/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переадресации</w:t>
      </w:r>
    </w:p>
    <w:bookmarkEnd w:id="101"/>
    <w:p>
      <w:pPr>
        <w:pStyle w:val="BodyText"/>
      </w:pPr>
      <w:r>
        <w:t xml:space="preserve">На клиенте теперь попробуем вызвать несколько консольных утилит через ssh на сервере, а именно вывод имени хоста, вывод содержимого домашнего каталога и вывод почты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05" w:name="fig:028"/>
    <w:p>
      <w:pPr>
        <w:pStyle w:val="CaptionedFigure"/>
      </w:pPr>
      <w:r>
        <w:drawing>
          <wp:inline>
            <wp:extent cx="5334000" cy="4502389"/>
            <wp:effectExtent b="0" l="0" r="0" t="0"/>
            <wp:docPr descr="Запуск консольных утилит по ssh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консольных утилит по ssh</w:t>
      </w:r>
    </w:p>
    <w:bookmarkEnd w:id="105"/>
    <w:p>
      <w:pPr>
        <w:pStyle w:val="BodyText"/>
      </w:pPr>
      <w:r>
        <w:t xml:space="preserve">В конфигурационном файле sshd на сервере включим форвардинг X11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09" w:name="fig:029"/>
    <w:p>
      <w:pPr>
        <w:pStyle w:val="CaptionedFigure"/>
      </w:pPr>
      <w:r>
        <w:drawing>
          <wp:inline>
            <wp:extent cx="5334000" cy="6980296"/>
            <wp:effectExtent b="0" l="0" r="0" t="0"/>
            <wp:docPr descr="Включение форвардинга иксов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8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форвардинга иксов</w:t>
      </w:r>
    </w:p>
    <w:bookmarkEnd w:id="109"/>
    <w:p>
      <w:pPr>
        <w:pStyle w:val="BodyText"/>
      </w:pPr>
      <w:r>
        <w:t xml:space="preserve">Перезапустим sshd (рис.</w:t>
      </w:r>
      <w:r>
        <w:t xml:space="preserve"> </w:t>
      </w:r>
      <w:r>
        <w:t xml:space="preserve">[-@fig:030]</w:t>
      </w:r>
      <w:r>
        <w:t xml:space="preserve">).</w:t>
      </w:r>
    </w:p>
    <w:bookmarkStart w:id="113" w:name="fig:030"/>
    <w:p>
      <w:pPr>
        <w:pStyle w:val="CaptionedFigure"/>
      </w:pPr>
      <w:r>
        <w:drawing>
          <wp:inline>
            <wp:extent cx="5334000" cy="431978"/>
            <wp:effectExtent b="0" l="0" r="0" t="0"/>
            <wp:docPr descr="Перезапуск sshd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</w:t>
      </w:r>
    </w:p>
    <w:bookmarkEnd w:id="113"/>
    <w:p>
      <w:pPr>
        <w:pStyle w:val="BodyText"/>
      </w:pPr>
      <w:r>
        <w:t xml:space="preserve">И запустим графическое приложение, например firefox, по ssh (рис.</w:t>
      </w:r>
      <w:r>
        <w:t xml:space="preserve"> </w:t>
      </w:r>
      <w:r>
        <w:t xml:space="preserve">[-@fig:031]</w:t>
      </w:r>
      <w:r>
        <w:t xml:space="preserve">).</w:t>
      </w:r>
    </w:p>
    <w:bookmarkStart w:id="117" w:name="fig:031"/>
    <w:p>
      <w:pPr>
        <w:pStyle w:val="CaptionedFigure"/>
      </w:pPr>
      <w:r>
        <w:drawing>
          <wp:inline>
            <wp:extent cx="5334000" cy="312866"/>
            <wp:effectExtent b="0" l="0" r="0" t="0"/>
            <wp:docPr descr="Запуск графического приложения по ssh" title="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графического приложения по ssh</w:t>
      </w:r>
    </w:p>
    <w:bookmarkEnd w:id="117"/>
    <w:p>
      <w:pPr>
        <w:pStyle w:val="BodyText"/>
      </w:pPr>
      <w:r>
        <w:t xml:space="preserve">Как видим, на сервере запустился firefox (рис.</w:t>
      </w:r>
      <w:r>
        <w:t xml:space="preserve"> </w:t>
      </w:r>
      <w:r>
        <w:t xml:space="preserve">[-@fig:032]</w:t>
      </w:r>
      <w:r>
        <w:t xml:space="preserve">).</w:t>
      </w:r>
    </w:p>
    <w:bookmarkStart w:id="121" w:name="fig:032"/>
    <w:p>
      <w:pPr>
        <w:pStyle w:val="CaptionedFigure"/>
      </w:pPr>
      <w:r>
        <w:drawing>
          <wp:inline>
            <wp:extent cx="5334000" cy="5654895"/>
            <wp:effectExtent b="0" l="0" r="0" t="0"/>
            <wp:docPr descr="Результат запуска графического приложения по ssh" title="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запуска графического приложения по ssh</w:t>
      </w:r>
    </w:p>
    <w:bookmarkEnd w:id="121"/>
    <w:p>
      <w:pPr>
        <w:pStyle w:val="BodyText"/>
      </w:pPr>
      <w:r>
        <w:t xml:space="preserve">Теперь сохраним файлы, с которыми велась работа, в vagrant (рис.</w:t>
      </w:r>
      <w:r>
        <w:t xml:space="preserve"> </w:t>
      </w:r>
      <w:r>
        <w:t xml:space="preserve">[-@fig:033]</w:t>
      </w:r>
      <w:r>
        <w:t xml:space="preserve">).</w:t>
      </w:r>
    </w:p>
    <w:bookmarkStart w:id="125" w:name="fig:033"/>
    <w:p>
      <w:pPr>
        <w:pStyle w:val="CaptionedFigure"/>
      </w:pPr>
      <w:r>
        <w:drawing>
          <wp:inline>
            <wp:extent cx="5334000" cy="1516601"/>
            <wp:effectExtent b="0" l="0" r="0" t="0"/>
            <wp:docPr descr="Сохранение в vagrant" title="" id="123" name="Picture"/>
            <a:graphic>
              <a:graphicData uri="http://schemas.openxmlformats.org/drawingml/2006/picture">
                <pic:pic>
                  <pic:nvPicPr>
                    <pic:cNvPr descr="image/3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в vagrant</w:t>
      </w:r>
    </w:p>
    <w:bookmarkEnd w:id="125"/>
    <w:p>
      <w:pPr>
        <w:pStyle w:val="BodyText"/>
      </w:pPr>
      <w:r>
        <w:t xml:space="preserve">Создадим скрипт ssh.sh и наполним его следующим содержимым (рис.</w:t>
      </w:r>
      <w:r>
        <w:t xml:space="preserve"> </w:t>
      </w:r>
      <w:r>
        <w:t xml:space="preserve">[-@fig:034]</w:t>
      </w:r>
      <w:r>
        <w:t xml:space="preserve">).</w:t>
      </w:r>
    </w:p>
    <w:bookmarkStart w:id="129" w:name="fig:034"/>
    <w:p>
      <w:pPr>
        <w:pStyle w:val="CaptionedFigure"/>
      </w:pPr>
      <w:r>
        <w:drawing>
          <wp:inline>
            <wp:extent cx="4600875" cy="3176336"/>
            <wp:effectExtent b="0" l="0" r="0" t="0"/>
            <wp:docPr descr="ssh.sh" title="" id="127" name="Picture"/>
            <a:graphic>
              <a:graphicData uri="http://schemas.openxmlformats.org/drawingml/2006/picture">
                <pic:pic>
                  <pic:nvPicPr>
                    <pic:cNvPr descr="image/3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ssh.sh</w:t>
      </w:r>
    </w:p>
    <w:bookmarkEnd w:id="129"/>
    <w:p>
      <w:pPr>
        <w:pStyle w:val="BodyText"/>
      </w:pPr>
      <w:r>
        <w:t xml:space="preserve">И добавим этот скрипт в vagrantfile (рис.</w:t>
      </w:r>
      <w:r>
        <w:t xml:space="preserve"> </w:t>
      </w:r>
      <w:r>
        <w:t xml:space="preserve">[-@fig:035]</w:t>
      </w:r>
      <w:r>
        <w:t xml:space="preserve">).</w:t>
      </w:r>
    </w:p>
    <w:bookmarkStart w:id="133" w:name="fig:035"/>
    <w:p>
      <w:pPr>
        <w:pStyle w:val="CaptionedFigure"/>
      </w:pPr>
      <w:r>
        <w:drawing>
          <wp:inline>
            <wp:extent cx="4408370" cy="2656572"/>
            <wp:effectExtent b="0" l="0" r="0" t="0"/>
            <wp:docPr descr="Vagrantfile" title="" id="131" name="Picture"/>
            <a:graphic>
              <a:graphicData uri="http://schemas.openxmlformats.org/drawingml/2006/picture">
                <pic:pic>
                  <pic:nvPicPr>
                    <pic:cNvPr descr="image/3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265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133"/>
    <w:bookmarkEnd w:id="134"/>
    <w:bookmarkStart w:id="1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ssh, форвардинга через него и настройки авторизации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14" Target="media/rId14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8" Target="media/rId18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2026-02-03T01:18:02Z</dcterms:created>
  <dcterms:modified xsi:type="dcterms:W3CDTF">2026-02-03T01:18:02Z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