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396.png" ContentType="image/png"/>
  <Override PartName="/word/media/rId400.png" ContentType="image/png"/>
  <Override PartName="/word/media/rId404.png" ContentType="image/png"/>
  <Override PartName="/word/media/rId408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4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8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22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6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30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59.png" ContentType="image/png"/>
  <Override PartName="/word/media/rId263.png" ContentType="image/png"/>
  <Override PartName="/word/media/rId267.png" ContentType="image/png"/>
  <Override PartName="/word/media/rId271.png" ContentType="image/png"/>
  <Override PartName="/word/media/rId275.png" ContentType="image/png"/>
  <Override PartName="/word/media/rId34.png" ContentType="image/png"/>
  <Override PartName="/word/media/rId279.png" ContentType="image/png"/>
  <Override PartName="/word/media/rId283.png" ContentType="image/png"/>
  <Override PartName="/word/media/rId287.png" ContentType="image/png"/>
  <Override PartName="/word/media/rId291.png" ContentType="image/png"/>
  <Override PartName="/word/media/rId295.png" ContentType="image/png"/>
  <Override PartName="/word/media/rId299.png" ContentType="image/png"/>
  <Override PartName="/word/media/rId303.png" ContentType="image/png"/>
  <Override PartName="/word/media/rId307.png" ContentType="image/png"/>
  <Override PartName="/word/media/rId311.png" ContentType="image/png"/>
  <Override PartName="/word/media/rId38.png" ContentType="image/png"/>
  <Override PartName="/word/media/rId315.png" ContentType="image/png"/>
  <Override PartName="/word/media/rId319.png" ContentType="image/png"/>
  <Override PartName="/word/media/rId323.png" ContentType="image/png"/>
  <Override PartName="/word/media/rId327.png" ContentType="image/png"/>
  <Override PartName="/word/media/rId332.png" ContentType="image/png"/>
  <Override PartName="/word/media/rId336.png" ContentType="image/png"/>
  <Override PartName="/word/media/rId340.png" ContentType="image/png"/>
  <Override PartName="/word/media/rId344.png" ContentType="image/png"/>
  <Override PartName="/word/media/rId348.png" ContentType="image/png"/>
  <Override PartName="/word/media/rId352.png" ContentType="image/png"/>
  <Override PartName="/word/media/rId42.png" ContentType="image/png"/>
  <Override PartName="/word/media/rId356.png" ContentType="image/png"/>
  <Override PartName="/word/media/rId360.png" ContentType="image/png"/>
  <Override PartName="/word/media/rId364.png" ContentType="image/png"/>
  <Override PartName="/word/media/rId368.png" ContentType="image/png"/>
  <Override PartName="/word/media/rId372.png" ContentType="image/png"/>
  <Override PartName="/word/media/rId376.png" ContentType="image/png"/>
  <Override PartName="/word/media/rId380.png" ContentType="image/png"/>
  <Override PartName="/word/media/rId384.png" ContentType="image/png"/>
  <Override PartName="/word/media/rId388.png" ContentType="image/png"/>
  <Override PartName="/word/media/rId3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8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принципы маршрутизации в IPv4- и IPv6-сетях и принципы настройки сетевого оборудования.</w:t>
      </w:r>
    </w:p>
    <w:bookmarkEnd w:id="9"/>
    <w:bookmarkStart w:id="33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Создаём новый проект в GNS3 с названием</w:t>
      </w:r>
      <w:r>
        <w:t xml:space="preserve"> </w:t>
      </w:r>
      <w:r>
        <w:t xml:space="preserve">“lab8”</w:t>
      </w:r>
      <w:r>
        <w:t xml:space="preserve"> </w:t>
      </w:r>
      <w:r>
        <w:t xml:space="preserve">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2608740"/>
            <wp:effectExtent b="0" l="0" r="0" t="0"/>
            <wp:docPr descr="Новый проект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проект</w:t>
      </w:r>
    </w:p>
    <w:bookmarkEnd w:id="13"/>
    <w:p>
      <w:pPr>
        <w:pStyle w:val="BodyText"/>
      </w:pPr>
      <w:r>
        <w:t xml:space="preserve">Выстраиваем топологию сети, согласно данному заданию, размещаем коммутаторы, маршрутизаторы FRR и оконечные устройства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1776248"/>
            <wp:effectExtent b="0" l="0" r="0" t="0"/>
            <wp:docPr descr="Топология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</w:t>
      </w:r>
    </w:p>
    <w:bookmarkEnd w:id="17"/>
    <w:p>
      <w:pPr>
        <w:pStyle w:val="BodyText"/>
      </w:pPr>
      <w:r>
        <w:t xml:space="preserve">Настраиваем IP-адрес и шлюз по умолчанию на PC1 10.0.10.10/24 10.0.10.1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4321743" cy="3166711"/>
            <wp:effectExtent b="0" l="0" r="0" t="0"/>
            <wp:docPr descr="Настройка PC1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43" cy="316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PC1</w:t>
      </w:r>
    </w:p>
    <w:bookmarkEnd w:id="21"/>
    <w:p>
      <w:pPr>
        <w:pStyle w:val="BodyText"/>
      </w:pPr>
      <w:r>
        <w:t xml:space="preserve">Настраиваем IP-адрес и шлюз по умолчанию на PC2 ip 10.0.11.10/24 10.0.11.1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4206240" cy="3176336"/>
            <wp:effectExtent b="0" l="0" r="0" t="0"/>
            <wp:docPr descr="Настройка PC2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PC2</w:t>
      </w:r>
    </w:p>
    <w:bookmarkEnd w:id="25"/>
    <w:p>
      <w:pPr>
        <w:pStyle w:val="BodyText"/>
      </w:pPr>
      <w:r>
        <w:t xml:space="preserve">Настроим IPv4-адреса на интерфейсах маршрутизаторов:</w:t>
      </w:r>
      <w:r>
        <w:t xml:space="preserve"> </w:t>
      </w:r>
      <w:r>
        <w:t xml:space="preserve">msk-dmmosharov-gw-01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4726004" cy="6997566"/>
            <wp:effectExtent b="0" l="0" r="0" t="0"/>
            <wp:docPr descr="msk-dmmosharov-gw-01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6997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msk-dmmosharov-gw-01</w:t>
      </w:r>
    </w:p>
    <w:bookmarkEnd w:id="29"/>
    <w:p>
      <w:pPr>
        <w:pStyle w:val="BodyText"/>
      </w:pPr>
      <w:r>
        <w:t xml:space="preserve">Настроим IPv4-адреса на интерфейсах маршрутизаторов:</w:t>
      </w:r>
      <w:r>
        <w:t xml:space="preserve"> </w:t>
      </w:r>
      <w:r>
        <w:t xml:space="preserve">msk-dmmosharov-gw-02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4822256" cy="5755907"/>
            <wp:effectExtent b="0" l="0" r="0" t="0"/>
            <wp:docPr descr="msk-dmmosharov-gw-02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575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msk-dmmosharov-gw-02</w:t>
      </w:r>
    </w:p>
    <w:bookmarkEnd w:id="33"/>
    <w:p>
      <w:pPr>
        <w:pStyle w:val="BodyText"/>
      </w:pPr>
      <w:r>
        <w:t xml:space="preserve">Настроим IPv4-адреса на интерфейсах маршрутизаторов:</w:t>
      </w:r>
      <w:r>
        <w:t xml:space="preserve"> </w:t>
      </w:r>
      <w:r>
        <w:t xml:space="preserve">msk-dmmosharov-gw-03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4822256" cy="6978315"/>
            <wp:effectExtent b="0" l="0" r="0" t="0"/>
            <wp:docPr descr="msk-dmmosharov-gw-03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697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msk-dmmosharov-gw-03</w:t>
      </w:r>
    </w:p>
    <w:bookmarkEnd w:id="37"/>
    <w:p>
      <w:pPr>
        <w:pStyle w:val="BodyText"/>
      </w:pPr>
      <w:r>
        <w:t xml:space="preserve">Настроим IPv4-адреса на интерфейсах маршрутизаторов:</w:t>
      </w:r>
      <w:r>
        <w:t xml:space="preserve"> </w:t>
      </w:r>
      <w:r>
        <w:t xml:space="preserve">msk-dmmosharov-gw-04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4677877" cy="2377440"/>
            <wp:effectExtent b="0" l="0" r="0" t="0"/>
            <wp:docPr descr="msk-dmmosharov-gw-04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msk-dmmosharov-gw-04</w:t>
      </w:r>
    </w:p>
    <w:bookmarkEnd w:id="41"/>
    <w:p>
      <w:pPr>
        <w:pStyle w:val="BodyText"/>
      </w:pPr>
      <w:r>
        <w:t xml:space="preserve">Присваиваем IPv6-адреса оконечным устройствам PC1 и PC2 в соответствии с данными в таблице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4023360" cy="3118585"/>
            <wp:effectExtent b="0" l="0" r="0" t="0"/>
            <wp:docPr descr="IPv6-PC1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IPv6-PC1</w:t>
      </w:r>
    </w:p>
    <w:bookmarkEnd w:id="45"/>
    <w:p>
      <w:pPr>
        <w:pStyle w:val="BodyText"/>
      </w:pPr>
      <w:r>
        <w:t xml:space="preserve">Проделываем тоже самое для PC2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4090736" cy="3137835"/>
            <wp:effectExtent b="0" l="0" r="0" t="0"/>
            <wp:docPr descr="IPv6-PC2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36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IPv6-PC2</w:t>
      </w:r>
    </w:p>
    <w:bookmarkEnd w:id="49"/>
    <w:p>
      <w:pPr>
        <w:pStyle w:val="BodyText"/>
      </w:pPr>
      <w:r>
        <w:t xml:space="preserve">Настраиваем IPv6-адреса на интерфейсах маршрутизаторов:</w:t>
      </w:r>
      <w:r>
        <w:t xml:space="preserve"> </w:t>
      </w:r>
      <w:r>
        <w:t xml:space="preserve">msk-dmmosharov-gw-01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4899258" cy="7854214"/>
            <wp:effectExtent b="0" l="0" r="0" t="0"/>
            <wp:docPr descr="msk-dmmosharov-gw-01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785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msk-dmmosharov-gw-01</w:t>
      </w:r>
    </w:p>
    <w:bookmarkEnd w:id="53"/>
    <w:p>
      <w:pPr>
        <w:pStyle w:val="BodyText"/>
      </w:pPr>
      <w:r>
        <w:t xml:space="preserve">Настраиваем IPv6-адреса на интерфейсах маршрутизаторов:</w:t>
      </w:r>
      <w:r>
        <w:t xml:space="preserve"> </w:t>
      </w:r>
      <w:r>
        <w:t xml:space="preserve">msk-dmmosharov-gw-02 (рис.</w:t>
      </w:r>
      <w:r>
        <w:t xml:space="preserve"> </w:t>
      </w:r>
      <w:r>
        <w:t xml:space="preserve">[-@fig:011.1]</w:t>
      </w:r>
      <w:r>
        <w:t xml:space="preserve">).</w:t>
      </w:r>
    </w:p>
    <w:bookmarkStart w:id="54" w:name="fig:011.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Пmsk-dmmosharov-gw-02</w:t>
            </w:r>
          </w:p>
        </w:tc>
      </w:tr>
    </w:tbl>
    <w:p>
      <w:pPr>
        <w:pStyle w:val="ImageCaption"/>
      </w:pPr>
      <w:r>
        <w:t xml:space="preserve">Пmsk-dmmosharov-gw-02</w:t>
      </w:r>
    </w:p>
    <w:bookmarkEnd w:id="54"/>
    <w:p>
      <w:pPr>
        <w:pStyle w:val="BodyText"/>
      </w:pPr>
      <w:r>
        <w:t xml:space="preserve">Настраиваем IPv6-адреса на интерфейсах маршрутизаторов:</w:t>
      </w:r>
      <w:r>
        <w:t xml:space="preserve"> </w:t>
      </w:r>
      <w:r>
        <w:t xml:space="preserve">msk-dmmosharov-gw-03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8" w:name="fig:012"/>
    <w:p>
      <w:pPr>
        <w:pStyle w:val="CaptionedFigure"/>
      </w:pPr>
      <w:r>
        <w:drawing>
          <wp:inline>
            <wp:extent cx="5236143" cy="6121667"/>
            <wp:effectExtent b="0" l="0" r="0" t="0"/>
            <wp:docPr descr="msk-dmmosharov-gw-03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43" cy="612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msk-dmmosharov-gw-03</w:t>
      </w:r>
    </w:p>
    <w:bookmarkEnd w:id="58"/>
    <w:p>
      <w:pPr>
        <w:pStyle w:val="BodyText"/>
      </w:pPr>
      <w:r>
        <w:t xml:space="preserve">Настраиваем IPv6-адреса на интерфейсах маршрутизаторов:</w:t>
      </w:r>
      <w:r>
        <w:t xml:space="preserve"> </w:t>
      </w:r>
      <w:r>
        <w:t xml:space="preserve">msk-dmmosharov-gw-04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2" w:name="fig:013"/>
    <w:p>
      <w:pPr>
        <w:pStyle w:val="CaptionedFigure"/>
      </w:pPr>
      <w:r>
        <w:drawing>
          <wp:inline>
            <wp:extent cx="5334000" cy="8024601"/>
            <wp:effectExtent b="0" l="0" r="0" t="0"/>
            <wp:docPr descr="msk-dmmosharov-gw-04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msk-dmmosharov-gw-04</w:t>
      </w:r>
    </w:p>
    <w:bookmarkEnd w:id="62"/>
    <w:p>
      <w:pPr>
        <w:pStyle w:val="BodyText"/>
      </w:pPr>
      <w:r>
        <w:t xml:space="preserve">Настроим RIP на маршрутизаторах в качестве протокола динамической маршрутизации на каждом из msk-dmmosharov-gw-0*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6" w:name="fig:014"/>
    <w:p>
      <w:pPr>
        <w:pStyle w:val="CaptionedFigure"/>
      </w:pPr>
      <w:r>
        <w:drawing>
          <wp:inline>
            <wp:extent cx="4572000" cy="6044665"/>
            <wp:effectExtent b="0" l="0" r="0" t="0"/>
            <wp:docPr descr="msk-dmmosharov-gw-01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msk-dmmosharov-gw-01</w:t>
      </w:r>
    </w:p>
    <w:bookmarkEnd w:id="66"/>
    <w:p>
      <w:pPr>
        <w:pStyle w:val="BodyText"/>
      </w:pPr>
      <w:r>
        <w:t xml:space="preserve">Также протокол RIP версии 2 на следующем маршрутизаторе (рис.</w:t>
      </w:r>
      <w:r>
        <w:t xml:space="preserve"> </w:t>
      </w:r>
      <w:r>
        <w:t xml:space="preserve">[-@fig:015]</w:t>
      </w:r>
      <w:r>
        <w:t xml:space="preserve">).</w:t>
      </w:r>
    </w:p>
    <w:bookmarkStart w:id="70" w:name="fig:015"/>
    <w:p>
      <w:pPr>
        <w:pStyle w:val="CaptionedFigure"/>
      </w:pPr>
      <w:r>
        <w:drawing>
          <wp:inline>
            <wp:extent cx="4369869" cy="2233061"/>
            <wp:effectExtent b="0" l="0" r="0" t="0"/>
            <wp:docPr descr="msk-dmmosharov-gw-0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223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msk-dmmosharov-gw-02</w:t>
      </w:r>
    </w:p>
    <w:bookmarkEnd w:id="70"/>
    <w:p>
      <w:pPr>
        <w:pStyle w:val="BodyText"/>
      </w:pPr>
      <w:r>
        <w:t xml:space="preserve">Также протокол RIP версии 2 на следующем маршрутизаторе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4" w:name="fig:016"/>
    <w:p>
      <w:pPr>
        <w:pStyle w:val="CaptionedFigure"/>
      </w:pPr>
      <w:r>
        <w:drawing>
          <wp:inline>
            <wp:extent cx="4167738" cy="2079056"/>
            <wp:effectExtent b="0" l="0" r="0" t="0"/>
            <wp:docPr descr="msk-dmmosharov-gw-03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38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msk-dmmosharov-gw-03</w:t>
      </w:r>
    </w:p>
    <w:bookmarkEnd w:id="74"/>
    <w:p>
      <w:pPr>
        <w:pStyle w:val="BodyText"/>
      </w:pPr>
      <w:r>
        <w:t xml:space="preserve">Также протокол RIP версии 2 на следующем маршрутизаторе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8" w:name="fig:017"/>
    <w:p>
      <w:pPr>
        <w:pStyle w:val="CaptionedFigure"/>
      </w:pPr>
      <w:r>
        <w:drawing>
          <wp:inline>
            <wp:extent cx="4254366" cy="2252311"/>
            <wp:effectExtent b="0" l="0" r="0" t="0"/>
            <wp:docPr descr="msk-dmmosharov-gw-04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225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msk-dmmosharov-gw-04</w:t>
      </w:r>
    </w:p>
    <w:bookmarkEnd w:id="78"/>
    <w:p>
      <w:pPr>
        <w:pStyle w:val="BodyText"/>
      </w:pPr>
      <w:r>
        <w:t xml:space="preserve">Выведя статус защиты SSH убеждаемся, что бан был снят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2" w:name="fig:018"/>
    <w:p>
      <w:pPr>
        <w:pStyle w:val="CaptionedFigure"/>
      </w:pPr>
      <w:r>
        <w:drawing>
          <wp:inline>
            <wp:extent cx="4167738" cy="2059806"/>
            <wp:effectExtent b="0" l="0" r="0" t="0"/>
            <wp:docPr descr="Отсутствие блокировки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38" cy="205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Отсутствие блокировки</w:t>
      </w:r>
    </w:p>
    <w:bookmarkEnd w:id="82"/>
    <w:p>
      <w:pPr>
        <w:pStyle w:val="BodyText"/>
      </w:pPr>
      <w:r>
        <w:t xml:space="preserve">Убеждаемся, что маршрутизация по RIP настроена на каждом маршрутизаторе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6" w:name="fig:019"/>
    <w:p>
      <w:pPr>
        <w:pStyle w:val="CaptionedFigure"/>
      </w:pPr>
      <w:r>
        <w:drawing>
          <wp:inline>
            <wp:extent cx="5334000" cy="6533116"/>
            <wp:effectExtent b="0" l="0" r="0" t="0"/>
            <wp:docPr descr="Проверка RIP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RIP</w:t>
      </w:r>
    </w:p>
    <w:bookmarkEnd w:id="86"/>
    <w:p>
      <w:pPr>
        <w:pStyle w:val="BodyText"/>
      </w:pPr>
      <w:r>
        <w:t xml:space="preserve">Проверяем gw-02 (рис.</w:t>
      </w:r>
      <w:r>
        <w:t xml:space="preserve"> </w:t>
      </w:r>
      <w:r>
        <w:t xml:space="preserve">[-@fig:020]</w:t>
      </w:r>
      <w:r>
        <w:t xml:space="preserve">).</w:t>
      </w:r>
    </w:p>
    <w:bookmarkStart w:id="90" w:name="fig:020"/>
    <w:p>
      <w:pPr>
        <w:pStyle w:val="CaptionedFigure"/>
      </w:pPr>
      <w:r>
        <w:drawing>
          <wp:inline>
            <wp:extent cx="5334000" cy="6111526"/>
            <wp:effectExtent b="0" l="0" r="0" t="0"/>
            <wp:docPr descr="Проверка RIP" title="" id="88" name="Picture"/>
            <a:graphic>
              <a:graphicData uri="http://schemas.openxmlformats.org/drawingml/2006/picture">
                <pic:pic>
                  <pic:nvPicPr>
                    <pic:cNvPr descr="image/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RIP</w:t>
      </w:r>
    </w:p>
    <w:bookmarkEnd w:id="90"/>
    <w:p>
      <w:pPr>
        <w:pStyle w:val="BodyText"/>
      </w:pPr>
      <w:r>
        <w:t xml:space="preserve">Проверка gw-03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4" w:name="fig:021"/>
    <w:p>
      <w:pPr>
        <w:pStyle w:val="CaptionedFigure"/>
      </w:pPr>
      <w:r>
        <w:drawing>
          <wp:inline>
            <wp:extent cx="5334000" cy="6122434"/>
            <wp:effectExtent b="0" l="0" r="0" t="0"/>
            <wp:docPr descr="Проверка RIP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RIP</w:t>
      </w:r>
    </w:p>
    <w:bookmarkEnd w:id="94"/>
    <w:p>
      <w:pPr>
        <w:pStyle w:val="BodyText"/>
      </w:pPr>
      <w:r>
        <w:t xml:space="preserve">Проверка gw-04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8" w:name="fig:022"/>
    <w:p>
      <w:pPr>
        <w:pStyle w:val="CaptionedFigure"/>
      </w:pPr>
      <w:r>
        <w:drawing>
          <wp:inline>
            <wp:extent cx="5334000" cy="6049536"/>
            <wp:effectExtent b="0" l="0" r="0" t="0"/>
            <wp:docPr descr="Проверка RIP" title="" id="96" name="Picture"/>
            <a:graphic>
              <a:graphicData uri="http://schemas.openxmlformats.org/drawingml/2006/picture">
                <pic:pic>
                  <pic:nvPicPr>
                    <pic:cNvPr descr="image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RIP</w:t>
      </w:r>
    </w:p>
    <w:bookmarkEnd w:id="98"/>
    <w:p>
      <w:pPr>
        <w:pStyle w:val="BodyText"/>
      </w:pPr>
      <w:r>
        <w:t xml:space="preserve">Проверим пути прохождения пакетов, с PC1 пингуем PC2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2" w:name="fig:023"/>
    <w:p>
      <w:pPr>
        <w:pStyle w:val="CaptionedFigure"/>
      </w:pPr>
      <w:r>
        <w:drawing>
          <wp:inline>
            <wp:extent cx="4726004" cy="2512193"/>
            <wp:effectExtent b="0" l="0" r="0" t="0"/>
            <wp:docPr descr="Пингуем PC2 с PC1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251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Пингуем PC2 с PC1</w:t>
      </w:r>
    </w:p>
    <w:bookmarkEnd w:id="102"/>
    <w:p>
      <w:pPr>
        <w:pStyle w:val="BodyText"/>
      </w:pPr>
      <w:r>
        <w:t xml:space="preserve">Проверяем метрики протокола RIP на gw-01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6" w:name="fig:024"/>
    <w:p>
      <w:pPr>
        <w:pStyle w:val="CaptionedFigure"/>
      </w:pPr>
      <w:r>
        <w:drawing>
          <wp:inline>
            <wp:extent cx="5334000" cy="1902046"/>
            <wp:effectExtent b="0" l="0" r="0" t="0"/>
            <wp:docPr descr="Метрики" title="" id="104" name="Picture"/>
            <a:graphic>
              <a:graphicData uri="http://schemas.openxmlformats.org/drawingml/2006/picture">
                <pic:pic>
                  <pic:nvPicPr>
                    <pic:cNvPr descr="image/2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Метрики</w:t>
      </w:r>
    </w:p>
    <w:bookmarkEnd w:id="106"/>
    <w:p>
      <w:pPr>
        <w:pStyle w:val="BodyText"/>
      </w:pPr>
      <w:r>
        <w:t xml:space="preserve">Отключаем на маршрутизаторе gw-02 интерфейс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10" w:name="fig:025"/>
    <w:p>
      <w:pPr>
        <w:pStyle w:val="CaptionedFigure"/>
      </w:pPr>
      <w:r>
        <w:drawing>
          <wp:inline>
            <wp:extent cx="3503595" cy="702644"/>
            <wp:effectExtent b="0" l="0" r="0" t="0"/>
            <wp:docPr descr="Отключение интерфейса" title="" id="108" name="Picture"/>
            <a:graphic>
              <a:graphicData uri="http://schemas.openxmlformats.org/drawingml/2006/picture">
                <pic:pic>
                  <pic:nvPicPr>
                    <pic:cNvPr descr="image/2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70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интерфейса</w:t>
      </w:r>
    </w:p>
    <w:bookmarkEnd w:id="110"/>
    <w:p>
      <w:pPr>
        <w:pStyle w:val="BodyText"/>
      </w:pPr>
      <w:r>
        <w:t xml:space="preserve">Проверяем метрики протокола RIP на gw-01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4" w:name="fig:026"/>
    <w:p>
      <w:pPr>
        <w:pStyle w:val="CaptionedFigure"/>
      </w:pPr>
      <w:r>
        <w:drawing>
          <wp:inline>
            <wp:extent cx="5334000" cy="1867318"/>
            <wp:effectExtent b="0" l="0" r="0" t="0"/>
            <wp:docPr descr="Метрики" title="" id="112" name="Picture"/>
            <a:graphic>
              <a:graphicData uri="http://schemas.openxmlformats.org/drawingml/2006/picture">
                <pic:pic>
                  <pic:nvPicPr>
                    <pic:cNvPr descr="image/26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Метрики</w:t>
      </w:r>
    </w:p>
    <w:bookmarkEnd w:id="114"/>
    <w:p>
      <w:pPr>
        <w:pStyle w:val="BodyText"/>
      </w:pPr>
      <w:r>
        <w:t xml:space="preserve">С PC1 пингуем PC2 и определяем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8" w:name="fig:027"/>
    <w:p>
      <w:pPr>
        <w:pStyle w:val="CaptionedFigure"/>
      </w:pPr>
      <w:r>
        <w:drawing>
          <wp:inline>
            <wp:extent cx="5053263" cy="2579570"/>
            <wp:effectExtent b="0" l="0" r="0" t="0"/>
            <wp:docPr descr="С PC1 пингуем PC2" title="" id="116" name="Picture"/>
            <a:graphic>
              <a:graphicData uri="http://schemas.openxmlformats.org/drawingml/2006/picture">
                <pic:pic>
                  <pic:nvPicPr>
                    <pic:cNvPr descr="image/2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257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пингуем PC2</w:t>
      </w:r>
    </w:p>
    <w:bookmarkEnd w:id="118"/>
    <w:p>
      <w:pPr>
        <w:pStyle w:val="BodyText"/>
      </w:pPr>
      <w:r>
        <w:t xml:space="preserve">Включим на маршрутизаторе msk-user-dmmosharov-02 интерфейс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22" w:name="fig:028"/>
    <w:p>
      <w:pPr>
        <w:pStyle w:val="CaptionedFigure"/>
      </w:pPr>
      <w:r>
        <w:drawing>
          <wp:inline>
            <wp:extent cx="3763477" cy="683393"/>
            <wp:effectExtent b="0" l="0" r="0" t="0"/>
            <wp:docPr descr="Включим на маршрутизаторе" title="" id="120" name="Picture"/>
            <a:graphic>
              <a:graphicData uri="http://schemas.openxmlformats.org/drawingml/2006/picture">
                <pic:pic>
                  <pic:nvPicPr>
                    <pic:cNvPr descr="image/28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477" cy="68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Включим на маршрутизаторе</w:t>
      </w:r>
    </w:p>
    <w:bookmarkEnd w:id="122"/>
    <w:p>
      <w:pPr>
        <w:pStyle w:val="BodyText"/>
      </w:pPr>
      <w:r>
        <w:t xml:space="preserve">С PC1 пропингуем PC2 и определим путь следования пакетов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26" w:name="fig:029"/>
    <w:p>
      <w:pPr>
        <w:pStyle w:val="CaptionedFigure"/>
      </w:pPr>
      <w:r>
        <w:drawing>
          <wp:inline>
            <wp:extent cx="4764505" cy="2502568"/>
            <wp:effectExtent b="0" l="0" r="0" t="0"/>
            <wp:docPr descr="С PC1 пингуем PC2" title="" id="124" name="Picture"/>
            <a:graphic>
              <a:graphicData uri="http://schemas.openxmlformats.org/drawingml/2006/picture">
                <pic:pic>
                  <pic:nvPicPr>
                    <pic:cNvPr descr="image/29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2502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пингуем PC2</w:t>
      </w:r>
    </w:p>
    <w:bookmarkEnd w:id="126"/>
    <w:p>
      <w:pPr>
        <w:pStyle w:val="BodyText"/>
      </w:pPr>
      <w:r>
        <w:t xml:space="preserve">Посмотрим захваченный на соединениях трафик (рис.</w:t>
      </w:r>
      <w:r>
        <w:t xml:space="preserve"> </w:t>
      </w:r>
      <w:r>
        <w:t xml:space="preserve">[-@fig:030]</w:t>
      </w:r>
      <w:r>
        <w:t xml:space="preserve">).</w:t>
      </w:r>
    </w:p>
    <w:p>
      <w:pPr>
        <w:pStyle w:val="BodyText"/>
      </w:pPr>
      <w:bookmarkStart w:id="130" w:name="fig:030"/>
      <w:r>
        <w:drawing>
          <wp:inline>
            <wp:extent cx="5334000" cy="3054354"/>
            <wp:effectExtent b="0" l="0" r="0" t="0"/>
            <wp:docPr descr="Захваченный трафик" title="" id="128" name="Picture"/>
            <a:graphic>
              <a:graphicData uri="http://schemas.openxmlformats.org/drawingml/2006/picture">
                <pic:pic>
                  <pic:nvPicPr>
                    <pic:cNvPr descr="image/30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  <w:r>
        <w:t xml:space="preserve"> </w:t>
      </w:r>
      <w:bookmarkStart w:id="134" w:name="fig:031"/>
      <w:r>
        <w:drawing>
          <wp:inline>
            <wp:extent cx="5334000" cy="1990077"/>
            <wp:effectExtent b="0" l="0" r="0" t="0"/>
            <wp:docPr descr="Захваченный трафик" title="" id="132" name="Picture"/>
            <a:graphic>
              <a:graphicData uri="http://schemas.openxmlformats.org/drawingml/2006/picture">
                <pic:pic>
                  <pic:nvPicPr>
                    <pic:cNvPr descr="image/3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BodyText"/>
      </w:pPr>
      <w:r>
        <w:t xml:space="preserve">На маршрутизаторах настроим RIPng для сетей IPv6:</w:t>
      </w:r>
      <w:r>
        <w:t xml:space="preserve"> </w:t>
      </w:r>
      <w:r>
        <w:t xml:space="preserve">msk-dmmosharov-gw-01 (рис.</w:t>
      </w:r>
      <w:r>
        <w:t xml:space="preserve"> </w:t>
      </w:r>
      <w:r>
        <w:t xml:space="preserve">[-@fig:032]</w:t>
      </w:r>
      <w:r>
        <w:t xml:space="preserve">).</w:t>
      </w:r>
    </w:p>
    <w:bookmarkStart w:id="138" w:name="fig:032"/>
    <w:p>
      <w:pPr>
        <w:pStyle w:val="CaptionedFigure"/>
      </w:pPr>
      <w:r>
        <w:drawing>
          <wp:inline>
            <wp:extent cx="4523873" cy="2079056"/>
            <wp:effectExtent b="0" l="0" r="0" t="0"/>
            <wp:docPr descr="Настраиваем RIPng для msk-dmmosharov-gw-01" title="" id="136" name="Picture"/>
            <a:graphic>
              <a:graphicData uri="http://schemas.openxmlformats.org/drawingml/2006/picture">
                <pic:pic>
                  <pic:nvPicPr>
                    <pic:cNvPr descr="image/32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RIPng для msk-dmmosharov-gw-01</w:t>
      </w:r>
    </w:p>
    <w:bookmarkEnd w:id="138"/>
    <w:p>
      <w:pPr>
        <w:pStyle w:val="BodyText"/>
      </w:pPr>
      <w:r>
        <w:t xml:space="preserve">На маршрутизаторах настроим RIPng для сетей IPv6:</w:t>
      </w:r>
      <w:r>
        <w:t xml:space="preserve"> </w:t>
      </w:r>
      <w:r>
        <w:t xml:space="preserve">msk-dmmosharov-gw-02 (рис.</w:t>
      </w:r>
      <w:r>
        <w:t xml:space="preserve"> </w:t>
      </w:r>
      <w:r>
        <w:t xml:space="preserve">[-@fig:033]</w:t>
      </w:r>
      <w:r>
        <w:t xml:space="preserve">).</w:t>
      </w:r>
    </w:p>
    <w:bookmarkStart w:id="142" w:name="fig:033"/>
    <w:p>
      <w:pPr>
        <w:pStyle w:val="CaptionedFigure"/>
      </w:pPr>
      <w:r>
        <w:drawing>
          <wp:inline>
            <wp:extent cx="4389120" cy="3272589"/>
            <wp:effectExtent b="0" l="0" r="0" t="0"/>
            <wp:docPr descr="Настраиваем RIPng для msk-dmmosharov-gw-02" title="" id="140" name="Picture"/>
            <a:graphic>
              <a:graphicData uri="http://schemas.openxmlformats.org/drawingml/2006/picture">
                <pic:pic>
                  <pic:nvPicPr>
                    <pic:cNvPr descr="image/33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7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RIPng для msk-dmmosharov-gw-02</w:t>
      </w:r>
    </w:p>
    <w:bookmarkEnd w:id="142"/>
    <w:p>
      <w:pPr>
        <w:pStyle w:val="BodyText"/>
      </w:pPr>
      <w:r>
        <w:t xml:space="preserve">На маршрутизаторах настроим RIPng для сетей IPv6:</w:t>
      </w:r>
      <w:r>
        <w:t xml:space="preserve"> </w:t>
      </w:r>
      <w:r>
        <w:t xml:space="preserve">msk-dmmosharov-gw-03 (рис.</w:t>
      </w:r>
      <w:r>
        <w:t xml:space="preserve"> </w:t>
      </w:r>
      <w:r>
        <w:t xml:space="preserve">[-@fig:034]</w:t>
      </w:r>
      <w:r>
        <w:t xml:space="preserve">).</w:t>
      </w:r>
    </w:p>
    <w:bookmarkStart w:id="146" w:name="fig:034"/>
    <w:p>
      <w:pPr>
        <w:pStyle w:val="CaptionedFigure"/>
      </w:pPr>
      <w:r>
        <w:drawing>
          <wp:inline>
            <wp:extent cx="4254366" cy="2040555"/>
            <wp:effectExtent b="0" l="0" r="0" t="0"/>
            <wp:docPr descr="Настраиваем RIPng для msk-dmmosharov-gw-03" title="" id="144" name="Picture"/>
            <a:graphic>
              <a:graphicData uri="http://schemas.openxmlformats.org/drawingml/2006/picture">
                <pic:pic>
                  <pic:nvPicPr>
                    <pic:cNvPr descr="image/34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204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RIPng для msk-dmmosharov-gw-03</w:t>
      </w:r>
    </w:p>
    <w:bookmarkEnd w:id="146"/>
    <w:p>
      <w:pPr>
        <w:pStyle w:val="BodyText"/>
      </w:pPr>
      <w:r>
        <w:t xml:space="preserve">На маршрутизаторах настроим RIPng для сетей IPv6:</w:t>
      </w:r>
      <w:r>
        <w:t xml:space="preserve"> </w:t>
      </w:r>
      <w:r>
        <w:t xml:space="preserve">msk-dmmosharov-gw-04 (рис.</w:t>
      </w:r>
      <w:r>
        <w:t xml:space="preserve"> </w:t>
      </w:r>
      <w:r>
        <w:t xml:space="preserve">[-@fig:035]</w:t>
      </w:r>
      <w:r>
        <w:t xml:space="preserve">).</w:t>
      </w:r>
    </w:p>
    <w:bookmarkStart w:id="150" w:name="fig:035"/>
    <w:p>
      <w:pPr>
        <w:pStyle w:val="CaptionedFigure"/>
      </w:pPr>
      <w:r>
        <w:drawing>
          <wp:inline>
            <wp:extent cx="4302492" cy="1934677"/>
            <wp:effectExtent b="0" l="0" r="0" t="0"/>
            <wp:docPr descr="Настраиваем RIPng для msk-dmmosharov-gw-04" title="" id="148" name="Picture"/>
            <a:graphic>
              <a:graphicData uri="http://schemas.openxmlformats.org/drawingml/2006/picture">
                <pic:pic>
                  <pic:nvPicPr>
                    <pic:cNvPr descr="image/35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92" cy="193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RIPng для msk-dmmosharov-gw-04</w:t>
      </w:r>
    </w:p>
    <w:bookmarkEnd w:id="150"/>
    <w:p>
      <w:pPr>
        <w:pStyle w:val="BodyText"/>
      </w:pPr>
      <w:r>
        <w:t xml:space="preserve">Проверим пути прохождения пакетов. С PC1 пропингуем PC2 и определим путь следования пакетов (рис.</w:t>
      </w:r>
      <w:r>
        <w:t xml:space="preserve"> </w:t>
      </w:r>
      <w:r>
        <w:t xml:space="preserve">[-@fig:036]</w:t>
      </w:r>
      <w:r>
        <w:t xml:space="preserve">).</w:t>
      </w:r>
    </w:p>
    <w:bookmarkStart w:id="154" w:name="fig:036"/>
    <w:p>
      <w:pPr>
        <w:pStyle w:val="CaptionedFigure"/>
      </w:pPr>
      <w:r>
        <w:drawing>
          <wp:inline>
            <wp:extent cx="3830854" cy="2704698"/>
            <wp:effectExtent b="0" l="0" r="0" t="0"/>
            <wp:docPr descr="С PC1 пропингуем PC2" title="" id="152" name="Picture"/>
            <a:graphic>
              <a:graphicData uri="http://schemas.openxmlformats.org/drawingml/2006/picture">
                <pic:pic>
                  <pic:nvPicPr>
                    <pic:cNvPr descr="image/36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270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пропингуем PC2</w:t>
      </w:r>
    </w:p>
    <w:bookmarkEnd w:id="154"/>
    <w:p>
      <w:pPr>
        <w:pStyle w:val="BodyText"/>
      </w:pPr>
      <w:r>
        <w:t xml:space="preserve">Проверим метрики протокола RIPng (рис.</w:t>
      </w:r>
      <w:r>
        <w:t xml:space="preserve"> </w:t>
      </w:r>
      <w:r>
        <w:t xml:space="preserve">[-@fig:037]</w:t>
      </w:r>
      <w:r>
        <w:t xml:space="preserve">).</w:t>
      </w:r>
    </w:p>
    <w:bookmarkStart w:id="158" w:name="fig:037"/>
    <w:p>
      <w:pPr>
        <w:pStyle w:val="CaptionedFigure"/>
      </w:pPr>
      <w:r>
        <w:drawing>
          <wp:inline>
            <wp:extent cx="5334000" cy="2877670"/>
            <wp:effectExtent b="0" l="0" r="0" t="0"/>
            <wp:docPr descr="Проверяем метрики" title="" id="156" name="Picture"/>
            <a:graphic>
              <a:graphicData uri="http://schemas.openxmlformats.org/drawingml/2006/picture">
                <pic:pic>
                  <pic:nvPicPr>
                    <pic:cNvPr descr="image/37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метрики</w:t>
      </w:r>
    </w:p>
    <w:bookmarkEnd w:id="158"/>
    <w:p>
      <w:pPr>
        <w:pStyle w:val="BodyText"/>
      </w:pPr>
      <w:r>
        <w:t xml:space="preserve">Отключим на маршрутизаторе msk-dmmosharov-gw-02 интерфейс (рис.</w:t>
      </w:r>
      <w:r>
        <w:t xml:space="preserve"> </w:t>
      </w:r>
      <w:r>
        <w:t xml:space="preserve">[-@fig:038]</w:t>
      </w:r>
      <w:r>
        <w:t xml:space="preserve">).</w:t>
      </w:r>
    </w:p>
    <w:bookmarkStart w:id="162" w:name="fig:038"/>
    <w:p>
      <w:pPr>
        <w:pStyle w:val="CaptionedFigure"/>
      </w:pPr>
      <w:r>
        <w:drawing>
          <wp:inline>
            <wp:extent cx="3753852" cy="644892"/>
            <wp:effectExtent b="0" l="0" r="0" t="0"/>
            <wp:docPr descr="Отключаем интерфейс" title="" id="160" name="Picture"/>
            <a:graphic>
              <a:graphicData uri="http://schemas.openxmlformats.org/drawingml/2006/picture">
                <pic:pic>
                  <pic:nvPicPr>
                    <pic:cNvPr descr="image/38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852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Отключаем интерфейс</w:t>
      </w:r>
    </w:p>
    <w:bookmarkEnd w:id="162"/>
    <w:p>
      <w:pPr>
        <w:pStyle w:val="BodyText"/>
      </w:pPr>
      <w:r>
        <w:t xml:space="preserve">Проверим метрики протокола RIPng (рис.</w:t>
      </w:r>
      <w:r>
        <w:t xml:space="preserve"> </w:t>
      </w:r>
      <w:r>
        <w:t xml:space="preserve">[-@fig:039]</w:t>
      </w:r>
      <w:r>
        <w:t xml:space="preserve">).</w:t>
      </w:r>
    </w:p>
    <w:bookmarkStart w:id="166" w:name="fig:039"/>
    <w:p>
      <w:pPr>
        <w:pStyle w:val="CaptionedFigure"/>
      </w:pPr>
      <w:r>
        <w:drawing>
          <wp:inline>
            <wp:extent cx="5334000" cy="2827977"/>
            <wp:effectExtent b="0" l="0" r="0" t="0"/>
            <wp:docPr descr="Проверяем метрики" title="" id="164" name="Picture"/>
            <a:graphic>
              <a:graphicData uri="http://schemas.openxmlformats.org/drawingml/2006/picture">
                <pic:pic>
                  <pic:nvPicPr>
                    <pic:cNvPr descr="image/39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метрики</w:t>
      </w:r>
    </w:p>
    <w:bookmarkEnd w:id="166"/>
    <w:p>
      <w:pPr>
        <w:pStyle w:val="BodyText"/>
      </w:pPr>
      <w:r>
        <w:t xml:space="preserve">Посмотрим захваченный на соединениях трафик (рис.</w:t>
      </w:r>
      <w:r>
        <w:t xml:space="preserve"> </w:t>
      </w:r>
      <w:r>
        <w:t xml:space="preserve">[-@fig:040]</w:t>
      </w:r>
      <w:r>
        <w:t xml:space="preserve">).</w:t>
      </w:r>
    </w:p>
    <w:p>
      <w:pPr>
        <w:pStyle w:val="BodyText"/>
      </w:pPr>
      <w:bookmarkStart w:id="170" w:name="fig:040"/>
      <w:r>
        <w:drawing>
          <wp:inline>
            <wp:extent cx="5334000" cy="2637075"/>
            <wp:effectExtent b="0" l="0" r="0" t="0"/>
            <wp:docPr descr="Захваченный трафик" title="" id="168" name="Picture"/>
            <a:graphic>
              <a:graphicData uri="http://schemas.openxmlformats.org/drawingml/2006/picture">
                <pic:pic>
                  <pic:nvPicPr>
                    <pic:cNvPr descr="image/40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0"/>
      <w:r>
        <w:t xml:space="preserve"> </w:t>
      </w:r>
      <w:bookmarkStart w:id="174" w:name="fig:041"/>
      <w:r>
        <w:drawing>
          <wp:inline>
            <wp:extent cx="5334000" cy="2034656"/>
            <wp:effectExtent b="0" l="0" r="0" t="0"/>
            <wp:docPr descr="Захваченный трафик" title="" id="172" name="Picture"/>
            <a:graphic>
              <a:graphicData uri="http://schemas.openxmlformats.org/drawingml/2006/picture">
                <pic:pic>
                  <pic:nvPicPr>
                    <pic:cNvPr descr="image/4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4"/>
      <w:r>
        <w:t xml:space="preserve"> </w:t>
      </w:r>
      <w:bookmarkStart w:id="178" w:name="fig:042"/>
      <w:r>
        <w:drawing>
          <wp:inline>
            <wp:extent cx="5334000" cy="1717287"/>
            <wp:effectExtent b="0" l="0" r="0" t="0"/>
            <wp:docPr descr="Захваченный трафик" title="" id="176" name="Picture"/>
            <a:graphic>
              <a:graphicData uri="http://schemas.openxmlformats.org/drawingml/2006/picture">
                <pic:pic>
                  <pic:nvPicPr>
                    <pic:cNvPr descr="image/42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8"/>
    </w:p>
    <w:p>
      <w:pPr>
        <w:pStyle w:val="BodyText"/>
      </w:pPr>
      <w:r>
        <w:t xml:space="preserve">На маршрутизаторах настроим OSPFv2 для сетей IPv4: msk-dmmosharov-gw-01 (рис.</w:t>
      </w:r>
      <w:r>
        <w:t xml:space="preserve"> </w:t>
      </w:r>
      <w:r>
        <w:t xml:space="preserve">[-@fig:043]</w:t>
      </w:r>
      <w:r>
        <w:t xml:space="preserve">).</w:t>
      </w:r>
    </w:p>
    <w:bookmarkStart w:id="182" w:name="fig:043"/>
    <w:p>
      <w:pPr>
        <w:pStyle w:val="CaptionedFigure"/>
      </w:pPr>
      <w:r>
        <w:drawing>
          <wp:inline>
            <wp:extent cx="5334000" cy="1994609"/>
            <wp:effectExtent b="0" l="0" r="0" t="0"/>
            <wp:docPr descr="Настроим OSPFv2 для msk-dmmosharov-gw-01" title="" id="180" name="Picture"/>
            <a:graphic>
              <a:graphicData uri="http://schemas.openxmlformats.org/drawingml/2006/picture">
                <pic:pic>
                  <pic:nvPicPr>
                    <pic:cNvPr descr="image/4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OSPFv2 для msk-dmmosharov-gw-01</w:t>
      </w:r>
    </w:p>
    <w:bookmarkEnd w:id="182"/>
    <w:p>
      <w:pPr>
        <w:pStyle w:val="BodyText"/>
      </w:pPr>
      <w:r>
        <w:t xml:space="preserve">На маршрутизаторах настроим OSPFv2 для сетей IPv4: msk-dmmosharov-gw-02 (рис.</w:t>
      </w:r>
      <w:r>
        <w:t xml:space="preserve"> </w:t>
      </w:r>
      <w:r>
        <w:t xml:space="preserve">[-@fig:044]</w:t>
      </w:r>
      <w:r>
        <w:t xml:space="preserve">).</w:t>
      </w:r>
    </w:p>
    <w:bookmarkStart w:id="186" w:name="fig:044"/>
    <w:p>
      <w:pPr>
        <w:pStyle w:val="CaptionedFigure"/>
      </w:pPr>
      <w:r>
        <w:drawing>
          <wp:inline>
            <wp:extent cx="5334000" cy="1816978"/>
            <wp:effectExtent b="0" l="0" r="0" t="0"/>
            <wp:docPr descr="Настроим OSPFv2 для msk-dmmosharov-gw-02" title="" id="184" name="Picture"/>
            <a:graphic>
              <a:graphicData uri="http://schemas.openxmlformats.org/drawingml/2006/picture">
                <pic:pic>
                  <pic:nvPicPr>
                    <pic:cNvPr descr="image/44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OSPFv2 для msk-dmmosharov-gw-02</w:t>
      </w:r>
    </w:p>
    <w:bookmarkEnd w:id="186"/>
    <w:p>
      <w:pPr>
        <w:pStyle w:val="BodyText"/>
      </w:pPr>
      <w:r>
        <w:t xml:space="preserve">На маршрутизаторах настроим OSPFv2 для сетей IPv4: msk-dmmosharov-gw-03 (рис.</w:t>
      </w:r>
      <w:r>
        <w:t xml:space="preserve"> </w:t>
      </w:r>
      <w:r>
        <w:t xml:space="preserve">[-@fig:045]</w:t>
      </w:r>
      <w:r>
        <w:t xml:space="preserve">).</w:t>
      </w:r>
    </w:p>
    <w:bookmarkStart w:id="190" w:name="fig:045"/>
    <w:p>
      <w:pPr>
        <w:pStyle w:val="CaptionedFigure"/>
      </w:pPr>
      <w:r>
        <w:drawing>
          <wp:inline>
            <wp:extent cx="5334000" cy="1859881"/>
            <wp:effectExtent b="0" l="0" r="0" t="0"/>
            <wp:docPr descr="Настроим OSPFv2 для msk-dmmosharov-gw-03" title="" id="188" name="Picture"/>
            <a:graphic>
              <a:graphicData uri="http://schemas.openxmlformats.org/drawingml/2006/picture">
                <pic:pic>
                  <pic:nvPicPr>
                    <pic:cNvPr descr="image/45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OSPFv2 для msk-dmmosharov-gw-03</w:t>
      </w:r>
    </w:p>
    <w:bookmarkEnd w:id="190"/>
    <w:p>
      <w:pPr>
        <w:pStyle w:val="BodyText"/>
      </w:pPr>
      <w:r>
        <w:t xml:space="preserve">На маршрутизаторах настроим OSPFv2 для сетей IPv4: msk-dmmosharov-gw-04 (рис.</w:t>
      </w:r>
      <w:r>
        <w:t xml:space="preserve"> </w:t>
      </w:r>
      <w:r>
        <w:t xml:space="preserve">[-@fig:046]</w:t>
      </w:r>
      <w:r>
        <w:t xml:space="preserve">).</w:t>
      </w:r>
    </w:p>
    <w:bookmarkStart w:id="194" w:name="fig:046"/>
    <w:p>
      <w:pPr>
        <w:pStyle w:val="CaptionedFigure"/>
      </w:pPr>
      <w:r>
        <w:drawing>
          <wp:inline>
            <wp:extent cx="5334000" cy="1814659"/>
            <wp:effectExtent b="0" l="0" r="0" t="0"/>
            <wp:docPr descr="Настроим OSPFv2 для msk-dmmosharov-gw-03" title="" id="192" name="Picture"/>
            <a:graphic>
              <a:graphicData uri="http://schemas.openxmlformats.org/drawingml/2006/picture">
                <pic:pic>
                  <pic:nvPicPr>
                    <pic:cNvPr descr="image/46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4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OSPFv2 для msk-dmmosharov-gw-03</w:t>
      </w:r>
    </w:p>
    <w:bookmarkEnd w:id="194"/>
    <w:p>
      <w:pPr>
        <w:pStyle w:val="BodyText"/>
      </w:pPr>
      <w:r>
        <w:t xml:space="preserve">С PC1 пропингуем PC2 и определим путь следования пакетов (рис.</w:t>
      </w:r>
      <w:r>
        <w:t xml:space="preserve"> </w:t>
      </w:r>
      <w:r>
        <w:t xml:space="preserve">[-@fig:047]</w:t>
      </w:r>
      <w:r>
        <w:t xml:space="preserve">).</w:t>
      </w:r>
    </w:p>
    <w:bookmarkStart w:id="198" w:name="fig:047"/>
    <w:p>
      <w:pPr>
        <w:pStyle w:val="CaptionedFigure"/>
      </w:pPr>
      <w:r>
        <w:drawing>
          <wp:inline>
            <wp:extent cx="4957010" cy="2560320"/>
            <wp:effectExtent b="0" l="0" r="0" t="0"/>
            <wp:docPr descr="С PC1 пропингуем PC2" title="" id="196" name="Picture"/>
            <a:graphic>
              <a:graphicData uri="http://schemas.openxmlformats.org/drawingml/2006/picture">
                <pic:pic>
                  <pic:nvPicPr>
                    <pic:cNvPr descr="image/47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пропингуем PC2</w:t>
      </w:r>
    </w:p>
    <w:bookmarkEnd w:id="198"/>
    <w:p>
      <w:pPr>
        <w:pStyle w:val="BodyText"/>
      </w:pPr>
      <w:r>
        <w:t xml:space="preserve">Проверим таблицу маршрутизации протокола (рис.</w:t>
      </w:r>
      <w:r>
        <w:t xml:space="preserve"> </w:t>
      </w:r>
      <w:r>
        <w:t xml:space="preserve">[-@fig:048]</w:t>
      </w:r>
      <w:r>
        <w:t xml:space="preserve">).</w:t>
      </w:r>
    </w:p>
    <w:bookmarkStart w:id="202" w:name="fig:048"/>
    <w:p>
      <w:pPr>
        <w:pStyle w:val="CaptionedFigure"/>
      </w:pPr>
      <w:r>
        <w:drawing>
          <wp:inline>
            <wp:extent cx="5334000" cy="4058120"/>
            <wp:effectExtent b="0" l="0" r="0" t="0"/>
            <wp:docPr descr="Проверка таблицы" title="" id="200" name="Picture"/>
            <a:graphic>
              <a:graphicData uri="http://schemas.openxmlformats.org/drawingml/2006/picture">
                <pic:pic>
                  <pic:nvPicPr>
                    <pic:cNvPr descr="image/48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таблицы</w:t>
      </w:r>
    </w:p>
    <w:bookmarkEnd w:id="202"/>
    <w:p>
      <w:pPr>
        <w:pStyle w:val="BodyText"/>
      </w:pPr>
      <w:r>
        <w:t xml:space="preserve">С PC1 пропингуем PC2 и определим путь следования пакетов (рис.</w:t>
      </w:r>
      <w:r>
        <w:t xml:space="preserve"> </w:t>
      </w:r>
      <w:r>
        <w:t xml:space="preserve">[-@fig:050]</w:t>
      </w:r>
      <w:r>
        <w:t xml:space="preserve">).</w:t>
      </w:r>
    </w:p>
    <w:bookmarkStart w:id="206" w:name="fig:050"/>
    <w:p>
      <w:pPr>
        <w:pStyle w:val="CaptionedFigure"/>
      </w:pPr>
      <w:r>
        <w:drawing>
          <wp:inline>
            <wp:extent cx="4822256" cy="2675823"/>
            <wp:effectExtent b="0" l="0" r="0" t="0"/>
            <wp:docPr descr="С PC1 пропингуем PC2" title="" id="204" name="Picture"/>
            <a:graphic>
              <a:graphicData uri="http://schemas.openxmlformats.org/drawingml/2006/picture">
                <pic:pic>
                  <pic:nvPicPr>
                    <pic:cNvPr descr="image/50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267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пропингуем PC2</w:t>
      </w:r>
    </w:p>
    <w:bookmarkEnd w:id="206"/>
    <w:p>
      <w:pPr>
        <w:pStyle w:val="BodyText"/>
      </w:pPr>
      <w:r>
        <w:t xml:space="preserve">Включим на маршрутизаторе msk-dmmosharov-gw-02 интерфейс (рис.</w:t>
      </w:r>
      <w:r>
        <w:t xml:space="preserve"> </w:t>
      </w:r>
      <w:r>
        <w:t xml:space="preserve">[-@fig:051]</w:t>
      </w:r>
      <w:r>
        <w:t xml:space="preserve">).</w:t>
      </w:r>
    </w:p>
    <w:bookmarkStart w:id="210" w:name="fig:051"/>
    <w:p>
      <w:pPr>
        <w:pStyle w:val="CaptionedFigure"/>
      </w:pPr>
      <w:r>
        <w:drawing>
          <wp:inline>
            <wp:extent cx="4081111" cy="750770"/>
            <wp:effectExtent b="0" l="0" r="0" t="0"/>
            <wp:docPr descr="Включаем интерфейс" title="" id="208" name="Picture"/>
            <a:graphic>
              <a:graphicData uri="http://schemas.openxmlformats.org/drawingml/2006/picture">
                <pic:pic>
                  <pic:nvPicPr>
                    <pic:cNvPr descr="image/5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Включаем интерфейс</w:t>
      </w:r>
    </w:p>
    <w:bookmarkEnd w:id="210"/>
    <w:p>
      <w:pPr>
        <w:pStyle w:val="BodyText"/>
      </w:pPr>
      <w:r>
        <w:t xml:space="preserve">Посмотрим захваченный на соединениях трафик (рис.</w:t>
      </w:r>
      <w:r>
        <w:t xml:space="preserve"> </w:t>
      </w:r>
      <w:r>
        <w:t xml:space="preserve">[-@fig:052]</w:t>
      </w:r>
      <w:r>
        <w:t xml:space="preserve">).</w:t>
      </w:r>
    </w:p>
    <w:bookmarkStart w:id="214" w:name="fig:052"/>
    <w:p>
      <w:pPr>
        <w:pStyle w:val="CaptionedFigure"/>
      </w:pPr>
      <w:r>
        <w:drawing>
          <wp:inline>
            <wp:extent cx="5334000" cy="3512814"/>
            <wp:effectExtent b="0" l="0" r="0" t="0"/>
            <wp:docPr descr="Захваченный трафик" title="" id="212" name="Picture"/>
            <a:graphic>
              <a:graphicData uri="http://schemas.openxmlformats.org/drawingml/2006/picture">
                <pic:pic>
                  <pic:nvPicPr>
                    <pic:cNvPr descr="image/52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Захваченный трафик</w:t>
      </w:r>
    </w:p>
    <w:bookmarkEnd w:id="214"/>
    <w:p>
      <w:pPr>
        <w:pStyle w:val="BodyText"/>
      </w:pPr>
      <w:r>
        <w:t xml:space="preserve">На маршрутизаторах настроим OSPFv3 для сетей IPv6: msk-dmmosharov-gw-01 (рис.</w:t>
      </w:r>
      <w:r>
        <w:t xml:space="preserve"> </w:t>
      </w:r>
      <w:r>
        <w:t xml:space="preserve">[-@fig:053]</w:t>
      </w:r>
      <w:r>
        <w:t xml:space="preserve">).</w:t>
      </w:r>
    </w:p>
    <w:bookmarkStart w:id="218" w:name="fig:053"/>
    <w:p>
      <w:pPr>
        <w:pStyle w:val="CaptionedFigure"/>
      </w:pPr>
      <w:r>
        <w:drawing>
          <wp:inline>
            <wp:extent cx="4860757" cy="3205212"/>
            <wp:effectExtent b="0" l="0" r="0" t="0"/>
            <wp:docPr descr="настроим OSPFv3 для сетей IPv6" title="" id="216" name="Picture"/>
            <a:graphic>
              <a:graphicData uri="http://schemas.openxmlformats.org/drawingml/2006/picture">
                <pic:pic>
                  <pic:nvPicPr>
                    <pic:cNvPr descr="image/53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757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OSPFv3 для сетей IPv6</w:t>
      </w:r>
    </w:p>
    <w:bookmarkEnd w:id="218"/>
    <w:p>
      <w:pPr>
        <w:pStyle w:val="BodyText"/>
      </w:pPr>
      <w:r>
        <w:t xml:space="preserve">На маршрутизаторах настроим OSPFv3 для сетей IPv6: msk-dmmosharov-gw-02 (рис.</w:t>
      </w:r>
      <w:r>
        <w:t xml:space="preserve"> </w:t>
      </w:r>
      <w:r>
        <w:t xml:space="preserve">[-@fig:054]</w:t>
      </w:r>
      <w:r>
        <w:t xml:space="preserve">).</w:t>
      </w:r>
    </w:p>
    <w:bookmarkStart w:id="222" w:name="fig:054"/>
    <w:p>
      <w:pPr>
        <w:pStyle w:val="CaptionedFigure"/>
      </w:pPr>
      <w:r>
        <w:drawing>
          <wp:inline>
            <wp:extent cx="5334000" cy="3216618"/>
            <wp:effectExtent b="0" l="0" r="0" t="0"/>
            <wp:docPr descr="настроим OSPFv3 для сетей IPv6" title="" id="220" name="Picture"/>
            <a:graphic>
              <a:graphicData uri="http://schemas.openxmlformats.org/drawingml/2006/picture">
                <pic:pic>
                  <pic:nvPicPr>
                    <pic:cNvPr descr="image/54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OSPFv3 для сетей IPv6</w:t>
      </w:r>
    </w:p>
    <w:bookmarkEnd w:id="222"/>
    <w:p>
      <w:pPr>
        <w:pStyle w:val="BodyText"/>
      </w:pPr>
      <w:r>
        <w:t xml:space="preserve">На маршрутизаторах настроим OSPFv3 для сетей IPv6: msk-dmmosharov-gw-03 (рис.</w:t>
      </w:r>
      <w:r>
        <w:t xml:space="preserve"> </w:t>
      </w:r>
      <w:r>
        <w:t xml:space="preserve">[-@fig:055]</w:t>
      </w:r>
      <w:r>
        <w:t xml:space="preserve">).</w:t>
      </w:r>
    </w:p>
    <w:bookmarkStart w:id="226" w:name="fig:055"/>
    <w:p>
      <w:pPr>
        <w:pStyle w:val="CaptionedFigure"/>
      </w:pPr>
      <w:r>
        <w:drawing>
          <wp:inline>
            <wp:extent cx="4851132" cy="3099334"/>
            <wp:effectExtent b="0" l="0" r="0" t="0"/>
            <wp:docPr descr="настроим OSPFv3 для сетей IPv6" title="" id="224" name="Picture"/>
            <a:graphic>
              <a:graphicData uri="http://schemas.openxmlformats.org/drawingml/2006/picture">
                <pic:pic>
                  <pic:nvPicPr>
                    <pic:cNvPr descr="image/55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OSPFv3 для сетей IPv6</w:t>
      </w:r>
    </w:p>
    <w:bookmarkEnd w:id="226"/>
    <w:p>
      <w:pPr>
        <w:pStyle w:val="BodyText"/>
      </w:pPr>
      <w:r>
        <w:t xml:space="preserve">На маршрутизаторах настроим OSPFv3 для сетей IPv6: msk-dmmosharov-gw-04 (рис.</w:t>
      </w:r>
      <w:r>
        <w:t xml:space="preserve"> </w:t>
      </w:r>
      <w:r>
        <w:t xml:space="preserve">[-@fig:056]</w:t>
      </w:r>
      <w:r>
        <w:t xml:space="preserve">).</w:t>
      </w:r>
    </w:p>
    <w:bookmarkStart w:id="230" w:name="fig:056"/>
    <w:p>
      <w:pPr>
        <w:pStyle w:val="CaptionedFigure"/>
      </w:pPr>
      <w:r>
        <w:drawing>
          <wp:inline>
            <wp:extent cx="4851132" cy="2627696"/>
            <wp:effectExtent b="0" l="0" r="0" t="0"/>
            <wp:docPr descr="настроим OSPFv3 для сетей IPv6" title="" id="228" name="Picture"/>
            <a:graphic>
              <a:graphicData uri="http://schemas.openxmlformats.org/drawingml/2006/picture">
                <pic:pic>
                  <pic:nvPicPr>
                    <pic:cNvPr descr="image/56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262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OSPFv3 для сетей IPv6</w:t>
      </w:r>
    </w:p>
    <w:bookmarkEnd w:id="230"/>
    <w:p>
      <w:pPr>
        <w:pStyle w:val="BodyText"/>
      </w:pPr>
      <w:r>
        <w:t xml:space="preserve">С PC1 пропингуем PC2 и определим путь следования пакетов (рис.</w:t>
      </w:r>
      <w:r>
        <w:t xml:space="preserve"> </w:t>
      </w:r>
      <w:r>
        <w:t xml:space="preserve">[-@fig:057]</w:t>
      </w:r>
      <w:r>
        <w:t xml:space="preserve">).</w:t>
      </w:r>
    </w:p>
    <w:bookmarkStart w:id="234" w:name="fig:057"/>
    <w:p>
      <w:pPr>
        <w:pStyle w:val="CaptionedFigure"/>
      </w:pPr>
      <w:r>
        <w:drawing>
          <wp:inline>
            <wp:extent cx="4321743" cy="2820202"/>
            <wp:effectExtent b="0" l="0" r="0" t="0"/>
            <wp:docPr descr="С PC1 пропингуем PC2" title="" id="232" name="Picture"/>
            <a:graphic>
              <a:graphicData uri="http://schemas.openxmlformats.org/drawingml/2006/picture">
                <pic:pic>
                  <pic:nvPicPr>
                    <pic:cNvPr descr="image/57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43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пропингуем PC2</w:t>
      </w:r>
    </w:p>
    <w:bookmarkEnd w:id="234"/>
    <w:p>
      <w:pPr>
        <w:pStyle w:val="BodyText"/>
      </w:pPr>
      <w:r>
        <w:t xml:space="preserve">Проверим таблицу маршрутизации протокола (рис.</w:t>
      </w:r>
      <w:r>
        <w:t xml:space="preserve"> </w:t>
      </w:r>
      <w:r>
        <w:t xml:space="preserve">[-@fig:058]</w:t>
      </w:r>
      <w:r>
        <w:t xml:space="preserve">).</w:t>
      </w:r>
    </w:p>
    <w:bookmarkStart w:id="238" w:name="fig:058"/>
    <w:p>
      <w:pPr>
        <w:pStyle w:val="CaptionedFigure"/>
      </w:pPr>
      <w:r>
        <w:drawing>
          <wp:inline>
            <wp:extent cx="5334000" cy="1753305"/>
            <wp:effectExtent b="0" l="0" r="0" t="0"/>
            <wp:docPr descr="Проверка таблицы" title="" id="236" name="Picture"/>
            <a:graphic>
              <a:graphicData uri="http://schemas.openxmlformats.org/drawingml/2006/picture">
                <pic:pic>
                  <pic:nvPicPr>
                    <pic:cNvPr descr="image/58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таблицы</w:t>
      </w:r>
    </w:p>
    <w:bookmarkEnd w:id="238"/>
    <w:p>
      <w:pPr>
        <w:pStyle w:val="BodyText"/>
      </w:pPr>
      <w:r>
        <w:t xml:space="preserve">С PC1 пропингуем PC2 и определим путь следования пакетов (рис.</w:t>
      </w:r>
      <w:r>
        <w:t xml:space="preserve"> </w:t>
      </w:r>
      <w:r>
        <w:t xml:space="preserve">[-@fig:060]</w:t>
      </w:r>
      <w:r>
        <w:t xml:space="preserve">).</w:t>
      </w:r>
    </w:p>
    <w:bookmarkStart w:id="242" w:name="fig:060"/>
    <w:p>
      <w:pPr>
        <w:pStyle w:val="CaptionedFigure"/>
      </w:pPr>
      <w:r>
        <w:drawing>
          <wp:inline>
            <wp:extent cx="4831882" cy="2810576"/>
            <wp:effectExtent b="0" l="0" r="0" t="0"/>
            <wp:docPr descr="С PC1 пропингуем PC2" title="" id="240" name="Picture"/>
            <a:graphic>
              <a:graphicData uri="http://schemas.openxmlformats.org/drawingml/2006/picture">
                <pic:pic>
                  <pic:nvPicPr>
                    <pic:cNvPr descr="image/60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281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PC1 пропингуем PC2</w:t>
      </w:r>
    </w:p>
    <w:bookmarkEnd w:id="242"/>
    <w:p>
      <w:pPr>
        <w:pStyle w:val="BodyText"/>
      </w:pPr>
      <w:r>
        <w:t xml:space="preserve">Посмотрим захваченный трафик (рис.</w:t>
      </w:r>
      <w:r>
        <w:t xml:space="preserve"> </w:t>
      </w:r>
      <w:r>
        <w:t xml:space="preserve">[-@fig:061]</w:t>
      </w:r>
      <w:r>
        <w:t xml:space="preserve">).</w:t>
      </w:r>
    </w:p>
    <w:bookmarkStart w:id="246" w:name="fig:061"/>
    <w:p>
      <w:pPr>
        <w:pStyle w:val="CaptionedFigure"/>
      </w:pPr>
      <w:r>
        <w:drawing>
          <wp:inline>
            <wp:extent cx="5334000" cy="2401059"/>
            <wp:effectExtent b="0" l="0" r="0" t="0"/>
            <wp:docPr descr="Захваченный трафик" title="" id="244" name="Picture"/>
            <a:graphic>
              <a:graphicData uri="http://schemas.openxmlformats.org/drawingml/2006/picture">
                <pic:pic>
                  <pic:nvPicPr>
                    <pic:cNvPr descr="image/61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Захваченный трафик</w:t>
      </w:r>
    </w:p>
    <w:bookmarkEnd w:id="246"/>
    <w:p>
      <w:pPr>
        <w:pStyle w:val="BodyText"/>
      </w:pPr>
      <w:r>
        <w:t xml:space="preserve">Создадим проект в GNS3. Разместим и соеденим устройства в соответсвии с топологией. (рис.</w:t>
      </w:r>
      <w:r>
        <w:t xml:space="preserve"> </w:t>
      </w:r>
      <w:r>
        <w:t xml:space="preserve">[-@fig:062]</w:t>
      </w:r>
      <w:r>
        <w:t xml:space="preserve">).</w:t>
      </w:r>
    </w:p>
    <w:bookmarkStart w:id="250" w:name="fig:062"/>
    <w:p>
      <w:pPr>
        <w:pStyle w:val="CaptionedFigure"/>
      </w:pPr>
      <w:r>
        <w:drawing>
          <wp:inline>
            <wp:extent cx="5334000" cy="3032448"/>
            <wp:effectExtent b="0" l="0" r="0" t="0"/>
            <wp:docPr descr="Проект" title="" id="248" name="Picture"/>
            <a:graphic>
              <a:graphicData uri="http://schemas.openxmlformats.org/drawingml/2006/picture">
                <pic:pic>
                  <pic:nvPicPr>
                    <pic:cNvPr descr="image/62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Проект</w:t>
      </w:r>
    </w:p>
    <w:bookmarkEnd w:id="250"/>
    <w:p>
      <w:pPr>
        <w:pStyle w:val="BodyText"/>
      </w:pPr>
      <w:r>
        <w:t xml:space="preserve">Присвоим адреса оконечным устройствам (рис.</w:t>
      </w:r>
      <w:r>
        <w:t xml:space="preserve"> </w:t>
      </w:r>
      <w:r>
        <w:t xml:space="preserve">[-@fig:063]</w:t>
      </w:r>
      <w:r>
        <w:t xml:space="preserve">).</w:t>
      </w:r>
    </w:p>
    <w:bookmarkStart w:id="254" w:name="fig:063"/>
    <w:p>
      <w:pPr>
        <w:pStyle w:val="CaptionedFigure"/>
      </w:pPr>
      <w:r>
        <w:drawing>
          <wp:inline>
            <wp:extent cx="3811604" cy="3484345"/>
            <wp:effectExtent b="0" l="0" r="0" t="0"/>
            <wp:docPr descr="Присвоим адреса" title="" id="252" name="Picture"/>
            <a:graphic>
              <a:graphicData uri="http://schemas.openxmlformats.org/drawingml/2006/picture">
                <pic:pic>
                  <pic:nvPicPr>
                    <pic:cNvPr descr="image/63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348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Присвоим адреса</w:t>
      </w:r>
    </w:p>
    <w:bookmarkEnd w:id="254"/>
    <w:p>
      <w:pPr>
        <w:pStyle w:val="BodyText"/>
      </w:pPr>
      <w:r>
        <w:t xml:space="preserve">Присвоим адреса оконечным устройствам (рис.</w:t>
      </w:r>
      <w:r>
        <w:t xml:space="preserve"> </w:t>
      </w:r>
      <w:r>
        <w:t xml:space="preserve">[-@fig:064]</w:t>
      </w:r>
      <w:r>
        <w:t xml:space="preserve">).</w:t>
      </w:r>
    </w:p>
    <w:bookmarkStart w:id="258" w:name="fig:064"/>
    <w:p>
      <w:pPr>
        <w:pStyle w:val="CaptionedFigure"/>
      </w:pPr>
      <w:r>
        <w:drawing>
          <wp:inline>
            <wp:extent cx="4090736" cy="3455469"/>
            <wp:effectExtent b="0" l="0" r="0" t="0"/>
            <wp:docPr descr="Присвоим адреса" title="" id="256" name="Picture"/>
            <a:graphic>
              <a:graphicData uri="http://schemas.openxmlformats.org/drawingml/2006/picture">
                <pic:pic>
                  <pic:nvPicPr>
                    <pic:cNvPr descr="image/64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36" cy="345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Присвоим адреса</w:t>
      </w:r>
    </w:p>
    <w:bookmarkEnd w:id="258"/>
    <w:p>
      <w:pPr>
        <w:pStyle w:val="BodyText"/>
      </w:pPr>
      <w:r>
        <w:t xml:space="preserve">На маршрутизаторах перейдем в режим конфигурирования и изменим имя устройства (рис.</w:t>
      </w:r>
      <w:r>
        <w:t xml:space="preserve"> </w:t>
      </w:r>
      <w:r>
        <w:t xml:space="preserve">[-@fig:065]</w:t>
      </w:r>
      <w:r>
        <w:t xml:space="preserve">).</w:t>
      </w:r>
    </w:p>
    <w:bookmarkStart w:id="262" w:name="fig:065"/>
    <w:p>
      <w:pPr>
        <w:pStyle w:val="CaptionedFigure"/>
      </w:pPr>
      <w:r>
        <w:drawing>
          <wp:inline>
            <wp:extent cx="4485372" cy="2906829"/>
            <wp:effectExtent b="0" l="0" r="0" t="0"/>
            <wp:docPr descr="Перейдем в режим конфигурирования" title="" id="260" name="Picture"/>
            <a:graphic>
              <a:graphicData uri="http://schemas.openxmlformats.org/drawingml/2006/picture">
                <pic:pic>
                  <pic:nvPicPr>
                    <pic:cNvPr descr="image/65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Перейдем в режим конфигурирования</w:t>
      </w:r>
    </w:p>
    <w:bookmarkEnd w:id="262"/>
    <w:p>
      <w:pPr>
        <w:pStyle w:val="BodyText"/>
      </w:pPr>
      <w:r>
        <w:t xml:space="preserve">На маршрутизаторах перейдем в режим конфигурирования и изменим имя устройства (рис.</w:t>
      </w:r>
      <w:r>
        <w:t xml:space="preserve"> </w:t>
      </w:r>
      <w:r>
        <w:t xml:space="preserve">[-@fig:066]</w:t>
      </w:r>
      <w:r>
        <w:t xml:space="preserve">).</w:t>
      </w:r>
    </w:p>
    <w:bookmarkStart w:id="266" w:name="fig:066"/>
    <w:p>
      <w:pPr>
        <w:pStyle w:val="CaptionedFigure"/>
      </w:pPr>
      <w:r>
        <w:drawing>
          <wp:inline>
            <wp:extent cx="4928134" cy="3792353"/>
            <wp:effectExtent b="0" l="0" r="0" t="0"/>
            <wp:docPr descr="Перейдем в режим конфигурирования" title="" id="264" name="Picture"/>
            <a:graphic>
              <a:graphicData uri="http://schemas.openxmlformats.org/drawingml/2006/picture">
                <pic:pic>
                  <pic:nvPicPr>
                    <pic:cNvPr descr="image/66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3792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Перейдем в режим конфигурирования</w:t>
      </w:r>
    </w:p>
    <w:bookmarkEnd w:id="266"/>
    <w:p>
      <w:pPr>
        <w:pStyle w:val="BodyText"/>
      </w:pPr>
      <w:r>
        <w:t xml:space="preserve">На маршрутизаторах перейдем в режим конфигурирования и изменим имя устройства (рис.</w:t>
      </w:r>
      <w:r>
        <w:t xml:space="preserve"> </w:t>
      </w:r>
      <w:r>
        <w:t xml:space="preserve">[-@fig:067]</w:t>
      </w:r>
      <w:r>
        <w:t xml:space="preserve">).</w:t>
      </w:r>
    </w:p>
    <w:bookmarkStart w:id="270" w:name="fig:067"/>
    <w:p>
      <w:pPr>
        <w:pStyle w:val="CaptionedFigure"/>
      </w:pPr>
      <w:r>
        <w:drawing>
          <wp:inline>
            <wp:extent cx="4572000" cy="2733574"/>
            <wp:effectExtent b="0" l="0" r="0" t="0"/>
            <wp:docPr descr="Перейдем в режим конфигурирования" title="" id="268" name="Picture"/>
            <a:graphic>
              <a:graphicData uri="http://schemas.openxmlformats.org/drawingml/2006/picture">
                <pic:pic>
                  <pic:nvPicPr>
                    <pic:cNvPr descr="image/67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Перейдем в режим конфигурирования</w:t>
      </w:r>
    </w:p>
    <w:bookmarkEnd w:id="270"/>
    <w:p>
      <w:pPr>
        <w:pStyle w:val="BodyText"/>
      </w:pPr>
      <w:r>
        <w:t xml:space="preserve">Настроим адреса на интерфейсах маршрутизаторов (рис.</w:t>
      </w:r>
      <w:r>
        <w:t xml:space="preserve"> </w:t>
      </w:r>
      <w:r>
        <w:t xml:space="preserve">[-@fig:068]</w:t>
      </w:r>
      <w:r>
        <w:t xml:space="preserve">).</w:t>
      </w:r>
    </w:p>
    <w:bookmarkStart w:id="274" w:name="fig:068"/>
    <w:p>
      <w:pPr>
        <w:pStyle w:val="CaptionedFigure"/>
      </w:pPr>
      <w:r>
        <w:drawing>
          <wp:inline>
            <wp:extent cx="5334000" cy="2176803"/>
            <wp:effectExtent b="0" l="0" r="0" t="0"/>
            <wp:docPr descr="Настроим адреса" title="" id="272" name="Picture"/>
            <a:graphic>
              <a:graphicData uri="http://schemas.openxmlformats.org/drawingml/2006/picture">
                <pic:pic>
                  <pic:nvPicPr>
                    <pic:cNvPr descr="image/68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адреса</w:t>
      </w:r>
    </w:p>
    <w:bookmarkEnd w:id="274"/>
    <w:p>
      <w:pPr>
        <w:pStyle w:val="BodyText"/>
      </w:pPr>
      <w:r>
        <w:t xml:space="preserve">Настроим адреса на интерфейсах маршрутизаторов (рис.</w:t>
      </w:r>
      <w:r>
        <w:t xml:space="preserve"> </w:t>
      </w:r>
      <w:r>
        <w:t xml:space="preserve">[-@fig:069]</w:t>
      </w:r>
      <w:r>
        <w:t xml:space="preserve">).</w:t>
      </w:r>
    </w:p>
    <w:bookmarkStart w:id="278" w:name="fig:069"/>
    <w:p>
      <w:pPr>
        <w:pStyle w:val="CaptionedFigure"/>
      </w:pPr>
      <w:r>
        <w:drawing>
          <wp:inline>
            <wp:extent cx="5334000" cy="3724674"/>
            <wp:effectExtent b="0" l="0" r="0" t="0"/>
            <wp:docPr descr="Настроим адреса" title="" id="276" name="Picture"/>
            <a:graphic>
              <a:graphicData uri="http://schemas.openxmlformats.org/drawingml/2006/picture">
                <pic:pic>
                  <pic:nvPicPr>
                    <pic:cNvPr descr="image/69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адреса</w:t>
      </w:r>
    </w:p>
    <w:bookmarkEnd w:id="278"/>
    <w:p>
      <w:pPr>
        <w:pStyle w:val="BodyText"/>
      </w:pPr>
      <w:r>
        <w:t xml:space="preserve">Настроим адреса на интерфейсах маршрутизаторов (рис.</w:t>
      </w:r>
      <w:r>
        <w:t xml:space="preserve"> </w:t>
      </w:r>
      <w:r>
        <w:t xml:space="preserve">[-@fig:070]</w:t>
      </w:r>
      <w:r>
        <w:t xml:space="preserve">).</w:t>
      </w:r>
    </w:p>
    <w:bookmarkStart w:id="282" w:name="fig:070"/>
    <w:p>
      <w:pPr>
        <w:pStyle w:val="CaptionedFigure"/>
      </w:pPr>
      <w:r>
        <w:drawing>
          <wp:inline>
            <wp:extent cx="5334000" cy="3531850"/>
            <wp:effectExtent b="0" l="0" r="0" t="0"/>
            <wp:docPr descr="Настроим адреса" title="" id="280" name="Picture"/>
            <a:graphic>
              <a:graphicData uri="http://schemas.openxmlformats.org/drawingml/2006/picture">
                <pic:pic>
                  <pic:nvPicPr>
                    <pic:cNvPr descr="image/70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Настроим адреса</w:t>
      </w:r>
    </w:p>
    <w:bookmarkEnd w:id="282"/>
    <w:p>
      <w:pPr>
        <w:pStyle w:val="BodyText"/>
      </w:pPr>
      <w:r>
        <w:t xml:space="preserve">Убедимся, что появились адреса ближайших к ним маршрутизаторов (рис.</w:t>
      </w:r>
      <w:r>
        <w:t xml:space="preserve"> </w:t>
      </w:r>
      <w:r>
        <w:t xml:space="preserve">[-@fig:071]</w:t>
      </w:r>
      <w:r>
        <w:t xml:space="preserve">).</w:t>
      </w:r>
    </w:p>
    <w:bookmarkStart w:id="286" w:name="fig:071"/>
    <w:p>
      <w:pPr>
        <w:pStyle w:val="CaptionedFigure"/>
      </w:pPr>
      <w:r>
        <w:drawing>
          <wp:inline>
            <wp:extent cx="5334000" cy="3373214"/>
            <wp:effectExtent b="0" l="0" r="0" t="0"/>
            <wp:docPr descr="Убедимся, что появились адреса" title="" id="284" name="Picture"/>
            <a:graphic>
              <a:graphicData uri="http://schemas.openxmlformats.org/drawingml/2006/picture">
                <pic:pic>
                  <pic:nvPicPr>
                    <pic:cNvPr descr="image/71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Убедимся, что появились адреса</w:t>
      </w:r>
    </w:p>
    <w:bookmarkEnd w:id="286"/>
    <w:p>
      <w:pPr>
        <w:pStyle w:val="BodyText"/>
      </w:pPr>
      <w:r>
        <w:t xml:space="preserve">Настроим маршрутизацию IPv4 (рис.</w:t>
      </w:r>
      <w:r>
        <w:t xml:space="preserve"> </w:t>
      </w:r>
      <w:r>
        <w:t xml:space="preserve">[-@fig:073]</w:t>
      </w:r>
      <w:r>
        <w:t xml:space="preserve">).</w:t>
      </w:r>
    </w:p>
    <w:bookmarkStart w:id="290" w:name="fig:073"/>
    <w:p>
      <w:pPr>
        <w:pStyle w:val="CaptionedFigure"/>
      </w:pPr>
      <w:r>
        <w:drawing>
          <wp:inline>
            <wp:extent cx="5053263" cy="2213810"/>
            <wp:effectExtent b="0" l="0" r="0" t="0"/>
            <wp:docPr descr="Настройка маршрутизации" title="" id="288" name="Picture"/>
            <a:graphic>
              <a:graphicData uri="http://schemas.openxmlformats.org/drawingml/2006/picture">
                <pic:pic>
                  <pic:nvPicPr>
                    <pic:cNvPr descr="image/73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221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маршрутизации</w:t>
      </w:r>
    </w:p>
    <w:bookmarkEnd w:id="290"/>
    <w:p>
      <w:pPr>
        <w:pStyle w:val="BodyText"/>
      </w:pPr>
      <w:r>
        <w:t xml:space="preserve">Настроим маршрутизацию IPv4 (рис.</w:t>
      </w:r>
      <w:r>
        <w:t xml:space="preserve"> </w:t>
      </w:r>
      <w:r>
        <w:t xml:space="preserve">[-@fig:074]</w:t>
      </w:r>
      <w:r>
        <w:t xml:space="preserve">).</w:t>
      </w:r>
    </w:p>
    <w:bookmarkStart w:id="294" w:name="fig:074"/>
    <w:p>
      <w:pPr>
        <w:pStyle w:val="CaptionedFigure"/>
      </w:pPr>
      <w:r>
        <w:drawing>
          <wp:inline>
            <wp:extent cx="4793381" cy="2233061"/>
            <wp:effectExtent b="0" l="0" r="0" t="0"/>
            <wp:docPr descr="Настройка маршрутизации" title="" id="292" name="Picture"/>
            <a:graphic>
              <a:graphicData uri="http://schemas.openxmlformats.org/drawingml/2006/picture">
                <pic:pic>
                  <pic:nvPicPr>
                    <pic:cNvPr descr="image/74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223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маршрутизации</w:t>
      </w:r>
    </w:p>
    <w:bookmarkEnd w:id="294"/>
    <w:p>
      <w:pPr>
        <w:pStyle w:val="BodyText"/>
      </w:pPr>
      <w:r>
        <w:t xml:space="preserve">Настроим маршрутизацию IPv4 (рис.</w:t>
      </w:r>
      <w:r>
        <w:t xml:space="preserve"> </w:t>
      </w:r>
      <w:r>
        <w:t xml:space="preserve">[-@fig:075]</w:t>
      </w:r>
      <w:r>
        <w:t xml:space="preserve">).</w:t>
      </w:r>
    </w:p>
    <w:bookmarkStart w:id="298" w:name="fig:075"/>
    <w:p>
      <w:pPr>
        <w:pStyle w:val="CaptionedFigure"/>
      </w:pPr>
      <w:r>
        <w:drawing>
          <wp:inline>
            <wp:extent cx="5284269" cy="2541069"/>
            <wp:effectExtent b="0" l="0" r="0" t="0"/>
            <wp:docPr descr="Настройка маршрутизации" title="" id="296" name="Picture"/>
            <a:graphic>
              <a:graphicData uri="http://schemas.openxmlformats.org/drawingml/2006/picture">
                <pic:pic>
                  <pic:nvPicPr>
                    <pic:cNvPr descr="image/75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25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маршрутизации</w:t>
      </w:r>
    </w:p>
    <w:bookmarkEnd w:id="298"/>
    <w:p>
      <w:pPr>
        <w:pStyle w:val="BodyText"/>
      </w:pPr>
      <w:r>
        <w:t xml:space="preserve">Проверим маршруты (рис.</w:t>
      </w:r>
      <w:r>
        <w:t xml:space="preserve"> </w:t>
      </w:r>
      <w:r>
        <w:t xml:space="preserve">[-@fig:076]</w:t>
      </w:r>
      <w:r>
        <w:t xml:space="preserve">).</w:t>
      </w:r>
    </w:p>
    <w:bookmarkStart w:id="302" w:name="fig:076"/>
    <w:p>
      <w:pPr>
        <w:pStyle w:val="CaptionedFigure"/>
      </w:pPr>
      <w:r>
        <w:drawing>
          <wp:inline>
            <wp:extent cx="5159141" cy="5005136"/>
            <wp:effectExtent b="0" l="0" r="0" t="0"/>
            <wp:docPr descr="Проверка" title="" id="300" name="Picture"/>
            <a:graphic>
              <a:graphicData uri="http://schemas.openxmlformats.org/drawingml/2006/picture">
                <pic:pic>
                  <pic:nvPicPr>
                    <pic:cNvPr descr="image/76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500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302"/>
    <w:p>
      <w:pPr>
        <w:pStyle w:val="BodyText"/>
      </w:pPr>
      <w:r>
        <w:t xml:space="preserve">Создадим туннель IPv6 через сеть IPv4 (рис.</w:t>
      </w:r>
      <w:r>
        <w:t xml:space="preserve"> </w:t>
      </w:r>
      <w:r>
        <w:t xml:space="preserve">[-@fig:077]</w:t>
      </w:r>
      <w:r>
        <w:t xml:space="preserve">).</w:t>
      </w:r>
    </w:p>
    <w:bookmarkStart w:id="306" w:name="fig:077"/>
    <w:p>
      <w:pPr>
        <w:pStyle w:val="CaptionedFigure"/>
      </w:pPr>
      <w:r>
        <w:drawing>
          <wp:inline>
            <wp:extent cx="5334000" cy="2721428"/>
            <wp:effectExtent b="0" l="0" r="0" t="0"/>
            <wp:docPr descr="Туннель" title="" id="304" name="Picture"/>
            <a:graphic>
              <a:graphicData uri="http://schemas.openxmlformats.org/drawingml/2006/picture">
                <pic:pic>
                  <pic:nvPicPr>
                    <pic:cNvPr descr="image/77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Туннель</w:t>
      </w:r>
    </w:p>
    <w:bookmarkEnd w:id="306"/>
    <w:p>
      <w:pPr>
        <w:pStyle w:val="BodyText"/>
      </w:pPr>
      <w:r>
        <w:t xml:space="preserve">Создадим туннель IPv6 через сеть IPv4 (рис.</w:t>
      </w:r>
      <w:r>
        <w:t xml:space="preserve"> </w:t>
      </w:r>
      <w:r>
        <w:t xml:space="preserve">[-@fig:078]</w:t>
      </w:r>
      <w:r>
        <w:t xml:space="preserve">).</w:t>
      </w:r>
    </w:p>
    <w:bookmarkStart w:id="310" w:name="fig:078"/>
    <w:p>
      <w:pPr>
        <w:pStyle w:val="CaptionedFigure"/>
      </w:pPr>
      <w:r>
        <w:drawing>
          <wp:inline>
            <wp:extent cx="5334000" cy="2465082"/>
            <wp:effectExtent b="0" l="0" r="0" t="0"/>
            <wp:docPr descr="Туннель" title="" id="308" name="Picture"/>
            <a:graphic>
              <a:graphicData uri="http://schemas.openxmlformats.org/drawingml/2006/picture">
                <pic:pic>
                  <pic:nvPicPr>
                    <pic:cNvPr descr="image/78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Туннель</w:t>
      </w:r>
    </w:p>
    <w:bookmarkEnd w:id="310"/>
    <w:p>
      <w:pPr>
        <w:pStyle w:val="BodyText"/>
      </w:pPr>
      <w:r>
        <w:t xml:space="preserve">Настроим статическую маршрутизацию IPv6 (рис.</w:t>
      </w:r>
      <w:r>
        <w:t xml:space="preserve"> </w:t>
      </w:r>
      <w:r>
        <w:t xml:space="preserve">[-@fig:079]</w:t>
      </w:r>
      <w:r>
        <w:t xml:space="preserve">).</w:t>
      </w:r>
    </w:p>
    <w:bookmarkStart w:id="314" w:name="fig:079"/>
    <w:p>
      <w:pPr>
        <w:pStyle w:val="CaptionedFigure"/>
      </w:pPr>
      <w:r>
        <w:drawing>
          <wp:inline>
            <wp:extent cx="5334000" cy="1412657"/>
            <wp:effectExtent b="0" l="0" r="0" t="0"/>
            <wp:docPr descr="Настройка" title="" id="312" name="Picture"/>
            <a:graphic>
              <a:graphicData uri="http://schemas.openxmlformats.org/drawingml/2006/picture">
                <pic:pic>
                  <pic:nvPicPr>
                    <pic:cNvPr descr="image/79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</w:t>
      </w:r>
    </w:p>
    <w:bookmarkEnd w:id="314"/>
    <w:p>
      <w:pPr>
        <w:pStyle w:val="BodyText"/>
      </w:pPr>
      <w:r>
        <w:t xml:space="preserve">Настроим статическую маршрутизацию IPv6 (рис.</w:t>
      </w:r>
      <w:r>
        <w:t xml:space="preserve"> </w:t>
      </w:r>
      <w:r>
        <w:t xml:space="preserve">[-@fig:080]</w:t>
      </w:r>
      <w:r>
        <w:t xml:space="preserve">).</w:t>
      </w:r>
    </w:p>
    <w:bookmarkStart w:id="318" w:name="fig:080"/>
    <w:p>
      <w:pPr>
        <w:pStyle w:val="CaptionedFigure"/>
      </w:pPr>
      <w:r>
        <w:drawing>
          <wp:inline>
            <wp:extent cx="5334000" cy="1588851"/>
            <wp:effectExtent b="0" l="0" r="0" t="0"/>
            <wp:docPr descr="Настройка" title="" id="316" name="Picture"/>
            <a:graphic>
              <a:graphicData uri="http://schemas.openxmlformats.org/drawingml/2006/picture">
                <pic:pic>
                  <pic:nvPicPr>
                    <pic:cNvPr descr="image/80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</w:t>
      </w:r>
    </w:p>
    <w:bookmarkEnd w:id="318"/>
    <w:p>
      <w:pPr>
        <w:pStyle w:val="BodyText"/>
      </w:pPr>
      <w:r>
        <w:t xml:space="preserve">Проверим достпуность оконечных устройств (рис.</w:t>
      </w:r>
      <w:r>
        <w:t xml:space="preserve"> </w:t>
      </w:r>
      <w:r>
        <w:t xml:space="preserve">[-@fig:081]</w:t>
      </w:r>
      <w:r>
        <w:t xml:space="preserve">).</w:t>
      </w:r>
    </w:p>
    <w:bookmarkStart w:id="322" w:name="fig:081"/>
    <w:p>
      <w:pPr>
        <w:pStyle w:val="CaptionedFigure"/>
      </w:pPr>
      <w:r>
        <w:drawing>
          <wp:inline>
            <wp:extent cx="3850105" cy="2464067"/>
            <wp:effectExtent b="0" l="0" r="0" t="0"/>
            <wp:docPr descr="Проверка доступности" title="" id="320" name="Picture"/>
            <a:graphic>
              <a:graphicData uri="http://schemas.openxmlformats.org/drawingml/2006/picture">
                <pic:pic>
                  <pic:nvPicPr>
                    <pic:cNvPr descr="image/81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246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</w:t>
      </w:r>
    </w:p>
    <w:bookmarkEnd w:id="322"/>
    <w:p>
      <w:pPr>
        <w:pStyle w:val="BodyText"/>
      </w:pPr>
      <w:r>
        <w:t xml:space="preserve">Проверим достпуность оконечных устройств (рис.</w:t>
      </w:r>
      <w:r>
        <w:t xml:space="preserve"> </w:t>
      </w:r>
      <w:r>
        <w:t xml:space="preserve">[-@fig:082]</w:t>
      </w:r>
      <w:r>
        <w:t xml:space="preserve">).</w:t>
      </w:r>
    </w:p>
    <w:bookmarkStart w:id="326" w:name="fig:082"/>
    <w:p>
      <w:pPr>
        <w:pStyle w:val="CaptionedFigure"/>
      </w:pPr>
      <w:r>
        <w:drawing>
          <wp:inline>
            <wp:extent cx="3984858" cy="2560320"/>
            <wp:effectExtent b="0" l="0" r="0" t="0"/>
            <wp:docPr descr="Проверка доступности" title="" id="324" name="Picture"/>
            <a:graphic>
              <a:graphicData uri="http://schemas.openxmlformats.org/drawingml/2006/picture">
                <pic:pic>
                  <pic:nvPicPr>
                    <pic:cNvPr descr="image/82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8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</w:t>
      </w:r>
    </w:p>
    <w:bookmarkEnd w:id="326"/>
    <w:p>
      <w:pPr>
        <w:pStyle w:val="BodyText"/>
      </w:pPr>
      <w:r>
        <w:t xml:space="preserve">Проанализируем трафик (рис.</w:t>
      </w:r>
      <w:r>
        <w:t xml:space="preserve"> </w:t>
      </w:r>
      <w:r>
        <w:t xml:space="preserve">[-@fig:083]</w:t>
      </w:r>
      <w:r>
        <w:t xml:space="preserve">).</w:t>
      </w:r>
    </w:p>
    <w:bookmarkStart w:id="330" w:name="fig:083"/>
    <w:p>
      <w:pPr>
        <w:pStyle w:val="CaptionedFigure"/>
      </w:pPr>
      <w:r>
        <w:drawing>
          <wp:inline>
            <wp:extent cx="5334000" cy="3602563"/>
            <wp:effectExtent b="0" l="0" r="0" t="0"/>
            <wp:docPr descr="Трафик" title="" id="328" name="Picture"/>
            <a:graphic>
              <a:graphicData uri="http://schemas.openxmlformats.org/drawingml/2006/picture">
                <pic:pic>
                  <pic:nvPicPr>
                    <pic:cNvPr descr="image/83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Трафик</w:t>
      </w:r>
    </w:p>
    <w:bookmarkEnd w:id="330"/>
    <w:bookmarkEnd w:id="331"/>
    <w:bookmarkStart w:id="412" w:name="самостоятельная-работа"/>
    <w:p>
      <w:pPr>
        <w:pStyle w:val="Heading1"/>
      </w:pPr>
      <w:r>
        <w:t xml:space="preserve">Самостоятельная работа</w:t>
      </w:r>
    </w:p>
    <w:p>
      <w:pPr>
        <w:pStyle w:val="FirstParagraph"/>
      </w:pPr>
      <w:r>
        <w:t xml:space="preserve">Построим топологию сети (рис.</w:t>
      </w:r>
      <w:r>
        <w:t xml:space="preserve"> </w:t>
      </w:r>
      <w:r>
        <w:t xml:space="preserve">[-@fig:084]</w:t>
      </w:r>
      <w:r>
        <w:t xml:space="preserve">).</w:t>
      </w:r>
    </w:p>
    <w:bookmarkStart w:id="335" w:name="fig:084"/>
    <w:p>
      <w:pPr>
        <w:pStyle w:val="CaptionedFigure"/>
      </w:pPr>
      <w:r>
        <w:drawing>
          <wp:inline>
            <wp:extent cx="5334000" cy="1740330"/>
            <wp:effectExtent b="0" l="0" r="0" t="0"/>
            <wp:docPr descr="Топология сети" title="" id="333" name="Picture"/>
            <a:graphic>
              <a:graphicData uri="http://schemas.openxmlformats.org/drawingml/2006/picture">
                <pic:pic>
                  <pic:nvPicPr>
                    <pic:cNvPr descr="image/84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335"/>
    <w:bookmarkStart w:id="339" w:name="fig:085"/>
    <w:p>
      <w:pPr>
        <w:pStyle w:val="CaptionedFigure"/>
      </w:pPr>
      <w:r>
        <w:drawing>
          <wp:inline>
            <wp:extent cx="4340993" cy="3205212"/>
            <wp:effectExtent b="0" l="0" r="0" t="0"/>
            <wp:docPr descr="Самостоятельная работа" title="" id="337" name="Picture"/>
            <a:graphic>
              <a:graphicData uri="http://schemas.openxmlformats.org/drawingml/2006/picture">
                <pic:pic>
                  <pic:nvPicPr>
                    <pic:cNvPr descr="image/85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39"/>
    <w:bookmarkStart w:id="343" w:name="fig:086"/>
    <w:p>
      <w:pPr>
        <w:pStyle w:val="CaptionedFigure"/>
      </w:pPr>
      <w:r>
        <w:drawing>
          <wp:inline>
            <wp:extent cx="4369869" cy="3166711"/>
            <wp:effectExtent b="0" l="0" r="0" t="0"/>
            <wp:docPr descr="Самостоятельная работа" title="" id="341" name="Picture"/>
            <a:graphic>
              <a:graphicData uri="http://schemas.openxmlformats.org/drawingml/2006/picture">
                <pic:pic>
                  <pic:nvPicPr>
                    <pic:cNvPr descr="image/86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316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43"/>
    <w:bookmarkStart w:id="347" w:name="fig:087"/>
    <w:p>
      <w:pPr>
        <w:pStyle w:val="CaptionedFigure"/>
      </w:pPr>
      <w:r>
        <w:drawing>
          <wp:inline>
            <wp:extent cx="4475747" cy="6978315"/>
            <wp:effectExtent b="0" l="0" r="0" t="0"/>
            <wp:docPr descr="Самостоятельная работа" title="" id="345" name="Picture"/>
            <a:graphic>
              <a:graphicData uri="http://schemas.openxmlformats.org/drawingml/2006/picture">
                <pic:pic>
                  <pic:nvPicPr>
                    <pic:cNvPr descr="image/87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47" cy="697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47"/>
    <w:bookmarkStart w:id="351" w:name="fig:088"/>
    <w:p>
      <w:pPr>
        <w:pStyle w:val="CaptionedFigure"/>
      </w:pPr>
      <w:r>
        <w:drawing>
          <wp:inline>
            <wp:extent cx="4745254" cy="6968690"/>
            <wp:effectExtent b="0" l="0" r="0" t="0"/>
            <wp:docPr descr="Самостоятельная работа" title="" id="349" name="Picture"/>
            <a:graphic>
              <a:graphicData uri="http://schemas.openxmlformats.org/drawingml/2006/picture">
                <pic:pic>
                  <pic:nvPicPr>
                    <pic:cNvPr descr="image/88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696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51"/>
    <w:bookmarkStart w:id="355" w:name="fig:089"/>
    <w:p>
      <w:pPr>
        <w:pStyle w:val="CaptionedFigure"/>
      </w:pPr>
      <w:r>
        <w:drawing>
          <wp:inline>
            <wp:extent cx="5168766" cy="5736656"/>
            <wp:effectExtent b="0" l="0" r="0" t="0"/>
            <wp:docPr descr="Самостоятельная работа" title="" id="353" name="Picture"/>
            <a:graphic>
              <a:graphicData uri="http://schemas.openxmlformats.org/drawingml/2006/picture">
                <pic:pic>
                  <pic:nvPicPr>
                    <pic:cNvPr descr="image/89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573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55"/>
    <w:bookmarkStart w:id="359" w:name="fig:090"/>
    <w:p>
      <w:pPr>
        <w:pStyle w:val="CaptionedFigure"/>
      </w:pPr>
      <w:r>
        <w:drawing>
          <wp:inline>
            <wp:extent cx="4639376" cy="5717406"/>
            <wp:effectExtent b="0" l="0" r="0" t="0"/>
            <wp:docPr descr="Самостоятельная работа" title="" id="357" name="Picture"/>
            <a:graphic>
              <a:graphicData uri="http://schemas.openxmlformats.org/drawingml/2006/picture">
                <pic:pic>
                  <pic:nvPicPr>
                    <pic:cNvPr descr="image/90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571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59"/>
    <w:bookmarkStart w:id="363" w:name="fig:091"/>
    <w:p>
      <w:pPr>
        <w:pStyle w:val="CaptionedFigure"/>
      </w:pPr>
      <w:r>
        <w:drawing>
          <wp:inline>
            <wp:extent cx="3859730" cy="2993456"/>
            <wp:effectExtent b="0" l="0" r="0" t="0"/>
            <wp:docPr descr="Самостоятельная работа" title="" id="361" name="Picture"/>
            <a:graphic>
              <a:graphicData uri="http://schemas.openxmlformats.org/drawingml/2006/picture">
                <pic:pic>
                  <pic:nvPicPr>
                    <pic:cNvPr descr="image/91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30" cy="299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63"/>
    <w:bookmarkStart w:id="367" w:name="fig:092"/>
    <w:p>
      <w:pPr>
        <w:pStyle w:val="CaptionedFigure"/>
      </w:pPr>
      <w:r>
        <w:drawing>
          <wp:inline>
            <wp:extent cx="4129237" cy="4803006"/>
            <wp:effectExtent b="0" l="0" r="0" t="0"/>
            <wp:docPr descr="Самостоятельная работа" title="" id="365" name="Picture"/>
            <a:graphic>
              <a:graphicData uri="http://schemas.openxmlformats.org/drawingml/2006/picture">
                <pic:pic>
                  <pic:nvPicPr>
                    <pic:cNvPr descr="image/92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480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67"/>
    <w:bookmarkStart w:id="371" w:name="fig:093"/>
    <w:p>
      <w:pPr>
        <w:pStyle w:val="CaptionedFigure"/>
      </w:pPr>
      <w:r>
        <w:drawing>
          <wp:inline>
            <wp:extent cx="5334000" cy="7178556"/>
            <wp:effectExtent b="0" l="0" r="0" t="0"/>
            <wp:docPr descr="Самостоятельная работа" title="" id="369" name="Picture"/>
            <a:graphic>
              <a:graphicData uri="http://schemas.openxmlformats.org/drawingml/2006/picture">
                <pic:pic>
                  <pic:nvPicPr>
                    <pic:cNvPr descr="image/93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71"/>
    <w:bookmarkStart w:id="375" w:name="fig:094"/>
    <w:p>
      <w:pPr>
        <w:pStyle w:val="CaptionedFigure"/>
      </w:pPr>
      <w:r>
        <w:drawing>
          <wp:inline>
            <wp:extent cx="5082138" cy="7555831"/>
            <wp:effectExtent b="0" l="0" r="0" t="0"/>
            <wp:docPr descr="Самостоятельная работа" title="" id="373" name="Picture"/>
            <a:graphic>
              <a:graphicData uri="http://schemas.openxmlformats.org/drawingml/2006/picture">
                <pic:pic>
                  <pic:nvPicPr>
                    <pic:cNvPr descr="image/94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755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75"/>
    <w:bookmarkStart w:id="379" w:name="fig:095"/>
    <w:p>
      <w:pPr>
        <w:pStyle w:val="CaptionedFigure"/>
      </w:pPr>
      <w:r>
        <w:drawing>
          <wp:inline>
            <wp:extent cx="5334000" cy="5806281"/>
            <wp:effectExtent b="0" l="0" r="0" t="0"/>
            <wp:docPr descr="Самостоятельная работа" title="" id="377" name="Picture"/>
            <a:graphic>
              <a:graphicData uri="http://schemas.openxmlformats.org/drawingml/2006/picture">
                <pic:pic>
                  <pic:nvPicPr>
                    <pic:cNvPr descr="image/95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79"/>
    <w:bookmarkStart w:id="383" w:name="fig:096"/>
    <w:p>
      <w:pPr>
        <w:pStyle w:val="CaptionedFigure"/>
      </w:pPr>
      <w:r>
        <w:drawing>
          <wp:inline>
            <wp:extent cx="5111014" cy="6516303"/>
            <wp:effectExtent b="0" l="0" r="0" t="0"/>
            <wp:docPr descr="Самостоятельная работа" title="" id="381" name="Picture"/>
            <a:graphic>
              <a:graphicData uri="http://schemas.openxmlformats.org/drawingml/2006/picture">
                <pic:pic>
                  <pic:nvPicPr>
                    <pic:cNvPr descr="image/96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651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83"/>
    <w:bookmarkStart w:id="387" w:name="fig:097"/>
    <w:p>
      <w:pPr>
        <w:pStyle w:val="CaptionedFigure"/>
      </w:pPr>
      <w:r>
        <w:drawing>
          <wp:inline>
            <wp:extent cx="4543124" cy="2223435"/>
            <wp:effectExtent b="0" l="0" r="0" t="0"/>
            <wp:docPr descr="Самостоятельная работа" title="" id="385" name="Picture"/>
            <a:graphic>
              <a:graphicData uri="http://schemas.openxmlformats.org/drawingml/2006/picture">
                <pic:pic>
                  <pic:nvPicPr>
                    <pic:cNvPr descr="image/97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22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87"/>
    <w:bookmarkStart w:id="391" w:name="fig:098"/>
    <w:p>
      <w:pPr>
        <w:pStyle w:val="CaptionedFigure"/>
      </w:pPr>
      <w:r>
        <w:drawing>
          <wp:inline>
            <wp:extent cx="4408370" cy="2281187"/>
            <wp:effectExtent b="0" l="0" r="0" t="0"/>
            <wp:docPr descr="Самостоятельная работа" title="" id="389" name="Picture"/>
            <a:graphic>
              <a:graphicData uri="http://schemas.openxmlformats.org/drawingml/2006/picture">
                <pic:pic>
                  <pic:nvPicPr>
                    <pic:cNvPr descr="image/98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22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91"/>
    <w:bookmarkStart w:id="395" w:name="fig:099"/>
    <w:p>
      <w:pPr>
        <w:pStyle w:val="CaptionedFigure"/>
      </w:pPr>
      <w:r>
        <w:drawing>
          <wp:inline>
            <wp:extent cx="4244741" cy="2059806"/>
            <wp:effectExtent b="0" l="0" r="0" t="0"/>
            <wp:docPr descr="Самостоятельная работа" title="" id="393" name="Picture"/>
            <a:graphic>
              <a:graphicData uri="http://schemas.openxmlformats.org/drawingml/2006/picture">
                <pic:pic>
                  <pic:nvPicPr>
                    <pic:cNvPr descr="image/99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1" cy="205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95"/>
    <w:bookmarkStart w:id="399" w:name="fig:100"/>
    <w:p>
      <w:pPr>
        <w:pStyle w:val="CaptionedFigure"/>
      </w:pPr>
      <w:r>
        <w:drawing>
          <wp:inline>
            <wp:extent cx="5334000" cy="5037666"/>
            <wp:effectExtent b="0" l="0" r="0" t="0"/>
            <wp:docPr descr="Самостоятельная работа" title="" id="397" name="Picture"/>
            <a:graphic>
              <a:graphicData uri="http://schemas.openxmlformats.org/drawingml/2006/picture">
                <pic:pic>
                  <pic:nvPicPr>
                    <pic:cNvPr descr="image/100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399"/>
    <w:bookmarkStart w:id="403" w:name="fig:101"/>
    <w:p>
      <w:pPr>
        <w:pStyle w:val="CaptionedFigure"/>
      </w:pPr>
      <w:r>
        <w:drawing>
          <wp:inline>
            <wp:extent cx="5334000" cy="4262175"/>
            <wp:effectExtent b="0" l="0" r="0" t="0"/>
            <wp:docPr descr="Самостоятельная работа" title="" id="401" name="Picture"/>
            <a:graphic>
              <a:graphicData uri="http://schemas.openxmlformats.org/drawingml/2006/picture">
                <pic:pic>
                  <pic:nvPicPr>
                    <pic:cNvPr descr="image/101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2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403"/>
    <w:bookmarkStart w:id="407" w:name="fig:102"/>
    <w:p>
      <w:pPr>
        <w:pStyle w:val="CaptionedFigure"/>
      </w:pPr>
      <w:r>
        <w:drawing>
          <wp:inline>
            <wp:extent cx="5334000" cy="4065654"/>
            <wp:effectExtent b="0" l="0" r="0" t="0"/>
            <wp:docPr descr="Самостоятельная работа" title="" id="405" name="Picture"/>
            <a:graphic>
              <a:graphicData uri="http://schemas.openxmlformats.org/drawingml/2006/picture">
                <pic:pic>
                  <pic:nvPicPr>
                    <pic:cNvPr descr="image/102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407"/>
    <w:bookmarkStart w:id="411" w:name="fig:103"/>
    <w:p>
      <w:pPr>
        <w:pStyle w:val="CaptionedFigure"/>
      </w:pPr>
      <w:r>
        <w:drawing>
          <wp:inline>
            <wp:extent cx="5334000" cy="4090234"/>
            <wp:effectExtent b="0" l="0" r="0" t="0"/>
            <wp:docPr descr="Самостоятельная работа" title="" id="409" name="Picture"/>
            <a:graphic>
              <a:graphicData uri="http://schemas.openxmlformats.org/drawingml/2006/picture">
                <pic:pic>
                  <pic:nvPicPr>
                    <pic:cNvPr descr="image/103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411"/>
    <w:bookmarkEnd w:id="412"/>
    <w:bookmarkStart w:id="41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изучены принципы маршрутизации в IPv4- и IPv6-сетях и принципов настройки сетевого оборудования.</w:t>
      </w:r>
    </w:p>
    <w:bookmarkEnd w:id="4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396" Target="media/rId396.png" /><Relationship Type="http://schemas.openxmlformats.org/officeDocument/2006/relationships/image" Id="rId400" Target="media/rId400.png" /><Relationship Type="http://schemas.openxmlformats.org/officeDocument/2006/relationships/image" Id="rId404" Target="media/rId404.png" /><Relationship Type="http://schemas.openxmlformats.org/officeDocument/2006/relationships/image" Id="rId408" Target="media/rId408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4" Target="media/rId14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8" Target="media/rId18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22" Target="media/rId22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6" Target="media/rId26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30" Target="media/rId30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59" Target="media/rId259.png" /><Relationship Type="http://schemas.openxmlformats.org/officeDocument/2006/relationships/image" Id="rId263" Target="media/rId263.png" /><Relationship Type="http://schemas.openxmlformats.org/officeDocument/2006/relationships/image" Id="rId267" Target="media/rId267.png" /><Relationship Type="http://schemas.openxmlformats.org/officeDocument/2006/relationships/image" Id="rId271" Target="media/rId271.png" /><Relationship Type="http://schemas.openxmlformats.org/officeDocument/2006/relationships/image" Id="rId275" Target="media/rId275.png" /><Relationship Type="http://schemas.openxmlformats.org/officeDocument/2006/relationships/image" Id="rId34" Target="media/rId3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3" Target="media/rId303.png" /><Relationship Type="http://schemas.openxmlformats.org/officeDocument/2006/relationships/image" Id="rId307" Target="media/rId307.png" /><Relationship Type="http://schemas.openxmlformats.org/officeDocument/2006/relationships/image" Id="rId311" Target="media/rId311.png" /><Relationship Type="http://schemas.openxmlformats.org/officeDocument/2006/relationships/image" Id="rId38" Target="media/rId38.png" /><Relationship Type="http://schemas.openxmlformats.org/officeDocument/2006/relationships/image" Id="rId315" Target="media/rId315.png" /><Relationship Type="http://schemas.openxmlformats.org/officeDocument/2006/relationships/image" Id="rId319" Target="media/rId319.png" /><Relationship Type="http://schemas.openxmlformats.org/officeDocument/2006/relationships/image" Id="rId323" Target="media/rId323.png" /><Relationship Type="http://schemas.openxmlformats.org/officeDocument/2006/relationships/image" Id="rId327" Target="media/rId327.png" /><Relationship Type="http://schemas.openxmlformats.org/officeDocument/2006/relationships/image" Id="rId332" Target="media/rId332.png" /><Relationship Type="http://schemas.openxmlformats.org/officeDocument/2006/relationships/image" Id="rId336" Target="media/rId336.png" /><Relationship Type="http://schemas.openxmlformats.org/officeDocument/2006/relationships/image" Id="rId340" Target="media/rId340.png" /><Relationship Type="http://schemas.openxmlformats.org/officeDocument/2006/relationships/image" Id="rId344" Target="media/rId344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42" Target="media/rId42.png" /><Relationship Type="http://schemas.openxmlformats.org/officeDocument/2006/relationships/image" Id="rId356" Target="media/rId356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68" Target="media/rId368.png" /><Relationship Type="http://schemas.openxmlformats.org/officeDocument/2006/relationships/image" Id="rId372" Target="media/rId372.png" /><Relationship Type="http://schemas.openxmlformats.org/officeDocument/2006/relationships/image" Id="rId376" Target="media/rId376.png" /><Relationship Type="http://schemas.openxmlformats.org/officeDocument/2006/relationships/image" Id="rId380" Target="media/rId380.png" /><Relationship Type="http://schemas.openxmlformats.org/officeDocument/2006/relationships/image" Id="rId384" Target="media/rId384.png" /><Relationship Type="http://schemas.openxmlformats.org/officeDocument/2006/relationships/image" Id="rId388" Target="media/rId388.png" /><Relationship Type="http://schemas.openxmlformats.org/officeDocument/2006/relationships/image" Id="rId392" Target="media/rId3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2026-02-13T20:36:43Z</dcterms:created>
  <dcterms:modified xsi:type="dcterms:W3CDTF">2026-02-13T20:36:43Z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8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