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8E128" w14:textId="303C8B42" w:rsidR="00527039" w:rsidRDefault="004D26A0" w:rsidP="00A01F0F">
      <w:pPr>
        <w:pStyle w:val="Title"/>
        <w:rPr>
          <w:lang w:val="en-US"/>
        </w:rPr>
      </w:pPr>
      <w:r>
        <w:rPr>
          <w:lang w:val="en-US"/>
        </w:rPr>
        <w:t>GCP Deployments</w:t>
      </w:r>
    </w:p>
    <w:p w14:paraId="194333FF" w14:textId="7C3CF68F" w:rsidR="004D26A0" w:rsidRDefault="004D26A0">
      <w:pPr>
        <w:rPr>
          <w:lang w:val="en-US"/>
        </w:rPr>
      </w:pPr>
      <w:r>
        <w:rPr>
          <w:lang w:val="en-US"/>
        </w:rPr>
        <w:t>Authors:</w:t>
      </w:r>
    </w:p>
    <w:p w14:paraId="2A91C3D9" w14:textId="55E8A490" w:rsidR="004D26A0" w:rsidRDefault="004D26A0" w:rsidP="004D26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Adam Edwards</w:t>
      </w:r>
    </w:p>
    <w:p w14:paraId="27C73440" w14:textId="6461613D" w:rsidR="004D26A0" w:rsidRDefault="004D26A0" w:rsidP="00A01F0F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4EC107C5" w14:textId="52740977" w:rsidR="004D26A0" w:rsidRDefault="004D26A0" w:rsidP="004D26A0">
      <w:pPr>
        <w:rPr>
          <w:lang w:val="en-US"/>
        </w:rPr>
      </w:pPr>
      <w:r>
        <w:rPr>
          <w:lang w:val="en-US"/>
        </w:rPr>
        <w:t>This document outlines how Project Echo may deploy and manage resources within</w:t>
      </w:r>
      <w:r w:rsidR="00A01F0F">
        <w:rPr>
          <w:lang w:val="en-US"/>
        </w:rPr>
        <w:t xml:space="preserve"> Google cloud Platform</w:t>
      </w:r>
      <w:r>
        <w:rPr>
          <w:lang w:val="en-US"/>
        </w:rPr>
        <w:t xml:space="preserve"> </w:t>
      </w:r>
      <w:r w:rsidR="00A01F0F">
        <w:rPr>
          <w:lang w:val="en-US"/>
        </w:rPr>
        <w:t>(</w:t>
      </w:r>
      <w:r>
        <w:rPr>
          <w:lang w:val="en-US"/>
        </w:rPr>
        <w:t>GCP</w:t>
      </w:r>
      <w:r w:rsidR="00A01F0F">
        <w:rPr>
          <w:lang w:val="en-US"/>
        </w:rPr>
        <w:t>)</w:t>
      </w:r>
      <w:r>
        <w:rPr>
          <w:lang w:val="en-US"/>
        </w:rPr>
        <w:t>.</w:t>
      </w:r>
    </w:p>
    <w:p w14:paraId="4C133C74" w14:textId="21E9175D" w:rsidR="00CD1CF2" w:rsidRDefault="00CD1CF2" w:rsidP="00A01F0F">
      <w:pPr>
        <w:pStyle w:val="Heading1"/>
        <w:rPr>
          <w:lang w:val="en-US"/>
        </w:rPr>
      </w:pPr>
      <w:r>
        <w:rPr>
          <w:lang w:val="en-US"/>
        </w:rPr>
        <w:t>Problem Statement</w:t>
      </w:r>
    </w:p>
    <w:p w14:paraId="4ADF54E0" w14:textId="44381DC0" w:rsidR="00CD1CF2" w:rsidRDefault="00CD1CF2" w:rsidP="004D26A0">
      <w:pPr>
        <w:rPr>
          <w:lang w:val="en-US"/>
        </w:rPr>
      </w:pPr>
      <w:r>
        <w:rPr>
          <w:lang w:val="en-US"/>
        </w:rPr>
        <w:t>Project Echo has a requirement to deploy and manage resources within GCP projects</w:t>
      </w:r>
      <w:r w:rsidR="00A01F0F">
        <w:rPr>
          <w:lang w:val="en-US"/>
        </w:rPr>
        <w:t>, progressing Project Echo from being only a sandbox running on developer machines.</w:t>
      </w:r>
    </w:p>
    <w:p w14:paraId="4FD8EAC0" w14:textId="707CF94D" w:rsidR="004D26A0" w:rsidRDefault="004D26A0" w:rsidP="00A01F0F">
      <w:pPr>
        <w:pStyle w:val="Heading1"/>
        <w:rPr>
          <w:lang w:val="en-US"/>
        </w:rPr>
      </w:pPr>
      <w:r>
        <w:rPr>
          <w:lang w:val="en-US"/>
        </w:rPr>
        <w:t>Considerations</w:t>
      </w:r>
    </w:p>
    <w:p w14:paraId="2FFFC2FA" w14:textId="4AB84A68" w:rsidR="00A01F0F" w:rsidRPr="00A01F0F" w:rsidRDefault="004D26A0" w:rsidP="00A01F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Quick to set up. Week 5 of Trimester 2 2024 is about to start and work ideally begins as soon as possible.</w:t>
      </w:r>
    </w:p>
    <w:p w14:paraId="5F77E3DB" w14:textId="2189DBEE" w:rsidR="00A01F0F" w:rsidRDefault="00A01F0F" w:rsidP="00A01F0F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2F61CC79" w14:textId="759AD2D8" w:rsidR="00A01F0F" w:rsidRDefault="00A01F0F" w:rsidP="00A01F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 as code</w:t>
      </w:r>
    </w:p>
    <w:p w14:paraId="082040F5" w14:textId="231A1AC3" w:rsidR="00A01F0F" w:rsidRDefault="00A01F0F" w:rsidP="00A01F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IaC</w:t>
      </w:r>
      <w:proofErr w:type="spellEnd"/>
      <w:r>
        <w:rPr>
          <w:lang w:val="en-US"/>
        </w:rPr>
        <w:t xml:space="preserve"> tools used that can deploy resources to GCP</w:t>
      </w:r>
    </w:p>
    <w:p w14:paraId="71BDA509" w14:textId="093DA00C" w:rsidR="00A01F0F" w:rsidRDefault="00A01F0F" w:rsidP="00A01F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or no cost solutions</w:t>
      </w:r>
    </w:p>
    <w:p w14:paraId="395FE8CD" w14:textId="4D34A2D0" w:rsidR="00A01F0F" w:rsidRPr="00A01F0F" w:rsidRDefault="00A01F0F" w:rsidP="00A01F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enough to quickly be implemented whilst maintaining good practices</w:t>
      </w:r>
    </w:p>
    <w:p w14:paraId="7F2CAB17" w14:textId="464056B3" w:rsidR="004D26A0" w:rsidRDefault="004D26A0" w:rsidP="00A01F0F">
      <w:pPr>
        <w:pStyle w:val="Heading1"/>
        <w:rPr>
          <w:lang w:val="en-US"/>
        </w:rPr>
      </w:pPr>
      <w:r>
        <w:rPr>
          <w:lang w:val="en-US"/>
        </w:rPr>
        <w:t>Proposed Method</w:t>
      </w:r>
    </w:p>
    <w:p w14:paraId="50EFD12C" w14:textId="17C316C2" w:rsidR="00CD1CF2" w:rsidRDefault="004D26A0" w:rsidP="004D26A0">
      <w:pPr>
        <w:rPr>
          <w:lang w:val="en-US"/>
        </w:rPr>
      </w:pPr>
      <w:r>
        <w:rPr>
          <w:lang w:val="en-US"/>
        </w:rPr>
        <w:t>The proposed method to deploy cloud infrastructure</w:t>
      </w:r>
      <w:r w:rsidR="005437F7">
        <w:rPr>
          <w:lang w:val="en-US"/>
        </w:rPr>
        <w:t xml:space="preserve"> is Infrastructure as Code (IAC) using Terraform CLI and docker from cloud engineer local PCs. Ideally a CICD automation tool would be used but to get started deploying as soon as possible the solution is suggested to remain simple. Further below </w:t>
      </w:r>
      <w:r w:rsidR="00CD1CF2">
        <w:rPr>
          <w:lang w:val="en-US"/>
        </w:rPr>
        <w:t>are</w:t>
      </w:r>
      <w:r w:rsidR="005437F7">
        <w:rPr>
          <w:lang w:val="en-US"/>
        </w:rPr>
        <w:t xml:space="preserve"> suggestions for ideal future state</w:t>
      </w:r>
      <w:r w:rsidR="00CD1CF2">
        <w:rPr>
          <w:lang w:val="en-US"/>
        </w:rPr>
        <w:t>s</w:t>
      </w:r>
      <w:r w:rsidR="00A01F0F">
        <w:rPr>
          <w:lang w:val="en-US"/>
        </w:rPr>
        <w:t xml:space="preserve"> on this exact subject.</w:t>
      </w:r>
    </w:p>
    <w:p w14:paraId="4A3F08B0" w14:textId="3403AE91" w:rsidR="00A01F0F" w:rsidRDefault="00A01F0F" w:rsidP="00A01F0F">
      <w:pPr>
        <w:pStyle w:val="Heading2"/>
        <w:rPr>
          <w:lang w:val="en-US"/>
        </w:rPr>
      </w:pPr>
      <w:r>
        <w:rPr>
          <w:lang w:val="en-US"/>
        </w:rPr>
        <w:t>On Infrastructure as Code</w:t>
      </w:r>
    </w:p>
    <w:p w14:paraId="5D69F21F" w14:textId="0F155FEC" w:rsidR="00A01F0F" w:rsidRDefault="00A01F0F" w:rsidP="004D26A0">
      <w:pPr>
        <w:rPr>
          <w:lang w:val="en-US"/>
        </w:rPr>
      </w:pPr>
      <w:r>
        <w:rPr>
          <w:lang w:val="en-US"/>
        </w:rPr>
        <w:t xml:space="preserve">Manually managing infrastructure is not recommended as there is great risk of error when redeploying resources (especially throughout Change Management processes) and manual deployments require more effort. Using the appropriate </w:t>
      </w:r>
      <w:r>
        <w:rPr>
          <w:lang w:val="en-US"/>
        </w:rPr>
        <w:t xml:space="preserve">IAC </w:t>
      </w:r>
      <w:r>
        <w:rPr>
          <w:lang w:val="en-US"/>
        </w:rPr>
        <w:t>tooling is recommended, which reduces the risk of manual error and ensures deployments are easily reproduced.</w:t>
      </w:r>
    </w:p>
    <w:p w14:paraId="1E2DC9DB" w14:textId="5E8C8C50" w:rsidR="005437F7" w:rsidRDefault="005437F7" w:rsidP="00A01F0F">
      <w:pPr>
        <w:pStyle w:val="Heading2"/>
        <w:rPr>
          <w:lang w:val="en-US"/>
        </w:rPr>
      </w:pPr>
      <w:r>
        <w:rPr>
          <w:lang w:val="en-US"/>
        </w:rPr>
        <w:lastRenderedPageBreak/>
        <w:t>Flow</w:t>
      </w:r>
    </w:p>
    <w:p w14:paraId="7F4B7296" w14:textId="6C1ABA24" w:rsidR="005437F7" w:rsidRDefault="005437F7" w:rsidP="004D26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63E66C" wp14:editId="61D1A373">
            <wp:extent cx="5731510" cy="2602230"/>
            <wp:effectExtent l="0" t="0" r="2540" b="7620"/>
            <wp:docPr id="13686326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3260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EB19" w14:textId="13109B90" w:rsidR="004D26A0" w:rsidRDefault="004D26A0" w:rsidP="00A01F0F">
      <w:pPr>
        <w:pStyle w:val="Heading2"/>
        <w:rPr>
          <w:lang w:val="en-US"/>
        </w:rPr>
      </w:pPr>
      <w:r>
        <w:rPr>
          <w:lang w:val="en-US"/>
        </w:rPr>
        <w:t>Reference Architecture</w:t>
      </w:r>
    </w:p>
    <w:p w14:paraId="3A4BDD3E" w14:textId="77777777" w:rsidR="004D26A0" w:rsidRDefault="004D26A0" w:rsidP="00A01F0F">
      <w:pPr>
        <w:pStyle w:val="Heading3"/>
        <w:rPr>
          <w:lang w:val="en-US"/>
        </w:rPr>
      </w:pPr>
      <w:r>
        <w:rPr>
          <w:lang w:val="en-US"/>
        </w:rPr>
        <w:t>Google Cloud Platform</w:t>
      </w:r>
    </w:p>
    <w:p w14:paraId="2E818804" w14:textId="655DB71A" w:rsidR="004D26A0" w:rsidRDefault="004D26A0" w:rsidP="004D26A0">
      <w:pPr>
        <w:rPr>
          <w:lang w:val="en-US"/>
        </w:rPr>
      </w:pPr>
      <w:r>
        <w:rPr>
          <w:lang w:val="en-US"/>
        </w:rPr>
        <w:t xml:space="preserve">Google Cloud Platform (GCP) Is the public cloud provider of choice for the program. Environments will be </w:t>
      </w:r>
      <w:r>
        <w:rPr>
          <w:lang w:val="en-US"/>
        </w:rPr>
        <w:t>set up</w:t>
      </w:r>
      <w:r>
        <w:rPr>
          <w:lang w:val="en-US"/>
        </w:rPr>
        <w:t xml:space="preserve"> as projects, the resources for Project Echo will be deployed here.</w:t>
      </w:r>
    </w:p>
    <w:p w14:paraId="5622346E" w14:textId="6E502782" w:rsidR="004D26A0" w:rsidRDefault="004D26A0" w:rsidP="00A01F0F">
      <w:pPr>
        <w:pStyle w:val="Heading3"/>
        <w:rPr>
          <w:lang w:val="en-US"/>
        </w:rPr>
      </w:pPr>
      <w:r>
        <w:rPr>
          <w:lang w:val="en-US"/>
        </w:rPr>
        <w:t>Google Cloud Platform – Artifact Registry</w:t>
      </w:r>
    </w:p>
    <w:p w14:paraId="2ACBBCF3" w14:textId="44F691CD" w:rsidR="004D26A0" w:rsidRDefault="004D26A0" w:rsidP="004D26A0">
      <w:pPr>
        <w:rPr>
          <w:lang w:val="en-US"/>
        </w:rPr>
      </w:pPr>
      <w:r>
        <w:rPr>
          <w:lang w:val="en-US"/>
        </w:rPr>
        <w:t>Artifact Registry is used to store built artifacts such as docker images (these go within an Artifact Registry docker repository) that will be required at runtime for Project Echo’s services.</w:t>
      </w:r>
    </w:p>
    <w:p w14:paraId="714F170B" w14:textId="77619B85" w:rsidR="004D26A0" w:rsidRDefault="004D26A0" w:rsidP="00A01F0F">
      <w:pPr>
        <w:pStyle w:val="Heading3"/>
        <w:rPr>
          <w:lang w:val="en-US"/>
        </w:rPr>
      </w:pPr>
      <w:r>
        <w:rPr>
          <w:lang w:val="en-US"/>
        </w:rPr>
        <w:t>Google Cloud Platform – Cloud Storage – Buckets</w:t>
      </w:r>
    </w:p>
    <w:p w14:paraId="1287F5C5" w14:textId="3004B162" w:rsidR="004D26A0" w:rsidRDefault="004D26A0" w:rsidP="004D26A0">
      <w:pPr>
        <w:rPr>
          <w:lang w:val="en-US"/>
        </w:rPr>
      </w:pPr>
      <w:r>
        <w:rPr>
          <w:lang w:val="en-US"/>
        </w:rPr>
        <w:t>GCP buckets provide object storage and for the shared usage of Terraform state we require a centralized location to store the state files, these can be stored and shared using a bucket.</w:t>
      </w:r>
    </w:p>
    <w:p w14:paraId="6ABED147" w14:textId="3D2F3B87" w:rsidR="004D26A0" w:rsidRDefault="004D26A0" w:rsidP="00A01F0F">
      <w:pPr>
        <w:pStyle w:val="Heading3"/>
        <w:rPr>
          <w:lang w:val="en-US"/>
        </w:rPr>
      </w:pPr>
      <w:r>
        <w:rPr>
          <w:lang w:val="en-US"/>
        </w:rPr>
        <w:t>Terraform</w:t>
      </w:r>
    </w:p>
    <w:p w14:paraId="73F45417" w14:textId="444099AE" w:rsidR="004D26A0" w:rsidRDefault="004D26A0" w:rsidP="004D26A0">
      <w:pPr>
        <w:rPr>
          <w:lang w:val="en-US"/>
        </w:rPr>
      </w:pPr>
      <w:r>
        <w:rPr>
          <w:lang w:val="en-US"/>
        </w:rPr>
        <w:t>Terraform, specifically Terraform CLI (there is also Terraform Cloud), is the most used Infrastructure as Code (</w:t>
      </w:r>
      <w:proofErr w:type="spellStart"/>
      <w:r>
        <w:rPr>
          <w:lang w:val="en-US"/>
        </w:rPr>
        <w:t>IaC</w:t>
      </w:r>
      <w:proofErr w:type="spellEnd"/>
      <w:r>
        <w:rPr>
          <w:lang w:val="en-US"/>
        </w:rPr>
        <w:t>) tool when it comes to cloud deployments.</w:t>
      </w:r>
    </w:p>
    <w:p w14:paraId="2CE5EBB7" w14:textId="1CD549EE" w:rsidR="004D26A0" w:rsidRDefault="004D26A0" w:rsidP="004D26A0">
      <w:pPr>
        <w:rPr>
          <w:lang w:val="en-US"/>
        </w:rPr>
      </w:pPr>
      <w:r>
        <w:rPr>
          <w:lang w:val="en-US"/>
        </w:rPr>
        <w:t xml:space="preserve">Terraform keeps a record of resources that are deployed within state files. These are required to be shared, </w:t>
      </w:r>
      <w:r w:rsidR="005437F7">
        <w:rPr>
          <w:lang w:val="en-US"/>
        </w:rPr>
        <w:t>to</w:t>
      </w:r>
      <w:r>
        <w:rPr>
          <w:lang w:val="en-US"/>
        </w:rPr>
        <w:t xml:space="preserve"> prevent conflicting deployments if engineers were to try to deploy the same resources. This can be solved by using a GCP Cloud Storage bucket.</w:t>
      </w:r>
    </w:p>
    <w:p w14:paraId="70A8FFF3" w14:textId="19A90CD5" w:rsidR="004D26A0" w:rsidRDefault="004D26A0" w:rsidP="00A01F0F">
      <w:pPr>
        <w:pStyle w:val="Heading3"/>
        <w:rPr>
          <w:lang w:val="en-US"/>
        </w:rPr>
      </w:pPr>
      <w:r>
        <w:rPr>
          <w:lang w:val="en-US"/>
        </w:rPr>
        <w:t>Docker</w:t>
      </w:r>
    </w:p>
    <w:p w14:paraId="00B36387" w14:textId="5941773A" w:rsidR="004D26A0" w:rsidRDefault="004D26A0" w:rsidP="004D26A0">
      <w:pPr>
        <w:rPr>
          <w:lang w:val="en-US"/>
        </w:rPr>
      </w:pPr>
      <w:r>
        <w:rPr>
          <w:lang w:val="en-US"/>
        </w:rPr>
        <w:t xml:space="preserve">Docker images are produced by Project </w:t>
      </w: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and they are used to run containers. To run these as containers within GCP cloud repositories are required within the GCP project, which can be provided by Google Artifact Registry.</w:t>
      </w:r>
    </w:p>
    <w:p w14:paraId="1F271265" w14:textId="0D758D54" w:rsidR="005437F7" w:rsidRDefault="005437F7" w:rsidP="00A01F0F">
      <w:pPr>
        <w:pStyle w:val="Heading1"/>
        <w:rPr>
          <w:lang w:val="en-US"/>
        </w:rPr>
      </w:pPr>
      <w:r>
        <w:rPr>
          <w:lang w:val="en-US"/>
        </w:rPr>
        <w:lastRenderedPageBreak/>
        <w:t>Future State Proposals</w:t>
      </w:r>
    </w:p>
    <w:p w14:paraId="28719239" w14:textId="6940BE65" w:rsidR="005437F7" w:rsidRDefault="005437F7" w:rsidP="00A01F0F">
      <w:pPr>
        <w:pStyle w:val="Heading2"/>
        <w:rPr>
          <w:lang w:val="en-US"/>
        </w:rPr>
      </w:pPr>
      <w:r>
        <w:rPr>
          <w:lang w:val="en-US"/>
        </w:rPr>
        <w:t>Future State Flow 1</w:t>
      </w:r>
    </w:p>
    <w:p w14:paraId="558F6235" w14:textId="5923B0EB" w:rsidR="005437F7" w:rsidRDefault="005437F7" w:rsidP="004D26A0">
      <w:pPr>
        <w:rPr>
          <w:lang w:val="en-US"/>
        </w:rPr>
      </w:pPr>
      <w:r>
        <w:rPr>
          <w:lang w:val="en-US"/>
        </w:rPr>
        <w:t>Within the project Virtual Private Cloud (VPC) a CICD tool can be deployed (probably upon a Compute Engine Instance). Cloud engineers and developers can log into it to perform deployments to the project.</w:t>
      </w:r>
    </w:p>
    <w:p w14:paraId="13342F5D" w14:textId="31F95C19" w:rsidR="00CD1CF2" w:rsidRDefault="00CD1CF2" w:rsidP="004D26A0">
      <w:pPr>
        <w:rPr>
          <w:lang w:val="en-US"/>
        </w:rPr>
      </w:pPr>
      <w:r>
        <w:rPr>
          <w:lang w:val="en-US"/>
        </w:rPr>
        <w:t xml:space="preserve">As the CICD tool is deployed within the project there would be one instance per environment, which is very good for ensuring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 cross deployments between environments.</w:t>
      </w:r>
    </w:p>
    <w:p w14:paraId="42B6CF46" w14:textId="73D50B72" w:rsidR="005437F7" w:rsidRDefault="005437F7" w:rsidP="004D26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70E461" wp14:editId="7BF120E3">
            <wp:extent cx="5731510" cy="3290570"/>
            <wp:effectExtent l="0" t="0" r="2540" b="5080"/>
            <wp:docPr id="8070046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0466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B043" w14:textId="6B62B6F5" w:rsidR="005437F7" w:rsidRDefault="005437F7" w:rsidP="00A01F0F">
      <w:pPr>
        <w:pStyle w:val="Heading2"/>
        <w:rPr>
          <w:lang w:val="en-US"/>
        </w:rPr>
      </w:pPr>
      <w:r>
        <w:rPr>
          <w:lang w:val="en-US"/>
        </w:rPr>
        <w:t>Future State Flow 2</w:t>
      </w:r>
    </w:p>
    <w:p w14:paraId="443CE3D5" w14:textId="5D94AB12" w:rsidR="005437F7" w:rsidRDefault="005437F7" w:rsidP="004D26A0">
      <w:pPr>
        <w:rPr>
          <w:lang w:val="en-US"/>
        </w:rPr>
      </w:pPr>
      <w:r>
        <w:rPr>
          <w:lang w:val="en-US"/>
        </w:rPr>
        <w:t xml:space="preserve">This is </w:t>
      </w:r>
      <w:r w:rsidR="00CD1CF2">
        <w:rPr>
          <w:lang w:val="en-US"/>
        </w:rPr>
        <w:t>like the above where cloud engineers and developers log into a centralized tool but the running the application and its related infrastructure is not required due to a Software as a Service (SaaS) CICD tool being used to deploy to the GCP project. It would be my preference to do this as it means managing less infrastructure.</w:t>
      </w:r>
    </w:p>
    <w:p w14:paraId="6062C492" w14:textId="722963DD" w:rsidR="00CD1CF2" w:rsidRDefault="00CD1CF2" w:rsidP="004D26A0">
      <w:pPr>
        <w:rPr>
          <w:lang w:val="en-US"/>
        </w:rPr>
      </w:pPr>
      <w:r>
        <w:rPr>
          <w:lang w:val="en-US"/>
        </w:rPr>
        <w:t xml:space="preserve">A primary difference is that there is only one tool used to deploy to all environments so care must be taken to have pipelines configured correctly,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not to deploy to the wrong environment.</w:t>
      </w:r>
    </w:p>
    <w:p w14:paraId="2B016314" w14:textId="59252AB8" w:rsidR="005437F7" w:rsidRDefault="005437F7" w:rsidP="004D26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AAA018" wp14:editId="323F1C1E">
            <wp:extent cx="5343525" cy="3343275"/>
            <wp:effectExtent l="0" t="0" r="9525" b="9525"/>
            <wp:docPr id="1993957895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57895" name="Picture 3" descr="A diagram of a projec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B2D" w14:textId="7C2CD062" w:rsidR="005437F7" w:rsidRDefault="005437F7" w:rsidP="00A01F0F">
      <w:pPr>
        <w:pStyle w:val="Heading2"/>
        <w:rPr>
          <w:lang w:val="en-US"/>
        </w:rPr>
      </w:pPr>
      <w:r>
        <w:rPr>
          <w:lang w:val="en-US"/>
        </w:rPr>
        <w:t>CICD Tool Suggestions</w:t>
      </w:r>
    </w:p>
    <w:p w14:paraId="796D6608" w14:textId="1FDBB539" w:rsidR="005437F7" w:rsidRDefault="005437F7" w:rsidP="00A01F0F">
      <w:pPr>
        <w:pStyle w:val="Heading3"/>
        <w:rPr>
          <w:lang w:val="en-US"/>
        </w:rPr>
      </w:pPr>
      <w:r>
        <w:rPr>
          <w:lang w:val="en-US"/>
        </w:rPr>
        <w:t>Gitlab CICD</w:t>
      </w:r>
    </w:p>
    <w:p w14:paraId="3B21B6A2" w14:textId="47D35034" w:rsidR="00CD1CF2" w:rsidRDefault="00CD1CF2" w:rsidP="004D26A0">
      <w:pPr>
        <w:rPr>
          <w:lang w:val="en-US"/>
        </w:rPr>
      </w:pPr>
      <w:r>
        <w:rPr>
          <w:lang w:val="en-US"/>
        </w:rPr>
        <w:t xml:space="preserve">This is the tool I would recommend using if deploying within the VPC. Pipelines are defined using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and it is a tool that follows more modern paradigms than older tools such as Jenkins.</w:t>
      </w:r>
    </w:p>
    <w:p w14:paraId="08029AC9" w14:textId="2F760009" w:rsidR="005437F7" w:rsidRDefault="005437F7" w:rsidP="00A01F0F">
      <w:pPr>
        <w:pStyle w:val="Heading3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Actions</w:t>
      </w:r>
    </w:p>
    <w:p w14:paraId="1C753109" w14:textId="1A6EA75E" w:rsidR="00CD1CF2" w:rsidRDefault="00CD1CF2" w:rsidP="004D26A0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Actions is the CICD component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a CI pipeline is already in use for Project Echo’s one repository. Pipelines are defined within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and it is a recommended option if using a SAAS CICD tool.</w:t>
      </w:r>
    </w:p>
    <w:p w14:paraId="536125B0" w14:textId="72EF53A8" w:rsidR="005437F7" w:rsidRDefault="005437F7" w:rsidP="00A01F0F">
      <w:pPr>
        <w:pStyle w:val="Heading3"/>
        <w:rPr>
          <w:lang w:val="en-US"/>
        </w:rPr>
      </w:pPr>
      <w:r>
        <w:rPr>
          <w:lang w:val="en-US"/>
        </w:rPr>
        <w:t>Google Cloud Build</w:t>
      </w:r>
    </w:p>
    <w:p w14:paraId="79C7E573" w14:textId="0C1B18A2" w:rsidR="00CD1CF2" w:rsidRDefault="00CD1CF2" w:rsidP="004D26A0">
      <w:pPr>
        <w:rPr>
          <w:lang w:val="en-US"/>
        </w:rPr>
      </w:pPr>
      <w:r>
        <w:rPr>
          <w:lang w:val="en-US"/>
        </w:rPr>
        <w:t xml:space="preserve">This is Google’s CICD automation tool. It is modern </w:t>
      </w:r>
      <w:r w:rsidR="00A01F0F">
        <w:rPr>
          <w:lang w:val="en-US"/>
        </w:rPr>
        <w:t>and</w:t>
      </w:r>
      <w:r>
        <w:rPr>
          <w:lang w:val="en-US"/>
        </w:rPr>
        <w:t xml:space="preserve"> driven by pipelines defined as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files. I have no experience with it but reading the documentation and the fact that the project is using GCP this is a very viable option and worth exploring.</w:t>
      </w:r>
    </w:p>
    <w:p w14:paraId="5BA8C52D" w14:textId="48F8E436" w:rsidR="005437F7" w:rsidRDefault="005437F7" w:rsidP="00A01F0F">
      <w:pPr>
        <w:pStyle w:val="Heading3"/>
        <w:rPr>
          <w:lang w:val="en-US"/>
        </w:rPr>
      </w:pPr>
      <w:r>
        <w:rPr>
          <w:lang w:val="en-US"/>
        </w:rPr>
        <w:t>Jenkins</w:t>
      </w:r>
    </w:p>
    <w:p w14:paraId="36E5782A" w14:textId="050399A6" w:rsidR="005437F7" w:rsidRDefault="005437F7" w:rsidP="004D26A0">
      <w:pPr>
        <w:rPr>
          <w:lang w:val="en-US"/>
        </w:rPr>
      </w:pPr>
      <w:r>
        <w:rPr>
          <w:lang w:val="en-US"/>
        </w:rPr>
        <w:t>Jenkins is what would be considered the most classical CICD build tool. Pipelines</w:t>
      </w:r>
      <w:r w:rsidR="00CD1CF2">
        <w:rPr>
          <w:lang w:val="en-US"/>
        </w:rPr>
        <w:t xml:space="preserve"> are code driven (not config driven through </w:t>
      </w:r>
      <w:proofErr w:type="spellStart"/>
      <w:r w:rsidR="00CD1CF2">
        <w:rPr>
          <w:lang w:val="en-US"/>
        </w:rPr>
        <w:t>yaml</w:t>
      </w:r>
      <w:proofErr w:type="spellEnd"/>
      <w:r w:rsidR="00CD1CF2">
        <w:rPr>
          <w:lang w:val="en-US"/>
        </w:rPr>
        <w:t xml:space="preserve"> files) which adds to complexity creating a steeper learning curve. Despite using this daily for many years I recommend using more modern </w:t>
      </w:r>
      <w:proofErr w:type="gramStart"/>
      <w:r w:rsidR="00CD1CF2">
        <w:rPr>
          <w:lang w:val="en-US"/>
        </w:rPr>
        <w:t>tooling</w:t>
      </w:r>
      <w:proofErr w:type="gramEnd"/>
      <w:r w:rsidR="00CD1CF2">
        <w:rPr>
          <w:lang w:val="en-US"/>
        </w:rPr>
        <w:t>.</w:t>
      </w:r>
    </w:p>
    <w:p w14:paraId="1519308D" w14:textId="2095C844" w:rsidR="005437F7" w:rsidRDefault="005437F7" w:rsidP="00A01F0F">
      <w:pPr>
        <w:pStyle w:val="Heading1"/>
        <w:rPr>
          <w:lang w:val="en-US"/>
        </w:rPr>
      </w:pPr>
      <w:r>
        <w:rPr>
          <w:lang w:val="en-US"/>
        </w:rPr>
        <w:t>Reference Links</w:t>
      </w:r>
    </w:p>
    <w:p w14:paraId="6B06C8EC" w14:textId="568D6830" w:rsidR="005437F7" w:rsidRDefault="005437F7" w:rsidP="004D26A0">
      <w:pPr>
        <w:rPr>
          <w:lang w:val="en-US"/>
        </w:rPr>
      </w:pPr>
      <w:hyperlink r:id="rId8" w:history="1">
        <w:r w:rsidRPr="00E56AA0">
          <w:rPr>
            <w:rStyle w:val="Hyperlink"/>
            <w:lang w:val="en-US"/>
          </w:rPr>
          <w:t>https://developer.hashicorp.com/terraform/cli</w:t>
        </w:r>
      </w:hyperlink>
    </w:p>
    <w:p w14:paraId="217C1C0F" w14:textId="11AD2ECD" w:rsidR="005437F7" w:rsidRDefault="005437F7" w:rsidP="004D26A0">
      <w:pPr>
        <w:rPr>
          <w:lang w:val="en-US"/>
        </w:rPr>
      </w:pPr>
      <w:hyperlink r:id="rId9" w:history="1">
        <w:r w:rsidRPr="00E56AA0">
          <w:rPr>
            <w:rStyle w:val="Hyperlink"/>
            <w:lang w:val="en-US"/>
          </w:rPr>
          <w:t>https://docs.docker.com/reference/cli/docker/image/push/</w:t>
        </w:r>
      </w:hyperlink>
    </w:p>
    <w:p w14:paraId="3B1F8B24" w14:textId="35695E78" w:rsidR="005437F7" w:rsidRDefault="005437F7" w:rsidP="004D26A0">
      <w:pPr>
        <w:rPr>
          <w:lang w:val="en-US"/>
        </w:rPr>
      </w:pPr>
      <w:hyperlink r:id="rId10" w:history="1">
        <w:r w:rsidRPr="00E56AA0">
          <w:rPr>
            <w:rStyle w:val="Hyperlink"/>
            <w:lang w:val="en-US"/>
          </w:rPr>
          <w:t>https://cloud.google.com/storage/docs/creating-buckets</w:t>
        </w:r>
      </w:hyperlink>
    </w:p>
    <w:p w14:paraId="039F259D" w14:textId="0B02499B" w:rsidR="005437F7" w:rsidRDefault="005437F7" w:rsidP="004D26A0">
      <w:pPr>
        <w:rPr>
          <w:lang w:val="en-US"/>
        </w:rPr>
      </w:pPr>
      <w:hyperlink r:id="rId11" w:history="1">
        <w:r w:rsidRPr="00E56AA0">
          <w:rPr>
            <w:rStyle w:val="Hyperlink"/>
            <w:lang w:val="en-US"/>
          </w:rPr>
          <w:t>https://docs.gitlab.com/ee/install/</w:t>
        </w:r>
      </w:hyperlink>
    </w:p>
    <w:p w14:paraId="25E2265A" w14:textId="1913790F" w:rsidR="005437F7" w:rsidRDefault="005437F7" w:rsidP="004D26A0">
      <w:pPr>
        <w:rPr>
          <w:lang w:val="en-US"/>
        </w:rPr>
      </w:pPr>
      <w:hyperlink r:id="rId12" w:history="1">
        <w:r w:rsidRPr="00E56AA0">
          <w:rPr>
            <w:rStyle w:val="Hyperlink"/>
            <w:lang w:val="en-US"/>
          </w:rPr>
          <w:t>https://cloud.google.com/blog/topics/developers-practitioners/devops-and-cicd-google-cloud-explained</w:t>
        </w:r>
      </w:hyperlink>
    </w:p>
    <w:p w14:paraId="2D10C0FE" w14:textId="77777777" w:rsidR="005437F7" w:rsidRDefault="005437F7" w:rsidP="004D26A0">
      <w:pPr>
        <w:rPr>
          <w:lang w:val="en-US"/>
        </w:rPr>
      </w:pPr>
    </w:p>
    <w:sectPr w:rsidR="00543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E4A36"/>
    <w:multiLevelType w:val="hybridMultilevel"/>
    <w:tmpl w:val="9DDCA3CA"/>
    <w:lvl w:ilvl="0" w:tplc="50729E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797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A0"/>
    <w:rsid w:val="004D26A0"/>
    <w:rsid w:val="00527039"/>
    <w:rsid w:val="005437F7"/>
    <w:rsid w:val="007510B7"/>
    <w:rsid w:val="00A01F0F"/>
    <w:rsid w:val="00CD1CF2"/>
    <w:rsid w:val="00D062B2"/>
    <w:rsid w:val="00DF2A09"/>
    <w:rsid w:val="00F43BBE"/>
    <w:rsid w:val="00FD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457A"/>
  <w15:chartTrackingRefBased/>
  <w15:docId w15:val="{34056569-2AD8-481B-ABDC-335441B6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2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6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37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cl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loud.google.com/blog/topics/developers-practitioners/devops-and-cicd-google-cloud-explain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itlab.com/ee/install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loud.google.com/storage/docs/creating-buck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reference/cli/docker/image/pus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Edwards</dc:creator>
  <cp:keywords/>
  <dc:description/>
  <cp:lastModifiedBy>Adam Edwards</cp:lastModifiedBy>
  <cp:revision>1</cp:revision>
  <dcterms:created xsi:type="dcterms:W3CDTF">2024-08-03T12:07:00Z</dcterms:created>
  <dcterms:modified xsi:type="dcterms:W3CDTF">2024-08-03T12:47:00Z</dcterms:modified>
</cp:coreProperties>
</file>