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IDEOLOGY: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Were there more Liberal rulings than Conservative rulings in the 1960s?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How many Liberal rulings were there in the year 1963?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Does the number of cases increase or decrease over time?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Is the Court more or less ideologically balanced after the year 2000 than it was before the year 2000?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mc:AlternateContent>
          <mc:Choice Requires="wps">
            <w:drawing>
              <wp:inline distT="0" distB="0" distL="0" distR="0">
                <wp:extent cx="5943600" cy="0"/>
                <wp:effectExtent l="0" t="0" r="0" 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6" style="visibility:visible;width:468.0pt;height:0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ISSUE AREA AND UNCONSTITUTIONALITY: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In which issue area were the most cases decided between the years of 1946 and 2017?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What percentage of rulings were classified under Economic Activity from 1980 to 1985?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What percentage of rulings under Economic Activity were ruled unconstitutionally in 1980 to 1985?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What percentage of rulings were classified as Civil Rights in the year 1989?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mc:AlternateContent>
          <mc:Choice Requires="wps">
            <w:drawing>
              <wp:inline distT="0" distB="0" distL="0" distR="0">
                <wp:extent cx="5918201" cy="0"/>
                <wp:effectExtent l="0" t="0" r="0" b="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201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7" style="visibility:visible;width:466.0pt;height:0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PRECEDENT: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What is the longest-standing precedent between the years of 1946 and 2017 and how long did the precedent last?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How many precedents were altered between the years of 1946 to 2017 such that the starting ideology was the same as the ending ideology?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How many precedents were altered between 1980 to 2000 in the area of Judicial Power?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How many precedents were overturned in the year 1992?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mc:AlternateContent>
          <mc:Choice Requires="wps">
            <w:drawing>
              <wp:inline distT="0" distB="0" distL="0" distR="0">
                <wp:extent cx="5918201" cy="0"/>
                <wp:effectExtent l="0" t="0" r="0" b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201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8" style="visibility:visible;width:466.0pt;height:0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MISC: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On a scale from 0-5 with 5 being the most visually appealing, how visually appealing is the collection of visualizations?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On a scale from 0-5 with 5 being the most intuitive, how intuitive is our design to interact with?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On a scale from 0-5, with 5 being the most intuitive, how intuitive is it to obtain specific information from our design?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Which question was the hardest to answer?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tl w:val="0"/>
        </w:rPr>
      </w:pPr>
      <w:r>
        <w:rPr>
          <w:sz w:val="24"/>
          <w:szCs w:val="24"/>
          <w:rtl w:val="0"/>
          <w:lang w:val="en-US"/>
        </w:rPr>
        <w:t>Any other comments?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