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center"/>
      </w:pPr>
      <w:r>
        <w:rPr>
          <w:rFonts w:ascii="Times New Roman" w:hAnsi="Times New Roman"/>
          <w:b/>
          <w:i w:val="0"/>
          <w:sz w:val="24"/>
        </w:rPr>
        <w:t>Propuesta de proyecto de grado</w:t>
      </w:r>
    </w:p>
    <w:p>
      <w:pPr>
        <w:ind w:firstLine="0"/>
        <w:jc w:val="both"/>
      </w:pPr>
      <w:r>
        <w:rPr>
          <w:rFonts w:ascii="Times New Roman" w:hAnsi="Times New Roman"/>
          <w:b w:val="0"/>
          <w:i w:val="0"/>
          <w:sz w:val="24"/>
        </w:rPr>
      </w:r>
    </w:p>
    <w:p>
      <w:pPr>
        <w:ind w:firstLine="0"/>
        <w:jc w:val="center"/>
      </w:pPr>
      <w:r>
        <w:rPr>
          <w:rFonts w:ascii="Times New Roman" w:hAnsi="Times New Roman"/>
          <w:b/>
          <w:i w:val="0"/>
          <w:sz w:val="24"/>
        </w:rPr>
        <w:t>Implementación de un sistema digital de registro de puntualidad con incentivos grupales y su influencia en las llegadas tarde de los estudiantes del Gimnasio Galileo Galilei</w:t>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center"/>
      </w:pPr>
      <w:r>
        <w:rPr>
          <w:rFonts w:ascii="Times New Roman" w:hAnsi="Times New Roman"/>
          <w:b w:val="0"/>
          <w:i w:val="0"/>
          <w:sz w:val="24"/>
        </w:rPr>
        <w:t>Diego Alejandro Quintero Fuya</w:t>
      </w:r>
    </w:p>
    <w:p>
      <w:pPr>
        <w:ind w:firstLine="0"/>
        <w:jc w:val="both"/>
      </w:pPr>
      <w:r>
        <w:rPr>
          <w:rFonts w:ascii="Times New Roman" w:hAnsi="Times New Roman"/>
          <w:b w:val="0"/>
          <w:i w:val="0"/>
          <w:sz w:val="24"/>
        </w:rPr>
      </w:r>
    </w:p>
    <w:p>
      <w:pPr>
        <w:ind w:firstLine="0"/>
        <w:jc w:val="center"/>
      </w:pPr>
      <w:r>
        <w:rPr>
          <w:rFonts w:ascii="Times New Roman" w:hAnsi="Times New Roman"/>
          <w:b w:val="0"/>
          <w:i w:val="0"/>
          <w:sz w:val="24"/>
        </w:rPr>
        <w:t>Docente asesor: Pedro Guaya</w:t>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center"/>
      </w:pPr>
      <w:r>
        <w:rPr>
          <w:rFonts w:ascii="Times New Roman" w:hAnsi="Times New Roman"/>
          <w:b w:val="0"/>
          <w:i w:val="0"/>
          <w:sz w:val="24"/>
        </w:rPr>
        <w:t>Gimnasio Galileo Galilei</w:t>
      </w:r>
    </w:p>
    <w:p>
      <w:pPr>
        <w:ind w:firstLine="0"/>
        <w:jc w:val="center"/>
      </w:pPr>
      <w:r>
        <w:rPr>
          <w:rFonts w:ascii="Times New Roman" w:hAnsi="Times New Roman"/>
          <w:b w:val="0"/>
          <w:i w:val="0"/>
          <w:sz w:val="24"/>
        </w:rPr>
        <w:t>Bogotá D.C.</w:t>
      </w:r>
    </w:p>
    <w:p>
      <w:pPr>
        <w:ind w:firstLine="0"/>
        <w:jc w:val="center"/>
      </w:pPr>
      <w:r>
        <w:rPr>
          <w:rFonts w:ascii="Times New Roman" w:hAnsi="Times New Roman"/>
          <w:b w:val="0"/>
          <w:i w:val="0"/>
          <w:sz w:val="24"/>
        </w:rPr>
        <w:t>2026</w:t>
      </w:r>
    </w:p>
    <w:p>
      <w:r>
        <w:br w:type="page"/>
      </w:r>
    </w:p>
    <w:p>
      <w:pPr>
        <w:spacing w:before="0"/>
        <w:ind w:firstLine="0"/>
        <w:jc w:val="left"/>
      </w:pPr>
      <w:r>
        <w:rPr>
          <w:rFonts w:ascii="Times New Roman" w:hAnsi="Times New Roman"/>
          <w:b/>
          <w:sz w:val="24"/>
        </w:rPr>
        <w:t>1. Presentación de la propuesta</w:t>
      </w:r>
    </w:p>
    <w:p>
      <w:pPr>
        <w:ind w:firstLine="709"/>
        <w:jc w:val="both"/>
      </w:pPr>
      <w:r>
        <w:rPr>
          <w:rFonts w:ascii="Times New Roman" w:hAnsi="Times New Roman"/>
          <w:b w:val="0"/>
          <w:i w:val="0"/>
          <w:sz w:val="24"/>
        </w:rPr>
        <w:t>El presente documento expone, para revisión y concepto del asesor del proyecto, la propuesta de trabajo de grado consistente en el desarrollo e implementación de un sistema informático de registro de puntualidad en el ingreso a la institución, articulado con un esquema de incentivos de carácter grupal. La propuesta contempla tanto el desarrollo del producto de software como la medición de su efecto sobre el comportamiento de llegada de los estudiantes.</w:t>
      </w:r>
    </w:p>
    <w:p>
      <w:pPr>
        <w:ind w:firstLine="709"/>
        <w:jc w:val="both"/>
      </w:pPr>
      <w:r>
        <w:rPr>
          <w:rFonts w:ascii="Times New Roman" w:hAnsi="Times New Roman"/>
          <w:b w:val="0"/>
          <w:i w:val="0"/>
          <w:sz w:val="24"/>
        </w:rPr>
        <w:t>El proyecto se plantea con un doble alcance: por una parte, la construcción de una herramienta funcional que reemplace el registro manual en planilla física que se realiza actualmente; por otra, la evaluación empírica de si la introducción de un sistema de recompensas colectivas modifica —positiva o negativamente— la puntualidad de los estudiantes.</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2. Planteamiento del problema</w:t>
      </w:r>
    </w:p>
    <w:p>
      <w:pPr>
        <w:ind w:firstLine="709"/>
        <w:jc w:val="both"/>
      </w:pPr>
      <w:r>
        <w:rPr>
          <w:rFonts w:ascii="Times New Roman" w:hAnsi="Times New Roman"/>
          <w:b w:val="0"/>
          <w:i w:val="0"/>
          <w:sz w:val="24"/>
        </w:rPr>
        <w:t>En el Gimnasio Galileo Galilei el control de las llegadas tarde se realiza mediante planilla física en portería. Este procedimiento presenta tres limitaciones. En primer lugar, la información queda dispersa en registros en papel, lo que impide consolidarla, contrastarla entre periodos o identificar patrones de comportamiento por curso. En segundo lugar, el dato no retorna a los estudiantes: quien llega tarde no recibe información sobre su propio comportamiento acumulado ni sobre el de su grupo. En tercer lugar, el esquema vigente opera únicamente por la vía correctiva, sin ningún componente de refuerzo positivo que reconozca a quienes sí cumplen el horario.</w:t>
      </w:r>
    </w:p>
    <w:p>
      <w:pPr>
        <w:ind w:firstLine="709"/>
        <w:jc w:val="both"/>
      </w:pPr>
      <w:r>
        <w:rPr>
          <w:rFonts w:ascii="Times New Roman" w:hAnsi="Times New Roman"/>
          <w:b w:val="0"/>
          <w:i w:val="0"/>
          <w:sz w:val="24"/>
        </w:rPr>
        <w:t>La ausencia de datos consolidados también impide estimar el costo real del fenómeno. Cada llegada tarde representa minutos de clase perdidos, no solo para el estudiante que ingresa tarde sino potencialmente para el grupo, por la interrupción que genera su ingreso al aula. Sin un registro digital, ese costo permanece invisible para la institución.</w:t>
      </w:r>
    </w:p>
    <w:p>
      <w:pPr>
        <w:ind w:firstLine="709"/>
        <w:jc w:val="both"/>
      </w:pPr>
      <w:r>
        <w:rPr>
          <w:rFonts w:ascii="Times New Roman" w:hAnsi="Times New Roman"/>
          <w:b w:val="0"/>
          <w:i w:val="0"/>
          <w:sz w:val="24"/>
        </w:rPr>
        <w:t>Frente a esto, la literatura sobre modificación de conducta sugiere que los esquemas de refuerzo positivo pueden ser más eficaces que los punitivos para instaurar hábitos. Sin embargo, su aplicación en contextos escolares no está exenta de riesgos: los incentivos grupales pueden generar presión social sobre los estudiantes que incumplen, y la puntualidad no depende exclusivamente de la voluntad del estudiante, sino también de factores externos como la distancia al colegio, el medio de transporte utilizado o las condiciones familiares. Un sistema mal diseñado podría, en consecuencia, premiar condiciones socioeconómicas favorables en lugar del esfuerzo individual.</w:t>
      </w:r>
    </w:p>
    <w:p>
      <w:pPr>
        <w:ind w:firstLine="709"/>
        <w:jc w:val="both"/>
      </w:pPr>
      <w:r>
        <w:rPr>
          <w:rFonts w:ascii="Times New Roman" w:hAnsi="Times New Roman"/>
          <w:b w:val="0"/>
          <w:i w:val="0"/>
          <w:sz w:val="24"/>
        </w:rPr>
        <w:t>Este proyecto asume esa tensión como parte central del objeto de estudio: no se busca únicamente comprobar si el sistema aumenta la puntualidad, sino también documentar sus efectos no deseados.</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2.1 Pregunta problematizadora</w:t>
      </w:r>
    </w:p>
    <w:p>
      <w:pPr>
        <w:ind w:firstLine="709"/>
        <w:jc w:val="both"/>
      </w:pPr>
      <w:r>
        <w:rPr>
          <w:rFonts w:ascii="Times New Roman" w:hAnsi="Times New Roman"/>
          <w:b w:val="0"/>
          <w:i w:val="0"/>
          <w:sz w:val="24"/>
        </w:rPr>
        <w:t>¿Cómo influye la implementación de un sistema digital de registro de puntualidad con incentivos grupales en el comportamiento de llegada y en la percepción de los estudiantes de noveno, décimo y undécimo grado del Gimnasio Galileo Galilei?</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2.2 Preguntas orientadoras</w:t>
      </w:r>
    </w:p>
    <w:p>
      <w:pPr>
        <w:pStyle w:val="ListBullet"/>
        <w:spacing w:line="480" w:lineRule="auto" w:after="0"/>
        <w:ind w:firstLine="0" w:left="709"/>
      </w:pPr>
      <w:r>
        <w:rPr>
          <w:rFonts w:ascii="Times New Roman" w:hAnsi="Times New Roman"/>
          <w:sz w:val="24"/>
        </w:rPr>
        <w:t>¿Varía el porcentaje de llegadas puntuales por curso entre el periodo sin sistema y el periodo con sistema?</w:t>
      </w:r>
    </w:p>
    <w:p>
      <w:pPr>
        <w:pStyle w:val="ListBullet"/>
        <w:spacing w:line="480" w:lineRule="auto" w:after="0"/>
        <w:ind w:firstLine="0" w:left="709"/>
      </w:pPr>
      <w:r>
        <w:rPr>
          <w:rFonts w:ascii="Times New Roman" w:hAnsi="Times New Roman"/>
          <w:sz w:val="24"/>
        </w:rPr>
        <w:t>¿Cuántos minutos de clase se pierden por llegadas tarde en cada periodo?</w:t>
      </w:r>
    </w:p>
    <w:p>
      <w:pPr>
        <w:pStyle w:val="ListBullet"/>
        <w:spacing w:line="480" w:lineRule="auto" w:after="0"/>
        <w:ind w:firstLine="0" w:left="709"/>
      </w:pPr>
      <w:r>
        <w:rPr>
          <w:rFonts w:ascii="Times New Roman" w:hAnsi="Times New Roman"/>
          <w:sz w:val="24"/>
        </w:rPr>
        <w:t>¿Perciben los estudiantes el sistema como una motivación o como una presión?</w:t>
      </w:r>
    </w:p>
    <w:p>
      <w:pPr>
        <w:pStyle w:val="ListBullet"/>
        <w:spacing w:line="480" w:lineRule="auto" w:after="0"/>
        <w:ind w:firstLine="0" w:left="709"/>
      </w:pPr>
      <w:r>
        <w:rPr>
          <w:rFonts w:ascii="Times New Roman" w:hAnsi="Times New Roman"/>
          <w:sz w:val="24"/>
        </w:rPr>
        <w:t>¿Qué factores externos al estudiante inciden en las llegadas tarde registradas?</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3. Objetivos</w:t>
      </w:r>
    </w:p>
    <w:p>
      <w:pPr>
        <w:spacing w:before="0"/>
        <w:ind w:firstLine="0"/>
        <w:jc w:val="left"/>
      </w:pPr>
      <w:r>
        <w:rPr>
          <w:rFonts w:ascii="Times New Roman" w:hAnsi="Times New Roman"/>
          <w:b/>
          <w:sz w:val="24"/>
        </w:rPr>
        <w:t>3.1 Objetivo general</w:t>
      </w:r>
    </w:p>
    <w:p>
      <w:pPr>
        <w:ind w:firstLine="709"/>
        <w:jc w:val="both"/>
      </w:pPr>
      <w:r>
        <w:rPr>
          <w:rFonts w:ascii="Times New Roman" w:hAnsi="Times New Roman"/>
          <w:b w:val="0"/>
          <w:i w:val="0"/>
          <w:sz w:val="24"/>
        </w:rPr>
        <w:t>Desarrollar e implementar un sistema digital de registro de puntualidad con incentivos grupales en el Gimnasio Galileo Galilei, y evaluar su influencia sobre el comportamiento de llegada de los estudiantes de noveno, décimo y undécimo grado.</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3.2 Objetivos específicos</w:t>
      </w:r>
    </w:p>
    <w:p>
      <w:pPr>
        <w:ind w:firstLine="709"/>
        <w:jc w:val="both"/>
      </w:pPr>
      <w:r>
        <w:rPr>
          <w:rFonts w:ascii="Times New Roman" w:hAnsi="Times New Roman"/>
          <w:b w:val="0"/>
          <w:i w:val="0"/>
          <w:sz w:val="24"/>
        </w:rPr>
        <w:t>Diseñar y construir una aplicación web que registre la hora de ingreso de los estudiantes mediante la lectura de un código QR individual en portería.</w:t>
      </w:r>
    </w:p>
    <w:p>
      <w:pPr>
        <w:ind w:firstLine="709"/>
        <w:jc w:val="both"/>
      </w:pPr>
      <w:r>
        <w:rPr>
          <w:rFonts w:ascii="Times New Roman" w:hAnsi="Times New Roman"/>
          <w:b w:val="0"/>
          <w:i w:val="0"/>
          <w:sz w:val="24"/>
        </w:rPr>
        <w:t>Digitalizar los registros de llegadas tarde de las dos semanas previas a la implementación, con el fin de establecer una línea base comparable.</w:t>
      </w:r>
    </w:p>
    <w:p>
      <w:pPr>
        <w:ind w:firstLine="709"/>
        <w:jc w:val="both"/>
      </w:pPr>
      <w:r>
        <w:rPr>
          <w:rFonts w:ascii="Times New Roman" w:hAnsi="Times New Roman"/>
          <w:b w:val="0"/>
          <w:i w:val="0"/>
          <w:sz w:val="24"/>
        </w:rPr>
        <w:t>Implementar un esquema de puntuación grupal por curso, con un tablero de resultados agregados que no exponga la identidad de los estudiantes que llegan tarde.</w:t>
      </w:r>
    </w:p>
    <w:p>
      <w:pPr>
        <w:ind w:firstLine="709"/>
        <w:jc w:val="both"/>
      </w:pPr>
      <w:r>
        <w:rPr>
          <w:rFonts w:ascii="Times New Roman" w:hAnsi="Times New Roman"/>
          <w:b w:val="0"/>
          <w:i w:val="0"/>
          <w:sz w:val="24"/>
        </w:rPr>
        <w:t>Comparar los indicadores de puntualidad y de minutos de clase perdidos entre el periodo de línea base y el periodo de intervención.</w:t>
      </w:r>
    </w:p>
    <w:p>
      <w:pPr>
        <w:ind w:firstLine="709"/>
        <w:jc w:val="both"/>
      </w:pPr>
      <w:r>
        <w:rPr>
          <w:rFonts w:ascii="Times New Roman" w:hAnsi="Times New Roman"/>
          <w:b w:val="0"/>
          <w:i w:val="0"/>
          <w:sz w:val="24"/>
        </w:rPr>
        <w:t>Documentar la percepción de los estudiantes participantes frente al sistema, incluyendo los efectos no deseados que se identifiquen.</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4. Justificación</w:t>
      </w:r>
    </w:p>
    <w:p>
      <w:pPr>
        <w:ind w:firstLine="709"/>
        <w:jc w:val="both"/>
      </w:pPr>
      <w:r>
        <w:rPr>
          <w:rFonts w:ascii="Times New Roman" w:hAnsi="Times New Roman"/>
          <w:b w:val="0"/>
          <w:i w:val="0"/>
          <w:sz w:val="24"/>
        </w:rPr>
        <w:t>La propuesta se justifica en tres frentes. Desde el punto de vista institucional, sustituye un procedimiento manual por uno digital, entregando a la institución una herramienta funcional, sin costo de licenciamiento, que consolida información hoy dispersa en papel y permite generar reportes por curso y por periodo.</w:t>
      </w:r>
    </w:p>
    <w:p>
      <w:pPr>
        <w:ind w:firstLine="709"/>
        <w:jc w:val="both"/>
      </w:pPr>
      <w:r>
        <w:rPr>
          <w:rFonts w:ascii="Times New Roman" w:hAnsi="Times New Roman"/>
          <w:b w:val="0"/>
          <w:i w:val="0"/>
          <w:sz w:val="24"/>
        </w:rPr>
        <w:t>Desde el punto de vista formativo, el proyecto aborda la puntualidad como un hábito que puede fortalecerse mediante reconocimiento antes que mediante sanción, en línea con un enfoque de convivencia positiva.</w:t>
      </w:r>
    </w:p>
    <w:p>
      <w:pPr>
        <w:ind w:firstLine="709"/>
        <w:jc w:val="both"/>
      </w:pPr>
      <w:r>
        <w:rPr>
          <w:rFonts w:ascii="Times New Roman" w:hAnsi="Times New Roman"/>
          <w:b w:val="0"/>
          <w:i w:val="0"/>
          <w:sz w:val="24"/>
        </w:rPr>
        <w:t>Desde el punto de vista investigativo, el trabajo produce evidencia empírica propia: no se limita a describir un fenómeno reportado por otros autores, sino que mide, con datos recolectados en la institución, el efecto de una intervención concreta. Ello permite que las conclusiones sean verificables y que la institución pueda decidir, con base en resultados, si mantiene el sistema una vez finalizado el piloto.</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5. Descripción del sistema propuesto</w:t>
      </w:r>
    </w:p>
    <w:p>
      <w:pPr>
        <w:spacing w:before="0"/>
        <w:ind w:firstLine="0"/>
        <w:jc w:val="left"/>
      </w:pPr>
      <w:r>
        <w:rPr>
          <w:rFonts w:ascii="Times New Roman" w:hAnsi="Times New Roman"/>
          <w:b/>
          <w:sz w:val="24"/>
        </w:rPr>
        <w:t>5.1 Funcionamiento general</w:t>
      </w:r>
    </w:p>
    <w:p>
      <w:pPr>
        <w:ind w:firstLine="709"/>
        <w:jc w:val="both"/>
      </w:pPr>
      <w:r>
        <w:rPr>
          <w:rFonts w:ascii="Times New Roman" w:hAnsi="Times New Roman"/>
          <w:b w:val="0"/>
          <w:i w:val="0"/>
          <w:sz w:val="24"/>
        </w:rPr>
        <w:t>Cada estudiante de los cursos participantes recibe una identificación con un código QR único, impreso y plastificado. Al ingresar a la institución, el funcionario o docente encargado en portería escanea el código con la cámara de un dispositivo institucional. El sistema registra automáticamente la fecha y la hora exacta del ingreso y la asocia al estudiante y a su curso.</w:t>
      </w:r>
    </w:p>
    <w:p>
      <w:pPr>
        <w:ind w:firstLine="709"/>
        <w:jc w:val="both"/>
      </w:pPr>
      <w:r>
        <w:rPr>
          <w:rFonts w:ascii="Times New Roman" w:hAnsi="Times New Roman"/>
          <w:b w:val="0"/>
          <w:i w:val="0"/>
          <w:sz w:val="24"/>
        </w:rPr>
        <w:t>Se descarta deliberadamente el uso de teléfonos celulares por parte de los estudiantes como medio de identificación, en coherencia con las restricciones institucionales sobre el uso de dispositivos móviles y para evitar que la participación dependa de que el estudiante posea un equipo con determinadas características.</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5.2 Reglas de puntuación</w:t>
      </w:r>
    </w:p>
    <w:p>
      <w:pPr>
        <w:ind w:firstLine="709"/>
        <w:jc w:val="both"/>
      </w:pPr>
      <w:r>
        <w:rPr>
          <w:rFonts w:ascii="Times New Roman" w:hAnsi="Times New Roman"/>
          <w:b w:val="0"/>
          <w:i w:val="0"/>
          <w:sz w:val="24"/>
        </w:rPr>
        <w:t>La portería cierra a las 7:30 a. m. El esquema de puntos se define de la siguiente manera:</w:t>
      </w:r>
    </w:p>
    <w:p>
      <w:pPr>
        <w:pStyle w:val="ListBullet"/>
        <w:spacing w:line="480" w:lineRule="auto" w:after="0"/>
        <w:ind w:firstLine="0" w:left="709"/>
      </w:pPr>
      <w:r>
        <w:rPr>
          <w:rFonts w:ascii="Times New Roman" w:hAnsi="Times New Roman"/>
          <w:sz w:val="24"/>
        </w:rPr>
        <w:t>Ingreso antes de las 7:20 a. m.: 3 puntos (bonificación por anticipación).</w:t>
      </w:r>
    </w:p>
    <w:p>
      <w:pPr>
        <w:pStyle w:val="ListBullet"/>
        <w:spacing w:line="480" w:lineRule="auto" w:after="0"/>
        <w:ind w:firstLine="0" w:left="709"/>
      </w:pPr>
      <w:r>
        <w:rPr>
          <w:rFonts w:ascii="Times New Roman" w:hAnsi="Times New Roman"/>
          <w:sz w:val="24"/>
        </w:rPr>
        <w:t>Ingreso entre las 7:20 y las 7:30 a. m.: 2 puntos (llegada puntual).</w:t>
      </w:r>
    </w:p>
    <w:p>
      <w:pPr>
        <w:pStyle w:val="ListBullet"/>
        <w:spacing w:line="480" w:lineRule="auto" w:after="0"/>
        <w:ind w:firstLine="0" w:left="709"/>
      </w:pPr>
      <w:r>
        <w:rPr>
          <w:rFonts w:ascii="Times New Roman" w:hAnsi="Times New Roman"/>
          <w:sz w:val="24"/>
        </w:rPr>
        <w:t>Ingreso después de las 7:30 a. m.: 0 puntos (llegada tarde).</w:t>
      </w:r>
    </w:p>
    <w:p>
      <w:pPr>
        <w:ind w:firstLine="709"/>
        <w:jc w:val="both"/>
      </w:pPr>
      <w:r>
        <w:rPr>
          <w:rFonts w:ascii="Times New Roman" w:hAnsi="Times New Roman"/>
          <w:b w:val="0"/>
          <w:i w:val="0"/>
          <w:sz w:val="24"/>
        </w:rPr>
        <w:t>El puntaje de cada curso corresponde al promedio de puntos por estudiante matriculado, no a la suma total. Esta normalización evita que los cursos con mayor número de estudiantes obtengan ventaja y hace comparables los tres grupos.</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5.3 Visualización de resultados</w:t>
      </w:r>
    </w:p>
    <w:p>
      <w:pPr>
        <w:ind w:firstLine="709"/>
        <w:jc w:val="both"/>
      </w:pPr>
      <w:r>
        <w:rPr>
          <w:rFonts w:ascii="Times New Roman" w:hAnsi="Times New Roman"/>
          <w:b w:val="0"/>
          <w:i w:val="0"/>
          <w:sz w:val="24"/>
        </w:rPr>
        <w:t>El sistema expone dos vistas con niveles de acceso diferenciados. La vista pública, disponible para la comunidad estudiantil, muestra exclusivamente el ranking de los tres cursos con su puntaje promedio y su porcentaje de llegadas puntuales. En ningún caso identifica estudiantes individuales.</w:t>
      </w:r>
    </w:p>
    <w:p>
      <w:pPr>
        <w:ind w:firstLine="709"/>
        <w:jc w:val="both"/>
      </w:pPr>
      <w:r>
        <w:rPr>
          <w:rFonts w:ascii="Times New Roman" w:hAnsi="Times New Roman"/>
          <w:b w:val="0"/>
          <w:i w:val="0"/>
          <w:sz w:val="24"/>
        </w:rPr>
        <w:t>La vista administrativa, restringida a la Coordinación y al docente encargado, permite consultar el detalle individual y generar reportes. Este nivel de acceso no amplía la información que la institución ya maneja hoy en la planilla física; únicamente la organiza.</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5.4 Arquitectura técnica</w:t>
      </w:r>
    </w:p>
    <w:p>
      <w:pPr>
        <w:ind w:firstLine="709"/>
        <w:jc w:val="both"/>
      </w:pPr>
      <w:r>
        <w:rPr>
          <w:rFonts w:ascii="Times New Roman" w:hAnsi="Times New Roman"/>
          <w:b w:val="0"/>
          <w:i w:val="0"/>
          <w:sz w:val="24"/>
        </w:rPr>
        <w:t>El sistema se construirá como una aplicación web progresiva, accesible desde el navegador del dispositivo institucional, con las siguientes características:</w:t>
      </w:r>
    </w:p>
    <w:p>
      <w:pPr>
        <w:pStyle w:val="ListBullet"/>
        <w:spacing w:line="480" w:lineRule="auto" w:after="0"/>
        <w:ind w:firstLine="0" w:left="709"/>
      </w:pPr>
      <w:r>
        <w:rPr>
          <w:rFonts w:ascii="Times New Roman" w:hAnsi="Times New Roman"/>
          <w:sz w:val="24"/>
        </w:rPr>
        <w:t>Interfaz de captura: lectura de códigos QR mediante la cámara del dispositivo, sin instalación de aplicaciones adicionales.</w:t>
      </w:r>
    </w:p>
    <w:p>
      <w:pPr>
        <w:pStyle w:val="ListBullet"/>
        <w:spacing w:line="480" w:lineRule="auto" w:after="0"/>
        <w:ind w:firstLine="0" w:left="709"/>
      </w:pPr>
      <w:r>
        <w:rPr>
          <w:rFonts w:ascii="Times New Roman" w:hAnsi="Times New Roman"/>
          <w:sz w:val="24"/>
        </w:rPr>
        <w:t>Base de datos relacional para el almacenamiento de estudiantes, cursos y registros de ingreso.</w:t>
      </w:r>
    </w:p>
    <w:p>
      <w:pPr>
        <w:pStyle w:val="ListBullet"/>
        <w:spacing w:line="480" w:lineRule="auto" w:after="0"/>
        <w:ind w:firstLine="0" w:left="709"/>
      </w:pPr>
      <w:r>
        <w:rPr>
          <w:rFonts w:ascii="Times New Roman" w:hAnsi="Times New Roman"/>
          <w:sz w:val="24"/>
        </w:rPr>
        <w:t>Autenticación por roles: operador de portería, coordinación y vista pública sin credenciales.</w:t>
      </w:r>
    </w:p>
    <w:p>
      <w:pPr>
        <w:pStyle w:val="ListBullet"/>
        <w:spacing w:line="480" w:lineRule="auto" w:after="0"/>
        <w:ind w:firstLine="0" w:left="709"/>
      </w:pPr>
      <w:r>
        <w:rPr>
          <w:rFonts w:ascii="Times New Roman" w:hAnsi="Times New Roman"/>
          <w:sz w:val="24"/>
        </w:rPr>
        <w:t>Registro con sello de tiempo del servidor, para evitar manipulación de la hora del dispositivo.</w:t>
      </w:r>
    </w:p>
    <w:p>
      <w:pPr>
        <w:pStyle w:val="ListBullet"/>
        <w:spacing w:line="480" w:lineRule="auto" w:after="0"/>
        <w:ind w:firstLine="0" w:left="709"/>
      </w:pPr>
      <w:r>
        <w:rPr>
          <w:rFonts w:ascii="Times New Roman" w:hAnsi="Times New Roman"/>
          <w:sz w:val="24"/>
        </w:rPr>
        <w:t>Módulo de exportación de datos en formato de hoja de cálculo, para el análisis posterior.</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6. Diseño metodológico</w:t>
      </w:r>
    </w:p>
    <w:p>
      <w:pPr>
        <w:spacing w:before="0"/>
        <w:ind w:firstLine="0"/>
        <w:jc w:val="left"/>
      </w:pPr>
      <w:r>
        <w:rPr>
          <w:rFonts w:ascii="Times New Roman" w:hAnsi="Times New Roman"/>
          <w:b/>
          <w:sz w:val="24"/>
        </w:rPr>
        <w:t>6.1 Enfoque</w:t>
      </w:r>
    </w:p>
    <w:p>
      <w:pPr>
        <w:ind w:firstLine="709"/>
        <w:jc w:val="both"/>
      </w:pPr>
      <w:r>
        <w:rPr>
          <w:rFonts w:ascii="Times New Roman" w:hAnsi="Times New Roman"/>
          <w:b w:val="0"/>
          <w:i w:val="0"/>
          <w:sz w:val="24"/>
        </w:rPr>
        <w:t>El estudio adopta un enfoque mixto. El componente cuantitativo corresponde a la comparación de indicadores de puntualidad entre dos periodos consecutivos. El componente cualitativo corresponde a una encuesta de percepción aplicada a los estudiantes al finalizar el piloto.</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6.2 Población y muestra</w:t>
      </w:r>
    </w:p>
    <w:p>
      <w:pPr>
        <w:ind w:firstLine="709"/>
        <w:jc w:val="both"/>
      </w:pPr>
      <w:r>
        <w:rPr>
          <w:rFonts w:ascii="Times New Roman" w:hAnsi="Times New Roman"/>
          <w:b w:val="0"/>
          <w:i w:val="0"/>
          <w:sz w:val="24"/>
        </w:rPr>
        <w:t>La población corresponde a la totalidad de estudiantes de bachillerato del Gimnasio Galileo Galilei, distribuidos en los grados noveno, décimo y undécimo, con un promedio aproximado de veinte estudiantes por curso, para un total cercano a sesenta participantes. Dado que la institución cuenta únicamente con estos tres cursos, la muestra corresponde a la totalidad de la población.</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6.3 Diseño de la intervención</w:t>
      </w:r>
    </w:p>
    <w:p>
      <w:pPr>
        <w:ind w:firstLine="709"/>
        <w:jc w:val="both"/>
      </w:pPr>
      <w:r>
        <w:rPr>
          <w:rFonts w:ascii="Times New Roman" w:hAnsi="Times New Roman"/>
          <w:b w:val="0"/>
          <w:i w:val="0"/>
          <w:sz w:val="24"/>
        </w:rPr>
        <w:t>Al no existir cursos adicionales que puedan operar como grupo de control paralelo, se adopta un diseño de medidas repetidas de tipo antes-después sobre los mismos grupos. La comparación se establece entre dos periodos consecutivos de dos semanas cada uno:</w:t>
      </w:r>
    </w:p>
    <w:p>
      <w:pPr>
        <w:pStyle w:val="ListBullet"/>
        <w:spacing w:line="480" w:lineRule="auto" w:after="0"/>
        <w:ind w:firstLine="0" w:left="709"/>
      </w:pPr>
      <w:r>
        <w:rPr>
          <w:rFonts w:ascii="Times New Roman" w:hAnsi="Times New Roman"/>
          <w:sz w:val="24"/>
        </w:rPr>
        <w:t>Periodo 1 — Línea base (dos semanas): los registros se toman de la planilla física existente, sin que los estudiantes conozcan la existencia del sistema ni del esquema de puntos.</w:t>
      </w:r>
    </w:p>
    <w:p>
      <w:pPr>
        <w:pStyle w:val="ListBullet"/>
        <w:spacing w:line="480" w:lineRule="auto" w:after="0"/>
        <w:ind w:firstLine="0" w:left="709"/>
      </w:pPr>
      <w:r>
        <w:rPr>
          <w:rFonts w:ascii="Times New Roman" w:hAnsi="Times New Roman"/>
          <w:sz w:val="24"/>
        </w:rPr>
        <w:t>Periodo 2 — Intervención (dos semanas): opera el registro digital, se socializa el esquema de puntos y se publica el ranking entre cursos.</w:t>
      </w:r>
    </w:p>
    <w:p>
      <w:pPr>
        <w:ind w:firstLine="709"/>
        <w:jc w:val="both"/>
      </w:pPr>
      <w:r>
        <w:rPr>
          <w:rFonts w:ascii="Times New Roman" w:hAnsi="Times New Roman"/>
          <w:b w:val="0"/>
          <w:i w:val="0"/>
          <w:sz w:val="24"/>
        </w:rPr>
        <w:t>La competencia se establece entre los tres cursos, de modo que cada grupo actúa simultáneamente como participante y como referente comparativo de los otros dos.</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6.4 Indicadores</w:t>
      </w:r>
    </w:p>
    <w:p>
      <w:pPr>
        <w:pStyle w:val="ListBullet"/>
        <w:spacing w:line="480" w:lineRule="auto" w:after="0"/>
        <w:ind w:firstLine="0" w:left="709"/>
      </w:pPr>
      <w:r>
        <w:rPr>
          <w:rFonts w:ascii="Times New Roman" w:hAnsi="Times New Roman"/>
          <w:sz w:val="24"/>
        </w:rPr>
        <w:t>Porcentaje de llegadas puntuales por curso: ingresos registrados hasta las 7:30 a. m. sobre el total de jornadas esperadas.</w:t>
      </w:r>
    </w:p>
    <w:p>
      <w:pPr>
        <w:pStyle w:val="ListBullet"/>
        <w:spacing w:line="480" w:lineRule="auto" w:after="0"/>
        <w:ind w:firstLine="0" w:left="709"/>
      </w:pPr>
      <w:r>
        <w:rPr>
          <w:rFonts w:ascii="Times New Roman" w:hAnsi="Times New Roman"/>
          <w:sz w:val="24"/>
        </w:rPr>
        <w:t>Minutos de clase perdidos: sumatoria de la diferencia entre la hora de ingreso y las 7:30 a. m., para cada llegada tarde del periodo.</w:t>
      </w:r>
    </w:p>
    <w:p>
      <w:pPr>
        <w:pStyle w:val="ListBullet"/>
        <w:spacing w:line="480" w:lineRule="auto" w:after="0"/>
        <w:ind w:firstLine="0" w:left="709"/>
      </w:pPr>
      <w:r>
        <w:rPr>
          <w:rFonts w:ascii="Times New Roman" w:hAnsi="Times New Roman"/>
          <w:sz w:val="24"/>
        </w:rPr>
        <w:t>Puntaje promedio por curso, según el esquema de la sección 5.2.</w:t>
      </w:r>
    </w:p>
    <w:p>
      <w:pPr>
        <w:pStyle w:val="ListBullet"/>
        <w:spacing w:line="480" w:lineRule="auto" w:after="0"/>
        <w:ind w:firstLine="0" w:left="709"/>
      </w:pPr>
      <w:r>
        <w:rPr>
          <w:rFonts w:ascii="Times New Roman" w:hAnsi="Times New Roman"/>
          <w:sz w:val="24"/>
        </w:rPr>
        <w:t>Percepción del sistema: resultados de la encuesta aplicada al cierre del piloto.</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6.5 Instrumentos</w:t>
      </w:r>
    </w:p>
    <w:p>
      <w:pPr>
        <w:ind w:firstLine="709"/>
        <w:jc w:val="both"/>
      </w:pPr>
      <w:r>
        <w:rPr>
          <w:rFonts w:ascii="Times New Roman" w:hAnsi="Times New Roman"/>
          <w:b w:val="0"/>
          <w:i w:val="0"/>
          <w:sz w:val="24"/>
        </w:rPr>
        <w:t>Se emplearán tres instrumentos: los registros de la planilla física de la institución para la línea base, la base de datos generada por el sistema para el periodo de intervención, y una encuesta estructurada de percepción aplicada al finalizar el piloto. Los formatos de estos instrumentos se incluirán como apéndices del documento final.</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7. Consideraciones éticas</w:t>
      </w:r>
    </w:p>
    <w:p>
      <w:pPr>
        <w:ind w:firstLine="709"/>
        <w:jc w:val="both"/>
      </w:pPr>
      <w:r>
        <w:rPr>
          <w:rFonts w:ascii="Times New Roman" w:hAnsi="Times New Roman"/>
          <w:b w:val="0"/>
          <w:i w:val="0"/>
          <w:sz w:val="24"/>
        </w:rPr>
        <w:t>El diseño incorpora las siguientes salvaguardas, que se someten a consideración del asesor y de las directivas:</w:t>
      </w:r>
    </w:p>
    <w:p>
      <w:pPr>
        <w:pStyle w:val="ListBullet"/>
        <w:spacing w:line="480" w:lineRule="auto" w:after="0"/>
        <w:ind w:firstLine="0" w:left="709"/>
      </w:pPr>
      <w:r>
        <w:rPr>
          <w:rFonts w:ascii="Times New Roman" w:hAnsi="Times New Roman"/>
          <w:sz w:val="24"/>
        </w:rPr>
        <w:t>No se expone públicamente la identidad de ningún estudiante que llegue tarde. La vista pública muestra únicamente datos agregados por curso.</w:t>
      </w:r>
    </w:p>
    <w:p>
      <w:pPr>
        <w:pStyle w:val="ListBullet"/>
        <w:spacing w:line="480" w:lineRule="auto" w:after="0"/>
        <w:ind w:firstLine="0" w:left="709"/>
      </w:pPr>
      <w:r>
        <w:rPr>
          <w:rFonts w:ascii="Times New Roman" w:hAnsi="Times New Roman"/>
          <w:sz w:val="24"/>
        </w:rPr>
        <w:t>El sistema no genera sanciones. Opera exclusivamente por refuerzo positivo y no reemplaza ni modifica el conducto regular disciplinario vigente.</w:t>
      </w:r>
    </w:p>
    <w:p>
      <w:pPr>
        <w:pStyle w:val="ListBullet"/>
        <w:spacing w:line="480" w:lineRule="auto" w:after="0"/>
        <w:ind w:firstLine="0" w:left="709"/>
      </w:pPr>
      <w:r>
        <w:rPr>
          <w:rFonts w:ascii="Times New Roman" w:hAnsi="Times New Roman"/>
          <w:sz w:val="24"/>
        </w:rPr>
        <w:t>Los datos recolectados se limitan a nombre, curso, código de identificación y hora de ingreso. No se recolectan datos sensibles.</w:t>
      </w:r>
    </w:p>
    <w:p>
      <w:pPr>
        <w:pStyle w:val="ListBullet"/>
        <w:spacing w:line="480" w:lineRule="auto" w:after="0"/>
        <w:ind w:firstLine="0" w:left="709"/>
      </w:pPr>
      <w:r>
        <w:rPr>
          <w:rFonts w:ascii="Times New Roman" w:hAnsi="Times New Roman"/>
          <w:sz w:val="24"/>
        </w:rPr>
        <w:t>El acceso al detalle individual se restringe a las personas que ya cuentan con esa información en el procedimiento actual.</w:t>
      </w:r>
    </w:p>
    <w:p>
      <w:pPr>
        <w:pStyle w:val="ListBullet"/>
        <w:spacing w:line="480" w:lineRule="auto" w:after="0"/>
        <w:ind w:firstLine="0" w:left="709"/>
      </w:pPr>
      <w:r>
        <w:rPr>
          <w:rFonts w:ascii="Times New Roman" w:hAnsi="Times New Roman"/>
          <w:sz w:val="24"/>
        </w:rPr>
        <w:t>Los datos se destruirán o se entregarán íntegramente a la institución al finalizar el proyecto.</w:t>
      </w:r>
    </w:p>
    <w:p>
      <w:pPr>
        <w:pStyle w:val="ListBullet"/>
        <w:spacing w:line="480" w:lineRule="auto" w:after="0"/>
        <w:ind w:firstLine="0" w:left="709"/>
      </w:pPr>
      <w:r>
        <w:rPr>
          <w:rFonts w:ascii="Times New Roman" w:hAnsi="Times New Roman"/>
          <w:sz w:val="24"/>
        </w:rPr>
        <w:t>En caso de que la institución determine que se requiere consentimiento informado de los padres de familia, este se tramitará antes de iniciar el piloto y su formato se anexará al documento final.</w:t>
      </w:r>
    </w:p>
    <w:p>
      <w:pPr>
        <w:pStyle w:val="ListBullet"/>
        <w:spacing w:line="480" w:lineRule="auto" w:after="0"/>
        <w:ind w:firstLine="0" w:left="709"/>
      </w:pPr>
      <w:r>
        <w:rPr>
          <w:rFonts w:ascii="Times New Roman" w:hAnsi="Times New Roman"/>
          <w:sz w:val="24"/>
        </w:rPr>
        <w:t>La institución podrá suspender el piloto en cualquier momento.</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8. Limitaciones reconocidas</w:t>
      </w:r>
    </w:p>
    <w:p>
      <w:pPr>
        <w:ind w:firstLine="709"/>
        <w:jc w:val="both"/>
      </w:pPr>
      <w:r>
        <w:rPr>
          <w:rFonts w:ascii="Times New Roman" w:hAnsi="Times New Roman"/>
          <w:b w:val="0"/>
          <w:i w:val="0"/>
          <w:sz w:val="24"/>
        </w:rPr>
        <w:t>Se identifican de antemano las siguientes limitaciones, que serán declaradas y discutidas en el documento final:</w:t>
      </w:r>
    </w:p>
    <w:p>
      <w:pPr>
        <w:ind w:firstLine="709"/>
        <w:jc w:val="both"/>
      </w:pPr>
      <w:r>
        <w:rPr>
          <w:rFonts w:ascii="Times New Roman" w:hAnsi="Times New Roman"/>
          <w:b w:val="0"/>
          <w:i w:val="0"/>
          <w:sz w:val="24"/>
        </w:rPr>
        <w:t>Ausencia de grupo de control. Como la institución cuenta con solo tres cursos, todos participan en la intervención. Esto impide descartar por completo que las variaciones observadas se deban a factores externos —condiciones climáticas, calendario de evaluaciones, festivos— y no al sistema. Para mitigarlo, se seleccionarán periodos comparables, sin puentes ni semanas de evaluación, y se documentarán los eventos externos ocurridos en cada periodo.</w:t>
      </w:r>
    </w:p>
    <w:p>
      <w:pPr>
        <w:ind w:firstLine="709"/>
        <w:jc w:val="both"/>
      </w:pPr>
      <w:r>
        <w:rPr>
          <w:rFonts w:ascii="Times New Roman" w:hAnsi="Times New Roman"/>
          <w:b w:val="0"/>
          <w:i w:val="0"/>
          <w:sz w:val="24"/>
        </w:rPr>
        <w:t>Presión social residual. Aunque el sistema no expone individualmente a ningún estudiante, en cursos de aproximadamente veinte personas los compañeros pueden identificar quién llegó tarde. Este efecto no puede eliminarse por diseño técnico, por lo que se medirá explícitamente en la encuesta de percepción y se reportará como hallazgo.</w:t>
      </w:r>
    </w:p>
    <w:p>
      <w:pPr>
        <w:ind w:firstLine="709"/>
        <w:jc w:val="both"/>
      </w:pPr>
      <w:r>
        <w:rPr>
          <w:rFonts w:ascii="Times New Roman" w:hAnsi="Times New Roman"/>
          <w:b w:val="0"/>
          <w:i w:val="0"/>
          <w:sz w:val="24"/>
        </w:rPr>
        <w:t>Factores ajenos al estudiante. La puntualidad depende parcialmente de variables que el estudiante no controla, como la distancia al colegio, el medio de transporte o la organización familiar. La encuesta incluirá preguntas orientadas a caracterizar estos factores, con el fin de evitar atribuir exclusivamente al esfuerzo individual un resultado que puede estar condicionado por el contexto.</w:t>
      </w:r>
    </w:p>
    <w:p>
      <w:pPr>
        <w:ind w:firstLine="709"/>
        <w:jc w:val="both"/>
      </w:pPr>
      <w:r>
        <w:rPr>
          <w:rFonts w:ascii="Times New Roman" w:hAnsi="Times New Roman"/>
          <w:b w:val="0"/>
          <w:i w:val="0"/>
          <w:sz w:val="24"/>
        </w:rPr>
        <w:t>Duración corta del piloto. Dos semanas de intervención permiten observar un efecto inmediato, pero no la permanencia del hábito en el tiempo. Este alcance se declara de forma explícita.</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9. Cronograma propuesto</w:t>
      </w:r>
    </w:p>
    <w:p>
      <w:pPr>
        <w:ind w:firstLine="709"/>
        <w:jc w:val="both"/>
      </w:pPr>
      <w:r>
        <w:rPr>
          <w:rFonts w:ascii="Times New Roman" w:hAnsi="Times New Roman"/>
          <w:b w:val="0"/>
          <w:i w:val="0"/>
          <w:sz w:val="24"/>
        </w:rPr>
        <w:t>El proyecto se desarrollará entre agosto y octubre de 2026, conforme al siguiente plan:</w:t>
      </w:r>
    </w:p>
    <w:p>
      <w:pPr>
        <w:pStyle w:val="ListBullet"/>
        <w:spacing w:line="480" w:lineRule="auto" w:after="0"/>
        <w:ind w:firstLine="0" w:left="709"/>
      </w:pPr>
      <w:r>
        <w:rPr>
          <w:rFonts w:ascii="Times New Roman" w:hAnsi="Times New Roman"/>
          <w:sz w:val="24"/>
        </w:rPr>
        <w:t>Semana 1: presentación de la propuesta, aprobación del asesor y solicitud de autorización institucional.</w:t>
      </w:r>
    </w:p>
    <w:p>
      <w:pPr>
        <w:pStyle w:val="ListBullet"/>
        <w:spacing w:line="480" w:lineRule="auto" w:after="0"/>
        <w:ind w:firstLine="0" w:left="709"/>
      </w:pPr>
      <w:r>
        <w:rPr>
          <w:rFonts w:ascii="Times New Roman" w:hAnsi="Times New Roman"/>
          <w:sz w:val="24"/>
        </w:rPr>
        <w:t>Semanas 2 y 3: desarrollo del sistema y pruebas técnicas.</w:t>
      </w:r>
    </w:p>
    <w:p>
      <w:pPr>
        <w:pStyle w:val="ListBullet"/>
        <w:spacing w:line="480" w:lineRule="auto" w:after="0"/>
        <w:ind w:firstLine="0" w:left="709"/>
      </w:pPr>
      <w:r>
        <w:rPr>
          <w:rFonts w:ascii="Times New Roman" w:hAnsi="Times New Roman"/>
          <w:sz w:val="24"/>
        </w:rPr>
        <w:t>Semana 4: generación e impresión de los códigos QR, carga de la base de estudiantes y capacitación del operador de portería.</w:t>
      </w:r>
    </w:p>
    <w:p>
      <w:pPr>
        <w:pStyle w:val="ListBullet"/>
        <w:spacing w:line="480" w:lineRule="auto" w:after="0"/>
        <w:ind w:firstLine="0" w:left="709"/>
      </w:pPr>
      <w:r>
        <w:rPr>
          <w:rFonts w:ascii="Times New Roman" w:hAnsi="Times New Roman"/>
          <w:sz w:val="24"/>
        </w:rPr>
        <w:t>Semanas 4 y 5: registro de la línea base a partir de la planilla física.</w:t>
      </w:r>
    </w:p>
    <w:p>
      <w:pPr>
        <w:pStyle w:val="ListBullet"/>
        <w:spacing w:line="480" w:lineRule="auto" w:after="0"/>
        <w:ind w:firstLine="0" w:left="709"/>
      </w:pPr>
      <w:r>
        <w:rPr>
          <w:rFonts w:ascii="Times New Roman" w:hAnsi="Times New Roman"/>
          <w:sz w:val="24"/>
        </w:rPr>
        <w:t>Semanas 6 y 7: ejecución del piloto con el sistema en operación.</w:t>
      </w:r>
    </w:p>
    <w:p>
      <w:pPr>
        <w:pStyle w:val="ListBullet"/>
        <w:spacing w:line="480" w:lineRule="auto" w:after="0"/>
        <w:ind w:firstLine="0" w:left="709"/>
      </w:pPr>
      <w:r>
        <w:rPr>
          <w:rFonts w:ascii="Times New Roman" w:hAnsi="Times New Roman"/>
          <w:sz w:val="24"/>
        </w:rPr>
        <w:t>Semana 8: aplicación de la encuesta, análisis de resultados y redacción final.</w:t>
      </w:r>
    </w:p>
    <w:p>
      <w:pPr>
        <w:ind w:firstLine="709"/>
        <w:jc w:val="both"/>
      </w:pPr>
      <w:r>
        <w:rPr>
          <w:rFonts w:ascii="Times New Roman" w:hAnsi="Times New Roman"/>
          <w:b w:val="0"/>
          <w:i w:val="0"/>
          <w:sz w:val="24"/>
        </w:rPr>
        <w:t>La fecha prevista de entrega del documento final corresponde a la segunda o tercera semana de octubre de 2026.</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10. Recursos requeridos</w:t>
      </w:r>
    </w:p>
    <w:p>
      <w:pPr>
        <w:pStyle w:val="ListBullet"/>
        <w:spacing w:line="480" w:lineRule="auto" w:after="0"/>
        <w:ind w:firstLine="0" w:left="709"/>
      </w:pPr>
      <w:r>
        <w:rPr>
          <w:rFonts w:ascii="Times New Roman" w:hAnsi="Times New Roman"/>
          <w:sz w:val="24"/>
        </w:rPr>
        <w:t>Dispositivo con cámara y conexión a internet en portería, disponible durante el horario de ingreso. La institución cuenta con cobertura de red adecuada.</w:t>
      </w:r>
    </w:p>
    <w:p>
      <w:pPr>
        <w:pStyle w:val="ListBullet"/>
        <w:spacing w:line="480" w:lineRule="auto" w:after="0"/>
        <w:ind w:firstLine="0" w:left="709"/>
      </w:pPr>
      <w:r>
        <w:rPr>
          <w:rFonts w:ascii="Times New Roman" w:hAnsi="Times New Roman"/>
          <w:sz w:val="24"/>
        </w:rPr>
        <w:t>Impresión y plastificado de aproximadamente sesenta identificaciones con código QR.</w:t>
      </w:r>
    </w:p>
    <w:p>
      <w:pPr>
        <w:pStyle w:val="ListBullet"/>
        <w:spacing w:line="480" w:lineRule="auto" w:after="0"/>
        <w:ind w:firstLine="0" w:left="709"/>
      </w:pPr>
      <w:r>
        <w:rPr>
          <w:rFonts w:ascii="Times New Roman" w:hAnsi="Times New Roman"/>
          <w:sz w:val="24"/>
        </w:rPr>
        <w:t>Acceso a los registros de llegadas tarde de las dos semanas previas al piloto.</w:t>
      </w:r>
    </w:p>
    <w:p>
      <w:pPr>
        <w:pStyle w:val="ListBullet"/>
        <w:spacing w:line="480" w:lineRule="auto" w:after="0"/>
        <w:ind w:firstLine="0" w:left="709"/>
      </w:pPr>
      <w:r>
        <w:rPr>
          <w:rFonts w:ascii="Times New Roman" w:hAnsi="Times New Roman"/>
          <w:sz w:val="24"/>
        </w:rPr>
        <w:t>Designación de un funcionario responsable de la operación diaria del registro.</w:t>
      </w:r>
    </w:p>
    <w:p>
      <w:pPr>
        <w:pStyle w:val="ListBullet"/>
        <w:spacing w:line="480" w:lineRule="auto" w:after="0"/>
        <w:ind w:firstLine="0" w:left="709"/>
      </w:pPr>
      <w:r>
        <w:rPr>
          <w:rFonts w:ascii="Times New Roman" w:hAnsi="Times New Roman"/>
          <w:sz w:val="24"/>
        </w:rPr>
        <w:t>Servicios de alojamiento y base de datos en la nube, en planes sin costo.</w:t>
      </w:r>
    </w:p>
    <w:p>
      <w:pPr>
        <w:ind w:firstLine="709"/>
        <w:jc w:val="both"/>
      </w:pPr>
      <w:r>
        <w:rPr>
          <w:rFonts w:ascii="Times New Roman" w:hAnsi="Times New Roman"/>
          <w:b w:val="0"/>
          <w:i w:val="0"/>
          <w:sz w:val="24"/>
        </w:rPr>
      </w:r>
    </w:p>
    <w:p>
      <w:pPr>
        <w:spacing w:before="0"/>
        <w:ind w:firstLine="0"/>
        <w:jc w:val="left"/>
      </w:pPr>
      <w:r>
        <w:rPr>
          <w:rFonts w:ascii="Times New Roman" w:hAnsi="Times New Roman"/>
          <w:b/>
          <w:sz w:val="24"/>
        </w:rPr>
        <w:t>11. Solicitud al revisor</w:t>
      </w:r>
    </w:p>
    <w:p>
      <w:pPr>
        <w:ind w:firstLine="709"/>
        <w:jc w:val="both"/>
      </w:pPr>
      <w:r>
        <w:rPr>
          <w:rFonts w:ascii="Times New Roman" w:hAnsi="Times New Roman"/>
          <w:b w:val="0"/>
          <w:i w:val="0"/>
          <w:sz w:val="24"/>
        </w:rPr>
        <w:t>Se solicita al asesor del proyecto emitir concepto sobre los siguientes puntos: la pertinencia del tema y su viabilidad dentro del tiempo disponible; la adecuación del diseño metodológico, en particular la aceptabilidad del diseño antes-después ante la imposibilidad de contar con un grupo de control; la suficiencia de las salvaguardas éticas propuestas; y los ajustes que considere necesarios antes de tramitar la autorización ante las directivas de la institución.</w:t>
      </w:r>
    </w:p>
    <w:p>
      <w:pPr>
        <w:ind w:firstLine="709"/>
        <w:jc w:val="both"/>
      </w:pPr>
      <w:r>
        <w:rPr>
          <w:rFonts w:ascii="Times New Roman" w:hAnsi="Times New Roman"/>
          <w:b w:val="0"/>
          <w:i w:val="0"/>
          <w:sz w:val="24"/>
        </w:rPr>
      </w:r>
    </w:p>
    <w:p>
      <w:r>
        <w:br w:type="page"/>
      </w:r>
    </w:p>
    <w:p>
      <w:pPr>
        <w:spacing w:before="0"/>
        <w:ind w:firstLine="0"/>
        <w:jc w:val="left"/>
      </w:pPr>
      <w:r>
        <w:rPr>
          <w:rFonts w:ascii="Times New Roman" w:hAnsi="Times New Roman"/>
          <w:b/>
          <w:sz w:val="24"/>
        </w:rPr>
        <w:t>Referencias</w:t>
      </w:r>
    </w:p>
    <w:p>
      <w:pPr>
        <w:ind w:firstLine="709"/>
        <w:jc w:val="both"/>
      </w:pPr>
      <w:r>
        <w:rPr>
          <w:rFonts w:ascii="Times New Roman" w:hAnsi="Times New Roman"/>
          <w:b w:val="0"/>
          <w:i w:val="0"/>
          <w:sz w:val="24"/>
        </w:rPr>
        <w:t>Las referencias bibliográficas correspondientes al marco teórico sobre refuerzo positivo, economía de fichas y modificación de conducta en contextos escolares se consolidarán en la versión final del documento, conforme a la Norma APA 7ª edición.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right"/>
      </w:tabs>
      <w:spacing w:line="240" w:lineRule="auto"/>
      <w:ind w:firstLine="0"/>
      <w:jc w:val="left"/>
    </w:pPr>
    <w:r>
      <w:rPr>
        <w:rFonts w:ascii="Times New Roman" w:hAnsi="Times New Roman"/>
        <w:sz w:val="24"/>
      </w:rPr>
      <w:t>SISTEMA DE REGISTRO DE PUNTUALIDAD CON INCENTIVOS GRUPALES</w:t>
    </w:r>
    <w:r>
      <w:rPr>
        <w:rFonts w:ascii="Times New Roman" w:hAnsi="Times New Roman"/>
        <w:sz w:val="24"/>
      </w:rPr>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