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F1F901D">
      <w:bookmarkStart w:name="_GoBack" w:id="0"/>
      <w:bookmarkEnd w:id="0"/>
      <w:r w:rsidR="50D233B1">
        <w:rPr/>
        <w:t>This dataset contains two subfolders:</w:t>
      </w:r>
    </w:p>
    <w:p w:rsidR="50D233B1" w:rsidP="50D233B1" w:rsidRDefault="50D233B1" w14:paraId="7394AF2E" w14:textId="09521FA7">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50D233B1" w:rsidR="50D233B1">
        <w:rPr>
          <w:b w:val="1"/>
          <w:bCs w:val="1"/>
        </w:rPr>
        <w:t>“2022 Analyzed Synapses</w:t>
      </w:r>
      <w:r w:rsidR="50D233B1">
        <w:rPr/>
        <w:t>” contains 10 electron micrographs with immunogold labelled neural tissue. In each Subfolder (</w:t>
      </w:r>
      <w:proofErr w:type="gramStart"/>
      <w:r w:rsidR="50D233B1">
        <w:rPr/>
        <w:t>e.g.</w:t>
      </w:r>
      <w:proofErr w:type="gramEnd"/>
      <w:r w:rsidR="50D233B1">
        <w:rPr/>
        <w:t xml:space="preserve"> S1, S7, etc.) you will find images and gold particle coordinates for individual samples.</w:t>
      </w:r>
    </w:p>
    <w:p w:rsidR="50D233B1" w:rsidP="50D233B1" w:rsidRDefault="50D233B1" w14:paraId="071E7B54" w14:textId="5412333A">
      <w:pPr>
        <w:pStyle w:val="Normal"/>
        <w:ind w:firstLine="720"/>
      </w:pPr>
      <w:r w:rsidR="50D233B1">
        <w:rPr/>
        <w:t>Main Images:</w:t>
      </w:r>
    </w:p>
    <w:p w:rsidR="50D233B1" w:rsidP="50D233B1" w:rsidRDefault="50D233B1" w14:paraId="3BD6CDAA" w14:textId="7AF23FBE">
      <w:pPr>
        <w:pStyle w:val="Normal"/>
      </w:pPr>
      <w:r w:rsidR="50D233B1">
        <w:rPr/>
        <w:t xml:space="preserve">1) Raw black and white labelled </w:t>
      </w:r>
      <w:proofErr w:type="spellStart"/>
      <w:r w:rsidR="50D233B1">
        <w:rPr/>
        <w:t>elecronmicrograph</w:t>
      </w:r>
      <w:proofErr w:type="spellEnd"/>
    </w:p>
    <w:p w:rsidR="50D233B1" w:rsidP="50D233B1" w:rsidRDefault="50D233B1" w14:paraId="4ACB750E" w14:textId="7AAC6F53">
      <w:pPr>
        <w:pStyle w:val="Normal"/>
      </w:pPr>
      <w:r w:rsidR="50D233B1">
        <w:rPr/>
        <w:t xml:space="preserve">2) A colored “mask” indicating the region of interest within the neural tissue for </w:t>
      </w:r>
      <w:r>
        <w:tab/>
      </w:r>
      <w:r w:rsidR="50D233B1">
        <w:rPr/>
        <w:t>i</w:t>
      </w:r>
      <w:r>
        <w:tab/>
      </w:r>
      <w:r>
        <w:tab/>
      </w:r>
      <w:r w:rsidR="50D233B1">
        <w:rPr/>
        <w:t xml:space="preserve">dentifying gold </w:t>
      </w:r>
      <w:r>
        <w:tab/>
      </w:r>
      <w:r w:rsidR="50D233B1">
        <w:rPr/>
        <w:t>particle locations.</w:t>
      </w:r>
    </w:p>
    <w:p w:rsidR="50D233B1" w:rsidP="50D233B1" w:rsidRDefault="50D233B1" w14:paraId="7FBBE5E6" w14:textId="2A4BAAF7">
      <w:pPr>
        <w:pStyle w:val="Normal"/>
      </w:pPr>
      <w:r w:rsidR="50D233B1">
        <w:rPr/>
        <w:t>3) A combined EM image with the mask applied.</w:t>
      </w:r>
    </w:p>
    <w:p w:rsidR="50D233B1" w:rsidP="50D233B1" w:rsidRDefault="50D233B1" w14:paraId="29FEC978" w14:textId="79FD16BC">
      <w:pPr>
        <w:pStyle w:val="Normal"/>
        <w:ind w:firstLine="720"/>
      </w:pPr>
      <w:r w:rsidR="50D233B1">
        <w:rPr/>
        <w:t>Results:</w:t>
      </w:r>
    </w:p>
    <w:p w:rsidR="50D233B1" w:rsidP="50D233B1" w:rsidRDefault="50D233B1" w14:paraId="2D25192E" w14:textId="39F9C251">
      <w:pPr>
        <w:pStyle w:val="Normal"/>
      </w:pPr>
      <w:r w:rsidR="50D233B1">
        <w:rPr/>
        <w:t xml:space="preserve">1) .CSV files and ImageJ ROI files containing </w:t>
      </w:r>
      <w:r w:rsidR="50D233B1">
        <w:rPr/>
        <w:t>the locations</w:t>
      </w:r>
      <w:r w:rsidR="50D233B1">
        <w:rPr/>
        <w:t xml:space="preserve"> of 6nm and 12 nm gold </w:t>
      </w:r>
      <w:r>
        <w:tab/>
      </w:r>
      <w:r>
        <w:tab/>
      </w:r>
      <w:r w:rsidR="50D233B1">
        <w:rPr/>
        <w:t xml:space="preserve">particles within </w:t>
      </w:r>
      <w:r>
        <w:tab/>
      </w:r>
      <w:r w:rsidR="50D233B1">
        <w:rPr/>
        <w:t>the images.</w:t>
      </w:r>
    </w:p>
    <w:p w:rsidR="50D233B1" w:rsidP="50D233B1" w:rsidRDefault="50D233B1" w14:paraId="7C98AB9A" w14:textId="2C7620EE">
      <w:pPr>
        <w:pStyle w:val="Normal"/>
      </w:pPr>
      <w:r w:rsidR="50D233B1">
        <w:rPr/>
        <w:t>2) Images with the particle ROIs overlayed on the original data.</w:t>
      </w:r>
    </w:p>
    <w:p w:rsidR="50D233B1" w:rsidP="50D233B1" w:rsidRDefault="50D233B1" w14:paraId="4EC57A3B" w14:textId="73D0E282">
      <w:pPr>
        <w:pStyle w:val="Normal"/>
      </w:pPr>
    </w:p>
    <w:p w:rsidR="50D233B1" w:rsidP="50D233B1" w:rsidRDefault="50D233B1" w14:paraId="14DDB68B" w14:textId="09E4DE62">
      <w:pPr>
        <w:pStyle w:val="Normal"/>
        <w:ind w:firstLine="720"/>
      </w:pPr>
      <w:r w:rsidR="50D233B1">
        <w:rPr/>
        <w:t xml:space="preserve">You can treat the “results” data as the ground truth for training your detection/localization </w:t>
      </w:r>
      <w:r>
        <w:tab/>
      </w:r>
      <w:r w:rsidR="50D233B1">
        <w:rPr/>
        <w:t>algorithm, and it should serve as a guide for training your own eyes to identify the structures of i</w:t>
      </w:r>
      <w:r>
        <w:tab/>
      </w:r>
      <w:r w:rsidR="50D233B1">
        <w:rPr/>
        <w:t>nterest.</w:t>
      </w:r>
    </w:p>
    <w:p w:rsidR="50D233B1" w:rsidP="50D233B1" w:rsidRDefault="50D233B1" w14:paraId="1EE9333A" w14:textId="6CD862C6">
      <w:pPr>
        <w:pStyle w:val="Normal"/>
      </w:pPr>
    </w:p>
    <w:p w:rsidR="50D233B1" w:rsidP="50D233B1" w:rsidRDefault="50D233B1" w14:paraId="36389428" w14:textId="042AD684">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50D233B1" w:rsidR="50D233B1">
        <w:rPr>
          <w:b w:val="1"/>
          <w:bCs w:val="1"/>
        </w:rPr>
        <w:t>“2022 Analyzed Synapses</w:t>
      </w:r>
      <w:r w:rsidR="50D233B1">
        <w:rPr/>
        <w:t>”</w:t>
      </w:r>
    </w:p>
    <w:p w:rsidR="50D233B1" w:rsidP="50D233B1" w:rsidRDefault="50D233B1" w14:paraId="785C503C" w14:textId="2BCA905A">
      <w:pPr>
        <w:pStyle w:val="ListParagraph"/>
        <w:numPr>
          <w:ilvl w:val="1"/>
          <w:numId w:val="1"/>
        </w:numPr>
        <w:rPr>
          <w:b w:val="1"/>
          <w:bCs w:val="1"/>
          <w:sz w:val="22"/>
          <w:szCs w:val="22"/>
        </w:rPr>
      </w:pPr>
      <w:r w:rsidR="50D233B1">
        <w:rPr/>
        <w:t>Additional examples of freeze fracture replica images with gold particle labelling.  If you find that there is redundancy in the samples, let me know, but these should be useful as additional test data should you need it after training your model.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68511"/>
    <w:rsid w:val="07588141"/>
    <w:rsid w:val="07588141"/>
    <w:rsid w:val="0DAE9A68"/>
    <w:rsid w:val="0F4A6AC9"/>
    <w:rsid w:val="10E63B2A"/>
    <w:rsid w:val="20FD293D"/>
    <w:rsid w:val="25968511"/>
    <w:rsid w:val="2CAF0DCE"/>
    <w:rsid w:val="369A4F8B"/>
    <w:rsid w:val="3C00FCD8"/>
    <w:rsid w:val="3CD3A9E8"/>
    <w:rsid w:val="50D233B1"/>
    <w:rsid w:val="61BA086C"/>
    <w:rsid w:val="662372A4"/>
    <w:rsid w:val="662372A4"/>
    <w:rsid w:val="7C53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8511"/>
  <w15:chartTrackingRefBased/>
  <w15:docId w15:val="{98775929-365B-4073-8534-E4ED70D0D9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3051196eca52416e"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594FDD2A9EED4E84547E45A0EA3BEF" ma:contentTypeVersion="7" ma:contentTypeDescription="Create a new document." ma:contentTypeScope="" ma:versionID="7cb3a7733fb788e573537cdbf40d8276">
  <xsd:schema xmlns:xsd="http://www.w3.org/2001/XMLSchema" xmlns:xs="http://www.w3.org/2001/XMLSchema" xmlns:p="http://schemas.microsoft.com/office/2006/metadata/properties" xmlns:ns2="be3bbfeb-664e-4631-8c71-d48ef9a00a61" xmlns:ns3="acaa5e9d-53d0-42c5-a29f-fa4a3fad4fce" targetNamespace="http://schemas.microsoft.com/office/2006/metadata/properties" ma:root="true" ma:fieldsID="bac8b46d334ab8c6e2c784480fbe5876" ns2:_="" ns3:_="">
    <xsd:import namespace="be3bbfeb-664e-4631-8c71-d48ef9a00a61"/>
    <xsd:import namespace="acaa5e9d-53d0-42c5-a29f-fa4a3fad4f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bbfeb-664e-4631-8c71-d48ef9a00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aa5e9d-53d0-42c5-a29f-fa4a3fad4fc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F43406-B7D1-4B5F-80DB-414ACF762812}"/>
</file>

<file path=customXml/itemProps2.xml><?xml version="1.0" encoding="utf-8"?>
<ds:datastoreItem xmlns:ds="http://schemas.openxmlformats.org/officeDocument/2006/customXml" ds:itemID="{CCD94ED9-B82B-4DC3-B384-130D219B4027}"/>
</file>

<file path=customXml/itemProps3.xml><?xml version="1.0" encoding="utf-8"?>
<ds:datastoreItem xmlns:ds="http://schemas.openxmlformats.org/officeDocument/2006/customXml" ds:itemID="{6C3BBF98-21F0-4C14-80FF-3F4330A6B67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Joe.Schumacher@mpfi.org</dc:creator>
  <cp:keywords/>
  <dc:description/>
  <cp:lastModifiedBy>Joe.Schumacher@mpfi.org</cp:lastModifiedBy>
  <dcterms:created xsi:type="dcterms:W3CDTF">2022-03-30T16:22:57Z</dcterms:created>
  <dcterms:modified xsi:type="dcterms:W3CDTF">2022-03-30T16:33:43Z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0x010100E1594FDD2A9EED4E84547E45A0EA3BEF</vt:lpwstr>
  </property>
</Properties>
</file>