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1993-2000, Volume IV, Foreign Economic Policy, 1993-1996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https://history.state.gov/historicaldocuments/frus1993-00v04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https://therealjameswilson.github.io/frus-1993-00v04-assist/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https://github.com/therealjameswilson/frus-1993-00v04-assist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https://therealjameswilson.github.io/nara-scout/#q=Foreign+Economic+Policy%2C+1993-1996&amp;from=1993&amp;to=2000&amp;sort=relevance&amp;perColl=25&amp;perPage=50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Clinton Vol IV - Foreign Economic Policy, 1993-1996 (clinton-v4-econ)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1993-1996</w:t>
      </w:r>
    </w:p>
    <w:p>
      <w:pPr>
        <w:pStyle w:val="Compact"/>
      </w:pPr>
      <w:r>
        <w:rPr>
          <w:b/>
        </w:rPr>
        <w:t xml:space="preserve">Scope: </w:t>
      </w:r>
      <w:r>
        <w:t xml:space="preserve">clinton, 2525022, 612954, 7386739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(NAFTA OR WTO OR "Uruguay Round" OR APEC OR "Big Emerging Markets" OR peso OR Mexico OR "fast track" OR Kantor OR Rubin)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NAFTA passage, WTO/Uruguay, peso crisis, APEC, Big Emerging Markets.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Treasury Department, Commerce Department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Economic, 1993-1996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William J. Clinton Presidential Library research portal;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1993-2000, Volume IV, Foreign Economic Policy, 1993-1996,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- 1993-2000, Volume IV, Foreign Economic Policy, 1993-1996</dc:title>
  <dc:creator>Codex</dc:creator>
  <cp:lastModifiedBy>Codex</cp:lastModifiedBy>
</cp:coreProperties>
</file>