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le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&lt;PASS&gt;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915A36">
        <w:rPr>
          <w:lang w:val="de-DE"/>
        </w:rPr>
        <w:t>&lt;1.0&gt;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491B7A">
        <w:rPr>
          <w:lang w:val="de-DE"/>
        </w:rPr>
        <w:t xml:space="preserve">erstellt von </w:t>
      </w:r>
      <w:r w:rsidR="004B658E" w:rsidRPr="00491B7A">
        <w:rPr>
          <w:lang w:val="de-DE"/>
        </w:rPr>
        <w:fldChar w:fldCharType="begin"/>
      </w:r>
      <w:r w:rsidR="004B658E" w:rsidRPr="00491B7A">
        <w:rPr>
          <w:lang w:val="de-DE"/>
        </w:rPr>
        <w:instrText xml:space="preserve"> DOCPROPERTY  "Erstellt von"  \* MERGEFORMAT </w:instrText>
      </w:r>
      <w:r w:rsidR="004B658E" w:rsidRPr="00491B7A">
        <w:rPr>
          <w:lang w:val="de-DE"/>
        </w:rPr>
        <w:fldChar w:fldCharType="separate"/>
      </w:r>
      <w:r w:rsidR="00915A36">
        <w:rPr>
          <w:lang w:val="de-DE"/>
        </w:rPr>
        <w:t>&lt;Paul Hubert Vossen&gt;</w:t>
      </w:r>
      <w:r w:rsidR="004B658E" w:rsidRPr="00491B7A">
        <w:rPr>
          <w:lang w:val="de-DE"/>
        </w:rPr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Firma </w:t>
      </w:r>
      <w:r w:rsidR="005F66B8">
        <w:fldChar w:fldCharType="begin"/>
      </w:r>
      <w:r w:rsidR="005F66B8" w:rsidRPr="00E35D4E">
        <w:rPr>
          <w:lang w:val="de-DE"/>
        </w:rPr>
        <w:instrText xml:space="preserve"> DOCPROPERTY  Firma  \* MERGEFORMAT </w:instrText>
      </w:r>
      <w:r w:rsidR="005F66B8">
        <w:fldChar w:fldCharType="separate"/>
      </w:r>
      <w:r w:rsidR="00915A36">
        <w:rPr>
          <w:lang w:val="de-DE"/>
        </w:rPr>
        <w:t>&lt;Voice &amp; Visual Interfaces&gt;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&lt;2003.10.17&gt;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Heading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Heading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CC05CF" w:rsidRDefault="00CC05CF" w:rsidP="00CC05CF">
      <w:pPr>
        <w:pStyle w:val="template"/>
        <w:rPr>
          <w:lang w:val="de-DE"/>
        </w:rPr>
      </w:pPr>
      <w:r>
        <w:rPr>
          <w:lang w:val="de-DE"/>
        </w:rPr>
        <w:t>Verschiedene Benutzergruppen und entsprechende Rechteverteilung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können Ihre Bewertungsschemata </w:t>
      </w:r>
      <w:r w:rsidR="00CC05CF">
        <w:rPr>
          <w:lang w:val="de-DE"/>
        </w:rPr>
        <w:t xml:space="preserve">für eine Veranstaltung frei </w:t>
      </w:r>
      <w:r>
        <w:rPr>
          <w:lang w:val="de-DE"/>
        </w:rPr>
        <w:t>konfigurieren.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Framework zum Anlegen einer Veranstaltung mit verschiedenen Bewertungsschemata.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Modularität in der Konsolidierung der Bewertungsverfahren.</w:t>
      </w:r>
    </w:p>
    <w:p w:rsidR="000F6F6A" w:rsidRPr="00491B7A" w:rsidRDefault="000F6F6A">
      <w:pPr>
        <w:pStyle w:val="template"/>
        <w:rPr>
          <w:lang w:val="de-DE"/>
        </w:rPr>
      </w:pPr>
    </w:p>
    <w:p w:rsidR="00170FF7" w:rsidRPr="00491B7A" w:rsidRDefault="004B658E">
      <w:pPr>
        <w:pStyle w:val="Heading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Pr="000F6F6A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Heading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Pr="00CC05CF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Heading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FF48CA" w:rsidRPr="00FF48CA" w:rsidRDefault="009F1024" w:rsidP="00FF48CA">
      <w:pPr>
        <w:pStyle w:val="Heading2"/>
        <w:rPr>
          <w:lang w:val="de-DE"/>
        </w:rPr>
      </w:pPr>
      <w:bookmarkStart w:id="11" w:name="_Toc54184688"/>
      <w:r w:rsidRPr="00491B7A">
        <w:rPr>
          <w:lang w:val="de-DE"/>
        </w:rPr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9F1024" w:rsidRPr="00491B7A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170FF7" w:rsidRPr="00491B7A" w:rsidRDefault="004B6BCE">
      <w:pPr>
        <w:pStyle w:val="Heading2"/>
        <w:rPr>
          <w:lang w:val="de-DE"/>
        </w:rPr>
      </w:pPr>
      <w:bookmarkStart w:id="12" w:name="_Toc54184689"/>
      <w:r w:rsidRPr="00491B7A">
        <w:rPr>
          <w:lang w:val="de-DE"/>
        </w:rPr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Das System soll nur einmal angelegt werden und autark </w:t>
      </w:r>
      <w:proofErr w:type="spellStart"/>
      <w:r>
        <w:rPr>
          <w:lang w:val="de-DE"/>
        </w:rPr>
        <w:t>funtkionieren</w:t>
      </w:r>
      <w:proofErr w:type="spellEnd"/>
      <w:r>
        <w:rPr>
          <w:lang w:val="de-DE"/>
        </w:rPr>
        <w:t>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Pr="00491B7A" w:rsidRDefault="00FF48CA" w:rsidP="00FF48CA">
      <w:pPr>
        <w:pStyle w:val="template"/>
        <w:ind w:left="720"/>
        <w:rPr>
          <w:lang w:val="de-DE"/>
        </w:rPr>
      </w:pPr>
    </w:p>
    <w:p w:rsidR="00170FF7" w:rsidRPr="00B9359E" w:rsidRDefault="004B6BCE">
      <w:pPr>
        <w:pStyle w:val="Heading1"/>
        <w:rPr>
          <w:color w:val="FF0000"/>
          <w:lang w:val="de-DE"/>
        </w:rPr>
      </w:pPr>
      <w:bookmarkStart w:id="13" w:name="_Toc54184690"/>
      <w:r w:rsidRPr="00B9359E">
        <w:rPr>
          <w:color w:val="FF0000"/>
          <w:lang w:val="de-DE"/>
        </w:rPr>
        <w:t>Produktübersicht</w:t>
      </w:r>
      <w:bookmarkStart w:id="14" w:name="_GoBack"/>
      <w:bookmarkEnd w:id="13"/>
      <w:bookmarkEnd w:id="14"/>
    </w:p>
    <w:p w:rsidR="00170FF7" w:rsidRPr="00B9359E" w:rsidRDefault="004B6BCE">
      <w:pPr>
        <w:pStyle w:val="template"/>
        <w:rPr>
          <w:color w:val="FF0000"/>
          <w:lang w:val="de-DE"/>
        </w:rPr>
      </w:pPr>
      <w:r w:rsidRPr="00B9359E">
        <w:rPr>
          <w:color w:val="FF0000"/>
          <w:lang w:val="de-DE"/>
        </w:rPr>
        <w:t xml:space="preserve">Gibt eine Übersicht über das Produkt, z.B. über alle wichtigen </w:t>
      </w:r>
      <w:proofErr w:type="spellStart"/>
      <w:r w:rsidRPr="00B9359E">
        <w:rPr>
          <w:color w:val="FF0000"/>
          <w:lang w:val="de-DE"/>
        </w:rPr>
        <w:t>Geschäftprozesse</w:t>
      </w:r>
      <w:proofErr w:type="spellEnd"/>
      <w:r w:rsidRPr="00B9359E">
        <w:rPr>
          <w:color w:val="FF0000"/>
          <w:lang w:val="de-DE"/>
        </w:rPr>
        <w:t xml:space="preserve"> in Form eines Übersichtsdiagramms (</w:t>
      </w:r>
      <w:r w:rsidRPr="00B9359E">
        <w:rPr>
          <w:color w:val="FF0000"/>
          <w:lang w:val="de-DE"/>
        </w:rPr>
        <w:sym w:font="Wingdings" w:char="F0E0"/>
      </w:r>
      <w:r w:rsidR="0045281D" w:rsidRPr="00B9359E">
        <w:rPr>
          <w:color w:val="FF0000"/>
          <w:lang w:val="de-DE"/>
        </w:rPr>
        <w:t xml:space="preserve"> </w:t>
      </w:r>
      <w:proofErr w:type="spellStart"/>
      <w:r w:rsidR="0045281D" w:rsidRPr="00B9359E">
        <w:rPr>
          <w:color w:val="FF0000"/>
          <w:lang w:val="de-DE"/>
        </w:rPr>
        <w:t>Balzert</w:t>
      </w:r>
      <w:proofErr w:type="spellEnd"/>
      <w:r w:rsidR="0045281D" w:rsidRPr="00B9359E">
        <w:rPr>
          <w:color w:val="FF0000"/>
          <w:lang w:val="de-DE"/>
        </w:rPr>
        <w:t xml:space="preserve"> 2001, Kap. 2.6, Abb. 2.6-3</w:t>
      </w:r>
      <w:r w:rsidRPr="00B9359E">
        <w:rPr>
          <w:color w:val="FF0000"/>
          <w:lang w:val="de-DE"/>
        </w:rPr>
        <w:t>)</w:t>
      </w:r>
      <w:r w:rsidR="0054723F" w:rsidRPr="00B9359E">
        <w:rPr>
          <w:color w:val="FF0000"/>
          <w:lang w:val="de-DE"/>
        </w:rPr>
        <w:t>.</w:t>
      </w:r>
    </w:p>
    <w:p w:rsidR="00170FF7" w:rsidRPr="00491B7A" w:rsidRDefault="004B6BCE">
      <w:pPr>
        <w:pStyle w:val="Heading1"/>
        <w:rPr>
          <w:lang w:val="de-DE"/>
        </w:rPr>
      </w:pPr>
      <w:bookmarkStart w:id="15" w:name="_Toc54184691"/>
      <w:r w:rsidRPr="00491B7A">
        <w:rPr>
          <w:lang w:val="de-DE"/>
        </w:rPr>
        <w:t>Produktfunktionen</w:t>
      </w:r>
      <w:bookmarkEnd w:id="15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 xml:space="preserve">/F11/ - Zusammenlegung von Templates zu einer Gesamttemplate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/F12/ - Splitten einer Template in Teilaufgaben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 xml:space="preserve">/ - Das Bewertungssystem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D5E6F" w:rsidRDefault="005D5E6F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/F41/ - Punkte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D5E6F">
        <w:rPr>
          <w:lang w:val="de-DE"/>
        </w:rPr>
        <w:t>W</w:t>
      </w:r>
      <w:r>
        <w:rPr>
          <w:lang w:val="de-DE"/>
        </w:rPr>
        <w:t xml:space="preserve">42/ - </w:t>
      </w:r>
      <w:r w:rsidR="005D5E6F">
        <w:rPr>
          <w:lang w:val="de-DE"/>
        </w:rPr>
        <w:t>Punkte anhand von Gesamtkursleistung anpassen</w:t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lastRenderedPageBreak/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Wurde beispielsweise im Lastenheft die Funktionalität durch verbal beschriebene Geschäftsprozesse definiert, dann kann hier eine Detaillierung erfolgen, z.B. unter Verwendung einer Geschäftsprozess-Schablone (</w:t>
      </w:r>
      <w:r w:rsidRPr="005D5E6F">
        <w:rPr>
          <w:i/>
          <w:lang w:val="de-DE"/>
        </w:rPr>
        <w:sym w:font="Wingdings" w:char="F0E0"/>
      </w:r>
      <w:r w:rsidR="0045281D" w:rsidRPr="005D5E6F">
        <w:rPr>
          <w:i/>
          <w:lang w:val="de-DE"/>
        </w:rPr>
        <w:t xml:space="preserve"> </w:t>
      </w:r>
      <w:proofErr w:type="spellStart"/>
      <w:r w:rsidR="0045281D" w:rsidRPr="005D5E6F">
        <w:rPr>
          <w:i/>
          <w:lang w:val="de-DE"/>
        </w:rPr>
        <w:t>Balzert</w:t>
      </w:r>
      <w:proofErr w:type="spellEnd"/>
      <w:r w:rsidR="0045281D" w:rsidRPr="005D5E6F">
        <w:rPr>
          <w:i/>
          <w:lang w:val="de-DE"/>
        </w:rPr>
        <w:t xml:space="preserve"> 2001, Abb. 2.6-1</w:t>
      </w:r>
      <w:r w:rsidRPr="005D5E6F">
        <w:rPr>
          <w:i/>
          <w:lang w:val="de-DE"/>
        </w:rPr>
        <w:t>).</w:t>
      </w: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Die Produktfunktionen können gegliedert werden nach: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Geschäftsprozessen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Listen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Berichte</w:t>
      </w:r>
    </w:p>
    <w:p w:rsidR="00F15705" w:rsidRPr="005D5E6F" w:rsidRDefault="00F15705" w:rsidP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Erfolgt die Beschreibung der Funktionen mit einem CASE-Werkzeug, dann reicht es aus, nur den Namen der Funktion und einen Verweis auf das mit dem CASE-Werkzeug erstellte Artefakt anzugeben. Alternativ kann die Beschreibung oder Darstellung im Anhang aufgenommen werden.</w:t>
      </w:r>
    </w:p>
    <w:p w:rsidR="00170FF7" w:rsidRDefault="004B6BCE">
      <w:pPr>
        <w:pStyle w:val="Heading1"/>
        <w:rPr>
          <w:lang w:val="de-DE"/>
        </w:rPr>
      </w:pPr>
      <w:bookmarkStart w:id="16" w:name="_Toc54184692"/>
      <w:bookmarkStart w:id="17" w:name="_Toc439994690"/>
      <w:r w:rsidRPr="00491B7A">
        <w:rPr>
          <w:lang w:val="de-DE"/>
        </w:rPr>
        <w:t>Produktdaten</w:t>
      </w:r>
      <w:bookmarkEnd w:id="16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 xml:space="preserve">/D20/ - Prüfer 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8" w:name="_Toc54184693"/>
      <w:r w:rsidRPr="00491B7A">
        <w:rPr>
          <w:lang w:val="de-DE"/>
        </w:rPr>
        <w:t>Produktleistungen</w:t>
      </w:r>
      <w:bookmarkEnd w:id="18"/>
    </w:p>
    <w:p w:rsidR="00557B8E" w:rsidRPr="00491B7A" w:rsidRDefault="00837957" w:rsidP="0054723F">
      <w:pPr>
        <w:pStyle w:val="template"/>
        <w:rPr>
          <w:lang w:val="de-DE"/>
        </w:rPr>
      </w:pPr>
      <w:r>
        <w:rPr>
          <w:lang w:val="de-DE"/>
        </w:rPr>
        <w:t xml:space="preserve">Die Anwendung ist nicht zeit- und rechenkritisch. Die steigenden Benutzerzahlen die zur gleichen Zeit auf das System zugreifen, sollen jedoch keine signifikanten Einflüsse auf die Antwortzeiten des </w:t>
      </w:r>
      <w:proofErr w:type="gramStart"/>
      <w:r>
        <w:rPr>
          <w:lang w:val="de-DE"/>
        </w:rPr>
        <w:t>Systemhaben</w:t>
      </w:r>
      <w:proofErr w:type="gramEnd"/>
      <w:r>
        <w:rPr>
          <w:lang w:val="de-DE"/>
        </w:rPr>
        <w:t xml:space="preserve">. 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9" w:name="_Toc54184694"/>
      <w:r w:rsidRPr="00491B7A">
        <w:rPr>
          <w:lang w:val="de-DE"/>
        </w:rPr>
        <w:t>Qualitätsanforderungen</w:t>
      </w:r>
      <w:bookmarkEnd w:id="19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leGrid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lastRenderedPageBreak/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Pr="00491B7A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4B6BCE" w:rsidRPr="00491B7A" w:rsidRDefault="0054723F" w:rsidP="0054723F">
      <w:pPr>
        <w:pStyle w:val="Heading1"/>
        <w:rPr>
          <w:lang w:val="de-DE"/>
        </w:rPr>
      </w:pPr>
      <w:bookmarkStart w:id="20" w:name="_Toc54184695"/>
      <w:r w:rsidRPr="00491B7A">
        <w:rPr>
          <w:lang w:val="de-DE"/>
        </w:rPr>
        <w:t>Benutzungsoberfläche</w:t>
      </w:r>
      <w:bookmarkEnd w:id="20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</w:t>
      </w:r>
      <w:r>
        <w:rPr>
          <w:lang w:val="de-DE"/>
        </w:rPr>
        <w:t>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Caption"/>
        <w:keepNext/>
      </w:pPr>
      <w:proofErr w:type="spellStart"/>
      <w:r>
        <w:lastRenderedPageBreak/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Benutzergruppen</w:t>
      </w:r>
      <w:proofErr w:type="spellEnd"/>
      <w:r>
        <w:t xml:space="preserve"> und </w:t>
      </w:r>
      <w:proofErr w:type="spellStart"/>
      <w:r>
        <w:t>Rechte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Heading1"/>
        <w:rPr>
          <w:lang w:val="de-DE"/>
        </w:rPr>
      </w:pPr>
      <w:bookmarkStart w:id="21" w:name="_Toc54184696"/>
      <w:r w:rsidRPr="00491B7A">
        <w:rPr>
          <w:lang w:val="de-DE"/>
        </w:rPr>
        <w:t>Nichtfunktionale Anforderungen</w:t>
      </w:r>
      <w:bookmarkEnd w:id="21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Heading1"/>
        <w:rPr>
          <w:lang w:val="de-DE"/>
        </w:rPr>
      </w:pPr>
      <w:bookmarkStart w:id="22" w:name="_Toc54184697"/>
      <w:r w:rsidRPr="00491B7A">
        <w:rPr>
          <w:lang w:val="de-DE"/>
        </w:rPr>
        <w:t>Technische Produktumgebung</w:t>
      </w:r>
      <w:bookmarkEnd w:id="22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Heading2"/>
        <w:rPr>
          <w:lang w:val="de-DE"/>
        </w:rPr>
      </w:pPr>
      <w:bookmarkStart w:id="23" w:name="_Toc54184698"/>
      <w:bookmarkEnd w:id="17"/>
      <w:r w:rsidRPr="00491B7A">
        <w:rPr>
          <w:lang w:val="de-DE"/>
        </w:rPr>
        <w:t>Software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Heading2"/>
        <w:rPr>
          <w:lang w:val="de-DE"/>
        </w:rPr>
      </w:pPr>
      <w:bookmarkStart w:id="24" w:name="_Toc54184699"/>
      <w:r w:rsidRPr="00491B7A">
        <w:rPr>
          <w:lang w:val="de-DE"/>
        </w:rPr>
        <w:t>Hardware</w:t>
      </w:r>
      <w:bookmarkEnd w:id="24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Heading2"/>
        <w:rPr>
          <w:lang w:val="de-DE"/>
        </w:rPr>
      </w:pPr>
      <w:bookmarkStart w:id="25" w:name="_Toc54184700"/>
      <w:proofErr w:type="spellStart"/>
      <w:r w:rsidRPr="00491B7A">
        <w:rPr>
          <w:lang w:val="de-DE"/>
        </w:rPr>
        <w:t>Orgware</w:t>
      </w:r>
      <w:bookmarkEnd w:id="25"/>
      <w:proofErr w:type="spellEnd"/>
    </w:p>
    <w:p w:rsidR="00170FF7" w:rsidRPr="00491B7A" w:rsidRDefault="00E836B5">
      <w:pPr>
        <w:pStyle w:val="template"/>
        <w:rPr>
          <w:lang w:val="de-DE"/>
        </w:rPr>
      </w:pPr>
      <w:proofErr w:type="spellStart"/>
      <w:r>
        <w:rPr>
          <w:lang w:val="de-DE"/>
        </w:rPr>
        <w:t>Kundenmangementsystem</w:t>
      </w:r>
      <w:proofErr w:type="spellEnd"/>
    </w:p>
    <w:p w:rsidR="00170FF7" w:rsidRPr="00491B7A" w:rsidRDefault="0054723F">
      <w:pPr>
        <w:pStyle w:val="Heading2"/>
        <w:rPr>
          <w:lang w:val="de-DE"/>
        </w:rPr>
      </w:pPr>
      <w:bookmarkStart w:id="26" w:name="_Toc54184701"/>
      <w:r w:rsidRPr="00491B7A">
        <w:rPr>
          <w:lang w:val="de-DE"/>
        </w:rPr>
        <w:t>Produkt-Schnittstellen</w:t>
      </w:r>
      <w:bookmarkEnd w:id="26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Heading1"/>
        <w:rPr>
          <w:lang w:val="de-DE"/>
        </w:rPr>
      </w:pPr>
      <w:bookmarkStart w:id="27" w:name="_Toc54184702"/>
      <w:bookmarkStart w:id="28" w:name="_Toc439994695"/>
      <w:r w:rsidRPr="00491B7A">
        <w:rPr>
          <w:lang w:val="de-DE"/>
        </w:rPr>
        <w:t>Spezielle Anforderungen an die Entwicklungs-Umgebung</w:t>
      </w:r>
      <w:bookmarkEnd w:id="27"/>
    </w:p>
    <w:p w:rsidR="006E20CB" w:rsidRDefault="005E660D" w:rsidP="006E20CB">
      <w:pPr>
        <w:pStyle w:val="template"/>
        <w:rPr>
          <w:lang w:val="de-DE"/>
        </w:rPr>
      </w:pPr>
      <w:proofErr w:type="spellStart"/>
      <w:r>
        <w:rPr>
          <w:lang w:val="de-DE"/>
        </w:rPr>
        <w:t>Bierflarate</w:t>
      </w:r>
      <w:proofErr w:type="spellEnd"/>
    </w:p>
    <w:p w:rsidR="006E20CB" w:rsidRPr="00491B7A" w:rsidRDefault="006E20CB" w:rsidP="006E20CB">
      <w:pPr>
        <w:pStyle w:val="Heading2"/>
        <w:rPr>
          <w:lang w:val="de-DE"/>
        </w:rPr>
      </w:pPr>
      <w:bookmarkStart w:id="29" w:name="_Toc54184703"/>
      <w:r w:rsidRPr="00491B7A">
        <w:rPr>
          <w:lang w:val="de-DE"/>
        </w:rPr>
        <w:t>Software</w:t>
      </w:r>
      <w:bookmarkEnd w:id="29"/>
    </w:p>
    <w:p w:rsidR="006E20CB" w:rsidRPr="00491B7A" w:rsidRDefault="005E660D" w:rsidP="006E20CB">
      <w:pPr>
        <w:pStyle w:val="template"/>
        <w:rPr>
          <w:lang w:val="de-DE"/>
        </w:rPr>
      </w:pPr>
      <w:r>
        <w:rPr>
          <w:lang w:val="de-DE"/>
        </w:rPr>
        <w:t xml:space="preserve">JAVA IDE, SQL, Apache </w:t>
      </w:r>
      <w:proofErr w:type="spellStart"/>
      <w:r>
        <w:rPr>
          <w:lang w:val="de-DE"/>
        </w:rPr>
        <w:t>WebServer</w:t>
      </w:r>
      <w:proofErr w:type="spellEnd"/>
      <w:r>
        <w:rPr>
          <w:lang w:val="de-DE"/>
        </w:rPr>
        <w:t xml:space="preserve"> </w:t>
      </w:r>
    </w:p>
    <w:p w:rsidR="006E20CB" w:rsidRDefault="006E20CB" w:rsidP="009E14C5">
      <w:pPr>
        <w:pStyle w:val="Heading2"/>
        <w:rPr>
          <w:lang w:val="de-DE"/>
        </w:rPr>
      </w:pPr>
      <w:bookmarkStart w:id="30" w:name="_Toc54184704"/>
      <w:r w:rsidRPr="00491B7A">
        <w:rPr>
          <w:lang w:val="de-DE"/>
        </w:rPr>
        <w:lastRenderedPageBreak/>
        <w:t>Hardware</w:t>
      </w:r>
      <w:bookmarkEnd w:id="30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Default="006E20CB" w:rsidP="006E20CB">
      <w:pPr>
        <w:pStyle w:val="Heading2"/>
        <w:rPr>
          <w:lang w:val="de-DE"/>
        </w:rPr>
      </w:pPr>
      <w:bookmarkStart w:id="31" w:name="_Toc54184705"/>
      <w:proofErr w:type="spellStart"/>
      <w:r w:rsidRPr="00491B7A">
        <w:rPr>
          <w:lang w:val="de-DE"/>
        </w:rPr>
        <w:t>Orgware</w:t>
      </w:r>
      <w:bookmarkEnd w:id="31"/>
      <w:proofErr w:type="spellEnd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Pr="00491B7A" w:rsidRDefault="006E20CB" w:rsidP="006E20CB">
      <w:pPr>
        <w:pStyle w:val="Heading2"/>
        <w:rPr>
          <w:lang w:val="de-DE"/>
        </w:rPr>
      </w:pPr>
      <w:bookmarkStart w:id="32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2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proofErr w:type="spellStart"/>
      <w:r>
        <w:rPr>
          <w:lang w:val="de-DE"/>
        </w:rPr>
        <w:t>schnittstelle</w:t>
      </w:r>
      <w:proofErr w:type="spellEnd"/>
    </w:p>
    <w:p w:rsidR="00170FF7" w:rsidRPr="00491B7A" w:rsidRDefault="0054723F">
      <w:pPr>
        <w:pStyle w:val="Heading1"/>
        <w:rPr>
          <w:lang w:val="de-DE"/>
        </w:rPr>
      </w:pPr>
      <w:bookmarkStart w:id="33" w:name="_Toc54184707"/>
      <w:bookmarkEnd w:id="28"/>
      <w:r w:rsidRPr="00491B7A">
        <w:rPr>
          <w:lang w:val="de-DE"/>
        </w:rPr>
        <w:t>Gliederung in Teilprodukte</w:t>
      </w:r>
      <w:bookmarkEnd w:id="33"/>
    </w:p>
    <w:p w:rsidR="00170FF7" w:rsidRPr="005E660D" w:rsidRDefault="005E660D">
      <w:pPr>
        <w:pStyle w:val="template"/>
      </w:pPr>
      <w:r w:rsidRPr="005E660D">
        <w:t>Pattern-Based-Grade-Calculation</w:t>
      </w:r>
    </w:p>
    <w:p w:rsidR="005E660D" w:rsidRPr="005E660D" w:rsidRDefault="00B9359E">
      <w:pPr>
        <w:pStyle w:val="template"/>
      </w:pPr>
      <w:r>
        <w:t>UI/</w:t>
      </w:r>
      <w:r w:rsidR="005E660D" w:rsidRPr="005E660D">
        <w:t>UX</w:t>
      </w:r>
    </w:p>
    <w:p w:rsidR="005E660D" w:rsidRPr="005E660D" w:rsidRDefault="005E660D">
      <w:pPr>
        <w:pStyle w:val="template"/>
      </w:pPr>
      <w:proofErr w:type="spellStart"/>
      <w:r>
        <w:t>Verwaldungssystem</w:t>
      </w:r>
      <w:proofErr w:type="spellEnd"/>
      <w:r>
        <w:t xml:space="preserve"> (DB)</w:t>
      </w:r>
    </w:p>
    <w:p w:rsidR="005E660D" w:rsidRPr="005E660D" w:rsidRDefault="005E660D">
      <w:pPr>
        <w:pStyle w:val="template"/>
      </w:pPr>
    </w:p>
    <w:p w:rsidR="0054723F" w:rsidRPr="00491B7A" w:rsidRDefault="0054723F" w:rsidP="00696135">
      <w:pPr>
        <w:pStyle w:val="Heading1"/>
        <w:rPr>
          <w:lang w:val="de-DE"/>
        </w:rPr>
      </w:pPr>
      <w:bookmarkStart w:id="34" w:name="_Toc54184708"/>
      <w:bookmarkStart w:id="35" w:name="_Toc439994696"/>
      <w:r w:rsidRPr="00491B7A">
        <w:rPr>
          <w:lang w:val="de-DE"/>
        </w:rPr>
        <w:t>Ergänzungen</w:t>
      </w:r>
      <w:bookmarkEnd w:id="34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5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355"/>
    <w:bookmarkEnd w:id="38"/>
    <w:bookmarkStart w:id="39" w:name="_MON_1127926274"/>
    <w:bookmarkEnd w:id="39"/>
    <w:p w:rsidR="000D5613" w:rsidRDefault="00730044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647.25pt" o:ole="" o:allowoverlap="f">
            <v:imagedata r:id="rId11" o:title=""/>
          </v:shape>
          <o:OLEObject Type="Embed" ProgID="Excel.Sheet.8" ShapeID="_x0000_i1025" DrawAspect="Content" ObjectID="_1474352482" r:id="rId12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2A1" w:rsidRDefault="007E72A1">
      <w:pPr>
        <w:spacing w:line="240" w:lineRule="auto"/>
      </w:pPr>
      <w:r>
        <w:separator/>
      </w:r>
    </w:p>
  </w:endnote>
  <w:endnote w:type="continuationSeparator" w:id="0">
    <w:p w:rsidR="007E72A1" w:rsidRDefault="007E7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3EAF" w:rsidRDefault="00723EAF" w:rsidP="00723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Default="009A5C31" w:rsidP="009E14C5">
    <w:pPr>
      <w:pStyle w:val="Footer"/>
      <w:tabs>
        <w:tab w:val="clear" w:pos="9360"/>
        <w:tab w:val="right" w:pos="9000"/>
      </w:tabs>
    </w:pPr>
    <w:r>
      <w:t xml:space="preserve">Copyright © </w:t>
    </w:r>
    <w:r w:rsidR="007E72A1">
      <w:fldChar w:fldCharType="begin"/>
    </w:r>
    <w:r w:rsidR="007E72A1">
      <w:instrText xml:space="preserve"> DOCPROPERTY  Firma  \* MERGEFORMAT </w:instrText>
    </w:r>
    <w:r w:rsidR="007E72A1">
      <w:fldChar w:fldCharType="separate"/>
    </w:r>
    <w:r w:rsidR="00915A36">
      <w:t>&lt;Voice &amp; Visual Interfaces&gt;</w:t>
    </w:r>
    <w:r w:rsidR="007E72A1">
      <w:fldChar w:fldCharType="end"/>
    </w:r>
    <w:r w:rsidR="009E14C5">
      <w:tab/>
    </w:r>
    <w:r w:rsidR="009E14C5">
      <w:tab/>
    </w:r>
    <w:r w:rsidR="007E72A1">
      <w:fldChar w:fldCharType="begin"/>
    </w:r>
    <w:r w:rsidR="007E72A1">
      <w:instrText xml:space="preserve"> DOCPROPERTY  "Erstellt am"  \* MERGEFORMAT </w:instrText>
    </w:r>
    <w:r w:rsidR="007E72A1">
      <w:fldChar w:fldCharType="separate"/>
    </w:r>
    <w:r w:rsidR="00915A36">
      <w:t>&lt;2003.10.17&gt;</w:t>
    </w:r>
    <w:r w:rsidR="007E72A1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59E">
      <w:rPr>
        <w:rStyle w:val="PageNumber"/>
        <w:noProof/>
      </w:rPr>
      <w:t>4</w:t>
    </w:r>
    <w:r>
      <w:rPr>
        <w:rStyle w:val="PageNumber"/>
      </w:rPr>
      <w:fldChar w:fldCharType="end"/>
    </w:r>
  </w:p>
  <w:p w:rsidR="009A5C31" w:rsidRPr="009E14C5" w:rsidRDefault="009E14C5" w:rsidP="00723EAF">
    <w:pPr>
      <w:pStyle w:val="Footer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 w:rsidR="00915A36"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 w:rsidR="00915A36">
      <w:rPr>
        <w:lang w:val="de-DE"/>
      </w:rPr>
      <w:t>&lt;2003.10.17&gt;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2A1" w:rsidRDefault="007E72A1">
      <w:pPr>
        <w:spacing w:line="240" w:lineRule="auto"/>
      </w:pPr>
      <w:r>
        <w:separator/>
      </w:r>
    </w:p>
  </w:footnote>
  <w:footnote w:type="continuationSeparator" w:id="0">
    <w:p w:rsidR="007E72A1" w:rsidRDefault="007E7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Pr="009E14C5" w:rsidRDefault="009E14C5" w:rsidP="009E14C5">
    <w:pPr>
      <w:pStyle w:val="Header"/>
      <w:rPr>
        <w:lang w:val="de-DE"/>
      </w:rPr>
    </w:pPr>
    <w:r w:rsidRPr="009E14C5">
      <w:rPr>
        <w:lang w:val="de-DE"/>
      </w:rPr>
      <w:t xml:space="preserve">Pflichtenheft für das Projekt </w:t>
    </w:r>
    <w:r w:rsidR="009A5C31" w:rsidRPr="009E14C5">
      <w:rPr>
        <w:lang w:val="de-DE"/>
      </w:rPr>
      <w:t xml:space="preserve">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 w:rsidR="00915A36">
      <w:rPr>
        <w:lang w:val="de-DE"/>
      </w:rPr>
      <w:t>&lt;Projekt&gt;</w:t>
    </w:r>
    <w:r w:rsidRPr="009E14C5">
      <w:rPr>
        <w:lang w:val="de-DE"/>
      </w:rPr>
      <w:fldChar w:fldCharType="end"/>
    </w:r>
    <w:r w:rsidR="009A5C31" w:rsidRPr="009E14C5">
      <w:rPr>
        <w:lang w:val="de-DE"/>
      </w:rPr>
      <w:tab/>
    </w:r>
    <w:r w:rsidR="009A5C31" w:rsidRPr="009E14C5">
      <w:rPr>
        <w:lang w:val="de-DE"/>
      </w:rPr>
      <w:tab/>
    </w:r>
    <w:r w:rsidRPr="009E14C5">
      <w:rPr>
        <w:lang w:val="de-DE"/>
      </w:rPr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B9359E">
      <w:rPr>
        <w:noProof/>
        <w:lang w:val="de-DE"/>
      </w:rPr>
      <w:t>4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B9359E">
      <w:rPr>
        <w:noProof/>
        <w:lang w:val="de-DE"/>
      </w:rPr>
      <w:t>9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C7D25"/>
    <w:rsid w:val="000D5613"/>
    <w:rsid w:val="000F6146"/>
    <w:rsid w:val="000F6F6A"/>
    <w:rsid w:val="0011073E"/>
    <w:rsid w:val="00121571"/>
    <w:rsid w:val="001623E8"/>
    <w:rsid w:val="00165D27"/>
    <w:rsid w:val="00170FF7"/>
    <w:rsid w:val="00171B32"/>
    <w:rsid w:val="00172D15"/>
    <w:rsid w:val="001D3D55"/>
    <w:rsid w:val="0032073A"/>
    <w:rsid w:val="00341359"/>
    <w:rsid w:val="003A62B5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12DB8"/>
    <w:rsid w:val="0054723F"/>
    <w:rsid w:val="00557B8E"/>
    <w:rsid w:val="005D5E6F"/>
    <w:rsid w:val="005E660D"/>
    <w:rsid w:val="005E6CAB"/>
    <w:rsid w:val="005F66B8"/>
    <w:rsid w:val="00696135"/>
    <w:rsid w:val="006E021B"/>
    <w:rsid w:val="006E20CB"/>
    <w:rsid w:val="00723EAF"/>
    <w:rsid w:val="00730044"/>
    <w:rsid w:val="007A137B"/>
    <w:rsid w:val="007E72A1"/>
    <w:rsid w:val="007F1BE5"/>
    <w:rsid w:val="00835B71"/>
    <w:rsid w:val="00837957"/>
    <w:rsid w:val="00867402"/>
    <w:rsid w:val="00884E24"/>
    <w:rsid w:val="008D58D3"/>
    <w:rsid w:val="00915A36"/>
    <w:rsid w:val="009A5C31"/>
    <w:rsid w:val="009E14C5"/>
    <w:rsid w:val="009F1024"/>
    <w:rsid w:val="009F6089"/>
    <w:rsid w:val="00A21706"/>
    <w:rsid w:val="00A37C36"/>
    <w:rsid w:val="00A5159E"/>
    <w:rsid w:val="00A532B3"/>
    <w:rsid w:val="00A75F32"/>
    <w:rsid w:val="00B74ECE"/>
    <w:rsid w:val="00B82222"/>
    <w:rsid w:val="00B9359E"/>
    <w:rsid w:val="00BD580A"/>
    <w:rsid w:val="00C07D27"/>
    <w:rsid w:val="00C23CA8"/>
    <w:rsid w:val="00C70388"/>
    <w:rsid w:val="00C8079F"/>
    <w:rsid w:val="00CC05CF"/>
    <w:rsid w:val="00D950F7"/>
    <w:rsid w:val="00E35D4E"/>
    <w:rsid w:val="00E7598C"/>
    <w:rsid w:val="00E836B5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8D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9</Pages>
  <Words>1157</Words>
  <Characters>7292</Characters>
  <Application>Microsoft Office Word</Application>
  <DocSecurity>0</DocSecurity>
  <Lines>60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28</vt:i4>
      </vt:variant>
    </vt:vector>
  </HeadingPairs>
  <TitlesOfParts>
    <vt:vector size="30" baseType="lpstr">
      <vt:lpstr>Pflichtenheft</vt:lpstr>
      <vt:lpstr>Pflichtenheft</vt:lpstr>
      <vt:lpstr>Zielbestimmung</vt:lpstr>
      <vt:lpstr>    Musskriterien</vt:lpstr>
      <vt:lpstr>    Wunschkriterien</vt:lpstr>
      <vt:lpstr>    Abgrenzungskriterien</vt:lpstr>
      <vt:lpstr>Produkteinsatz</vt:lpstr>
      <vt:lpstr>    Anwendungsbereiche</vt:lpstr>
      <vt:lpstr>    Zielgruppen</vt:lpstr>
      <vt:lpstr>    Betriebsbedingungen</vt:lpstr>
      <vt:lpstr>Produktübersicht</vt:lpstr>
      <vt:lpstr>Produktfunktionen</vt:lpstr>
      <vt:lpstr>Produktdaten</vt:lpstr>
      <vt:lpstr>Produktleistungen</vt:lpstr>
      <vt:lpstr>Qualitätsanforderungen</vt:lpstr>
      <vt:lpstr>Benutzungsoberfläche</vt:lpstr>
      <vt:lpstr>Nichtfunktionale Anforderungen</vt:lpstr>
      <vt:lpstr>Technische Produktumgebung</vt:lpstr>
      <vt:lpstr>    Software</vt:lpstr>
      <vt:lpstr>    Hardware</vt:lpstr>
      <vt:lpstr>    Orgware</vt:lpstr>
      <vt:lpstr>    Produkt-Schnittstellen</vt:lpstr>
      <vt:lpstr>Spezielle Anforderungen an die Entwicklungs-Umgebung</vt:lpstr>
      <vt:lpstr>    Software</vt:lpstr>
      <vt:lpstr>    Hardware</vt:lpstr>
      <vt:lpstr>    Orgware</vt:lpstr>
      <vt:lpstr>    Entwicklungs-Schnittstellen</vt:lpstr>
      <vt:lpstr>Gliederung in Teilprodukte</vt:lpstr>
      <vt:lpstr>Ergänzungen</vt:lpstr>
      <vt:lpstr>Anhang</vt:lpstr>
    </vt:vector>
  </TitlesOfParts>
  <Company>Voice &amp; Visual, Leinfelden-Echterdingen</Company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Stanislav</cp:lastModifiedBy>
  <cp:revision>2</cp:revision>
  <cp:lastPrinted>1899-12-31T22:00:00Z</cp:lastPrinted>
  <dcterms:created xsi:type="dcterms:W3CDTF">2014-10-09T06:35:00Z</dcterms:created>
  <dcterms:modified xsi:type="dcterms:W3CDTF">2014-10-09T07:35:00Z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