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EF" w:rsidRDefault="00493E73" w:rsidP="00493E73">
      <w:pPr>
        <w:jc w:val="center"/>
        <w:rPr>
          <w:rFonts w:ascii="Times New Roman" w:hAnsi="Times New Roman" w:cs="Times New Roman"/>
          <w:sz w:val="28"/>
          <w:szCs w:val="28"/>
          <w:lang w:val="uk-UA"/>
        </w:rPr>
      </w:pPr>
      <w:r>
        <w:rPr>
          <w:rFonts w:ascii="Times New Roman" w:hAnsi="Times New Roman" w:cs="Times New Roman"/>
          <w:sz w:val="28"/>
          <w:szCs w:val="28"/>
          <w:lang w:val="uk-UA"/>
        </w:rPr>
        <w:t>РОЗДІЛ 1</w:t>
      </w:r>
    </w:p>
    <w:p w:rsidR="00493E73" w:rsidRDefault="00493E73" w:rsidP="00493E73">
      <w:pPr>
        <w:jc w:val="center"/>
        <w:rPr>
          <w:rFonts w:ascii="Times New Roman" w:hAnsi="Times New Roman" w:cs="Times New Roman"/>
          <w:sz w:val="28"/>
          <w:szCs w:val="28"/>
          <w:lang w:val="uk-UA"/>
        </w:rPr>
      </w:pPr>
      <w:r>
        <w:rPr>
          <w:rFonts w:ascii="Times New Roman" w:hAnsi="Times New Roman" w:cs="Times New Roman"/>
          <w:sz w:val="28"/>
          <w:szCs w:val="28"/>
          <w:lang w:val="uk-UA"/>
        </w:rPr>
        <w:t>ДОСЛІДЖЕННЯ ІСНУЮЩИХ ПІДХОДІВ ДО ІДЕНТИФІКАЦІЇ ВІДБИТКІВ ПАЛЬЦІВ</w:t>
      </w:r>
    </w:p>
    <w:p w:rsidR="00493E73" w:rsidRDefault="00493E73" w:rsidP="00493E73">
      <w:pPr>
        <w:pStyle w:val="ListParagraph"/>
        <w:numPr>
          <w:ilvl w:val="1"/>
          <w:numId w:val="2"/>
        </w:numPr>
        <w:rPr>
          <w:rFonts w:ascii="Times New Roman" w:hAnsi="Times New Roman" w:cs="Times New Roman"/>
          <w:b/>
          <w:sz w:val="28"/>
          <w:szCs w:val="28"/>
          <w:lang w:val="uk-UA"/>
        </w:rPr>
      </w:pPr>
      <w:r>
        <w:rPr>
          <w:rFonts w:ascii="Times New Roman" w:hAnsi="Times New Roman" w:cs="Times New Roman"/>
          <w:b/>
          <w:sz w:val="28"/>
          <w:szCs w:val="28"/>
          <w:lang w:val="uk-UA"/>
        </w:rPr>
        <w:t>Актуальність задач ідентифікації</w:t>
      </w:r>
    </w:p>
    <w:p w:rsidR="00493E73" w:rsidRDefault="00493E73" w:rsidP="00493E73">
      <w:pPr>
        <w:ind w:firstLine="720"/>
        <w:rPr>
          <w:rFonts w:ascii="Times New Roman" w:hAnsi="Times New Roman" w:cs="Times New Roman"/>
          <w:sz w:val="28"/>
          <w:szCs w:val="28"/>
          <w:lang w:val="uk-UA"/>
        </w:rPr>
      </w:pPr>
      <w:r>
        <w:rPr>
          <w:rFonts w:ascii="Times New Roman" w:hAnsi="Times New Roman" w:cs="Times New Roman"/>
          <w:sz w:val="28"/>
          <w:szCs w:val="28"/>
          <w:lang w:val="uk-UA"/>
        </w:rPr>
        <w:t>Т</w:t>
      </w:r>
      <w:r w:rsidRPr="00493E73">
        <w:rPr>
          <w:rFonts w:ascii="Times New Roman" w:hAnsi="Times New Roman" w:cs="Times New Roman"/>
          <w:sz w:val="28"/>
          <w:szCs w:val="28"/>
          <w:lang w:val="uk-UA"/>
        </w:rPr>
        <w:t xml:space="preserve">еми </w:t>
      </w:r>
      <w:r w:rsidR="0084650A">
        <w:rPr>
          <w:rFonts w:ascii="Times New Roman" w:hAnsi="Times New Roman" w:cs="Times New Roman"/>
          <w:sz w:val="28"/>
          <w:szCs w:val="28"/>
          <w:lang w:val="uk-UA"/>
        </w:rPr>
        <w:t>ідентифікації</w:t>
      </w:r>
      <w:r w:rsidRPr="00493E73">
        <w:rPr>
          <w:rFonts w:ascii="Times New Roman" w:hAnsi="Times New Roman" w:cs="Times New Roman"/>
          <w:sz w:val="28"/>
          <w:szCs w:val="28"/>
          <w:lang w:val="uk-UA"/>
        </w:rPr>
        <w:t xml:space="preserve"> особисто</w:t>
      </w:r>
      <w:r>
        <w:rPr>
          <w:rFonts w:ascii="Times New Roman" w:hAnsi="Times New Roman" w:cs="Times New Roman"/>
          <w:sz w:val="28"/>
          <w:szCs w:val="28"/>
          <w:lang w:val="uk-UA"/>
        </w:rPr>
        <w:t xml:space="preserve">сті людини обумовлена  активною </w:t>
      </w:r>
      <w:r w:rsidRPr="00493E73">
        <w:rPr>
          <w:rFonts w:ascii="Times New Roman" w:hAnsi="Times New Roman" w:cs="Times New Roman"/>
          <w:sz w:val="28"/>
          <w:szCs w:val="28"/>
          <w:lang w:val="uk-UA"/>
        </w:rPr>
        <w:t>інформатизацією сучасного сус</w:t>
      </w:r>
      <w:r>
        <w:rPr>
          <w:rFonts w:ascii="Times New Roman" w:hAnsi="Times New Roman" w:cs="Times New Roman"/>
          <w:sz w:val="28"/>
          <w:szCs w:val="28"/>
          <w:lang w:val="uk-UA"/>
        </w:rPr>
        <w:t xml:space="preserve">пільства та збільшенням потоків конфіденційної інформації. </w:t>
      </w:r>
      <w:r w:rsidRPr="00493E73">
        <w:rPr>
          <w:rFonts w:ascii="Times New Roman" w:hAnsi="Times New Roman" w:cs="Times New Roman"/>
          <w:sz w:val="28"/>
          <w:szCs w:val="28"/>
          <w:lang w:val="uk-UA"/>
        </w:rPr>
        <w:t>Аналіз сучасних систем контролю доступу свідчить про очевидний рух у бік біометричних методів завдяки їх зручності</w:t>
      </w:r>
      <w:r>
        <w:rPr>
          <w:rFonts w:ascii="Times New Roman" w:hAnsi="Times New Roman" w:cs="Times New Roman"/>
          <w:sz w:val="28"/>
          <w:szCs w:val="28"/>
          <w:lang w:val="uk-UA"/>
        </w:rPr>
        <w:t>,  надійності та достовірності.</w:t>
      </w:r>
    </w:p>
    <w:p w:rsidR="00493E73" w:rsidRDefault="00493E73" w:rsidP="00493E73">
      <w:pPr>
        <w:ind w:firstLine="720"/>
        <w:rPr>
          <w:rFonts w:ascii="Times New Roman" w:hAnsi="Times New Roman" w:cs="Times New Roman"/>
          <w:sz w:val="28"/>
          <w:szCs w:val="28"/>
          <w:lang w:val="uk-UA"/>
        </w:rPr>
      </w:pPr>
      <w:r w:rsidRPr="00493E73">
        <w:rPr>
          <w:rFonts w:ascii="Times New Roman" w:hAnsi="Times New Roman" w:cs="Times New Roman"/>
          <w:sz w:val="28"/>
          <w:szCs w:val="28"/>
          <w:lang w:val="uk-UA"/>
        </w:rPr>
        <w:t>Біометричною характеристикою людини (БХЛ) є її виміряна фізична або персональна поведінкова риса, в проце</w:t>
      </w:r>
      <w:r w:rsidRPr="00493E73">
        <w:rPr>
          <w:rFonts w:ascii="Times New Roman" w:hAnsi="Times New Roman" w:cs="Times New Roman"/>
          <w:sz w:val="28"/>
          <w:szCs w:val="28"/>
          <w:lang w:val="ru-RU"/>
        </w:rPr>
        <w:t>сі порівняння якої з аналогічною БХЛ, зареєстрованою раніше, реалізується процедура розпізнавання. Як основні джерела БХЛ використовуються відбитки пальців та/або долоні, райдужна оболонка та/або сітківка очей, голос, обрис обличчя, манера роботи на клавіатурі комп'ютера, підпис тощо.</w:t>
      </w:r>
    </w:p>
    <w:p w:rsidR="00493E73" w:rsidRDefault="00493E73" w:rsidP="00493E73">
      <w:pPr>
        <w:ind w:firstLine="720"/>
        <w:rPr>
          <w:rFonts w:ascii="Times New Roman" w:hAnsi="Times New Roman" w:cs="Times New Roman"/>
          <w:sz w:val="28"/>
          <w:szCs w:val="28"/>
          <w:lang w:val="uk-UA"/>
        </w:rPr>
      </w:pPr>
      <w:r w:rsidRPr="00493E73">
        <w:rPr>
          <w:rFonts w:ascii="Times New Roman" w:hAnsi="Times New Roman" w:cs="Times New Roman"/>
          <w:sz w:val="28"/>
          <w:szCs w:val="28"/>
          <w:lang w:val="uk-UA"/>
        </w:rPr>
        <w:t>Біометричні технології (БТ) містять  методи та технічні засоби рішення задач двох суттєво відмінних режимів  - ідентифікації та аутентифік</w:t>
      </w:r>
      <w:r>
        <w:rPr>
          <w:rFonts w:ascii="Times New Roman" w:hAnsi="Times New Roman" w:cs="Times New Roman"/>
          <w:sz w:val="28"/>
          <w:szCs w:val="28"/>
          <w:lang w:val="uk-UA"/>
        </w:rPr>
        <w:t>ації особистості на основі БХЛ.</w:t>
      </w:r>
    </w:p>
    <w:p w:rsidR="00493E73" w:rsidRDefault="00493E73" w:rsidP="00493E73">
      <w:pPr>
        <w:ind w:firstLine="720"/>
        <w:rPr>
          <w:rFonts w:ascii="Times New Roman" w:hAnsi="Times New Roman" w:cs="Times New Roman"/>
          <w:sz w:val="28"/>
          <w:szCs w:val="28"/>
          <w:lang w:val="ru-RU"/>
        </w:rPr>
      </w:pPr>
      <w:r w:rsidRPr="00493E73">
        <w:rPr>
          <w:rFonts w:ascii="Times New Roman" w:hAnsi="Times New Roman" w:cs="Times New Roman"/>
          <w:sz w:val="28"/>
          <w:szCs w:val="28"/>
          <w:lang w:val="uk-UA"/>
        </w:rPr>
        <w:t xml:space="preserve">Для біометричної </w:t>
      </w:r>
      <w:r w:rsidR="0084650A">
        <w:rPr>
          <w:rFonts w:ascii="Times New Roman" w:hAnsi="Times New Roman" w:cs="Times New Roman"/>
          <w:sz w:val="28"/>
          <w:szCs w:val="28"/>
          <w:lang w:val="uk-UA"/>
        </w:rPr>
        <w:t>ідентифікації</w:t>
      </w:r>
      <w:r w:rsidRPr="00493E73">
        <w:rPr>
          <w:rFonts w:ascii="Times New Roman" w:hAnsi="Times New Roman" w:cs="Times New Roman"/>
          <w:sz w:val="28"/>
          <w:szCs w:val="28"/>
          <w:lang w:val="uk-UA"/>
        </w:rPr>
        <w:t xml:space="preserve"> застосовуються характеристики та риси людини, які поділяють на статичні, пов'язані з її унікальними фізичними характеристиками,  та динамічні, пов'язані з особливостями виконання людиною будь-яких дій. </w:t>
      </w:r>
      <w:r w:rsidRPr="00493E73">
        <w:rPr>
          <w:rFonts w:ascii="Times New Roman" w:hAnsi="Times New Roman" w:cs="Times New Roman"/>
          <w:sz w:val="28"/>
          <w:szCs w:val="28"/>
          <w:lang w:val="ru-RU"/>
        </w:rPr>
        <w:t>До перших належать, наприклад, відбитки пальців, форма долоні та/або розташування вен на зовнішній стороні долоні, сітківка ока, форма обличчя, термограма особи тощо. До других відносяться, наприклад, темп набирання тексту на клавіатурі комп’ютера, рукописний почерк тощо.</w:t>
      </w:r>
    </w:p>
    <w:p w:rsidR="00B8172D" w:rsidRDefault="00D14F59" w:rsidP="005B647C">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Так як </w:t>
      </w:r>
      <w:r w:rsidR="003A4538">
        <w:rPr>
          <w:rFonts w:ascii="Times New Roman" w:hAnsi="Times New Roman" w:cs="Times New Roman"/>
          <w:sz w:val="28"/>
          <w:szCs w:val="28"/>
          <w:lang w:val="uk-UA"/>
        </w:rPr>
        <w:t>БХЛ</w:t>
      </w:r>
      <w:r>
        <w:rPr>
          <w:rFonts w:ascii="Times New Roman" w:hAnsi="Times New Roman" w:cs="Times New Roman"/>
          <w:sz w:val="28"/>
          <w:szCs w:val="28"/>
          <w:lang w:val="uk-UA"/>
        </w:rPr>
        <w:t xml:space="preserve"> не можна легко підробити, вкрасти або змінити, </w:t>
      </w:r>
      <w:r w:rsidR="003A4538">
        <w:rPr>
          <w:rFonts w:ascii="Times New Roman" w:hAnsi="Times New Roman" w:cs="Times New Roman"/>
          <w:sz w:val="28"/>
          <w:szCs w:val="28"/>
          <w:lang w:val="uk-UA"/>
        </w:rPr>
        <w:t xml:space="preserve">вони вважаються більш надійними у контексті їх застосування до ідентифікації особистості людини, на відміну від традиційних підходів, що використовують електронні пластикові картки або секретні комбінації (паролі, </w:t>
      </w:r>
      <w:r w:rsidR="003A4538">
        <w:rPr>
          <w:rFonts w:ascii="Times New Roman" w:hAnsi="Times New Roman" w:cs="Times New Roman"/>
          <w:sz w:val="28"/>
          <w:szCs w:val="28"/>
        </w:rPr>
        <w:t>PIN</w:t>
      </w:r>
      <w:r w:rsidR="003A4538">
        <w:rPr>
          <w:rFonts w:ascii="Times New Roman" w:hAnsi="Times New Roman" w:cs="Times New Roman"/>
          <w:sz w:val="28"/>
          <w:szCs w:val="28"/>
          <w:lang w:val="ru-RU"/>
        </w:rPr>
        <w:t xml:space="preserve">-коди тощо). </w:t>
      </w:r>
      <w:r w:rsidR="003A4538">
        <w:rPr>
          <w:rFonts w:ascii="Times New Roman" w:hAnsi="Times New Roman" w:cs="Times New Roman"/>
          <w:sz w:val="28"/>
          <w:szCs w:val="28"/>
          <w:lang w:val="uk-UA"/>
        </w:rPr>
        <w:t>Основними перевагами використання БХЛ є</w:t>
      </w:r>
      <w:r w:rsidR="003A4538" w:rsidRPr="003A4538">
        <w:rPr>
          <w:rFonts w:ascii="Times New Roman" w:hAnsi="Times New Roman" w:cs="Times New Roman"/>
          <w:sz w:val="28"/>
          <w:szCs w:val="28"/>
          <w:lang w:val="ru-RU"/>
        </w:rPr>
        <w:t xml:space="preserve">: </w:t>
      </w:r>
      <w:r w:rsidR="003A4538">
        <w:rPr>
          <w:rFonts w:ascii="Times New Roman" w:hAnsi="Times New Roman" w:cs="Times New Roman"/>
          <w:sz w:val="28"/>
          <w:szCs w:val="28"/>
          <w:lang w:val="uk-UA"/>
        </w:rPr>
        <w:lastRenderedPageBreak/>
        <w:t xml:space="preserve">зручність (наприклад, видача готівки користувачу банкомата без необхідності використання картки та </w:t>
      </w:r>
      <w:r w:rsidR="003A4538">
        <w:rPr>
          <w:rFonts w:ascii="Times New Roman" w:hAnsi="Times New Roman" w:cs="Times New Roman"/>
          <w:sz w:val="28"/>
          <w:szCs w:val="28"/>
        </w:rPr>
        <w:t>PIN</w:t>
      </w:r>
      <w:r w:rsidR="003A4538" w:rsidRPr="003A4538">
        <w:rPr>
          <w:rFonts w:ascii="Times New Roman" w:hAnsi="Times New Roman" w:cs="Times New Roman"/>
          <w:sz w:val="28"/>
          <w:szCs w:val="28"/>
          <w:lang w:val="ru-RU"/>
        </w:rPr>
        <w:t>-</w:t>
      </w:r>
      <w:r w:rsidR="003A4538">
        <w:rPr>
          <w:rFonts w:ascii="Times New Roman" w:hAnsi="Times New Roman" w:cs="Times New Roman"/>
          <w:sz w:val="28"/>
          <w:szCs w:val="28"/>
          <w:lang w:val="ru-RU"/>
        </w:rPr>
        <w:t>коду)</w:t>
      </w:r>
      <w:r w:rsidR="003A4538" w:rsidRPr="003A4538">
        <w:rPr>
          <w:rFonts w:ascii="Times New Roman" w:hAnsi="Times New Roman" w:cs="Times New Roman"/>
          <w:sz w:val="28"/>
          <w:szCs w:val="28"/>
          <w:lang w:val="ru-RU"/>
        </w:rPr>
        <w:t>;</w:t>
      </w:r>
      <w:r w:rsidR="00B45118">
        <w:rPr>
          <w:rFonts w:ascii="Times New Roman" w:hAnsi="Times New Roman" w:cs="Times New Roman"/>
          <w:sz w:val="28"/>
          <w:szCs w:val="28"/>
          <w:lang w:val="uk-UA"/>
        </w:rPr>
        <w:t xml:space="preserve"> покращена безпека (наприклад, лише конкретна людина, яка власником даних БЛХ, має доступ до системи)</w:t>
      </w:r>
      <w:r w:rsidR="00B45118" w:rsidRPr="00B45118">
        <w:rPr>
          <w:rFonts w:ascii="Times New Roman" w:hAnsi="Times New Roman" w:cs="Times New Roman"/>
          <w:sz w:val="28"/>
          <w:szCs w:val="28"/>
          <w:lang w:val="ru-RU"/>
        </w:rPr>
        <w:t xml:space="preserve">; </w:t>
      </w:r>
      <w:r w:rsidR="00B45118">
        <w:rPr>
          <w:rFonts w:ascii="Times New Roman" w:hAnsi="Times New Roman" w:cs="Times New Roman"/>
          <w:sz w:val="28"/>
          <w:szCs w:val="28"/>
          <w:lang w:val="uk-UA"/>
        </w:rPr>
        <w:t>легше відслідковувати, хто і коли отримував доступ до системи</w:t>
      </w:r>
      <w:r w:rsidR="00B45118" w:rsidRPr="00B45118">
        <w:rPr>
          <w:rFonts w:ascii="Times New Roman" w:hAnsi="Times New Roman" w:cs="Times New Roman"/>
          <w:sz w:val="28"/>
          <w:szCs w:val="28"/>
          <w:lang w:val="ru-RU"/>
        </w:rPr>
        <w:t xml:space="preserve">; </w:t>
      </w:r>
      <w:r w:rsidR="00B45118">
        <w:rPr>
          <w:rFonts w:ascii="Times New Roman" w:hAnsi="Times New Roman" w:cs="Times New Roman"/>
          <w:sz w:val="28"/>
          <w:szCs w:val="28"/>
          <w:lang w:val="uk-UA"/>
        </w:rPr>
        <w:t xml:space="preserve">вища ефективність (наприклад, відпадає необхідність зберігання та управління паролями в системі, так як БХЛ практично не змінюються і вони не можуть бути загублені). Визначний успіх технологій розпізнавання у сфері охорони порядку, зменшення вартості пристороїв для зняття відбитків, покращення та здешевлення обчислювальних можливостей, та збільшення кількості злочинів/шахрайств </w:t>
      </w:r>
      <w:r w:rsidR="00B8172D">
        <w:rPr>
          <w:rFonts w:ascii="Times New Roman" w:hAnsi="Times New Roman" w:cs="Times New Roman"/>
          <w:sz w:val="28"/>
          <w:szCs w:val="28"/>
          <w:lang w:val="uk-UA"/>
        </w:rPr>
        <w:t>через проблеми ідентифікаційних систем призвели до поширення технологій розпізнавання на основі відбитків пальців у бізнесі, юридичній, урядовій та фінансовій сфері.  Додатково до відбитків пальців застосовуються системи ідентифікації на основі райдужної оболонки ока, форми руки, голосу та обличчя.</w:t>
      </w:r>
      <w:r w:rsidR="005B647C">
        <w:rPr>
          <w:rFonts w:ascii="Times New Roman" w:hAnsi="Times New Roman" w:cs="Times New Roman"/>
          <w:sz w:val="28"/>
          <w:szCs w:val="28"/>
          <w:lang w:val="uk-UA"/>
        </w:rPr>
        <w:t xml:space="preserve"> На Рис.1 можна побачити долі різних біометричниї технологій згідно </w:t>
      </w:r>
      <w:r w:rsidR="005B647C" w:rsidRPr="005B647C">
        <w:rPr>
          <w:rFonts w:ascii="Times New Roman" w:hAnsi="Times New Roman" w:cs="Times New Roman"/>
          <w:sz w:val="28"/>
          <w:szCs w:val="28"/>
          <w:lang w:val="uk-UA"/>
        </w:rPr>
        <w:t>International Biometric Group</w:t>
      </w:r>
      <w:r w:rsidR="005B647C">
        <w:rPr>
          <w:rFonts w:ascii="Times New Roman" w:hAnsi="Times New Roman" w:cs="Times New Roman"/>
          <w:sz w:val="28"/>
          <w:szCs w:val="28"/>
          <w:lang w:val="uk-UA"/>
        </w:rPr>
        <w:t xml:space="preserve"> у 2009 році.</w:t>
      </w:r>
    </w:p>
    <w:p w:rsidR="005B647C" w:rsidRDefault="005B647C" w:rsidP="005B647C">
      <w:pPr>
        <w:ind w:firstLine="720"/>
        <w:rPr>
          <w:rFonts w:ascii="Times New Roman" w:hAnsi="Times New Roman" w:cs="Times New Roman"/>
          <w:sz w:val="28"/>
          <w:szCs w:val="28"/>
          <w:lang w:val="uk-UA"/>
        </w:rPr>
      </w:pPr>
    </w:p>
    <w:p w:rsidR="0049494F" w:rsidRDefault="005B647C" w:rsidP="0049494F">
      <w:pPr>
        <w:ind w:firstLine="720"/>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4C0434BF" wp14:editId="58687427">
            <wp:extent cx="332232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320" cy="4152900"/>
                    </a:xfrm>
                    <a:prstGeom prst="rect">
                      <a:avLst/>
                    </a:prstGeom>
                    <a:noFill/>
                    <a:ln>
                      <a:noFill/>
                    </a:ln>
                  </pic:spPr>
                </pic:pic>
              </a:graphicData>
            </a:graphic>
          </wp:inline>
        </w:drawing>
      </w:r>
    </w:p>
    <w:p w:rsidR="0049494F" w:rsidRDefault="0049494F" w:rsidP="0049494F">
      <w:pPr>
        <w:ind w:firstLine="720"/>
        <w:rPr>
          <w:rFonts w:ascii="Times New Roman" w:hAnsi="Times New Roman" w:cs="Times New Roman"/>
          <w:sz w:val="28"/>
          <w:szCs w:val="28"/>
        </w:rPr>
      </w:pPr>
      <w:r>
        <w:rPr>
          <w:rFonts w:ascii="Times New Roman" w:hAnsi="Times New Roman" w:cs="Times New Roman"/>
          <w:sz w:val="28"/>
          <w:szCs w:val="28"/>
          <w:lang w:val="uk-UA"/>
        </w:rPr>
        <w:lastRenderedPageBreak/>
        <w:t>Існує два найпопулярніших способа класифікації застосувань біометричних технологій для ідентифікації</w:t>
      </w:r>
      <w:r w:rsidRPr="0049494F">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горизонтальний та вертикальний. У горизонтальній класифікації окремі категорії поєднують у собі застосування, які містять конкретні </w:t>
      </w:r>
      <w:r w:rsidR="00FC5886">
        <w:rPr>
          <w:rFonts w:ascii="Times New Roman" w:hAnsi="Times New Roman" w:cs="Times New Roman"/>
          <w:sz w:val="28"/>
          <w:szCs w:val="28"/>
          <w:lang w:val="uk-UA"/>
        </w:rPr>
        <w:t>вимоги до</w:t>
      </w:r>
      <w:r>
        <w:rPr>
          <w:rFonts w:ascii="Times New Roman" w:hAnsi="Times New Roman" w:cs="Times New Roman"/>
          <w:sz w:val="28"/>
          <w:szCs w:val="28"/>
          <w:lang w:val="uk-UA"/>
        </w:rPr>
        <w:t xml:space="preserve"> системи розпізнавання. Вертикальна класифікація базується на вимогах окремих секторів виробництва або урядових установ. Основними категоріями горизонтальної класифікації є</w:t>
      </w:r>
      <w:r>
        <w:rPr>
          <w:rFonts w:ascii="Times New Roman" w:hAnsi="Times New Roman" w:cs="Times New Roman"/>
          <w:sz w:val="28"/>
          <w:szCs w:val="28"/>
        </w:rPr>
        <w:t>:</w:t>
      </w:r>
    </w:p>
    <w:p w:rsidR="0049494F" w:rsidRPr="0026635D" w:rsidRDefault="0026635D" w:rsidP="0026635D">
      <w:pPr>
        <w:pStyle w:val="ListParagraph"/>
        <w:numPr>
          <w:ilvl w:val="0"/>
          <w:numId w:val="3"/>
        </w:numPr>
        <w:rPr>
          <w:rFonts w:ascii="Times New Roman" w:hAnsi="Times New Roman" w:cs="Times New Roman"/>
          <w:sz w:val="28"/>
          <w:szCs w:val="28"/>
          <w:lang w:val="ru-RU"/>
        </w:rPr>
      </w:pPr>
      <w:r>
        <w:rPr>
          <w:rFonts w:ascii="Times New Roman" w:hAnsi="Times New Roman" w:cs="Times New Roman"/>
          <w:sz w:val="28"/>
          <w:szCs w:val="28"/>
          <w:lang w:val="uk-UA"/>
        </w:rPr>
        <w:t>Контроль фізичного доступу</w:t>
      </w:r>
      <w:r w:rsidRPr="0026635D">
        <w:rPr>
          <w:rFonts w:ascii="Times New Roman" w:hAnsi="Times New Roman" w:cs="Times New Roman"/>
          <w:sz w:val="28"/>
          <w:szCs w:val="28"/>
          <w:lang w:val="ru-RU"/>
        </w:rPr>
        <w:t xml:space="preserve">: </w:t>
      </w:r>
      <w:r>
        <w:rPr>
          <w:rFonts w:ascii="Times New Roman" w:hAnsi="Times New Roman" w:cs="Times New Roman"/>
          <w:sz w:val="28"/>
          <w:szCs w:val="28"/>
          <w:lang w:val="uk-UA"/>
        </w:rPr>
        <w:t>доступ обмеженний до таких установ як АЕС, банківські сховища, роздягальні тощо</w:t>
      </w:r>
    </w:p>
    <w:p w:rsidR="0026635D" w:rsidRPr="0026635D" w:rsidRDefault="0026635D" w:rsidP="0026635D">
      <w:pPr>
        <w:pStyle w:val="ListParagraph"/>
        <w:numPr>
          <w:ilvl w:val="0"/>
          <w:numId w:val="3"/>
        </w:numPr>
        <w:rPr>
          <w:rFonts w:ascii="Times New Roman" w:hAnsi="Times New Roman" w:cs="Times New Roman"/>
          <w:sz w:val="28"/>
          <w:szCs w:val="28"/>
          <w:lang w:val="ru-RU"/>
        </w:rPr>
      </w:pPr>
      <w:r>
        <w:rPr>
          <w:rFonts w:ascii="Times New Roman" w:hAnsi="Times New Roman" w:cs="Times New Roman"/>
          <w:sz w:val="28"/>
          <w:szCs w:val="28"/>
          <w:lang w:val="ru-RU"/>
        </w:rPr>
        <w:t>Контроль логічного доступу</w:t>
      </w:r>
      <w:r w:rsidRPr="0026635D">
        <w:rPr>
          <w:rFonts w:ascii="Times New Roman" w:hAnsi="Times New Roman" w:cs="Times New Roman"/>
          <w:sz w:val="28"/>
          <w:szCs w:val="28"/>
          <w:lang w:val="ru-RU"/>
        </w:rPr>
        <w:t xml:space="preserve">: </w:t>
      </w:r>
      <w:r>
        <w:rPr>
          <w:rFonts w:ascii="Times New Roman" w:hAnsi="Times New Roman" w:cs="Times New Roman"/>
          <w:sz w:val="28"/>
          <w:szCs w:val="28"/>
          <w:lang w:val="uk-UA"/>
        </w:rPr>
        <w:t>доступ до персональних комп</w:t>
      </w:r>
      <w:r w:rsidRPr="0026635D">
        <w:rPr>
          <w:rFonts w:ascii="Times New Roman" w:hAnsi="Times New Roman" w:cs="Times New Roman"/>
          <w:sz w:val="28"/>
          <w:szCs w:val="28"/>
          <w:lang w:val="ru-RU"/>
        </w:rPr>
        <w:t>’</w:t>
      </w:r>
      <w:r>
        <w:rPr>
          <w:rFonts w:ascii="Times New Roman" w:hAnsi="Times New Roman" w:cs="Times New Roman"/>
          <w:sz w:val="28"/>
          <w:szCs w:val="28"/>
          <w:lang w:val="uk-UA"/>
        </w:rPr>
        <w:t>ютерів, серверів та баз даних дозволяється лише для конкретних авторизованих користувачів</w:t>
      </w:r>
    </w:p>
    <w:p w:rsidR="0026635D" w:rsidRPr="0026635D" w:rsidRDefault="0026635D" w:rsidP="0026635D">
      <w:pPr>
        <w:pStyle w:val="ListParagraph"/>
        <w:numPr>
          <w:ilvl w:val="0"/>
          <w:numId w:val="3"/>
        </w:numPr>
        <w:rPr>
          <w:rFonts w:ascii="Times New Roman" w:hAnsi="Times New Roman" w:cs="Times New Roman"/>
          <w:sz w:val="28"/>
          <w:szCs w:val="28"/>
          <w:lang w:val="uk-UA"/>
        </w:rPr>
      </w:pPr>
      <w:r>
        <w:rPr>
          <w:rFonts w:ascii="Times New Roman" w:hAnsi="Times New Roman" w:cs="Times New Roman"/>
          <w:sz w:val="28"/>
          <w:szCs w:val="28"/>
          <w:lang w:val="ru-RU"/>
        </w:rPr>
        <w:t>Автентифікація транзакцій</w:t>
      </w:r>
      <w:r w:rsidRPr="0026635D">
        <w:rPr>
          <w:rFonts w:ascii="Times New Roman" w:hAnsi="Times New Roman" w:cs="Times New Roman"/>
          <w:sz w:val="28"/>
          <w:szCs w:val="28"/>
          <w:lang w:val="ru-RU"/>
        </w:rPr>
        <w:t xml:space="preserve">: </w:t>
      </w:r>
      <w:r>
        <w:rPr>
          <w:rFonts w:ascii="Times New Roman" w:hAnsi="Times New Roman" w:cs="Times New Roman"/>
          <w:sz w:val="28"/>
          <w:szCs w:val="28"/>
          <w:lang w:val="uk-UA"/>
        </w:rPr>
        <w:t>транзакції можуть проводитися між банком та банкоматом, або між банками. Системи розпізнавання відбитків пальців використовуються для забезпечення захищеності транзакції та відстеженнями їх учасників</w:t>
      </w:r>
    </w:p>
    <w:p w:rsidR="0026635D" w:rsidRPr="0026635D" w:rsidRDefault="0026635D" w:rsidP="0026635D">
      <w:pPr>
        <w:pStyle w:val="ListParagraph"/>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Контроль доступу до пристороїв</w:t>
      </w:r>
      <w:r w:rsidRPr="0026635D">
        <w:rPr>
          <w:rFonts w:ascii="Times New Roman" w:hAnsi="Times New Roman" w:cs="Times New Roman"/>
          <w:sz w:val="28"/>
          <w:szCs w:val="28"/>
          <w:lang w:val="ru-RU"/>
        </w:rPr>
        <w:t xml:space="preserve">: </w:t>
      </w:r>
      <w:r>
        <w:rPr>
          <w:rFonts w:ascii="Times New Roman" w:hAnsi="Times New Roman" w:cs="Times New Roman"/>
          <w:sz w:val="28"/>
          <w:szCs w:val="28"/>
          <w:lang w:val="ru-RU"/>
        </w:rPr>
        <w:t>ноутбуки, мобільні телефони та інші електронні пристрої часто містять персональну та важливу інформацію. Для захисту цих даних використовують автоматичні системи ідентифікації відбитків (АСІВ), за допомогою яких проводиться управління доступом до пристрою.</w:t>
      </w:r>
    </w:p>
    <w:p w:rsidR="0026635D" w:rsidRDefault="0026635D" w:rsidP="0026635D">
      <w:pPr>
        <w:pStyle w:val="ListParagraph"/>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Час роботи та відвідуванність</w:t>
      </w:r>
      <w:r w:rsidRPr="004F71E7">
        <w:rPr>
          <w:rFonts w:ascii="Times New Roman" w:hAnsi="Times New Roman" w:cs="Times New Roman"/>
          <w:sz w:val="28"/>
          <w:szCs w:val="28"/>
          <w:lang w:val="uk-UA"/>
        </w:rPr>
        <w:t xml:space="preserve">: </w:t>
      </w:r>
      <w:r w:rsidR="004F71E7">
        <w:rPr>
          <w:rFonts w:ascii="Times New Roman" w:hAnsi="Times New Roman" w:cs="Times New Roman"/>
          <w:sz w:val="28"/>
          <w:szCs w:val="28"/>
          <w:lang w:val="uk-UA"/>
        </w:rPr>
        <w:t>системи, що відслідковують час роботи працівників використовуються на різноманітних підприємствах з метою автоматичного обрахунку заробітньої платні, згідно відробленних працівником годин, збільшення ефективності роботи та запобігання різноманітних шахрайств</w:t>
      </w:r>
    </w:p>
    <w:p w:rsidR="004F71E7" w:rsidRDefault="004F71E7" w:rsidP="0026635D">
      <w:pPr>
        <w:pStyle w:val="ListParagraph"/>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Адміністративна ідентифікація</w:t>
      </w:r>
      <w:r w:rsidRPr="004F71E7">
        <w:rPr>
          <w:rFonts w:ascii="Times New Roman" w:hAnsi="Times New Roman" w:cs="Times New Roman"/>
          <w:sz w:val="28"/>
          <w:szCs w:val="28"/>
          <w:lang w:val="uk-UA"/>
        </w:rPr>
        <w:t xml:space="preserve">: </w:t>
      </w:r>
      <w:r>
        <w:rPr>
          <w:rFonts w:ascii="Times New Roman" w:hAnsi="Times New Roman" w:cs="Times New Roman"/>
          <w:sz w:val="28"/>
          <w:szCs w:val="28"/>
          <w:lang w:val="uk-UA"/>
        </w:rPr>
        <w:t>необхідно забезпечити відсутність дуплікатів серед різноманітних документів (паспорт, водійські права тощо) та уникнути зайвих ідентифікаційних документів</w:t>
      </w:r>
    </w:p>
    <w:p w:rsidR="00E03BA5" w:rsidRPr="00E03BA5" w:rsidRDefault="004F71E7" w:rsidP="00E03BA5">
      <w:pPr>
        <w:pStyle w:val="ListParagraph"/>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Криміналістика</w:t>
      </w:r>
      <w:r w:rsidRPr="004F71E7">
        <w:rPr>
          <w:rFonts w:ascii="Times New Roman" w:hAnsi="Times New Roman" w:cs="Times New Roman"/>
          <w:sz w:val="28"/>
          <w:szCs w:val="28"/>
          <w:lang w:val="ru-RU"/>
        </w:rPr>
        <w:t xml:space="preserve">: </w:t>
      </w:r>
      <w:r>
        <w:rPr>
          <w:rFonts w:ascii="Times New Roman" w:hAnsi="Times New Roman" w:cs="Times New Roman"/>
          <w:sz w:val="28"/>
          <w:szCs w:val="28"/>
          <w:lang w:val="uk-UA"/>
        </w:rPr>
        <w:t>відбитки пальців знайдені на місці злочину використовуються для ідентифікації особи, яка причетна до цього злочину</w:t>
      </w:r>
    </w:p>
    <w:p w:rsidR="00E03BA5" w:rsidRDefault="00E03BA5" w:rsidP="00E03BA5">
      <w:pPr>
        <w:pStyle w:val="ListParagraph"/>
        <w:ind w:left="1440"/>
        <w:rPr>
          <w:rFonts w:ascii="Times New Roman" w:hAnsi="Times New Roman" w:cs="Times New Roman"/>
          <w:sz w:val="28"/>
          <w:szCs w:val="28"/>
          <w:lang w:val="uk-UA"/>
        </w:rPr>
      </w:pPr>
    </w:p>
    <w:p w:rsidR="00E03BA5" w:rsidRDefault="00FC5886" w:rsidP="00E03BA5">
      <w:pPr>
        <w:pStyle w:val="ListParagraph"/>
        <w:ind w:left="1440"/>
        <w:rPr>
          <w:rFonts w:ascii="Times New Roman" w:hAnsi="Times New Roman" w:cs="Times New Roman"/>
          <w:sz w:val="28"/>
          <w:szCs w:val="28"/>
          <w:lang w:val="ru-RU"/>
        </w:rPr>
      </w:pPr>
      <w:r w:rsidRPr="00E03BA5">
        <w:rPr>
          <w:rFonts w:ascii="Times New Roman" w:hAnsi="Times New Roman" w:cs="Times New Roman"/>
          <w:sz w:val="28"/>
          <w:szCs w:val="28"/>
          <w:lang w:val="uk-UA"/>
        </w:rPr>
        <w:lastRenderedPageBreak/>
        <w:t>Вертикальна класифікація містить такі категорії</w:t>
      </w:r>
      <w:r w:rsidRPr="00E03BA5">
        <w:rPr>
          <w:rFonts w:ascii="Times New Roman" w:hAnsi="Times New Roman" w:cs="Times New Roman"/>
          <w:sz w:val="28"/>
          <w:szCs w:val="28"/>
          <w:lang w:val="ru-RU"/>
        </w:rPr>
        <w:t>:</w:t>
      </w:r>
    </w:p>
    <w:p w:rsidR="00E03BA5" w:rsidRDefault="00FC5886"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Охорона здоров</w:t>
      </w:r>
      <w:r w:rsidRPr="00E03BA5">
        <w:rPr>
          <w:rFonts w:ascii="Times New Roman" w:hAnsi="Times New Roman" w:cs="Times New Roman"/>
          <w:sz w:val="28"/>
          <w:szCs w:val="28"/>
          <w:lang w:val="ru-RU"/>
        </w:rPr>
        <w:t>’</w:t>
      </w:r>
      <w:r w:rsidRPr="00E03BA5">
        <w:rPr>
          <w:rFonts w:ascii="Times New Roman" w:hAnsi="Times New Roman" w:cs="Times New Roman"/>
          <w:sz w:val="28"/>
          <w:szCs w:val="28"/>
          <w:lang w:val="uk-UA"/>
        </w:rPr>
        <w:t>я</w:t>
      </w:r>
    </w:p>
    <w:p w:rsidR="00E03BA5" w:rsidRDefault="00FC5886"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Фінансова сфера</w:t>
      </w:r>
    </w:p>
    <w:p w:rsidR="00E03BA5" w:rsidRDefault="00FC5886"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Ігрова сфера та туризм (казино, готелі тощо)</w:t>
      </w:r>
    </w:p>
    <w:p w:rsidR="00E03BA5" w:rsidRDefault="00FC5886"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Торгівля</w:t>
      </w:r>
    </w:p>
    <w:p w:rsidR="00E03BA5" w:rsidRDefault="00FC5886"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Освіта</w:t>
      </w:r>
    </w:p>
    <w:p w:rsidR="00E03BA5" w:rsidRDefault="00FC5886"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Виробництво</w:t>
      </w:r>
    </w:p>
    <w:p w:rsidR="00E03BA5" w:rsidRDefault="00E03BA5"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Високі технології</w:t>
      </w:r>
      <w:r w:rsidR="00FC5886" w:rsidRPr="00E03BA5">
        <w:rPr>
          <w:rFonts w:ascii="Times New Roman" w:hAnsi="Times New Roman" w:cs="Times New Roman"/>
          <w:sz w:val="28"/>
          <w:szCs w:val="28"/>
          <w:lang w:val="uk-UA"/>
        </w:rPr>
        <w:t xml:space="preserve"> та телекомунікації</w:t>
      </w:r>
    </w:p>
    <w:p w:rsidR="00E03BA5" w:rsidRDefault="00FC5886"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Транспорт</w:t>
      </w:r>
    </w:p>
    <w:p w:rsidR="00E03BA5" w:rsidRDefault="00FC5886" w:rsidP="00E03BA5">
      <w:pPr>
        <w:pStyle w:val="ListParagraph"/>
        <w:numPr>
          <w:ilvl w:val="0"/>
          <w:numId w:val="3"/>
        </w:numPr>
        <w:rPr>
          <w:rFonts w:ascii="Times New Roman" w:hAnsi="Times New Roman" w:cs="Times New Roman"/>
          <w:sz w:val="28"/>
          <w:szCs w:val="28"/>
          <w:lang w:val="uk-UA"/>
        </w:rPr>
      </w:pPr>
      <w:r w:rsidRPr="00E03BA5">
        <w:rPr>
          <w:rFonts w:ascii="Times New Roman" w:hAnsi="Times New Roman" w:cs="Times New Roman"/>
          <w:sz w:val="28"/>
          <w:szCs w:val="28"/>
          <w:lang w:val="uk-UA"/>
        </w:rPr>
        <w:t>Урядові та юредичні сфери</w:t>
      </w:r>
    </w:p>
    <w:p w:rsidR="00E03BA5" w:rsidRDefault="00E03BA5" w:rsidP="00E03BA5">
      <w:pPr>
        <w:pStyle w:val="ListParagraph"/>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Військовий сектор</w:t>
      </w:r>
    </w:p>
    <w:p w:rsidR="00E03BA5" w:rsidRDefault="00E03BA5" w:rsidP="00E03BA5">
      <w:pPr>
        <w:rPr>
          <w:rFonts w:ascii="Times New Roman" w:hAnsi="Times New Roman" w:cs="Times New Roman"/>
          <w:sz w:val="28"/>
          <w:szCs w:val="28"/>
          <w:lang w:val="uk-UA"/>
        </w:rPr>
      </w:pPr>
    </w:p>
    <w:p w:rsidR="00E03BA5" w:rsidRPr="00E03BA5" w:rsidRDefault="00E03BA5" w:rsidP="00E03BA5">
      <w:pPr>
        <w:pStyle w:val="ListParagraph"/>
        <w:numPr>
          <w:ilvl w:val="1"/>
          <w:numId w:val="2"/>
        </w:numPr>
        <w:rPr>
          <w:rFonts w:ascii="Times New Roman" w:hAnsi="Times New Roman" w:cs="Times New Roman"/>
          <w:b/>
          <w:sz w:val="28"/>
          <w:szCs w:val="28"/>
          <w:lang w:val="uk-UA"/>
        </w:rPr>
      </w:pPr>
      <w:r w:rsidRPr="00E03BA5">
        <w:rPr>
          <w:rFonts w:ascii="Times New Roman" w:hAnsi="Times New Roman" w:cs="Times New Roman"/>
          <w:b/>
          <w:sz w:val="28"/>
          <w:szCs w:val="28"/>
          <w:lang w:val="uk-UA"/>
        </w:rPr>
        <w:t xml:space="preserve">Існуючі проблеми </w:t>
      </w:r>
      <w:r w:rsidR="008C6122">
        <w:rPr>
          <w:rFonts w:ascii="Times New Roman" w:hAnsi="Times New Roman" w:cs="Times New Roman"/>
          <w:b/>
          <w:sz w:val="28"/>
          <w:szCs w:val="28"/>
          <w:lang w:val="uk-UA"/>
        </w:rPr>
        <w:t>впровадження та застосування</w:t>
      </w:r>
      <w:r w:rsidRPr="00E03BA5">
        <w:rPr>
          <w:rFonts w:ascii="Times New Roman" w:hAnsi="Times New Roman" w:cs="Times New Roman"/>
          <w:b/>
          <w:sz w:val="28"/>
          <w:szCs w:val="28"/>
          <w:lang w:val="uk-UA"/>
        </w:rPr>
        <w:t xml:space="preserve"> АСІВ</w:t>
      </w:r>
    </w:p>
    <w:p w:rsidR="00E03BA5" w:rsidRPr="008C6122" w:rsidRDefault="00E03BA5" w:rsidP="00E03BA5">
      <w:pPr>
        <w:rPr>
          <w:rFonts w:ascii="Times New Roman" w:hAnsi="Times New Roman" w:cs="Times New Roman"/>
          <w:sz w:val="28"/>
          <w:szCs w:val="28"/>
          <w:lang w:val="ru-RU"/>
        </w:rPr>
      </w:pPr>
      <w:r>
        <w:rPr>
          <w:rFonts w:ascii="Times New Roman" w:hAnsi="Times New Roman" w:cs="Times New Roman"/>
          <w:sz w:val="28"/>
          <w:szCs w:val="28"/>
          <w:lang w:val="uk-UA"/>
        </w:rPr>
        <w:t xml:space="preserve">АСІВ надають гарне поєднання засобів безпеки, приватності та зручності. Хоча кількість провадженних систем такого типу постійно збільшується, поточний рівень їх використання  дещо менший ніж можна було б очікувати. </w:t>
      </w:r>
      <w:r w:rsidR="008C6122">
        <w:rPr>
          <w:rFonts w:ascii="Times New Roman" w:hAnsi="Times New Roman" w:cs="Times New Roman"/>
          <w:sz w:val="28"/>
          <w:szCs w:val="28"/>
          <w:lang w:val="uk-UA"/>
        </w:rPr>
        <w:t>В першу чергу, це пов</w:t>
      </w:r>
      <w:r w:rsidR="008C6122" w:rsidRPr="008C6122">
        <w:rPr>
          <w:rFonts w:ascii="Times New Roman" w:hAnsi="Times New Roman" w:cs="Times New Roman"/>
          <w:sz w:val="28"/>
          <w:szCs w:val="28"/>
          <w:lang w:val="ru-RU"/>
        </w:rPr>
        <w:t>’</w:t>
      </w:r>
      <w:r w:rsidR="008C6122">
        <w:rPr>
          <w:rFonts w:ascii="Times New Roman" w:hAnsi="Times New Roman" w:cs="Times New Roman"/>
          <w:sz w:val="28"/>
          <w:szCs w:val="28"/>
          <w:lang w:val="uk-UA"/>
        </w:rPr>
        <w:t>язано з відсутністю чіткого розуміння можливостей та переваг технологій розпізнавання відбитків. Іншою причиною є те, що часто запровадження АСІВ у бізнесі виявлялося складною задачею (з точки зору інвестиційного аналізу) у зв</w:t>
      </w:r>
      <w:r w:rsidR="008C6122" w:rsidRPr="008C6122">
        <w:rPr>
          <w:rFonts w:ascii="Times New Roman" w:hAnsi="Times New Roman" w:cs="Times New Roman"/>
          <w:sz w:val="28"/>
          <w:szCs w:val="28"/>
          <w:lang w:val="ru-RU"/>
        </w:rPr>
        <w:t>’</w:t>
      </w:r>
      <w:r w:rsidR="008C6122">
        <w:rPr>
          <w:rFonts w:ascii="Times New Roman" w:hAnsi="Times New Roman" w:cs="Times New Roman"/>
          <w:sz w:val="28"/>
          <w:szCs w:val="28"/>
          <w:lang w:val="uk-UA"/>
        </w:rPr>
        <w:t>язку з наступними причинами</w:t>
      </w:r>
      <w:r w:rsidR="008C6122" w:rsidRPr="008C6122">
        <w:rPr>
          <w:rFonts w:ascii="Times New Roman" w:hAnsi="Times New Roman" w:cs="Times New Roman"/>
          <w:sz w:val="28"/>
          <w:szCs w:val="28"/>
          <w:lang w:val="ru-RU"/>
        </w:rPr>
        <w:t>:</w:t>
      </w:r>
    </w:p>
    <w:p w:rsidR="008C6122" w:rsidRPr="008C6122" w:rsidRDefault="008C6122" w:rsidP="008C6122">
      <w:pPr>
        <w:pStyle w:val="ListParagraph"/>
        <w:numPr>
          <w:ilvl w:val="0"/>
          <w:numId w:val="6"/>
        </w:numPr>
        <w:rPr>
          <w:rFonts w:ascii="Times New Roman" w:hAnsi="Times New Roman" w:cs="Times New Roman"/>
          <w:sz w:val="28"/>
          <w:szCs w:val="28"/>
          <w:lang w:val="ru-RU"/>
        </w:rPr>
      </w:pPr>
      <w:r>
        <w:rPr>
          <w:rFonts w:ascii="Times New Roman" w:hAnsi="Times New Roman" w:cs="Times New Roman"/>
          <w:sz w:val="28"/>
          <w:szCs w:val="28"/>
          <w:lang w:val="uk-UA"/>
        </w:rPr>
        <w:t>Рівні шахрайств і результуючі збитки для великого бізнесу та урядових систем не є добре вивченеми та обрахованими</w:t>
      </w:r>
    </w:p>
    <w:p w:rsidR="008C6122" w:rsidRPr="00CC41B7" w:rsidRDefault="008C6122" w:rsidP="008C6122">
      <w:pPr>
        <w:pStyle w:val="ListParagraph"/>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 xml:space="preserve">АСІВ, які є </w:t>
      </w:r>
      <w:r>
        <w:rPr>
          <w:rFonts w:ascii="Times New Roman" w:hAnsi="Times New Roman" w:cs="Times New Roman"/>
          <w:sz w:val="28"/>
          <w:szCs w:val="28"/>
          <w:lang w:val="uk-UA"/>
        </w:rPr>
        <w:t xml:space="preserve">дуже новими технологіями, часто зустрічаються нереальними </w:t>
      </w:r>
      <w:r w:rsidR="00CC41B7">
        <w:rPr>
          <w:rFonts w:ascii="Times New Roman" w:hAnsi="Times New Roman" w:cs="Times New Roman"/>
          <w:sz w:val="28"/>
          <w:szCs w:val="28"/>
          <w:lang w:val="uk-UA"/>
        </w:rPr>
        <w:t>вимогами до їх ефективності і не можуть бути справедливо порівнянними з існуючими альтернативами (наприклад, електронні картки та паролі), з незручністю та дороговизною яких бізнес навчився миритися</w:t>
      </w:r>
    </w:p>
    <w:p w:rsidR="00CC41B7" w:rsidRPr="00DE5AC6" w:rsidRDefault="00CC41B7" w:rsidP="008C6122">
      <w:pPr>
        <w:pStyle w:val="ListParagraph"/>
        <w:numPr>
          <w:ilvl w:val="0"/>
          <w:numId w:val="6"/>
        </w:numPr>
        <w:rPr>
          <w:rFonts w:ascii="Times New Roman" w:hAnsi="Times New Roman" w:cs="Times New Roman"/>
          <w:sz w:val="28"/>
          <w:szCs w:val="28"/>
          <w:lang w:val="ru-RU"/>
        </w:rPr>
      </w:pPr>
      <w:r>
        <w:rPr>
          <w:rFonts w:ascii="Times New Roman" w:hAnsi="Times New Roman" w:cs="Times New Roman"/>
          <w:sz w:val="28"/>
          <w:szCs w:val="28"/>
          <w:lang w:val="uk-UA"/>
        </w:rPr>
        <w:t>Якість наявних технологій розпізнвання відбитків дуже сильно відрізняється від одного постачальника до іншого. Клієнти часто просто не можуть отримати доступ до правдоподібних результатів тестування різних технологій у зв</w:t>
      </w:r>
      <w:r w:rsidRPr="00CC41B7">
        <w:rPr>
          <w:rFonts w:ascii="Times New Roman" w:hAnsi="Times New Roman" w:cs="Times New Roman"/>
          <w:sz w:val="28"/>
          <w:szCs w:val="28"/>
          <w:lang w:val="ru-RU"/>
        </w:rPr>
        <w:t>’</w:t>
      </w:r>
      <w:r>
        <w:rPr>
          <w:rFonts w:ascii="Times New Roman" w:hAnsi="Times New Roman" w:cs="Times New Roman"/>
          <w:sz w:val="28"/>
          <w:szCs w:val="28"/>
          <w:lang w:val="uk-UA"/>
        </w:rPr>
        <w:t xml:space="preserve">язку з відсутністю стандартизованих тестових сценаріїв для АСІВ. Тому клієнт сам </w:t>
      </w:r>
      <w:r>
        <w:rPr>
          <w:rFonts w:ascii="Times New Roman" w:hAnsi="Times New Roman" w:cs="Times New Roman"/>
          <w:sz w:val="28"/>
          <w:szCs w:val="28"/>
          <w:lang w:val="uk-UA"/>
        </w:rPr>
        <w:lastRenderedPageBreak/>
        <w:t>змушений проводити аналіз існуючих технологій, що потребує додаткових коштів, або сподіватися на достовірність існуючих</w:t>
      </w:r>
      <w:r w:rsidR="00DE5AC6">
        <w:rPr>
          <w:rFonts w:ascii="Times New Roman" w:hAnsi="Times New Roman" w:cs="Times New Roman"/>
          <w:sz w:val="28"/>
          <w:szCs w:val="28"/>
          <w:lang w:val="uk-UA"/>
        </w:rPr>
        <w:t xml:space="preserve"> результатів аналізу</w:t>
      </w:r>
    </w:p>
    <w:p w:rsidR="00DE5AC6" w:rsidRDefault="00DE5AC6" w:rsidP="00DE5AC6">
      <w:pPr>
        <w:ind w:left="1080"/>
        <w:rPr>
          <w:rFonts w:ascii="Times New Roman" w:hAnsi="Times New Roman" w:cs="Times New Roman"/>
          <w:sz w:val="28"/>
          <w:szCs w:val="28"/>
          <w:lang w:val="ru-RU"/>
        </w:rPr>
      </w:pPr>
    </w:p>
    <w:p w:rsidR="00DE5AC6" w:rsidRDefault="00DE5AC6" w:rsidP="00DE5AC6">
      <w:pPr>
        <w:rPr>
          <w:rFonts w:ascii="Times New Roman" w:hAnsi="Times New Roman" w:cs="Times New Roman"/>
          <w:sz w:val="28"/>
          <w:szCs w:val="28"/>
          <w:lang w:val="uk-UA"/>
        </w:rPr>
      </w:pPr>
      <w:r>
        <w:rPr>
          <w:rFonts w:ascii="Times New Roman" w:hAnsi="Times New Roman" w:cs="Times New Roman"/>
          <w:sz w:val="28"/>
          <w:szCs w:val="28"/>
          <w:lang w:val="ru-RU"/>
        </w:rPr>
        <w:t>АСІВ, якщо вона належним чином реалізована, надає кращу захищеність, зручність та ефективність ніж будь-які інші можливі засоби ідентифікації. Жодна інша технологія не має можливості гарантувати, що особа, яка автентифікується, фізично присутня у місці автентифікації. Системи на основі розпізнавання відбитків вже замінили паролі та електронні картки у багатьох сферах. У деяких інших – вони використовуються на додачу до паролів та карток. Використання АСІВ значно зменшує рівень шахрайств та крадіжок пов</w:t>
      </w:r>
      <w:r w:rsidRPr="00DE5AC6">
        <w:rPr>
          <w:rFonts w:ascii="Times New Roman" w:hAnsi="Times New Roman" w:cs="Times New Roman"/>
          <w:sz w:val="28"/>
          <w:szCs w:val="28"/>
          <w:lang w:val="ru-RU"/>
        </w:rPr>
        <w:t>’</w:t>
      </w:r>
      <w:r>
        <w:rPr>
          <w:rFonts w:ascii="Times New Roman" w:hAnsi="Times New Roman" w:cs="Times New Roman"/>
          <w:sz w:val="28"/>
          <w:szCs w:val="28"/>
          <w:lang w:val="ru-RU"/>
        </w:rPr>
        <w:t>я</w:t>
      </w:r>
      <w:r>
        <w:rPr>
          <w:rFonts w:ascii="Times New Roman" w:hAnsi="Times New Roman" w:cs="Times New Roman"/>
          <w:sz w:val="28"/>
          <w:szCs w:val="28"/>
          <w:lang w:val="uk-UA"/>
        </w:rPr>
        <w:t>заних з автентифікацією та приватними даними.</w:t>
      </w:r>
    </w:p>
    <w:p w:rsidR="002206CE" w:rsidRDefault="002206CE" w:rsidP="00DE5AC6">
      <w:pPr>
        <w:rPr>
          <w:rFonts w:ascii="Times New Roman" w:hAnsi="Times New Roman" w:cs="Times New Roman"/>
          <w:sz w:val="28"/>
          <w:szCs w:val="28"/>
          <w:lang w:val="uk-UA"/>
        </w:rPr>
      </w:pPr>
    </w:p>
    <w:p w:rsidR="002206CE" w:rsidRPr="006D43C3" w:rsidRDefault="006D43C3" w:rsidP="006D43C3">
      <w:pPr>
        <w:pStyle w:val="ListParagraph"/>
        <w:numPr>
          <w:ilvl w:val="1"/>
          <w:numId w:val="2"/>
        </w:numPr>
        <w:rPr>
          <w:rFonts w:ascii="Times New Roman" w:hAnsi="Times New Roman" w:cs="Times New Roman"/>
          <w:b/>
          <w:sz w:val="28"/>
          <w:szCs w:val="28"/>
          <w:lang w:val="uk-UA"/>
        </w:rPr>
      </w:pPr>
      <w:r w:rsidRPr="006D43C3">
        <w:rPr>
          <w:rFonts w:ascii="Times New Roman" w:hAnsi="Times New Roman" w:cs="Times New Roman"/>
          <w:b/>
          <w:sz w:val="28"/>
          <w:szCs w:val="28"/>
          <w:lang w:val="uk-UA"/>
        </w:rPr>
        <w:t>Кл</w:t>
      </w:r>
      <w:r w:rsidR="00AD6B25">
        <w:rPr>
          <w:rFonts w:ascii="Times New Roman" w:hAnsi="Times New Roman" w:cs="Times New Roman"/>
          <w:b/>
          <w:sz w:val="28"/>
          <w:szCs w:val="28"/>
          <w:lang w:val="uk-UA"/>
        </w:rPr>
        <w:t>асичний підхід до класифікації</w:t>
      </w:r>
      <w:r w:rsidRPr="006D43C3">
        <w:rPr>
          <w:rFonts w:ascii="Times New Roman" w:hAnsi="Times New Roman" w:cs="Times New Roman"/>
          <w:b/>
          <w:sz w:val="28"/>
          <w:szCs w:val="28"/>
          <w:lang w:val="uk-UA"/>
        </w:rPr>
        <w:t xml:space="preserve"> відбитків пальців</w:t>
      </w:r>
    </w:p>
    <w:p w:rsidR="006D43C3" w:rsidRDefault="007A2BC2" w:rsidP="006D43C3">
      <w:pPr>
        <w:rPr>
          <w:rFonts w:ascii="Times New Roman" w:hAnsi="Times New Roman" w:cs="Times New Roman"/>
          <w:sz w:val="28"/>
          <w:szCs w:val="28"/>
          <w:lang w:val="uk-UA"/>
        </w:rPr>
      </w:pPr>
      <w:r>
        <w:rPr>
          <w:rFonts w:ascii="Times New Roman" w:hAnsi="Times New Roman" w:cs="Times New Roman"/>
          <w:sz w:val="28"/>
          <w:szCs w:val="28"/>
          <w:lang w:val="uk-UA"/>
        </w:rPr>
        <w:t>Існує декілька загальноприйнятих систем класифікації відбитків пальців, які базуються на різноманітних шаблонах, що утворюються лініями відбитка. Найпопулярнішими системами класифікації є</w:t>
      </w:r>
      <w:r w:rsidRPr="007A2BC2">
        <w:rPr>
          <w:rFonts w:ascii="Times New Roman" w:hAnsi="Times New Roman" w:cs="Times New Roman"/>
          <w:sz w:val="28"/>
          <w:szCs w:val="28"/>
          <w:lang w:val="uk-UA"/>
        </w:rPr>
        <w:t>:</w:t>
      </w:r>
      <w:r>
        <w:rPr>
          <w:rFonts w:ascii="Times New Roman" w:hAnsi="Times New Roman" w:cs="Times New Roman"/>
          <w:sz w:val="28"/>
          <w:szCs w:val="28"/>
          <w:lang w:val="uk-UA"/>
        </w:rPr>
        <w:t xml:space="preserve"> Рошера, яка була винайдена та реалізована в Німеччині</w:t>
      </w:r>
      <w:r w:rsidRPr="007A2BC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та також використовується в Японії</w:t>
      </w:r>
      <w:r w:rsidRPr="007A2BC2">
        <w:rPr>
          <w:rFonts w:ascii="Times New Roman" w:hAnsi="Times New Roman" w:cs="Times New Roman"/>
          <w:sz w:val="28"/>
          <w:szCs w:val="28"/>
          <w:lang w:val="uk-UA"/>
        </w:rPr>
        <w:t xml:space="preserve">; </w:t>
      </w:r>
      <w:r>
        <w:rPr>
          <w:rFonts w:ascii="Times New Roman" w:hAnsi="Times New Roman" w:cs="Times New Roman"/>
          <w:sz w:val="28"/>
          <w:szCs w:val="28"/>
          <w:lang w:val="uk-UA"/>
        </w:rPr>
        <w:t>Вучетіча, яка була винайдена аргентинським офіцером полції хорватського походження та використовується у Південній Америці</w:t>
      </w:r>
      <w:r w:rsidRPr="007A2BC2">
        <w:rPr>
          <w:rFonts w:ascii="Times New Roman" w:hAnsi="Times New Roman" w:cs="Times New Roman"/>
          <w:sz w:val="28"/>
          <w:szCs w:val="28"/>
          <w:lang w:val="uk-UA"/>
        </w:rPr>
        <w:t xml:space="preserve">; </w:t>
      </w:r>
      <w:r>
        <w:rPr>
          <w:rFonts w:ascii="Times New Roman" w:hAnsi="Times New Roman" w:cs="Times New Roman"/>
          <w:sz w:val="28"/>
          <w:szCs w:val="28"/>
          <w:lang w:val="uk-UA"/>
        </w:rPr>
        <w:t>Генрі, що була винайдена англійським криміналістом в Індії</w:t>
      </w:r>
      <w:r w:rsidR="00E122EB">
        <w:rPr>
          <w:rFonts w:ascii="Times New Roman" w:hAnsi="Times New Roman" w:cs="Times New Roman"/>
          <w:sz w:val="28"/>
          <w:szCs w:val="28"/>
          <w:lang w:val="uk-UA"/>
        </w:rPr>
        <w:t xml:space="preserve"> та наразі використовується у більшості англомовних країнах світу.</w:t>
      </w:r>
    </w:p>
    <w:p w:rsidR="00C25636" w:rsidRDefault="00E122EB" w:rsidP="006D43C3">
      <w:pPr>
        <w:rPr>
          <w:rFonts w:ascii="Times New Roman" w:hAnsi="Times New Roman" w:cs="Times New Roman"/>
          <w:sz w:val="28"/>
          <w:szCs w:val="28"/>
          <w:lang w:val="uk-UA"/>
        </w:rPr>
      </w:pPr>
      <w:r>
        <w:rPr>
          <w:rFonts w:ascii="Times New Roman" w:hAnsi="Times New Roman" w:cs="Times New Roman"/>
          <w:sz w:val="28"/>
          <w:szCs w:val="28"/>
          <w:lang w:val="uk-UA"/>
        </w:rPr>
        <w:t>Згідно класифікації Генрі існує три основних типи шаблонів відбитків пальців</w:t>
      </w:r>
      <w:r w:rsidRPr="00E122EB">
        <w:rPr>
          <w:rFonts w:ascii="Times New Roman" w:hAnsi="Times New Roman" w:cs="Times New Roman"/>
          <w:sz w:val="28"/>
          <w:szCs w:val="28"/>
          <w:lang w:val="uk-UA"/>
        </w:rPr>
        <w:t xml:space="preserve">, на основі яких можуть утворюватись більш складні композиції: </w:t>
      </w:r>
      <w:r>
        <w:rPr>
          <w:rFonts w:ascii="Times New Roman" w:hAnsi="Times New Roman" w:cs="Times New Roman"/>
          <w:sz w:val="28"/>
          <w:szCs w:val="28"/>
          <w:lang w:val="uk-UA"/>
        </w:rPr>
        <w:t>петля (</w:t>
      </w:r>
      <w:r>
        <w:rPr>
          <w:rFonts w:ascii="Times New Roman" w:hAnsi="Times New Roman" w:cs="Times New Roman"/>
          <w:sz w:val="28"/>
          <w:szCs w:val="28"/>
        </w:rPr>
        <w:t>loop</w:t>
      </w:r>
      <w:r w:rsidRPr="00E122EB">
        <w:rPr>
          <w:rFonts w:ascii="Times New Roman" w:hAnsi="Times New Roman" w:cs="Times New Roman"/>
          <w:sz w:val="28"/>
          <w:szCs w:val="28"/>
          <w:lang w:val="uk-UA"/>
        </w:rPr>
        <w:t xml:space="preserve">), </w:t>
      </w:r>
      <w:r>
        <w:rPr>
          <w:rFonts w:ascii="Times New Roman" w:hAnsi="Times New Roman" w:cs="Times New Roman"/>
          <w:sz w:val="28"/>
          <w:szCs w:val="28"/>
          <w:lang w:val="uk-UA"/>
        </w:rPr>
        <w:t>завиток (</w:t>
      </w:r>
      <w:r>
        <w:rPr>
          <w:rFonts w:ascii="Times New Roman" w:hAnsi="Times New Roman" w:cs="Times New Roman"/>
          <w:sz w:val="28"/>
          <w:szCs w:val="28"/>
        </w:rPr>
        <w:t>whorl</w:t>
      </w:r>
      <w:r w:rsidRPr="00E122EB">
        <w:rPr>
          <w:rFonts w:ascii="Times New Roman" w:hAnsi="Times New Roman" w:cs="Times New Roman"/>
          <w:sz w:val="28"/>
          <w:szCs w:val="28"/>
          <w:lang w:val="uk-UA"/>
        </w:rPr>
        <w:t xml:space="preserve">) </w:t>
      </w:r>
      <w:r>
        <w:rPr>
          <w:rFonts w:ascii="Times New Roman" w:hAnsi="Times New Roman" w:cs="Times New Roman"/>
          <w:sz w:val="28"/>
          <w:szCs w:val="28"/>
          <w:lang w:val="uk-UA"/>
        </w:rPr>
        <w:t>та арка (</w:t>
      </w:r>
      <w:r>
        <w:rPr>
          <w:rFonts w:ascii="Times New Roman" w:hAnsi="Times New Roman" w:cs="Times New Roman"/>
          <w:sz w:val="28"/>
          <w:szCs w:val="28"/>
        </w:rPr>
        <w:t>arch</w:t>
      </w:r>
      <w:r w:rsidRPr="00E122EB">
        <w:rPr>
          <w:rFonts w:ascii="Times New Roman" w:hAnsi="Times New Roman" w:cs="Times New Roman"/>
          <w:sz w:val="28"/>
          <w:szCs w:val="28"/>
          <w:lang w:val="uk-UA"/>
        </w:rPr>
        <w:t xml:space="preserve">),  </w:t>
      </w:r>
      <w:r>
        <w:rPr>
          <w:rFonts w:ascii="Times New Roman" w:hAnsi="Times New Roman" w:cs="Times New Roman"/>
          <w:sz w:val="28"/>
          <w:szCs w:val="28"/>
          <w:lang w:val="uk-UA"/>
        </w:rPr>
        <w:t>які складають 60-65%, 30-35% та 5% усіх відбитків відповідно.</w:t>
      </w:r>
      <w:r w:rsidR="00C25636">
        <w:rPr>
          <w:rFonts w:ascii="Times New Roman" w:hAnsi="Times New Roman" w:cs="Times New Roman"/>
          <w:sz w:val="28"/>
          <w:szCs w:val="28"/>
          <w:lang w:val="uk-UA"/>
        </w:rPr>
        <w:t xml:space="preserve"> </w:t>
      </w:r>
    </w:p>
    <w:p w:rsidR="00C25636" w:rsidRDefault="00C25636" w:rsidP="006D43C3">
      <w:pPr>
        <w:rPr>
          <w:rFonts w:ascii="Times New Roman" w:hAnsi="Times New Roman" w:cs="Times New Roman"/>
          <w:sz w:val="28"/>
          <w:szCs w:val="28"/>
          <w:lang w:val="uk-UA"/>
        </w:rPr>
      </w:pPr>
      <w:r>
        <w:rPr>
          <w:rFonts w:ascii="Times New Roman" w:hAnsi="Times New Roman" w:cs="Times New Roman"/>
          <w:sz w:val="28"/>
          <w:szCs w:val="28"/>
          <w:lang w:val="uk-UA"/>
        </w:rPr>
        <w:t>Згадані вище типи шаблонів є глобальними ознаками відбитків пальців, окрім яких існують також локальні ознаки – мінуції</w:t>
      </w:r>
      <w:r w:rsidR="00324455">
        <w:rPr>
          <w:rFonts w:ascii="Times New Roman" w:hAnsi="Times New Roman" w:cs="Times New Roman"/>
          <w:sz w:val="28"/>
          <w:szCs w:val="28"/>
          <w:lang w:val="uk-UA"/>
        </w:rPr>
        <w:t xml:space="preserve">, набір яких є унікальним для кожного відбитка. Кожний відбиток може містити до 70 чи більше мінуцій. Практика показує, що відбитки пальців різних людей можуть мати однакові глобальні ознаки, але неможливе існування однакових наборів </w:t>
      </w:r>
      <w:r w:rsidR="00324455">
        <w:rPr>
          <w:rFonts w:ascii="Times New Roman" w:hAnsi="Times New Roman" w:cs="Times New Roman"/>
          <w:sz w:val="28"/>
          <w:szCs w:val="28"/>
          <w:lang w:val="uk-UA"/>
        </w:rPr>
        <w:lastRenderedPageBreak/>
        <w:t xml:space="preserve">мінуцій. Тому на другому етапі ідентифікації (після класифікації шаблона відбитка та вибір відповідної бази даних відбитків) використовують локальні ознаки, такі як мінуції. </w:t>
      </w:r>
    </w:p>
    <w:p w:rsidR="00324455" w:rsidRDefault="00324455" w:rsidP="006D43C3">
      <w:pPr>
        <w:rPr>
          <w:rFonts w:ascii="Times New Roman" w:hAnsi="Times New Roman" w:cs="Times New Roman"/>
          <w:sz w:val="28"/>
          <w:szCs w:val="28"/>
          <w:lang w:val="uk-UA"/>
        </w:rPr>
      </w:pPr>
    </w:p>
    <w:p w:rsidR="00324455" w:rsidRDefault="00324455" w:rsidP="00324455">
      <w:pPr>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4196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prints.jpg"/>
                    <pic:cNvPicPr/>
                  </pic:nvPicPr>
                  <pic:blipFill>
                    <a:blip r:embed="rId7">
                      <a:extLst>
                        <a:ext uri="{28A0092B-C50C-407E-A947-70E740481C1C}">
                          <a14:useLocalDpi xmlns:a14="http://schemas.microsoft.com/office/drawing/2010/main" val="0"/>
                        </a:ext>
                      </a:extLst>
                    </a:blip>
                    <a:stretch>
                      <a:fillRect/>
                    </a:stretch>
                  </pic:blipFill>
                  <pic:spPr>
                    <a:xfrm>
                      <a:off x="0" y="0"/>
                      <a:ext cx="4419600" cy="2676525"/>
                    </a:xfrm>
                    <a:prstGeom prst="rect">
                      <a:avLst/>
                    </a:prstGeom>
                  </pic:spPr>
                </pic:pic>
              </a:graphicData>
            </a:graphic>
          </wp:inline>
        </w:drawing>
      </w:r>
    </w:p>
    <w:p w:rsidR="00324455" w:rsidRDefault="00324455" w:rsidP="00324455">
      <w:pPr>
        <w:jc w:val="center"/>
        <w:rPr>
          <w:rFonts w:ascii="Times New Roman" w:hAnsi="Times New Roman" w:cs="Times New Roman"/>
          <w:sz w:val="28"/>
          <w:szCs w:val="28"/>
          <w:lang w:val="uk-UA"/>
        </w:rPr>
      </w:pPr>
      <w:r>
        <w:rPr>
          <w:rFonts w:ascii="Times New Roman" w:hAnsi="Times New Roman" w:cs="Times New Roman"/>
          <w:sz w:val="28"/>
          <w:szCs w:val="28"/>
          <w:lang w:val="uk-UA"/>
        </w:rPr>
        <w:t>Основні типи шаблонів відбитків пальців</w:t>
      </w:r>
      <w:r w:rsidRPr="00324455">
        <w:rPr>
          <w:rFonts w:ascii="Times New Roman" w:hAnsi="Times New Roman" w:cs="Times New Roman"/>
          <w:sz w:val="28"/>
          <w:szCs w:val="28"/>
          <w:lang w:val="uk-UA"/>
        </w:rPr>
        <w:t xml:space="preserve">: </w:t>
      </w:r>
      <w:r>
        <w:rPr>
          <w:rFonts w:ascii="Times New Roman" w:hAnsi="Times New Roman" w:cs="Times New Roman"/>
          <w:sz w:val="28"/>
          <w:szCs w:val="28"/>
        </w:rPr>
        <w:t>a</w:t>
      </w:r>
      <w:r w:rsidRPr="00324455">
        <w:rPr>
          <w:rFonts w:ascii="Times New Roman" w:hAnsi="Times New Roman" w:cs="Times New Roman"/>
          <w:sz w:val="28"/>
          <w:szCs w:val="28"/>
          <w:lang w:val="uk-UA"/>
        </w:rPr>
        <w:t xml:space="preserve">) </w:t>
      </w:r>
      <w:r>
        <w:rPr>
          <w:rFonts w:ascii="Times New Roman" w:hAnsi="Times New Roman" w:cs="Times New Roman"/>
          <w:sz w:val="28"/>
          <w:szCs w:val="28"/>
          <w:lang w:val="uk-UA"/>
        </w:rPr>
        <w:t>Петля</w:t>
      </w:r>
      <w:r w:rsidRPr="00324455">
        <w:rPr>
          <w:rFonts w:ascii="Times New Roman" w:hAnsi="Times New Roman" w:cs="Times New Roman"/>
          <w:sz w:val="28"/>
          <w:szCs w:val="28"/>
          <w:lang w:val="uk-UA"/>
        </w:rPr>
        <w:t xml:space="preserve">; </w:t>
      </w:r>
      <w:r>
        <w:rPr>
          <w:rFonts w:ascii="Times New Roman" w:hAnsi="Times New Roman" w:cs="Times New Roman"/>
          <w:sz w:val="28"/>
          <w:szCs w:val="28"/>
        </w:rPr>
        <w:t>b</w:t>
      </w:r>
      <w:r w:rsidRPr="00324455">
        <w:rPr>
          <w:rFonts w:ascii="Times New Roman" w:hAnsi="Times New Roman" w:cs="Times New Roman"/>
          <w:sz w:val="28"/>
          <w:szCs w:val="28"/>
          <w:lang w:val="uk-UA"/>
        </w:rPr>
        <w:t xml:space="preserve">) </w:t>
      </w:r>
      <w:r>
        <w:rPr>
          <w:rFonts w:ascii="Times New Roman" w:hAnsi="Times New Roman" w:cs="Times New Roman"/>
          <w:sz w:val="28"/>
          <w:szCs w:val="28"/>
          <w:lang w:val="uk-UA"/>
        </w:rPr>
        <w:t>Завиток</w:t>
      </w:r>
      <w:r w:rsidRPr="00324455">
        <w:rPr>
          <w:rFonts w:ascii="Times New Roman" w:hAnsi="Times New Roman" w:cs="Times New Roman"/>
          <w:sz w:val="28"/>
          <w:szCs w:val="28"/>
          <w:lang w:val="uk-UA"/>
        </w:rPr>
        <w:t>;</w:t>
      </w:r>
      <w:r>
        <w:rPr>
          <w:rFonts w:ascii="Times New Roman" w:hAnsi="Times New Roman" w:cs="Times New Roman"/>
          <w:sz w:val="28"/>
          <w:szCs w:val="28"/>
          <w:lang w:val="uk-UA"/>
        </w:rPr>
        <w:t xml:space="preserve"> с)</w:t>
      </w:r>
      <w:r w:rsidRPr="00324455">
        <w:rPr>
          <w:rFonts w:ascii="Times New Roman" w:hAnsi="Times New Roman" w:cs="Times New Roman"/>
          <w:sz w:val="28"/>
          <w:szCs w:val="28"/>
          <w:lang w:val="ru-RU"/>
        </w:rPr>
        <w:t xml:space="preserve"> </w:t>
      </w:r>
      <w:r>
        <w:rPr>
          <w:rFonts w:ascii="Times New Roman" w:hAnsi="Times New Roman" w:cs="Times New Roman"/>
          <w:sz w:val="28"/>
          <w:szCs w:val="28"/>
          <w:lang w:val="uk-UA"/>
        </w:rPr>
        <w:t>Арка</w:t>
      </w:r>
    </w:p>
    <w:p w:rsidR="00324455" w:rsidRDefault="00324455" w:rsidP="00324455">
      <w:pPr>
        <w:jc w:val="center"/>
        <w:rPr>
          <w:rFonts w:ascii="Times New Roman" w:hAnsi="Times New Roman" w:cs="Times New Roman"/>
          <w:sz w:val="28"/>
          <w:szCs w:val="28"/>
          <w:lang w:val="uk-UA"/>
        </w:rPr>
      </w:pPr>
    </w:p>
    <w:p w:rsidR="00324455" w:rsidRDefault="00324455" w:rsidP="00324455">
      <w:pPr>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2750820" cy="2790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s.jpg"/>
                    <pic:cNvPicPr/>
                  </pic:nvPicPr>
                  <pic:blipFill>
                    <a:blip r:embed="rId8">
                      <a:extLst>
                        <a:ext uri="{28A0092B-C50C-407E-A947-70E740481C1C}">
                          <a14:useLocalDpi xmlns:a14="http://schemas.microsoft.com/office/drawing/2010/main" val="0"/>
                        </a:ext>
                      </a:extLst>
                    </a:blip>
                    <a:stretch>
                      <a:fillRect/>
                    </a:stretch>
                  </pic:blipFill>
                  <pic:spPr>
                    <a:xfrm>
                      <a:off x="0" y="0"/>
                      <a:ext cx="2752248" cy="2791945"/>
                    </a:xfrm>
                    <a:prstGeom prst="rect">
                      <a:avLst/>
                    </a:prstGeom>
                  </pic:spPr>
                </pic:pic>
              </a:graphicData>
            </a:graphic>
          </wp:inline>
        </w:drawing>
      </w:r>
    </w:p>
    <w:p w:rsidR="00324455" w:rsidRDefault="00324455" w:rsidP="00324455">
      <w:pPr>
        <w:jc w:val="center"/>
        <w:rPr>
          <w:rFonts w:ascii="Times New Roman" w:hAnsi="Times New Roman" w:cs="Times New Roman"/>
          <w:sz w:val="28"/>
          <w:szCs w:val="28"/>
          <w:lang w:val="uk-UA"/>
        </w:rPr>
      </w:pPr>
      <w:r>
        <w:rPr>
          <w:rFonts w:ascii="Times New Roman" w:hAnsi="Times New Roman" w:cs="Times New Roman"/>
          <w:sz w:val="28"/>
          <w:szCs w:val="28"/>
          <w:lang w:val="uk-UA"/>
        </w:rPr>
        <w:t>Ускладнені шаблони на основі трьох базових</w:t>
      </w:r>
    </w:p>
    <w:p w:rsidR="00324455" w:rsidRPr="00793EB8" w:rsidRDefault="00793EB8" w:rsidP="00324455">
      <w:pPr>
        <w:rPr>
          <w:rFonts w:ascii="Times New Roman" w:hAnsi="Times New Roman" w:cs="Times New Roman"/>
          <w:sz w:val="28"/>
          <w:szCs w:val="28"/>
          <w:lang w:val="ru-RU"/>
        </w:rPr>
      </w:pPr>
      <w:r>
        <w:rPr>
          <w:rFonts w:ascii="Times New Roman" w:hAnsi="Times New Roman" w:cs="Times New Roman"/>
          <w:sz w:val="28"/>
          <w:szCs w:val="28"/>
          <w:lang w:val="uk-UA"/>
        </w:rPr>
        <w:lastRenderedPageBreak/>
        <w:t>Загальноприйнята класифікація мінуцій складається з таких типів</w:t>
      </w:r>
      <w:r w:rsidRPr="00793EB8">
        <w:rPr>
          <w:rFonts w:ascii="Times New Roman" w:hAnsi="Times New Roman" w:cs="Times New Roman"/>
          <w:sz w:val="28"/>
          <w:szCs w:val="28"/>
          <w:lang w:val="ru-RU"/>
        </w:rPr>
        <w:t>:</w:t>
      </w:r>
    </w:p>
    <w:p w:rsidR="00793EB8" w:rsidRPr="00797C4D" w:rsidRDefault="00793EB8" w:rsidP="00793EB8">
      <w:pPr>
        <w:pStyle w:val="ListParagraph"/>
        <w:numPr>
          <w:ilvl w:val="0"/>
          <w:numId w:val="7"/>
        </w:numPr>
        <w:rPr>
          <w:rFonts w:ascii="Times New Roman" w:hAnsi="Times New Roman" w:cs="Times New Roman"/>
          <w:sz w:val="28"/>
          <w:szCs w:val="28"/>
          <w:lang w:val="ru-RU"/>
        </w:rPr>
      </w:pPr>
      <w:r>
        <w:rPr>
          <w:rFonts w:ascii="Times New Roman" w:hAnsi="Times New Roman" w:cs="Times New Roman"/>
          <w:sz w:val="28"/>
          <w:szCs w:val="28"/>
          <w:lang w:val="uk-UA"/>
        </w:rPr>
        <w:t>Закінчення (</w:t>
      </w:r>
      <w:r>
        <w:rPr>
          <w:rFonts w:ascii="Times New Roman" w:hAnsi="Times New Roman" w:cs="Times New Roman"/>
          <w:sz w:val="28"/>
          <w:szCs w:val="28"/>
        </w:rPr>
        <w:t>Ridge</w:t>
      </w:r>
      <w:r w:rsidRPr="00793EB8">
        <w:rPr>
          <w:rFonts w:ascii="Times New Roman" w:hAnsi="Times New Roman" w:cs="Times New Roman"/>
          <w:sz w:val="28"/>
          <w:szCs w:val="28"/>
          <w:lang w:val="ru-RU"/>
        </w:rPr>
        <w:t xml:space="preserve"> </w:t>
      </w:r>
      <w:r>
        <w:rPr>
          <w:rFonts w:ascii="Times New Roman" w:hAnsi="Times New Roman" w:cs="Times New Roman"/>
          <w:sz w:val="28"/>
          <w:szCs w:val="28"/>
        </w:rPr>
        <w:t>ending</w:t>
      </w:r>
      <w:r w:rsidRPr="00793EB8">
        <w:rPr>
          <w:rFonts w:ascii="Times New Roman" w:hAnsi="Times New Roman" w:cs="Times New Roman"/>
          <w:sz w:val="28"/>
          <w:szCs w:val="28"/>
          <w:lang w:val="ru-RU"/>
        </w:rPr>
        <w:t xml:space="preserve">) – </w:t>
      </w:r>
      <w:r>
        <w:rPr>
          <w:rFonts w:ascii="Times New Roman" w:hAnsi="Times New Roman" w:cs="Times New Roman"/>
          <w:sz w:val="28"/>
          <w:szCs w:val="28"/>
          <w:lang w:val="uk-UA"/>
        </w:rPr>
        <w:t>переривання лінії на відбитку</w:t>
      </w:r>
    </w:p>
    <w:p w:rsidR="00797C4D" w:rsidRPr="00797C4D" w:rsidRDefault="00797C4D" w:rsidP="00797C4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62066" cy="762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_end.png"/>
                    <pic:cNvPicPr/>
                  </pic:nvPicPr>
                  <pic:blipFill>
                    <a:blip r:embed="rId9">
                      <a:extLst>
                        <a:ext uri="{28A0092B-C50C-407E-A947-70E740481C1C}">
                          <a14:useLocalDpi xmlns:a14="http://schemas.microsoft.com/office/drawing/2010/main" val="0"/>
                        </a:ext>
                      </a:extLst>
                    </a:blip>
                    <a:stretch>
                      <a:fillRect/>
                    </a:stretch>
                  </pic:blipFill>
                  <pic:spPr>
                    <a:xfrm>
                      <a:off x="0" y="0"/>
                      <a:ext cx="762066" cy="762066"/>
                    </a:xfrm>
                    <a:prstGeom prst="rect">
                      <a:avLst/>
                    </a:prstGeom>
                  </pic:spPr>
                </pic:pic>
              </a:graphicData>
            </a:graphic>
          </wp:inline>
        </w:drawing>
      </w:r>
    </w:p>
    <w:p w:rsidR="00793EB8" w:rsidRPr="00797C4D" w:rsidRDefault="00793EB8" w:rsidP="00BB4103">
      <w:pPr>
        <w:pStyle w:val="ListParagraph"/>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Роздвоєння (</w:t>
      </w:r>
      <w:r>
        <w:rPr>
          <w:rFonts w:ascii="Times New Roman" w:hAnsi="Times New Roman" w:cs="Times New Roman"/>
          <w:sz w:val="28"/>
          <w:szCs w:val="28"/>
        </w:rPr>
        <w:t>Ridge</w:t>
      </w:r>
      <w:r w:rsidRPr="00793EB8">
        <w:rPr>
          <w:rFonts w:ascii="Times New Roman" w:hAnsi="Times New Roman" w:cs="Times New Roman"/>
          <w:sz w:val="28"/>
          <w:szCs w:val="28"/>
          <w:lang w:val="ru-RU"/>
        </w:rPr>
        <w:t xml:space="preserve"> </w:t>
      </w:r>
      <w:r>
        <w:rPr>
          <w:rFonts w:ascii="Times New Roman" w:hAnsi="Times New Roman" w:cs="Times New Roman"/>
          <w:sz w:val="28"/>
          <w:szCs w:val="28"/>
        </w:rPr>
        <w:t>bifurcation</w:t>
      </w:r>
      <w:r w:rsidRPr="00793EB8">
        <w:rPr>
          <w:rFonts w:ascii="Times New Roman" w:hAnsi="Times New Roman" w:cs="Times New Roman"/>
          <w:sz w:val="28"/>
          <w:szCs w:val="28"/>
          <w:lang w:val="ru-RU"/>
        </w:rPr>
        <w:t xml:space="preserve">) – </w:t>
      </w:r>
      <w:r>
        <w:rPr>
          <w:rFonts w:ascii="Times New Roman" w:hAnsi="Times New Roman" w:cs="Times New Roman"/>
          <w:sz w:val="28"/>
          <w:szCs w:val="28"/>
          <w:lang w:val="uk-UA"/>
        </w:rPr>
        <w:t>роздвоєння лінії</w:t>
      </w:r>
    </w:p>
    <w:p w:rsidR="00797C4D" w:rsidRPr="00797C4D" w:rsidRDefault="00797C4D" w:rsidP="00797C4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62066" cy="762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furc.png"/>
                    <pic:cNvPicPr/>
                  </pic:nvPicPr>
                  <pic:blipFill>
                    <a:blip r:embed="rId10">
                      <a:extLst>
                        <a:ext uri="{28A0092B-C50C-407E-A947-70E740481C1C}">
                          <a14:useLocalDpi xmlns:a14="http://schemas.microsoft.com/office/drawing/2010/main" val="0"/>
                        </a:ext>
                      </a:extLst>
                    </a:blip>
                    <a:stretch>
                      <a:fillRect/>
                    </a:stretch>
                  </pic:blipFill>
                  <pic:spPr>
                    <a:xfrm>
                      <a:off x="0" y="0"/>
                      <a:ext cx="762066" cy="762066"/>
                    </a:xfrm>
                    <a:prstGeom prst="rect">
                      <a:avLst/>
                    </a:prstGeom>
                  </pic:spPr>
                </pic:pic>
              </a:graphicData>
            </a:graphic>
          </wp:inline>
        </w:drawing>
      </w:r>
    </w:p>
    <w:p w:rsidR="00793EB8" w:rsidRPr="00797C4D" w:rsidRDefault="00793EB8" w:rsidP="00793EB8">
      <w:pPr>
        <w:pStyle w:val="ListParagraph"/>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Острів (</w:t>
      </w:r>
      <w:r>
        <w:rPr>
          <w:rFonts w:ascii="Times New Roman" w:hAnsi="Times New Roman" w:cs="Times New Roman"/>
          <w:sz w:val="28"/>
          <w:szCs w:val="28"/>
        </w:rPr>
        <w:t>Island</w:t>
      </w:r>
      <w:r w:rsidRPr="00797C4D">
        <w:rPr>
          <w:rFonts w:ascii="Times New Roman" w:hAnsi="Times New Roman" w:cs="Times New Roman"/>
          <w:sz w:val="28"/>
          <w:szCs w:val="28"/>
          <w:lang w:val="ru-RU"/>
        </w:rPr>
        <w:t xml:space="preserve">) – </w:t>
      </w:r>
      <w:r>
        <w:rPr>
          <w:rFonts w:ascii="Times New Roman" w:hAnsi="Times New Roman" w:cs="Times New Roman"/>
          <w:sz w:val="28"/>
          <w:szCs w:val="28"/>
          <w:lang w:val="uk-UA"/>
        </w:rPr>
        <w:t>дуже коротка лінія</w:t>
      </w:r>
    </w:p>
    <w:p w:rsidR="00797C4D" w:rsidRPr="00797C4D" w:rsidRDefault="00797C4D" w:rsidP="00797C4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62066" cy="7620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land.png"/>
                    <pic:cNvPicPr/>
                  </pic:nvPicPr>
                  <pic:blipFill>
                    <a:blip r:embed="rId11">
                      <a:extLst>
                        <a:ext uri="{28A0092B-C50C-407E-A947-70E740481C1C}">
                          <a14:useLocalDpi xmlns:a14="http://schemas.microsoft.com/office/drawing/2010/main" val="0"/>
                        </a:ext>
                      </a:extLst>
                    </a:blip>
                    <a:stretch>
                      <a:fillRect/>
                    </a:stretch>
                  </pic:blipFill>
                  <pic:spPr>
                    <a:xfrm>
                      <a:off x="0" y="0"/>
                      <a:ext cx="762066" cy="762066"/>
                    </a:xfrm>
                    <a:prstGeom prst="rect">
                      <a:avLst/>
                    </a:prstGeom>
                  </pic:spPr>
                </pic:pic>
              </a:graphicData>
            </a:graphic>
          </wp:inline>
        </w:drawing>
      </w:r>
    </w:p>
    <w:p w:rsidR="00793EB8" w:rsidRDefault="00793EB8" w:rsidP="00793EB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lang w:val="ru-RU"/>
        </w:rPr>
        <w:t>Обтікаюча</w:t>
      </w:r>
      <w:r w:rsidRPr="00797C4D">
        <w:rPr>
          <w:rFonts w:ascii="Times New Roman" w:hAnsi="Times New Roman" w:cs="Times New Roman"/>
          <w:sz w:val="28"/>
          <w:szCs w:val="28"/>
        </w:rPr>
        <w:t xml:space="preserve"> </w:t>
      </w:r>
      <w:r>
        <w:rPr>
          <w:rFonts w:ascii="Times New Roman" w:hAnsi="Times New Roman" w:cs="Times New Roman"/>
          <w:sz w:val="28"/>
          <w:szCs w:val="28"/>
          <w:lang w:val="ru-RU"/>
        </w:rPr>
        <w:t>лінія</w:t>
      </w:r>
      <w:r w:rsidRPr="00797C4D">
        <w:rPr>
          <w:rFonts w:ascii="Times New Roman" w:hAnsi="Times New Roman" w:cs="Times New Roman"/>
          <w:sz w:val="28"/>
          <w:szCs w:val="28"/>
        </w:rPr>
        <w:t xml:space="preserve"> (</w:t>
      </w:r>
      <w:r>
        <w:rPr>
          <w:rFonts w:ascii="Times New Roman" w:hAnsi="Times New Roman" w:cs="Times New Roman"/>
          <w:sz w:val="28"/>
          <w:szCs w:val="28"/>
        </w:rPr>
        <w:t>Ridge</w:t>
      </w:r>
      <w:r w:rsidRPr="00797C4D">
        <w:rPr>
          <w:rFonts w:ascii="Times New Roman" w:hAnsi="Times New Roman" w:cs="Times New Roman"/>
          <w:sz w:val="28"/>
          <w:szCs w:val="28"/>
        </w:rPr>
        <w:t xml:space="preserve"> </w:t>
      </w:r>
      <w:r>
        <w:rPr>
          <w:rFonts w:ascii="Times New Roman" w:hAnsi="Times New Roman" w:cs="Times New Roman"/>
          <w:sz w:val="28"/>
          <w:szCs w:val="28"/>
        </w:rPr>
        <w:t>enclosure</w:t>
      </w:r>
      <w:r w:rsidRPr="00797C4D">
        <w:rPr>
          <w:rFonts w:ascii="Times New Roman" w:hAnsi="Times New Roman" w:cs="Times New Roman"/>
          <w:sz w:val="28"/>
          <w:szCs w:val="28"/>
        </w:rPr>
        <w:t xml:space="preserve">) – </w:t>
      </w:r>
      <w:r>
        <w:rPr>
          <w:rFonts w:ascii="Times New Roman" w:hAnsi="Times New Roman" w:cs="Times New Roman"/>
          <w:sz w:val="28"/>
          <w:szCs w:val="28"/>
          <w:lang w:val="uk-UA"/>
        </w:rPr>
        <w:t>лінія, що роздвоюється і незабаром об</w:t>
      </w:r>
      <w:r w:rsidRPr="00797C4D">
        <w:rPr>
          <w:rFonts w:ascii="Times New Roman" w:hAnsi="Times New Roman" w:cs="Times New Roman"/>
          <w:sz w:val="28"/>
          <w:szCs w:val="28"/>
        </w:rPr>
        <w:t>’</w:t>
      </w:r>
      <w:r>
        <w:rPr>
          <w:rFonts w:ascii="Times New Roman" w:hAnsi="Times New Roman" w:cs="Times New Roman"/>
          <w:sz w:val="28"/>
          <w:szCs w:val="28"/>
          <w:lang w:val="uk-UA"/>
        </w:rPr>
        <w:t>єднується в одну</w:t>
      </w:r>
    </w:p>
    <w:p w:rsidR="00797C4D" w:rsidRPr="00797C4D" w:rsidRDefault="00797C4D" w:rsidP="00797C4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62066" cy="7620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_encl.png"/>
                    <pic:cNvPicPr/>
                  </pic:nvPicPr>
                  <pic:blipFill>
                    <a:blip r:embed="rId12">
                      <a:extLst>
                        <a:ext uri="{28A0092B-C50C-407E-A947-70E740481C1C}">
                          <a14:useLocalDpi xmlns:a14="http://schemas.microsoft.com/office/drawing/2010/main" val="0"/>
                        </a:ext>
                      </a:extLst>
                    </a:blip>
                    <a:stretch>
                      <a:fillRect/>
                    </a:stretch>
                  </pic:blipFill>
                  <pic:spPr>
                    <a:xfrm>
                      <a:off x="0" y="0"/>
                      <a:ext cx="762066" cy="762066"/>
                    </a:xfrm>
                    <a:prstGeom prst="rect">
                      <a:avLst/>
                    </a:prstGeom>
                  </pic:spPr>
                </pic:pic>
              </a:graphicData>
            </a:graphic>
          </wp:inline>
        </w:drawing>
      </w:r>
    </w:p>
    <w:p w:rsidR="00793EB8" w:rsidRDefault="00793EB8" w:rsidP="00793EB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lang w:val="ru-RU"/>
        </w:rPr>
        <w:t>Шпора</w:t>
      </w:r>
      <w:r w:rsidRPr="00797C4D">
        <w:rPr>
          <w:rFonts w:ascii="Times New Roman" w:hAnsi="Times New Roman" w:cs="Times New Roman"/>
          <w:sz w:val="28"/>
          <w:szCs w:val="28"/>
        </w:rPr>
        <w:t xml:space="preserve"> (</w:t>
      </w:r>
      <w:r>
        <w:rPr>
          <w:rFonts w:ascii="Times New Roman" w:hAnsi="Times New Roman" w:cs="Times New Roman"/>
          <w:sz w:val="28"/>
          <w:szCs w:val="28"/>
        </w:rPr>
        <w:t>spur</w:t>
      </w:r>
      <w:r w:rsidRPr="00797C4D">
        <w:rPr>
          <w:rFonts w:ascii="Times New Roman" w:hAnsi="Times New Roman" w:cs="Times New Roman"/>
          <w:sz w:val="28"/>
          <w:szCs w:val="28"/>
        </w:rPr>
        <w:t xml:space="preserve">) – </w:t>
      </w:r>
      <w:r>
        <w:rPr>
          <w:rFonts w:ascii="Times New Roman" w:hAnsi="Times New Roman" w:cs="Times New Roman"/>
          <w:sz w:val="28"/>
          <w:szCs w:val="28"/>
          <w:lang w:val="uk-UA"/>
        </w:rPr>
        <w:t>роздвоєння, при якому від основної лінії відділяється коротка гілка</w:t>
      </w:r>
    </w:p>
    <w:p w:rsidR="00797C4D" w:rsidRPr="00797C4D" w:rsidRDefault="00797C4D" w:rsidP="00797C4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62066" cy="76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ur.png"/>
                    <pic:cNvPicPr/>
                  </pic:nvPicPr>
                  <pic:blipFill>
                    <a:blip r:embed="rId13">
                      <a:extLst>
                        <a:ext uri="{28A0092B-C50C-407E-A947-70E740481C1C}">
                          <a14:useLocalDpi xmlns:a14="http://schemas.microsoft.com/office/drawing/2010/main" val="0"/>
                        </a:ext>
                      </a:extLst>
                    </a:blip>
                    <a:stretch>
                      <a:fillRect/>
                    </a:stretch>
                  </pic:blipFill>
                  <pic:spPr>
                    <a:xfrm>
                      <a:off x="0" y="0"/>
                      <a:ext cx="762066" cy="762066"/>
                    </a:xfrm>
                    <a:prstGeom prst="rect">
                      <a:avLst/>
                    </a:prstGeom>
                  </pic:spPr>
                </pic:pic>
              </a:graphicData>
            </a:graphic>
          </wp:inline>
        </w:drawing>
      </w:r>
    </w:p>
    <w:p w:rsidR="00793EB8" w:rsidRDefault="00793EB8" w:rsidP="00793EB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lang w:val="ru-RU"/>
        </w:rPr>
        <w:t>Міст</w:t>
      </w:r>
      <w:r w:rsidRPr="00797C4D">
        <w:rPr>
          <w:rFonts w:ascii="Times New Roman" w:hAnsi="Times New Roman" w:cs="Times New Roman"/>
          <w:sz w:val="28"/>
          <w:szCs w:val="28"/>
        </w:rPr>
        <w:t xml:space="preserve"> (</w:t>
      </w:r>
      <w:r>
        <w:rPr>
          <w:rFonts w:ascii="Times New Roman" w:hAnsi="Times New Roman" w:cs="Times New Roman"/>
          <w:sz w:val="28"/>
          <w:szCs w:val="28"/>
        </w:rPr>
        <w:t>Bridge</w:t>
      </w:r>
      <w:r w:rsidRPr="00797C4D">
        <w:rPr>
          <w:rFonts w:ascii="Times New Roman" w:hAnsi="Times New Roman" w:cs="Times New Roman"/>
          <w:sz w:val="28"/>
          <w:szCs w:val="28"/>
        </w:rPr>
        <w:t xml:space="preserve">) – </w:t>
      </w:r>
      <w:r>
        <w:rPr>
          <w:rFonts w:ascii="Times New Roman" w:hAnsi="Times New Roman" w:cs="Times New Roman"/>
          <w:sz w:val="28"/>
          <w:szCs w:val="28"/>
          <w:lang w:val="uk-UA"/>
        </w:rPr>
        <w:t>лінія, що з</w:t>
      </w:r>
      <w:r w:rsidRPr="00797C4D">
        <w:rPr>
          <w:rFonts w:ascii="Times New Roman" w:hAnsi="Times New Roman" w:cs="Times New Roman"/>
          <w:sz w:val="28"/>
          <w:szCs w:val="28"/>
        </w:rPr>
        <w:t>’</w:t>
      </w:r>
      <w:r>
        <w:rPr>
          <w:rFonts w:ascii="Times New Roman" w:hAnsi="Times New Roman" w:cs="Times New Roman"/>
          <w:sz w:val="28"/>
          <w:szCs w:val="28"/>
          <w:lang w:val="uk-UA"/>
        </w:rPr>
        <w:t>єднує собою дві інші паралельні лінії</w:t>
      </w:r>
    </w:p>
    <w:p w:rsidR="00797C4D" w:rsidRPr="00797C4D" w:rsidRDefault="00797C4D" w:rsidP="00797C4D">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762066" cy="7620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png"/>
                    <pic:cNvPicPr/>
                  </pic:nvPicPr>
                  <pic:blipFill>
                    <a:blip r:embed="rId14">
                      <a:extLst>
                        <a:ext uri="{28A0092B-C50C-407E-A947-70E740481C1C}">
                          <a14:useLocalDpi xmlns:a14="http://schemas.microsoft.com/office/drawing/2010/main" val="0"/>
                        </a:ext>
                      </a:extLst>
                    </a:blip>
                    <a:stretch>
                      <a:fillRect/>
                    </a:stretch>
                  </pic:blipFill>
                  <pic:spPr>
                    <a:xfrm>
                      <a:off x="0" y="0"/>
                      <a:ext cx="762066" cy="762066"/>
                    </a:xfrm>
                    <a:prstGeom prst="rect">
                      <a:avLst/>
                    </a:prstGeom>
                  </pic:spPr>
                </pic:pic>
              </a:graphicData>
            </a:graphic>
          </wp:inline>
        </w:drawing>
      </w:r>
    </w:p>
    <w:p w:rsidR="00793EB8" w:rsidRPr="00797C4D" w:rsidRDefault="00793EB8" w:rsidP="00793EB8">
      <w:pPr>
        <w:pStyle w:val="ListParagraph"/>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Дельта (</w:t>
      </w:r>
      <w:r>
        <w:rPr>
          <w:rFonts w:ascii="Times New Roman" w:hAnsi="Times New Roman" w:cs="Times New Roman"/>
          <w:sz w:val="28"/>
          <w:szCs w:val="28"/>
        </w:rPr>
        <w:t>Delta</w:t>
      </w:r>
      <w:r>
        <w:rPr>
          <w:rFonts w:ascii="Times New Roman" w:hAnsi="Times New Roman" w:cs="Times New Roman"/>
          <w:sz w:val="28"/>
          <w:szCs w:val="28"/>
          <w:lang w:val="ru-RU"/>
        </w:rPr>
        <w:t>)</w:t>
      </w:r>
      <w:r w:rsidRPr="00793EB8">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зходження ліній у форми літери </w:t>
      </w:r>
      <w:r>
        <w:rPr>
          <w:rFonts w:ascii="Times New Roman" w:hAnsi="Times New Roman" w:cs="Times New Roman"/>
          <w:sz w:val="28"/>
          <w:szCs w:val="28"/>
        </w:rPr>
        <w:t>Y</w:t>
      </w:r>
    </w:p>
    <w:p w:rsidR="00797C4D" w:rsidRPr="00797C4D" w:rsidRDefault="00797C4D" w:rsidP="00797C4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62066" cy="762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png"/>
                    <pic:cNvPicPr/>
                  </pic:nvPicPr>
                  <pic:blipFill>
                    <a:blip r:embed="rId15">
                      <a:extLst>
                        <a:ext uri="{28A0092B-C50C-407E-A947-70E740481C1C}">
                          <a14:useLocalDpi xmlns:a14="http://schemas.microsoft.com/office/drawing/2010/main" val="0"/>
                        </a:ext>
                      </a:extLst>
                    </a:blip>
                    <a:stretch>
                      <a:fillRect/>
                    </a:stretch>
                  </pic:blipFill>
                  <pic:spPr>
                    <a:xfrm>
                      <a:off x="0" y="0"/>
                      <a:ext cx="762066" cy="762066"/>
                    </a:xfrm>
                    <a:prstGeom prst="rect">
                      <a:avLst/>
                    </a:prstGeom>
                  </pic:spPr>
                </pic:pic>
              </a:graphicData>
            </a:graphic>
          </wp:inline>
        </w:drawing>
      </w:r>
    </w:p>
    <w:p w:rsidR="00793EB8" w:rsidRPr="00797C4D" w:rsidRDefault="00BB4103" w:rsidP="00793EB8">
      <w:pPr>
        <w:pStyle w:val="ListParagraph"/>
        <w:numPr>
          <w:ilvl w:val="0"/>
          <w:numId w:val="7"/>
        </w:numPr>
        <w:rPr>
          <w:rFonts w:ascii="Times New Roman" w:hAnsi="Times New Roman" w:cs="Times New Roman"/>
          <w:sz w:val="28"/>
          <w:szCs w:val="28"/>
          <w:lang w:val="ru-RU"/>
        </w:rPr>
      </w:pPr>
      <w:r>
        <w:rPr>
          <w:rFonts w:ascii="Times New Roman" w:hAnsi="Times New Roman" w:cs="Times New Roman"/>
          <w:sz w:val="28"/>
          <w:szCs w:val="28"/>
          <w:lang w:val="uk-UA"/>
        </w:rPr>
        <w:t xml:space="preserve">Ядро – місце, у якому лінії відбитка утворюють літеру </w:t>
      </w:r>
      <w:r>
        <w:rPr>
          <w:rFonts w:ascii="Times New Roman" w:hAnsi="Times New Roman" w:cs="Times New Roman"/>
          <w:sz w:val="28"/>
          <w:szCs w:val="28"/>
        </w:rPr>
        <w:t>U</w:t>
      </w:r>
    </w:p>
    <w:p w:rsidR="00797C4D" w:rsidRDefault="00797C4D" w:rsidP="00797C4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62066" cy="762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png"/>
                    <pic:cNvPicPr/>
                  </pic:nvPicPr>
                  <pic:blipFill>
                    <a:blip r:embed="rId16">
                      <a:extLst>
                        <a:ext uri="{28A0092B-C50C-407E-A947-70E740481C1C}">
                          <a14:useLocalDpi xmlns:a14="http://schemas.microsoft.com/office/drawing/2010/main" val="0"/>
                        </a:ext>
                      </a:extLst>
                    </a:blip>
                    <a:stretch>
                      <a:fillRect/>
                    </a:stretch>
                  </pic:blipFill>
                  <pic:spPr>
                    <a:xfrm>
                      <a:off x="0" y="0"/>
                      <a:ext cx="762066" cy="762066"/>
                    </a:xfrm>
                    <a:prstGeom prst="rect">
                      <a:avLst/>
                    </a:prstGeom>
                  </pic:spPr>
                </pic:pic>
              </a:graphicData>
            </a:graphic>
          </wp:inline>
        </w:drawing>
      </w:r>
    </w:p>
    <w:p w:rsidR="00797C4D" w:rsidRDefault="00797C4D" w:rsidP="00797C4D">
      <w:pPr>
        <w:rPr>
          <w:rFonts w:ascii="Times New Roman" w:hAnsi="Times New Roman" w:cs="Times New Roman"/>
          <w:sz w:val="28"/>
          <w:szCs w:val="28"/>
        </w:rPr>
      </w:pPr>
    </w:p>
    <w:p w:rsidR="00797C4D" w:rsidRPr="00AD6B25" w:rsidRDefault="00AD6B25" w:rsidP="00AD6B25">
      <w:pPr>
        <w:pStyle w:val="ListParagraph"/>
        <w:numPr>
          <w:ilvl w:val="1"/>
          <w:numId w:val="2"/>
        </w:numPr>
        <w:rPr>
          <w:rFonts w:ascii="Times New Roman" w:hAnsi="Times New Roman" w:cs="Times New Roman"/>
          <w:b/>
          <w:sz w:val="28"/>
          <w:szCs w:val="28"/>
          <w:lang w:val="uk-UA"/>
        </w:rPr>
      </w:pPr>
      <w:r w:rsidRPr="00AD6B25">
        <w:rPr>
          <w:rFonts w:ascii="Times New Roman" w:hAnsi="Times New Roman" w:cs="Times New Roman"/>
          <w:b/>
          <w:sz w:val="28"/>
          <w:szCs w:val="28"/>
          <w:lang w:val="uk-UA"/>
        </w:rPr>
        <w:t>Формалізація проблеми ідентицікаці відбитків на основі мінуцій</w:t>
      </w:r>
    </w:p>
    <w:p w:rsidR="00362D2E" w:rsidRPr="00362D2E" w:rsidRDefault="00AD6B25" w:rsidP="00882D97">
      <w:pPr>
        <w:ind w:firstLine="720"/>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Нехай вектори </w:t>
      </w:r>
      <w:r>
        <w:rPr>
          <w:rFonts w:ascii="Times New Roman" w:hAnsi="Times New Roman" w:cs="Times New Roman"/>
          <w:b/>
          <w:sz w:val="28"/>
          <w:szCs w:val="28"/>
          <w:lang w:val="uk-UA"/>
        </w:rPr>
        <w:t xml:space="preserve">Т </w:t>
      </w:r>
      <w:r>
        <w:rPr>
          <w:rFonts w:ascii="Times New Roman" w:hAnsi="Times New Roman" w:cs="Times New Roman"/>
          <w:sz w:val="28"/>
          <w:szCs w:val="28"/>
          <w:lang w:val="uk-UA"/>
        </w:rPr>
        <w:t xml:space="preserve">та </w:t>
      </w:r>
      <w:r>
        <w:rPr>
          <w:rFonts w:ascii="Times New Roman" w:hAnsi="Times New Roman" w:cs="Times New Roman"/>
          <w:b/>
          <w:sz w:val="28"/>
          <w:szCs w:val="28"/>
          <w:lang w:val="uk-UA"/>
        </w:rPr>
        <w:t xml:space="preserve">І </w:t>
      </w:r>
      <w:r>
        <w:rPr>
          <w:rFonts w:ascii="Times New Roman" w:hAnsi="Times New Roman" w:cs="Times New Roman"/>
          <w:sz w:val="28"/>
          <w:szCs w:val="28"/>
          <w:lang w:val="uk-UA"/>
        </w:rPr>
        <w:t xml:space="preserve"> репрезентують відбиток пальця у базі даних та відбиток переданий на вхід АСІВ </w:t>
      </w:r>
      <w:r w:rsidR="00362D2E">
        <w:rPr>
          <w:rFonts w:ascii="Times New Roman" w:hAnsi="Times New Roman" w:cs="Times New Roman"/>
          <w:sz w:val="28"/>
          <w:szCs w:val="28"/>
          <w:lang w:val="uk-UA"/>
        </w:rPr>
        <w:t>відповідно. Елементами векторів є мінуції. Кожна мінуція може бути описана кількома атрибутами, такими як</w:t>
      </w:r>
      <w:r w:rsidR="00362D2E" w:rsidRPr="00362D2E">
        <w:rPr>
          <w:rFonts w:ascii="Times New Roman" w:hAnsi="Times New Roman" w:cs="Times New Roman"/>
          <w:sz w:val="28"/>
          <w:szCs w:val="28"/>
          <w:lang w:val="uk-UA"/>
        </w:rPr>
        <w:t xml:space="preserve">: </w:t>
      </w:r>
      <w:r w:rsidR="00362D2E">
        <w:rPr>
          <w:rFonts w:ascii="Times New Roman" w:hAnsi="Times New Roman" w:cs="Times New Roman"/>
          <w:sz w:val="28"/>
          <w:szCs w:val="28"/>
          <w:lang w:val="uk-UA"/>
        </w:rPr>
        <w:t>розташування на зображенні відбитку, орієнтація, тип (роздвоєння, острів тощо) і т.д.. Більшість основних алгоритмів ідентифікації розглядають кожну мінуцію як вектор з трьох параметрів</w:t>
      </w:r>
      <w:r w:rsidR="00362D2E" w:rsidRPr="00362D2E">
        <w:rPr>
          <w:rFonts w:ascii="Times New Roman" w:hAnsi="Times New Roman" w:cs="Times New Roman"/>
          <w:sz w:val="28"/>
          <w:szCs w:val="28"/>
          <w:lang w:val="uk-UA"/>
        </w:rPr>
        <w:t>:</w:t>
      </w:r>
      <w:r w:rsidR="00362D2E">
        <w:rPr>
          <w:rFonts w:ascii="Times New Roman" w:hAnsi="Times New Roman" w:cs="Times New Roman"/>
          <w:sz w:val="28"/>
          <w:szCs w:val="28"/>
          <w:lang w:val="uk-UA"/>
        </w:rPr>
        <w:t xml:space="preserve"> </w:t>
      </w:r>
      <m:oMath>
        <m:r>
          <w:rPr>
            <w:rFonts w:ascii="Cambria Math" w:hAnsi="Cambria Math" w:cs="Times New Roman"/>
            <w:sz w:val="28"/>
            <w:szCs w:val="28"/>
            <w:lang w:val="uk-UA"/>
          </w:rPr>
          <m:t>m={x,y,θ}</m:t>
        </m:r>
      </m:oMath>
      <w:r w:rsidR="00362D2E" w:rsidRPr="00362D2E">
        <w:rPr>
          <w:rFonts w:ascii="Times New Roman" w:eastAsiaTheme="minorEastAsia" w:hAnsi="Times New Roman" w:cs="Times New Roman"/>
          <w:sz w:val="28"/>
          <w:szCs w:val="28"/>
          <w:lang w:val="uk-UA"/>
        </w:rPr>
        <w:t xml:space="preserve">, </w:t>
      </w:r>
      <w:r w:rsidR="00362D2E">
        <w:rPr>
          <w:rFonts w:ascii="Times New Roman" w:eastAsiaTheme="minorEastAsia" w:hAnsi="Times New Roman" w:cs="Times New Roman"/>
          <w:sz w:val="28"/>
          <w:szCs w:val="28"/>
          <w:lang w:val="uk-UA"/>
        </w:rPr>
        <w:t xml:space="preserve">де </w:t>
      </w:r>
      <w:r w:rsidR="00362D2E">
        <w:rPr>
          <w:rFonts w:ascii="Times New Roman" w:eastAsiaTheme="minorEastAsia" w:hAnsi="Times New Roman" w:cs="Times New Roman"/>
          <w:i/>
          <w:sz w:val="28"/>
          <w:szCs w:val="28"/>
        </w:rPr>
        <w:t>x</w:t>
      </w:r>
      <w:r w:rsidR="00362D2E">
        <w:rPr>
          <w:rFonts w:ascii="Times New Roman" w:eastAsiaTheme="minorEastAsia" w:hAnsi="Times New Roman" w:cs="Times New Roman"/>
          <w:sz w:val="28"/>
          <w:szCs w:val="28"/>
          <w:lang w:val="uk-UA"/>
        </w:rPr>
        <w:t xml:space="preserve"> та </w:t>
      </w:r>
      <w:r w:rsidR="00362D2E">
        <w:rPr>
          <w:rFonts w:ascii="Times New Roman" w:eastAsiaTheme="minorEastAsia" w:hAnsi="Times New Roman" w:cs="Times New Roman"/>
          <w:i/>
          <w:sz w:val="28"/>
          <w:szCs w:val="28"/>
        </w:rPr>
        <w:t>y</w:t>
      </w:r>
      <w:r w:rsidR="00362D2E" w:rsidRPr="00362D2E">
        <w:rPr>
          <w:rFonts w:ascii="Times New Roman" w:eastAsiaTheme="minorEastAsia" w:hAnsi="Times New Roman" w:cs="Times New Roman"/>
          <w:i/>
          <w:sz w:val="28"/>
          <w:szCs w:val="28"/>
          <w:lang w:val="uk-UA"/>
        </w:rPr>
        <w:t xml:space="preserve"> </w:t>
      </w:r>
      <w:r w:rsidR="00362D2E">
        <w:rPr>
          <w:rFonts w:ascii="Times New Roman" w:eastAsiaTheme="minorEastAsia" w:hAnsi="Times New Roman" w:cs="Times New Roman"/>
          <w:sz w:val="28"/>
          <w:szCs w:val="28"/>
          <w:lang w:val="uk-UA"/>
        </w:rPr>
        <w:t xml:space="preserve">задають координати мінуції, а </w:t>
      </w:r>
      <w:r w:rsidR="00362D2E">
        <w:rPr>
          <w:rFonts w:ascii="Times New Roman" w:eastAsiaTheme="minorEastAsia" w:hAnsi="Times New Roman" w:cs="Times New Roman"/>
          <w:i/>
          <w:sz w:val="28"/>
          <w:szCs w:val="28"/>
          <w:lang w:val="ru-RU"/>
        </w:rPr>
        <w:t>θ</w:t>
      </w:r>
      <w:r w:rsidR="00362D2E" w:rsidRPr="00362D2E">
        <w:rPr>
          <w:rFonts w:ascii="Times New Roman" w:eastAsiaTheme="minorEastAsia" w:hAnsi="Times New Roman" w:cs="Times New Roman"/>
          <w:i/>
          <w:sz w:val="28"/>
          <w:szCs w:val="28"/>
          <w:lang w:val="uk-UA"/>
        </w:rPr>
        <w:t xml:space="preserve"> </w:t>
      </w:r>
      <w:r w:rsidR="00362D2E">
        <w:rPr>
          <w:rFonts w:ascii="Times New Roman" w:eastAsiaTheme="minorEastAsia" w:hAnsi="Times New Roman" w:cs="Times New Roman"/>
          <w:sz w:val="28"/>
          <w:szCs w:val="28"/>
          <w:lang w:val="uk-UA"/>
        </w:rPr>
        <w:t xml:space="preserve">– </w:t>
      </w:r>
      <w:r w:rsidR="00362D2E" w:rsidRPr="00362D2E">
        <w:rPr>
          <w:rFonts w:ascii="Times New Roman" w:eastAsiaTheme="minorEastAsia" w:hAnsi="Times New Roman" w:cs="Times New Roman"/>
          <w:sz w:val="28"/>
          <w:szCs w:val="28"/>
          <w:lang w:val="uk-UA"/>
        </w:rPr>
        <w:t>кут нахилу.</w:t>
      </w:r>
    </w:p>
    <w:p w:rsidR="00362D2E" w:rsidRPr="00362D2E" w:rsidRDefault="00362D2E" w:rsidP="00362D2E">
      <w:pPr>
        <w:rPr>
          <w:rFonts w:ascii="Times New Roman" w:hAnsi="Times New Roman" w:cs="Times New Roman"/>
          <w:i/>
          <w:sz w:val="28"/>
          <w:szCs w:val="28"/>
        </w:rPr>
      </w:pPr>
      <m:oMathPara>
        <m:oMath>
          <m:r>
            <w:rPr>
              <w:rFonts w:ascii="Cambria Math" w:hAnsi="Cambria Math" w:cs="Times New Roman"/>
              <w:sz w:val="28"/>
              <w:szCs w:val="28"/>
              <w:lang w:val="uk-UA"/>
            </w:rPr>
            <m:t>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2</m:t>
                  </m:r>
                </m:sub>
              </m:sSub>
              <m:r>
                <w:rPr>
                  <w:rFonts w:ascii="Cambria Math" w:hAnsi="Cambria Math" w:cs="Times New Roman"/>
                  <w:sz w:val="28"/>
                  <w:szCs w:val="28"/>
                  <w:lang w:val="uk-UA"/>
                </w:rPr>
                <m:t>,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m</m:t>
                  </m:r>
                </m:sub>
              </m:sSub>
            </m:e>
          </m:d>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ru-RU"/>
                    </w:rPr>
                    <m:t>θ</m:t>
                  </m:r>
                </m:e>
                <m:sub>
                  <m:r>
                    <w:rPr>
                      <w:rFonts w:ascii="Cambria Math" w:eastAsiaTheme="minorEastAsia" w:hAnsi="Cambria Math" w:cs="Times New Roman"/>
                      <w:sz w:val="28"/>
                      <w:szCs w:val="28"/>
                      <w:lang w:val="uk-UA"/>
                    </w:rPr>
                    <m:t>i</m:t>
                  </m:r>
                </m:sub>
              </m:sSub>
            </m:e>
          </m:d>
          <m:r>
            <w:rPr>
              <w:rFonts w:ascii="Cambria Math" w:eastAsiaTheme="minorEastAsia" w:hAnsi="Cambria Math" w:cs="Times New Roman"/>
              <w:sz w:val="28"/>
              <w:szCs w:val="28"/>
              <w:lang w:val="uk-UA"/>
            </w:rPr>
            <m:t>, i=1…m</m:t>
          </m:r>
        </m:oMath>
      </m:oMathPara>
    </w:p>
    <w:p w:rsidR="00362D2E" w:rsidRPr="00362D2E" w:rsidRDefault="00362D2E" w:rsidP="00362D2E">
      <w:pPr>
        <w:rPr>
          <w:rFonts w:ascii="Times New Roman" w:hAnsi="Times New Roman" w:cs="Times New Roman"/>
          <w:i/>
          <w:sz w:val="28"/>
          <w:szCs w:val="28"/>
        </w:rPr>
      </w:pPr>
      <m:oMathPara>
        <m:oMath>
          <m:r>
            <w:rPr>
              <w:rFonts w:ascii="Cambria Math" w:hAnsi="Cambria Math" w:cs="Times New Roman"/>
              <w:sz w:val="28"/>
              <w:szCs w:val="28"/>
              <w:lang w:val="uk-UA"/>
            </w:rPr>
            <m:t>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2</m:t>
                  </m:r>
                </m:sub>
              </m:sSub>
              <m:r>
                <w:rPr>
                  <w:rFonts w:ascii="Cambria Math" w:hAnsi="Cambria Math" w:cs="Times New Roman"/>
                  <w:sz w:val="28"/>
                  <w:szCs w:val="28"/>
                  <w:lang w:val="uk-UA"/>
                </w:rPr>
                <m:t>, …</m:t>
              </m:r>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m</m:t>
                  </m:r>
                </m:sub>
              </m:sSub>
            </m:e>
          </m:d>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j</m:t>
              </m:r>
            </m:sub>
          </m:sSub>
          <m:r>
            <w:rPr>
              <w:rFonts w:ascii="Cambria Math"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r>
                    <w:rPr>
                      <w:rFonts w:ascii="Cambria Math" w:eastAsiaTheme="minorEastAsia" w:hAnsi="Cambria Math" w:cs="Times New Roman"/>
                      <w:sz w:val="28"/>
                      <w:szCs w:val="28"/>
                      <w:lang w:val="uk-UA"/>
                    </w:rPr>
                    <m:t>'</m:t>
                  </m:r>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θ</m:t>
                      </m:r>
                    </m:e>
                    <m:sup>
                      <m:r>
                        <w:rPr>
                          <w:rFonts w:ascii="Cambria Math" w:eastAsiaTheme="minorEastAsia" w:hAnsi="Cambria Math" w:cs="Times New Roman"/>
                          <w:sz w:val="28"/>
                          <w:szCs w:val="28"/>
                          <w:lang w:val="ru-RU"/>
                        </w:rPr>
                        <m:t>'</m:t>
                      </m:r>
                    </m:sup>
                  </m:sSup>
                </m:e>
                <m:sub>
                  <m:r>
                    <w:rPr>
                      <w:rFonts w:ascii="Cambria Math" w:eastAsiaTheme="minorEastAsia" w:hAnsi="Cambria Math" w:cs="Times New Roman"/>
                      <w:sz w:val="28"/>
                      <w:szCs w:val="28"/>
                      <w:lang w:val="uk-UA"/>
                    </w:rPr>
                    <m:t>j</m:t>
                  </m:r>
                </m:sub>
              </m:sSub>
            </m:e>
          </m:d>
          <m:r>
            <w:rPr>
              <w:rFonts w:ascii="Cambria Math" w:eastAsiaTheme="minorEastAsia" w:hAnsi="Cambria Math" w:cs="Times New Roman"/>
              <w:sz w:val="28"/>
              <w:szCs w:val="28"/>
              <w:lang w:val="uk-UA"/>
            </w:rPr>
            <m:t>, j=1…n</m:t>
          </m:r>
        </m:oMath>
      </m:oMathPara>
    </w:p>
    <w:p w:rsidR="00362D2E" w:rsidRDefault="00D05143" w:rsidP="00AD6B25">
      <w:pPr>
        <w:rPr>
          <w:rFonts w:ascii="Times New Roman" w:hAnsi="Times New Roman" w:cs="Times New Roman"/>
          <w:sz w:val="28"/>
          <w:szCs w:val="28"/>
          <w:lang w:val="uk-UA"/>
        </w:rPr>
      </w:pPr>
      <w:r>
        <w:rPr>
          <w:rFonts w:ascii="Times New Roman" w:hAnsi="Times New Roman" w:cs="Times New Roman"/>
          <w:sz w:val="28"/>
          <w:szCs w:val="28"/>
          <w:lang w:val="ru-RU"/>
        </w:rPr>
        <w:t xml:space="preserve">Де </w:t>
      </w:r>
      <w:r>
        <w:rPr>
          <w:rFonts w:ascii="Times New Roman" w:hAnsi="Times New Roman" w:cs="Times New Roman"/>
          <w:i/>
          <w:sz w:val="28"/>
          <w:szCs w:val="28"/>
        </w:rPr>
        <w:t>m</w:t>
      </w:r>
      <w:r w:rsidRPr="00D05143">
        <w:rPr>
          <w:rFonts w:ascii="Times New Roman" w:hAnsi="Times New Roman" w:cs="Times New Roman"/>
          <w:sz w:val="28"/>
          <w:szCs w:val="28"/>
          <w:lang w:val="ru-RU"/>
        </w:rPr>
        <w:t xml:space="preserve"> </w:t>
      </w:r>
      <w:r>
        <w:rPr>
          <w:rFonts w:ascii="Times New Roman" w:hAnsi="Times New Roman" w:cs="Times New Roman"/>
          <w:sz w:val="28"/>
          <w:szCs w:val="28"/>
          <w:lang w:val="uk-UA"/>
        </w:rPr>
        <w:t>та</w:t>
      </w:r>
      <w:r w:rsidRPr="00D05143">
        <w:rPr>
          <w:rFonts w:ascii="Times New Roman" w:hAnsi="Times New Roman" w:cs="Times New Roman"/>
          <w:i/>
          <w:sz w:val="28"/>
          <w:szCs w:val="28"/>
          <w:lang w:val="ru-RU"/>
        </w:rPr>
        <w:t xml:space="preserve"> </w:t>
      </w:r>
      <w:r>
        <w:rPr>
          <w:rFonts w:ascii="Times New Roman" w:hAnsi="Times New Roman" w:cs="Times New Roman"/>
          <w:i/>
          <w:sz w:val="28"/>
          <w:szCs w:val="28"/>
        </w:rPr>
        <w:t>n</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являють собою кількість мінуцій у векторах </w:t>
      </w:r>
      <w:r>
        <w:rPr>
          <w:rFonts w:ascii="Times New Roman" w:hAnsi="Times New Roman" w:cs="Times New Roman"/>
          <w:b/>
          <w:sz w:val="28"/>
          <w:szCs w:val="28"/>
          <w:lang w:val="uk-UA"/>
        </w:rPr>
        <w:t xml:space="preserve">Т </w:t>
      </w:r>
      <w:r>
        <w:rPr>
          <w:rFonts w:ascii="Times New Roman" w:hAnsi="Times New Roman" w:cs="Times New Roman"/>
          <w:sz w:val="28"/>
          <w:szCs w:val="28"/>
          <w:lang w:val="uk-UA"/>
        </w:rPr>
        <w:t xml:space="preserve">та </w:t>
      </w:r>
      <w:r>
        <w:rPr>
          <w:rFonts w:ascii="Times New Roman" w:hAnsi="Times New Roman" w:cs="Times New Roman"/>
          <w:b/>
          <w:sz w:val="28"/>
          <w:szCs w:val="28"/>
          <w:lang w:val="uk-UA"/>
        </w:rPr>
        <w:t xml:space="preserve">І </w:t>
      </w:r>
      <w:r>
        <w:rPr>
          <w:rFonts w:ascii="Times New Roman" w:hAnsi="Times New Roman" w:cs="Times New Roman"/>
          <w:sz w:val="28"/>
          <w:szCs w:val="28"/>
          <w:lang w:val="uk-UA"/>
        </w:rPr>
        <w:t xml:space="preserve"> відповідно.</w:t>
      </w:r>
    </w:p>
    <w:p w:rsidR="00882D97" w:rsidRPr="00F76AD9" w:rsidRDefault="00F76AD9" w:rsidP="00882D97">
      <w:pPr>
        <w:ind w:firstLine="720"/>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Мінуції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sup>
        </m:sSubSup>
      </m:oMath>
      <w:r w:rsidRPr="00F76AD9">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в </w:t>
      </w:r>
      <w:r>
        <w:rPr>
          <w:rFonts w:ascii="Times New Roman" w:eastAsiaTheme="minorEastAsia" w:hAnsi="Times New Roman" w:cs="Times New Roman"/>
          <w:b/>
          <w:sz w:val="28"/>
          <w:szCs w:val="28"/>
          <w:lang w:val="uk-UA"/>
        </w:rPr>
        <w:t xml:space="preserve">І </w:t>
      </w:r>
      <w:r>
        <w:rPr>
          <w:rFonts w:ascii="Times New Roman" w:eastAsiaTheme="minorEastAsia" w:hAnsi="Times New Roman" w:cs="Times New Roman"/>
          <w:sz w:val="28"/>
          <w:szCs w:val="28"/>
          <w:lang w:val="uk-UA"/>
        </w:rPr>
        <w:t xml:space="preserve">та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m:t>
            </m:r>
          </m:e>
          <m:sub>
            <m:r>
              <w:rPr>
                <w:rFonts w:ascii="Cambria Math" w:eastAsiaTheme="minorEastAsia" w:hAnsi="Cambria Math" w:cs="Times New Roman"/>
                <w:sz w:val="28"/>
                <w:szCs w:val="28"/>
                <w:lang w:val="uk-UA"/>
              </w:rPr>
              <m:t>i</m:t>
            </m:r>
          </m:sub>
        </m:sSub>
      </m:oMath>
      <w:r w:rsidRPr="00F76AD9">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в </w:t>
      </w:r>
      <w:r>
        <w:rPr>
          <w:rFonts w:ascii="Times New Roman" w:eastAsiaTheme="minorEastAsia" w:hAnsi="Times New Roman" w:cs="Times New Roman"/>
          <w:b/>
          <w:sz w:val="28"/>
          <w:szCs w:val="28"/>
          <w:lang w:val="uk-UA"/>
        </w:rPr>
        <w:t xml:space="preserve">Т </w:t>
      </w:r>
      <w:r>
        <w:rPr>
          <w:rFonts w:ascii="Times New Roman" w:eastAsiaTheme="minorEastAsia" w:hAnsi="Times New Roman" w:cs="Times New Roman"/>
          <w:sz w:val="28"/>
          <w:szCs w:val="28"/>
          <w:lang w:val="uk-UA"/>
        </w:rPr>
        <w:t xml:space="preserve">вважаються такими, що співпадають, якщо відстань </w:t>
      </w:r>
      <w:proofErr w:type="spellStart"/>
      <w:r>
        <w:rPr>
          <w:rFonts w:ascii="Times New Roman" w:eastAsiaTheme="minorEastAsia" w:hAnsi="Times New Roman" w:cs="Times New Roman"/>
          <w:i/>
          <w:sz w:val="28"/>
          <w:szCs w:val="28"/>
        </w:rPr>
        <w:t>sd</w:t>
      </w:r>
      <w:proofErr w:type="spellEnd"/>
      <w:r>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i/>
          <w:sz w:val="28"/>
          <w:szCs w:val="28"/>
        </w:rPr>
        <w:t>spatial</w:t>
      </w:r>
      <w:r w:rsidRPr="00F76AD9">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i/>
          <w:sz w:val="28"/>
          <w:szCs w:val="28"/>
        </w:rPr>
        <w:t>distance</w:t>
      </w:r>
      <w:r>
        <w:rPr>
          <w:rFonts w:ascii="Times New Roman" w:eastAsiaTheme="minorEastAsia" w:hAnsi="Times New Roman" w:cs="Times New Roman"/>
          <w:i/>
          <w:sz w:val="28"/>
          <w:szCs w:val="28"/>
          <w:lang w:val="uk-UA"/>
        </w:rPr>
        <w:t>)</w:t>
      </w:r>
      <w:r w:rsidRPr="00F76AD9">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sz w:val="28"/>
          <w:szCs w:val="28"/>
          <w:lang w:val="uk-UA"/>
        </w:rPr>
        <w:t xml:space="preserve">між ними менша ніж заданий поріг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lang w:val="uk-UA"/>
              </w:rPr>
              <m:t>0</m:t>
            </m:r>
          </m:sub>
        </m:sSub>
      </m:oMath>
      <w:r w:rsidRPr="00F76AD9">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та різниця </w:t>
      </w:r>
      <w:proofErr w:type="spellStart"/>
      <w:r>
        <w:rPr>
          <w:rFonts w:ascii="Times New Roman" w:eastAsiaTheme="minorEastAsia" w:hAnsi="Times New Roman" w:cs="Times New Roman"/>
          <w:i/>
          <w:sz w:val="28"/>
          <w:szCs w:val="28"/>
        </w:rPr>
        <w:t>dd</w:t>
      </w:r>
      <w:proofErr w:type="spellEnd"/>
      <w:r w:rsidRPr="00F76AD9">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i/>
          <w:sz w:val="28"/>
          <w:szCs w:val="28"/>
        </w:rPr>
        <w:t>direction</w:t>
      </w:r>
      <w:r w:rsidRPr="00F76AD9">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i/>
          <w:sz w:val="28"/>
          <w:szCs w:val="28"/>
        </w:rPr>
        <w:t>difference</w:t>
      </w:r>
      <w:r w:rsidRPr="00F76AD9">
        <w:rPr>
          <w:rFonts w:ascii="Times New Roman" w:eastAsiaTheme="minorEastAsia" w:hAnsi="Times New Roman" w:cs="Times New Roman"/>
          <w:i/>
          <w:sz w:val="28"/>
          <w:szCs w:val="28"/>
          <w:lang w:val="uk-UA"/>
        </w:rPr>
        <w:t>)</w:t>
      </w:r>
      <w:r>
        <w:rPr>
          <w:rFonts w:ascii="Times New Roman" w:eastAsiaTheme="minorEastAsia" w:hAnsi="Times New Roman" w:cs="Times New Roman"/>
          <w:sz w:val="28"/>
          <w:szCs w:val="28"/>
          <w:lang w:val="uk-UA"/>
        </w:rPr>
        <w:t xml:space="preserve">між їх кутами менша за заданий кутовий поріг </w:t>
      </w:r>
      <m:oMath>
        <m:sSub>
          <m:sSubPr>
            <m:ctrlPr>
              <w:rPr>
                <w:rFonts w:ascii="Cambria Math" w:eastAsiaTheme="minorEastAsia" w:hAnsi="Cambria Math" w:cs="Times New Roman"/>
                <w:i/>
                <w:sz w:val="28"/>
                <w:szCs w:val="28"/>
              </w:rPr>
            </m:ctrlPr>
          </m:sSubPr>
          <m:e>
            <m:r>
              <w:rPr>
                <w:rFonts w:ascii="Cambria Math" w:hAnsi="Cambria Math" w:cs="Times New Roman"/>
                <w:sz w:val="28"/>
                <w:szCs w:val="28"/>
                <w:lang w:val="uk-UA"/>
              </w:rPr>
              <m:t>θ</m:t>
            </m:r>
          </m:e>
          <m:sub>
            <m:r>
              <w:rPr>
                <w:rFonts w:ascii="Cambria Math" w:eastAsiaTheme="minorEastAsia" w:hAnsi="Cambria Math" w:cs="Times New Roman"/>
                <w:sz w:val="28"/>
                <w:szCs w:val="28"/>
                <w:lang w:val="uk-UA"/>
              </w:rPr>
              <m:t>0</m:t>
            </m:r>
          </m:sub>
        </m:sSub>
      </m:oMath>
      <w:r w:rsidRPr="00F76AD9">
        <w:rPr>
          <w:rFonts w:ascii="Times New Roman" w:eastAsiaTheme="minorEastAsia" w:hAnsi="Times New Roman" w:cs="Times New Roman"/>
          <w:sz w:val="28"/>
          <w:szCs w:val="28"/>
          <w:lang w:val="uk-UA"/>
        </w:rPr>
        <w:t>:</w:t>
      </w:r>
    </w:p>
    <w:p w:rsidR="00F76AD9" w:rsidRPr="00F00982" w:rsidRDefault="00F76AD9" w:rsidP="00882D97">
      <w:pPr>
        <w:ind w:firstLine="720"/>
        <w:rPr>
          <w:rFonts w:ascii="Times New Roman" w:eastAsiaTheme="minorEastAsia" w:hAnsi="Times New Roman" w:cs="Times New Roman"/>
          <w:sz w:val="28"/>
          <w:szCs w:val="28"/>
          <w:lang w:val="uk-UA"/>
        </w:rPr>
      </w:pPr>
      <m:oMathPara>
        <m:oMath>
          <m:r>
            <w:rPr>
              <w:rFonts w:ascii="Cambria Math" w:hAnsi="Cambria Math" w:cs="Times New Roman"/>
              <w:sz w:val="28"/>
              <w:szCs w:val="28"/>
              <w:lang w:val="uk-UA"/>
            </w:rPr>
            <w:lastRenderedPageBreak/>
            <m:t>sd</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j</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rad>
            <m:radPr>
              <m:degHide m:val="1"/>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i</m:t>
                          </m:r>
                        </m:sub>
                      </m:sSub>
                    </m:e>
                  </m:d>
                </m:e>
                <m:sup>
                  <m:r>
                    <w:rPr>
                      <w:rFonts w:ascii="Cambria Math" w:hAnsi="Cambria Math" w:cs="Times New Roman"/>
                      <w:sz w:val="28"/>
                      <w:szCs w:val="28"/>
                      <w:lang w:val="uk-UA"/>
                    </w:rPr>
                    <m:t>2</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y</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i</m:t>
                          </m:r>
                        </m:sub>
                      </m:sSub>
                    </m:e>
                  </m:d>
                </m:e>
                <m:sup>
                  <m:r>
                    <w:rPr>
                      <w:rFonts w:ascii="Cambria Math" w:hAnsi="Cambria Math" w:cs="Times New Roman"/>
                      <w:sz w:val="28"/>
                      <w:szCs w:val="28"/>
                      <w:lang w:val="uk-UA"/>
                    </w:rPr>
                    <m:t>2</m:t>
                  </m:r>
                </m:sup>
              </m:sSup>
            </m:e>
          </m:rad>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 xml:space="preserve"> </m:t>
          </m:r>
          <m:r>
            <w:rPr>
              <w:rFonts w:ascii="Cambria Math" w:hAnsi="Cambria Math" w:cs="Times New Roman"/>
              <w:sz w:val="28"/>
              <w:szCs w:val="28"/>
              <w:lang w:val="uk-UA"/>
            </w:rPr>
            <m:t xml:space="preserve">                                </m:t>
          </m:r>
          <m:r>
            <m:rPr>
              <m:sty m:val="p"/>
            </m:rPr>
            <w:rPr>
              <w:rFonts w:ascii="Cambria Math" w:eastAsiaTheme="minorEastAsia" w:hAnsi="Cambria Math" w:cs="Times New Roman"/>
              <w:sz w:val="28"/>
              <w:szCs w:val="28"/>
              <w:lang w:val="uk-UA"/>
            </w:rPr>
            <m:t>(1)</m:t>
          </m:r>
        </m:oMath>
      </m:oMathPara>
    </w:p>
    <w:p w:rsidR="00F76AD9" w:rsidRPr="00F00982" w:rsidRDefault="00F76AD9" w:rsidP="00F76AD9">
      <w:pPr>
        <w:rPr>
          <w:rFonts w:ascii="Times New Roman" w:eastAsiaTheme="minorEastAsia" w:hAnsi="Times New Roman" w:cs="Times New Roman"/>
          <w:i/>
          <w:sz w:val="28"/>
          <w:szCs w:val="28"/>
          <w:lang w:val="uk-UA"/>
        </w:rPr>
      </w:pPr>
      <m:oMathPara>
        <m:oMath>
          <m:r>
            <w:rPr>
              <w:rFonts w:ascii="Cambria Math" w:hAnsi="Cambria Math" w:cs="Times New Roman"/>
              <w:sz w:val="28"/>
              <w:szCs w:val="28"/>
            </w:rPr>
            <m:t>dd</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j</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ru-RU"/>
                            </w:rPr>
                            <m:t>θ</m:t>
                          </m:r>
                        </m:e>
                        <m:sub>
                          <m:r>
                            <w:rPr>
                              <w:rFonts w:ascii="Cambria Math" w:eastAsiaTheme="minorEastAsia" w:hAnsi="Cambria Math" w:cs="Times New Roman"/>
                              <w:sz w:val="28"/>
                              <w:szCs w:val="28"/>
                              <w:lang w:val="uk-UA"/>
                            </w:rPr>
                            <m:t>i</m:t>
                          </m:r>
                        </m:sub>
                      </m:sSub>
                      <m:r>
                        <w:rPr>
                          <w:rFonts w:ascii="Cambria Math"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θ</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e>
                  </m:d>
                  <m:r>
                    <w:rPr>
                      <w:rFonts w:ascii="Cambria Math" w:hAnsi="Cambria Math" w:cs="Times New Roman"/>
                      <w:sz w:val="28"/>
                      <w:szCs w:val="28"/>
                      <w:lang w:val="uk-UA"/>
                    </w:rPr>
                    <m:t xml:space="preserve">, </m:t>
                  </m:r>
                  <m:sSup>
                    <m:sSupPr>
                      <m:ctrlPr>
                        <w:rPr>
                          <w:rFonts w:ascii="Cambria Math" w:hAnsi="Cambria Math" w:cs="Times New Roman"/>
                          <w:i/>
                          <w:sz w:val="28"/>
                          <w:szCs w:val="28"/>
                        </w:rPr>
                      </m:ctrlPr>
                    </m:sSupPr>
                    <m:e>
                      <m:r>
                        <w:rPr>
                          <w:rFonts w:ascii="Cambria Math" w:hAnsi="Cambria Math" w:cs="Times New Roman"/>
                          <w:sz w:val="28"/>
                          <w:szCs w:val="28"/>
                          <w:lang w:val="uk-UA"/>
                        </w:rPr>
                        <m:t>360</m:t>
                      </m:r>
                    </m:e>
                    <m:sup>
                      <m:r>
                        <w:rPr>
                          <w:rFonts w:ascii="Cambria Math" w:hAnsi="Cambria Math" w:cs="Times New Roman"/>
                          <w:sz w:val="28"/>
                          <w:szCs w:val="28"/>
                        </w:rPr>
                        <m:t>o</m:t>
                      </m:r>
                    </m:sup>
                  </m:sSup>
                  <m:r>
                    <w:rPr>
                      <w:rFonts w:ascii="Cambria Math" w:hAnsi="Cambria Math" w:cs="Times New Roman"/>
                      <w:sz w:val="28"/>
                      <w:szCs w:val="28"/>
                      <w:lang w:val="uk-UA"/>
                    </w:rPr>
                    <m:t>-</m:t>
                  </m:r>
                  <m:d>
                    <m:dPr>
                      <m:begChr m:val="|"/>
                      <m:endChr m:val="|"/>
                      <m:ctrlPr>
                        <w:rPr>
                          <w:rFonts w:ascii="Cambria Math" w:hAnsi="Cambria Math" w:cs="Times New Roman"/>
                          <w:i/>
                          <w:sz w:val="28"/>
                          <w:szCs w:val="28"/>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ru-RU"/>
                            </w:rPr>
                            <m:t>θ</m:t>
                          </m:r>
                        </m:e>
                        <m:sub>
                          <m:r>
                            <w:rPr>
                              <w:rFonts w:ascii="Cambria Math" w:eastAsiaTheme="minorEastAsia" w:hAnsi="Cambria Math" w:cs="Times New Roman"/>
                              <w:sz w:val="28"/>
                              <w:szCs w:val="28"/>
                              <w:lang w:val="uk-UA"/>
                            </w:rPr>
                            <m:t>i</m:t>
                          </m:r>
                        </m:sub>
                      </m:sSub>
                      <m:r>
                        <w:rPr>
                          <w:rFonts w:ascii="Cambria Math"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θ</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e>
                  </m:d>
                </m:e>
              </m:d>
            </m:e>
          </m:func>
          <m:r>
            <w:rPr>
              <w:rFonts w:ascii="Cambria Math"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ru-RU"/>
                </w:rPr>
                <m:t>θ</m:t>
              </m:r>
            </m:e>
            <m:sub>
              <m:r>
                <w:rPr>
                  <w:rFonts w:ascii="Cambria Math" w:eastAsiaTheme="minorEastAsia" w:hAnsi="Cambria Math" w:cs="Times New Roman"/>
                  <w:sz w:val="28"/>
                  <w:szCs w:val="28"/>
                  <w:lang w:val="uk-UA"/>
                </w:rPr>
                <m:t>0</m:t>
              </m:r>
            </m:sub>
          </m:sSub>
          <m:r>
            <m:rPr>
              <m:sty m:val="p"/>
            </m:rPr>
            <w:rPr>
              <w:rFonts w:ascii="Cambria Math" w:eastAsiaTheme="minorEastAsia" w:hAnsi="Cambria Math" w:cs="Times New Roman"/>
              <w:sz w:val="28"/>
              <w:szCs w:val="28"/>
              <w:lang w:val="uk-UA"/>
            </w:rPr>
            <m:t xml:space="preserve">                 </m:t>
          </m:r>
          <m:r>
            <m:rPr>
              <m:sty m:val="p"/>
            </m:rPr>
            <w:rPr>
              <w:rFonts w:ascii="Cambria Math" w:eastAsiaTheme="minorEastAsia" w:hAnsi="Cambria Math" w:cs="Times New Roman"/>
              <w:sz w:val="28"/>
              <w:szCs w:val="28"/>
              <w:lang w:val="uk-UA"/>
            </w:rPr>
            <m:t>(2)</m:t>
          </m:r>
        </m:oMath>
      </m:oMathPara>
    </w:p>
    <w:p w:rsidR="00F00982" w:rsidRDefault="00F00982" w:rsidP="00F76AD9">
      <w:p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Рівняння (2) бере мінімум </w:t>
      </w:r>
      <m:oMath>
        <m:d>
          <m:dPr>
            <m:begChr m:val="|"/>
            <m:endChr m:val="|"/>
            <m:ctrlPr>
              <w:rPr>
                <w:rFonts w:ascii="Cambria Math" w:hAnsi="Cambria Math" w:cs="Times New Roman"/>
                <w:i/>
                <w:sz w:val="28"/>
                <w:szCs w:val="28"/>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ru-RU"/>
                  </w:rPr>
                  <m:t>θ</m:t>
                </m:r>
              </m:e>
              <m:sub>
                <m:r>
                  <w:rPr>
                    <w:rFonts w:ascii="Cambria Math" w:eastAsiaTheme="minorEastAsia" w:hAnsi="Cambria Math" w:cs="Times New Roman"/>
                    <w:sz w:val="28"/>
                    <w:szCs w:val="28"/>
                    <w:lang w:val="uk-UA"/>
                  </w:rPr>
                  <m:t>i</m:t>
                </m:r>
              </m:sub>
            </m:sSub>
            <m:r>
              <w:rPr>
                <w:rFonts w:ascii="Cambria Math"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θ</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e>
        </m:d>
        <m:r>
          <w:rPr>
            <w:rFonts w:ascii="Cambria Math" w:hAnsi="Cambria Math" w:cs="Times New Roman"/>
            <w:sz w:val="28"/>
            <w:szCs w:val="28"/>
            <w:lang w:val="uk-UA"/>
          </w:rPr>
          <m:t xml:space="preserve"> та </m:t>
        </m:r>
        <m:sSup>
          <m:sSupPr>
            <m:ctrlPr>
              <w:rPr>
                <w:rFonts w:ascii="Cambria Math" w:hAnsi="Cambria Math" w:cs="Times New Roman"/>
                <w:i/>
                <w:sz w:val="28"/>
                <w:szCs w:val="28"/>
              </w:rPr>
            </m:ctrlPr>
          </m:sSupPr>
          <m:e>
            <m:r>
              <w:rPr>
                <w:rFonts w:ascii="Cambria Math" w:hAnsi="Cambria Math" w:cs="Times New Roman"/>
                <w:sz w:val="28"/>
                <w:szCs w:val="28"/>
                <w:lang w:val="uk-UA"/>
              </w:rPr>
              <m:t>360</m:t>
            </m:r>
          </m:e>
          <m:sup>
            <m:r>
              <w:rPr>
                <w:rFonts w:ascii="Cambria Math" w:hAnsi="Cambria Math" w:cs="Times New Roman"/>
                <w:sz w:val="28"/>
                <w:szCs w:val="28"/>
              </w:rPr>
              <m:t>o</m:t>
            </m:r>
          </m:sup>
        </m:sSup>
        <m:r>
          <w:rPr>
            <w:rFonts w:ascii="Cambria Math" w:hAnsi="Cambria Math" w:cs="Times New Roman"/>
            <w:sz w:val="28"/>
            <w:szCs w:val="28"/>
            <w:lang w:val="uk-UA"/>
          </w:rPr>
          <m:t>-</m:t>
        </m:r>
        <m:d>
          <m:dPr>
            <m:begChr m:val="|"/>
            <m:endChr m:val="|"/>
            <m:ctrlPr>
              <w:rPr>
                <w:rFonts w:ascii="Cambria Math" w:hAnsi="Cambria Math" w:cs="Times New Roman"/>
                <w:i/>
                <w:sz w:val="28"/>
                <w:szCs w:val="28"/>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ru-RU"/>
                  </w:rPr>
                  <m:t>θ</m:t>
                </m:r>
              </m:e>
              <m:sub>
                <m:r>
                  <w:rPr>
                    <w:rFonts w:ascii="Cambria Math" w:eastAsiaTheme="minorEastAsia" w:hAnsi="Cambria Math" w:cs="Times New Roman"/>
                    <w:sz w:val="28"/>
                    <w:szCs w:val="28"/>
                    <w:lang w:val="uk-UA"/>
                  </w:rPr>
                  <m:t>i</m:t>
                </m:r>
              </m:sub>
            </m:sSub>
            <m:r>
              <w:rPr>
                <w:rFonts w:ascii="Cambria Math"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θ</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e>
        </m:d>
      </m:oMath>
      <w:r>
        <w:rPr>
          <w:rFonts w:ascii="Times New Roman" w:eastAsiaTheme="minorEastAsia" w:hAnsi="Times New Roman" w:cs="Times New Roman"/>
          <w:sz w:val="28"/>
          <w:szCs w:val="28"/>
          <w:lang w:val="uk-UA"/>
        </w:rPr>
        <w:t xml:space="preserve"> через циклічність кутів (різниця між кутами у 2 та 358 градусів лише 4 градуси). Порогові значення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lang w:val="uk-UA"/>
              </w:rPr>
              <m:t>0</m:t>
            </m:r>
          </m:sub>
        </m:sSub>
      </m:oMath>
      <w:r>
        <w:rPr>
          <w:rFonts w:ascii="Times New Roman" w:eastAsiaTheme="minorEastAsia" w:hAnsi="Times New Roman" w:cs="Times New Roman"/>
          <w:sz w:val="28"/>
          <w:szCs w:val="28"/>
          <w:lang w:val="uk-UA"/>
        </w:rPr>
        <w:t xml:space="preserve"> та </w:t>
      </w:r>
      <m:oMath>
        <m:sSub>
          <m:sSubPr>
            <m:ctrlPr>
              <w:rPr>
                <w:rFonts w:ascii="Cambria Math" w:eastAsiaTheme="minorEastAsia" w:hAnsi="Cambria Math" w:cs="Times New Roman"/>
                <w:i/>
                <w:sz w:val="28"/>
                <w:szCs w:val="28"/>
              </w:rPr>
            </m:ctrlPr>
          </m:sSubPr>
          <m:e>
            <m:r>
              <w:rPr>
                <w:rFonts w:ascii="Cambria Math" w:hAnsi="Cambria Math" w:cs="Times New Roman"/>
                <w:sz w:val="28"/>
                <w:szCs w:val="28"/>
                <w:lang w:val="uk-UA"/>
              </w:rPr>
              <m:t>θ</m:t>
            </m:r>
          </m:e>
          <m:sub>
            <m:r>
              <w:rPr>
                <w:rFonts w:ascii="Cambria Math" w:eastAsiaTheme="minorEastAsia" w:hAnsi="Cambria Math" w:cs="Times New Roman"/>
                <w:sz w:val="28"/>
                <w:szCs w:val="28"/>
                <w:lang w:val="uk-UA"/>
              </w:rPr>
              <m:t>0</m:t>
            </m:r>
          </m:sub>
        </m:sSub>
      </m:oMath>
      <w:r>
        <w:rPr>
          <w:rFonts w:ascii="Times New Roman" w:eastAsiaTheme="minorEastAsia" w:hAnsi="Times New Roman" w:cs="Times New Roman"/>
          <w:sz w:val="28"/>
          <w:szCs w:val="28"/>
          <w:lang w:val="uk-UA"/>
        </w:rPr>
        <w:t xml:space="preserve"> необхідні для компенсації неминучих помилок, які викликані алгоритмами для відокремлення мінуцій та викривленнями зображень відбитків, що пр</w:t>
      </w:r>
      <w:r w:rsidR="007261FC">
        <w:rPr>
          <w:rFonts w:ascii="Times New Roman" w:eastAsiaTheme="minorEastAsia" w:hAnsi="Times New Roman" w:cs="Times New Roman"/>
          <w:sz w:val="28"/>
          <w:szCs w:val="28"/>
          <w:lang w:val="uk-UA"/>
        </w:rPr>
        <w:t>изводять до зміщення положень</w:t>
      </w:r>
      <w:r>
        <w:rPr>
          <w:rFonts w:ascii="Times New Roman" w:eastAsiaTheme="minorEastAsia" w:hAnsi="Times New Roman" w:cs="Times New Roman"/>
          <w:sz w:val="28"/>
          <w:szCs w:val="28"/>
          <w:lang w:val="uk-UA"/>
        </w:rPr>
        <w:t xml:space="preserve"> мінуцій.</w:t>
      </w:r>
    </w:p>
    <w:p w:rsidR="007261FC" w:rsidRDefault="007261FC" w:rsidP="007261FC">
      <w:pPr>
        <w:ind w:firstLine="720"/>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Коректне співставлення положень двух відбитків є обов</w:t>
      </w:r>
      <w:r w:rsidRPr="007261FC">
        <w:rPr>
          <w:rFonts w:ascii="Times New Roman" w:eastAsiaTheme="minorEastAsia" w:hAnsi="Times New Roman" w:cs="Times New Roman"/>
          <w:sz w:val="28"/>
          <w:szCs w:val="28"/>
          <w:lang w:val="uk-UA"/>
        </w:rPr>
        <w:t>’</w:t>
      </w:r>
      <w:r>
        <w:rPr>
          <w:rFonts w:ascii="Times New Roman" w:eastAsiaTheme="minorEastAsia" w:hAnsi="Times New Roman" w:cs="Times New Roman"/>
          <w:sz w:val="28"/>
          <w:szCs w:val="28"/>
          <w:lang w:val="uk-UA"/>
        </w:rPr>
        <w:t>язковим кроком для збільшення кількості мінуцій, що співпадають. Співставлення відбитків робиться шляхом повороту одного з відбитків та зсуву його координат. Також можливі інши перетворення, такі як зміна масштабу у випадку, коли відбитки були зняті сканерами, що генерують зображення з різними розмірностями.</w:t>
      </w:r>
    </w:p>
    <w:p w:rsidR="00877249" w:rsidRPr="0044557D" w:rsidRDefault="00877249" w:rsidP="007261FC">
      <w:pPr>
        <w:ind w:firstLine="720"/>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Нехай функція </w:t>
      </w:r>
      <w:r>
        <w:rPr>
          <w:rFonts w:ascii="Times New Roman" w:eastAsiaTheme="minorEastAsia" w:hAnsi="Times New Roman" w:cs="Times New Roman"/>
          <w:i/>
          <w:sz w:val="28"/>
          <w:szCs w:val="28"/>
        </w:rPr>
        <w:t>map</w:t>
      </w:r>
      <w:r w:rsidRPr="00877249">
        <w:rPr>
          <w:rFonts w:ascii="Times New Roman" w:eastAsiaTheme="minorEastAsia" w:hAnsi="Times New Roman" w:cs="Times New Roman"/>
          <w:i/>
          <w:sz w:val="28"/>
          <w:szCs w:val="28"/>
          <w:lang w:val="uk-UA"/>
        </w:rPr>
        <w:t xml:space="preserve"> </w:t>
      </w:r>
      <w:r w:rsidRPr="00877249">
        <w:rPr>
          <w:rFonts w:ascii="Times New Roman" w:eastAsiaTheme="minorEastAsia" w:hAnsi="Times New Roman" w:cs="Times New Roman"/>
          <w:sz w:val="28"/>
          <w:szCs w:val="28"/>
          <w:lang w:val="uk-UA"/>
        </w:rPr>
        <w:t>сп</w:t>
      </w:r>
      <w:r>
        <w:rPr>
          <w:rFonts w:ascii="Times New Roman" w:eastAsiaTheme="minorEastAsia" w:hAnsi="Times New Roman" w:cs="Times New Roman"/>
          <w:sz w:val="28"/>
          <w:szCs w:val="28"/>
          <w:lang w:val="uk-UA"/>
        </w:rPr>
        <w:t xml:space="preserve">івставляє мінуції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sup>
        </m:sSubSup>
      </m:oMath>
      <w:r>
        <w:rPr>
          <w:rFonts w:ascii="Times New Roman" w:eastAsiaTheme="minorEastAsia" w:hAnsi="Times New Roman" w:cs="Times New Roman"/>
          <w:sz w:val="28"/>
          <w:szCs w:val="28"/>
          <w:lang w:val="uk-UA"/>
        </w:rPr>
        <w:t xml:space="preserve"> з </w:t>
      </w:r>
      <w:r>
        <w:rPr>
          <w:rFonts w:ascii="Times New Roman" w:eastAsiaTheme="minorEastAsia" w:hAnsi="Times New Roman" w:cs="Times New Roman"/>
          <w:b/>
          <w:sz w:val="28"/>
          <w:szCs w:val="28"/>
          <w:lang w:val="uk-UA"/>
        </w:rPr>
        <w:t xml:space="preserve">І </w:t>
      </w:r>
      <w:r>
        <w:rPr>
          <w:rFonts w:ascii="Times New Roman" w:eastAsiaTheme="minorEastAsia" w:hAnsi="Times New Roman" w:cs="Times New Roman"/>
          <w:sz w:val="28"/>
          <w:szCs w:val="28"/>
          <w:lang w:val="uk-UA"/>
        </w:rPr>
        <w:t xml:space="preserve">мінуції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oMath>
      <w:r>
        <w:rPr>
          <w:rFonts w:ascii="Times New Roman" w:eastAsiaTheme="minorEastAsia" w:hAnsi="Times New Roman" w:cs="Times New Roman"/>
          <w:sz w:val="28"/>
          <w:szCs w:val="28"/>
          <w:lang w:val="uk-UA"/>
        </w:rPr>
        <w:t xml:space="preserve"> відповідно до заданого геометричного перетворення (наприклад, шляхом зсуву на відстань </w:t>
      </w:r>
      <m:oMath>
        <m:r>
          <w:rPr>
            <w:rFonts w:ascii="Cambria Math" w:eastAsiaTheme="minorEastAsia" w:hAnsi="Cambria Math" w:cs="Times New Roman"/>
            <w:sz w:val="28"/>
            <w:szCs w:val="28"/>
            <w:lang w:val="uk-UA"/>
          </w:rPr>
          <m:t>[∆x,∆y]</m:t>
        </m:r>
      </m:oMath>
      <w:r w:rsidRPr="00877249">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та повороту проти годинникової стрілки на кут </w:t>
      </w:r>
      <m:oMath>
        <m:r>
          <w:rPr>
            <w:rFonts w:ascii="Cambria Math" w:eastAsiaTheme="minorEastAsia" w:hAnsi="Cambria Math" w:cs="Times New Roman"/>
            <w:sz w:val="28"/>
            <w:szCs w:val="28"/>
            <w:lang w:val="ru-RU"/>
          </w:rPr>
          <m:t>θ</m:t>
        </m:r>
      </m:oMath>
      <w:r w:rsidRPr="00877249">
        <w:rPr>
          <w:rFonts w:ascii="Times New Roman" w:eastAsiaTheme="minorEastAsia" w:hAnsi="Times New Roman" w:cs="Times New Roman"/>
          <w:sz w:val="28"/>
          <w:szCs w:val="28"/>
          <w:lang w:val="uk-UA"/>
        </w:rPr>
        <w:t xml:space="preserve"> навкол</w:t>
      </w:r>
      <w:r>
        <w:rPr>
          <w:rFonts w:ascii="Times New Roman" w:eastAsiaTheme="minorEastAsia" w:hAnsi="Times New Roman" w:cs="Times New Roman"/>
          <w:sz w:val="28"/>
          <w:szCs w:val="28"/>
          <w:lang w:val="uk-UA"/>
        </w:rPr>
        <w:t xml:space="preserve">о середньозваженного </w:t>
      </w:r>
      <w:r w:rsidR="0044557D">
        <w:rPr>
          <w:rFonts w:ascii="Times New Roman" w:eastAsiaTheme="minorEastAsia" w:hAnsi="Times New Roman" w:cs="Times New Roman"/>
          <w:sz w:val="28"/>
          <w:szCs w:val="28"/>
          <w:lang w:val="uk-UA"/>
        </w:rPr>
        <w:t>положення усіх мінуцій відбитку</w:t>
      </w:r>
      <w:r w:rsidR="0044557D" w:rsidRPr="0044557D">
        <w:rPr>
          <w:rFonts w:ascii="Times New Roman" w:eastAsiaTheme="minorEastAsia" w:hAnsi="Times New Roman" w:cs="Times New Roman"/>
          <w:sz w:val="28"/>
          <w:szCs w:val="28"/>
          <w:lang w:val="uk-UA"/>
        </w:rPr>
        <w:t>:</w:t>
      </w:r>
    </w:p>
    <w:p w:rsidR="0044557D" w:rsidRPr="007254EF" w:rsidRDefault="007254EF" w:rsidP="007261FC">
      <w:pPr>
        <w:ind w:firstLine="720"/>
        <w:rPr>
          <w:rFonts w:ascii="Times New Roman" w:eastAsiaTheme="minorEastAsia" w:hAnsi="Times New Roman" w:cs="Times New Roman"/>
          <w:i/>
          <w:sz w:val="28"/>
          <w:szCs w:val="28"/>
          <w:lang w:val="uk-UA"/>
        </w:rPr>
      </w:pPr>
      <m:oMathPara>
        <m:oMath>
          <m:r>
            <w:rPr>
              <w:rFonts w:ascii="Cambria Math" w:hAnsi="Cambria Math" w:cs="Times New Roman"/>
              <w:sz w:val="28"/>
              <w:szCs w:val="28"/>
              <w:lang w:val="uk-UA"/>
            </w:rPr>
            <m:t>map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j</m:t>
                  </m:r>
                </m:sub>
              </m:sSub>
              <m:r>
                <w:rPr>
                  <w:rFonts w:ascii="Cambria Math"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y</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θ</m:t>
                          </m:r>
                        </m:e>
                        <m:sup>
                          <m:r>
                            <w:rPr>
                              <w:rFonts w:ascii="Cambria Math" w:eastAsiaTheme="minorEastAsia" w:hAnsi="Cambria Math" w:cs="Times New Roman"/>
                              <w:sz w:val="28"/>
                              <w:szCs w:val="28"/>
                              <w:lang w:val="ru-RU"/>
                            </w:rPr>
                            <m:t>'</m:t>
                          </m:r>
                        </m:sup>
                      </m:sSup>
                    </m:e>
                    <m:sub>
                      <m:r>
                        <w:rPr>
                          <w:rFonts w:ascii="Cambria Math" w:eastAsiaTheme="minorEastAsia" w:hAnsi="Cambria Math" w:cs="Times New Roman"/>
                          <w:sz w:val="28"/>
                          <w:szCs w:val="28"/>
                          <w:lang w:val="uk-UA"/>
                        </w:rPr>
                        <m:t>j</m:t>
                      </m:r>
                    </m:sub>
                  </m:sSub>
                </m:e>
              </m:d>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r>
            <w:rPr>
              <w:rFonts w:ascii="Cambria Math"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y</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θ</m:t>
                      </m:r>
                    </m:e>
                    <m:sup>
                      <m:r>
                        <w:rPr>
                          <w:rFonts w:ascii="Cambria Math" w:eastAsiaTheme="minorEastAsia" w:hAnsi="Cambria Math" w:cs="Times New Roman"/>
                          <w:sz w:val="28"/>
                          <w:szCs w:val="28"/>
                          <w:lang w:val="ru-RU"/>
                        </w:rPr>
                        <m:t>'</m:t>
                      </m:r>
                    </m:sup>
                  </m:sSup>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ru-RU"/>
                </w:rPr>
                <m:t>θ</m:t>
              </m:r>
            </m:e>
          </m:d>
          <m:r>
            <w:rPr>
              <w:rFonts w:ascii="Cambria Math" w:eastAsiaTheme="minorEastAsia" w:hAnsi="Cambria Math" w:cs="Times New Roman"/>
              <w:sz w:val="28"/>
              <w:szCs w:val="28"/>
              <w:lang w:val="uk-UA"/>
            </w:rPr>
            <m:t>, де</m:t>
          </m:r>
        </m:oMath>
      </m:oMathPara>
    </w:p>
    <w:p w:rsidR="007254EF" w:rsidRPr="007254EF" w:rsidRDefault="007254EF" w:rsidP="007261FC">
      <w:pPr>
        <w:ind w:firstLine="720"/>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uk-UA"/>
                </w:rPr>
              </m:ctrlPr>
            </m:dPr>
            <m:e>
              <m:m>
                <m:mPr>
                  <m:mcs>
                    <m:mc>
                      <m:mcPr>
                        <m:count m:val="1"/>
                        <m:mcJc m:val="center"/>
                      </m:mcPr>
                    </m:mc>
                  </m:mcs>
                  <m:ctrlPr>
                    <w:rPr>
                      <w:rFonts w:ascii="Cambria Math" w:hAnsi="Cambria Math" w:cs="Times New Roman"/>
                      <w:i/>
                      <w:sz w:val="28"/>
                      <w:szCs w:val="28"/>
                      <w:lang w:val="uk-UA"/>
                    </w:rPr>
                  </m:ctrlPr>
                </m:mPr>
                <m:m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e>
                </m:mr>
                <m:m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y</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e>
                </m:mr>
              </m:m>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m>
                <m:mPr>
                  <m:mcs>
                    <m:mc>
                      <m:mcPr>
                        <m:count m:val="2"/>
                        <m:mcJc m:val="center"/>
                      </m:mcPr>
                    </m:mc>
                  </m:mcs>
                  <m:ctrlPr>
                    <w:rPr>
                      <w:rFonts w:ascii="Cambria Math" w:hAnsi="Cambria Math" w:cs="Times New Roman"/>
                      <w:i/>
                      <w:sz w:val="28"/>
                      <w:szCs w:val="28"/>
                      <w:lang w:val="uk-UA"/>
                    </w:rPr>
                  </m:ctrlPr>
                </m:mPr>
                <m:mr>
                  <m:e>
                    <m:r>
                      <w:rPr>
                        <w:rFonts w:ascii="Cambria Math" w:hAnsi="Cambria Math" w:cs="Times New Roman"/>
                        <w:sz w:val="28"/>
                        <w:szCs w:val="28"/>
                        <w:lang w:val="uk-UA"/>
                      </w:rPr>
                      <m:t>cos</m:t>
                    </m:r>
                    <m:r>
                      <w:rPr>
                        <w:rFonts w:ascii="Cambria Math" w:eastAsiaTheme="minorEastAsia" w:hAnsi="Cambria Math" w:cs="Times New Roman"/>
                        <w:sz w:val="28"/>
                        <w:szCs w:val="28"/>
                        <w:lang w:val="ru-RU"/>
                      </w:rPr>
                      <m:t>θ</m:t>
                    </m:r>
                  </m:e>
                  <m:e>
                    <m:r>
                      <w:rPr>
                        <w:rFonts w:ascii="Cambria Math" w:hAnsi="Cambria Math" w:cs="Times New Roman"/>
                        <w:sz w:val="28"/>
                        <w:szCs w:val="28"/>
                        <w:lang w:val="uk-UA"/>
                      </w:rPr>
                      <m:t>-sin</m:t>
                    </m:r>
                    <m:r>
                      <w:rPr>
                        <w:rFonts w:ascii="Cambria Math" w:eastAsiaTheme="minorEastAsia" w:hAnsi="Cambria Math" w:cs="Times New Roman"/>
                        <w:sz w:val="28"/>
                        <w:szCs w:val="28"/>
                        <w:lang w:val="ru-RU"/>
                      </w:rPr>
                      <m:t>θ</m:t>
                    </m:r>
                  </m:e>
                </m:mr>
                <m:mr>
                  <m:e>
                    <m:r>
                      <w:rPr>
                        <w:rFonts w:ascii="Cambria Math" w:hAnsi="Cambria Math" w:cs="Times New Roman"/>
                        <w:sz w:val="28"/>
                        <w:szCs w:val="28"/>
                        <w:lang w:val="uk-UA"/>
                      </w:rPr>
                      <m:t>sin</m:t>
                    </m:r>
                    <m:r>
                      <w:rPr>
                        <w:rFonts w:ascii="Cambria Math" w:eastAsiaTheme="minorEastAsia" w:hAnsi="Cambria Math" w:cs="Times New Roman"/>
                        <w:sz w:val="28"/>
                        <w:szCs w:val="28"/>
                        <w:lang w:val="ru-RU"/>
                      </w:rPr>
                      <m:t>θ</m:t>
                    </m:r>
                  </m:e>
                  <m:e>
                    <m:r>
                      <w:rPr>
                        <w:rFonts w:ascii="Cambria Math" w:hAnsi="Cambria Math" w:cs="Times New Roman"/>
                        <w:sz w:val="28"/>
                        <w:szCs w:val="28"/>
                        <w:lang w:val="uk-UA"/>
                      </w:rPr>
                      <m:t>cos</m:t>
                    </m:r>
                    <m:r>
                      <w:rPr>
                        <w:rFonts w:ascii="Cambria Math" w:eastAsiaTheme="minorEastAsia" w:hAnsi="Cambria Math" w:cs="Times New Roman"/>
                        <w:sz w:val="28"/>
                        <w:szCs w:val="28"/>
                        <w:lang w:val="ru-RU"/>
                      </w:rPr>
                      <m:t>θ</m:t>
                    </m:r>
                  </m:e>
                </m:mr>
              </m:m>
            </m:e>
          </m:d>
          <m:d>
            <m:dPr>
              <m:begChr m:val="["/>
              <m:endChr m:val="]"/>
              <m:ctrlPr>
                <w:rPr>
                  <w:rFonts w:ascii="Cambria Math" w:hAnsi="Cambria Math" w:cs="Times New Roman"/>
                  <w:i/>
                  <w:sz w:val="28"/>
                  <w:szCs w:val="28"/>
                  <w:lang w:val="uk-UA"/>
                </w:rPr>
              </m:ctrlPr>
            </m:dPr>
            <m:e>
              <m:m>
                <m:mPr>
                  <m:mcs>
                    <m:mc>
                      <m:mcPr>
                        <m:count m:val="1"/>
                        <m:mcJc m:val="center"/>
                      </m:mcPr>
                    </m:mc>
                  </m:mcs>
                  <m:ctrlPr>
                    <w:rPr>
                      <w:rFonts w:ascii="Cambria Math" w:hAnsi="Cambria Math" w:cs="Times New Roman"/>
                      <w:i/>
                      <w:sz w:val="28"/>
                      <w:szCs w:val="28"/>
                      <w:lang w:val="uk-UA"/>
                    </w:rPr>
                  </m:ctrlPr>
                </m:mPr>
                <m:m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e>
                </m:mr>
                <m:mr>
                  <m:e>
                    <m:sSub>
                      <m:sSubPr>
                        <m:ctrlPr>
                          <w:rPr>
                            <w:rFonts w:ascii="Cambria Math" w:eastAsiaTheme="minorEastAsia" w:hAnsi="Cambria Math" w:cs="Times New Roman"/>
                            <w:i/>
                            <w:sz w:val="28"/>
                            <w:szCs w:val="28"/>
                            <w:lang w:val="uk-UA"/>
                          </w:rPr>
                        </m:ctrlPr>
                      </m:sSub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y</m:t>
                            </m:r>
                          </m:e>
                          <m:sup>
                            <m:r>
                              <w:rPr>
                                <w:rFonts w:ascii="Cambria Math" w:eastAsiaTheme="minorEastAsia" w:hAnsi="Cambria Math" w:cs="Times New Roman"/>
                                <w:sz w:val="28"/>
                                <w:szCs w:val="28"/>
                                <w:lang w:val="uk-UA"/>
                              </w:rPr>
                              <m:t>'</m:t>
                            </m:r>
                          </m:sup>
                        </m:sSup>
                      </m:e>
                      <m:sub>
                        <m:r>
                          <w:rPr>
                            <w:rFonts w:ascii="Cambria Math" w:eastAsiaTheme="minorEastAsia" w:hAnsi="Cambria Math" w:cs="Times New Roman"/>
                            <w:sz w:val="28"/>
                            <w:szCs w:val="28"/>
                            <w:lang w:val="uk-UA"/>
                          </w:rPr>
                          <m:t>j</m:t>
                        </m:r>
                      </m:sub>
                    </m:sSub>
                  </m:e>
                </m:mr>
              </m:m>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m>
                <m:mPr>
                  <m:mcs>
                    <m:mc>
                      <m:mcPr>
                        <m:count m:val="1"/>
                        <m:mcJc m:val="center"/>
                      </m:mcPr>
                    </m:mc>
                  </m:mcs>
                  <m:ctrlPr>
                    <w:rPr>
                      <w:rFonts w:ascii="Cambria Math" w:hAnsi="Cambria Math" w:cs="Times New Roman"/>
                      <w:i/>
                      <w:sz w:val="28"/>
                      <w:szCs w:val="28"/>
                      <w:lang w:val="uk-UA"/>
                    </w:rPr>
                  </m:ctrlPr>
                </m:mPr>
                <m:mr>
                  <m:e>
                    <m:r>
                      <w:rPr>
                        <w:rFonts w:ascii="Cambria Math" w:eastAsiaTheme="minorEastAsia" w:hAnsi="Cambria Math" w:cs="Times New Roman"/>
                        <w:sz w:val="28"/>
                        <w:szCs w:val="28"/>
                        <w:lang w:val="uk-UA"/>
                      </w:rPr>
                      <m:t>∆x</m:t>
                    </m:r>
                  </m:e>
                </m:mr>
                <m:mr>
                  <m:e>
                    <m:r>
                      <w:rPr>
                        <w:rFonts w:ascii="Cambria Math" w:eastAsiaTheme="minorEastAsia" w:hAnsi="Cambria Math" w:cs="Times New Roman"/>
                        <w:sz w:val="28"/>
                        <w:szCs w:val="28"/>
                        <w:lang w:val="uk-UA"/>
                      </w:rPr>
                      <m:t>∆y</m:t>
                    </m:r>
                  </m:e>
                </m:mr>
              </m:m>
            </m:e>
          </m:d>
        </m:oMath>
      </m:oMathPara>
    </w:p>
    <w:p w:rsidR="007254EF" w:rsidRPr="007254EF" w:rsidRDefault="007254EF" w:rsidP="007261FC">
      <w:pPr>
        <w:ind w:firstLine="72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uk-UA"/>
        </w:rPr>
        <w:t xml:space="preserve">Нехай </w:t>
      </w:r>
      <w:r>
        <w:rPr>
          <w:rFonts w:ascii="Times New Roman" w:eastAsiaTheme="minorEastAsia" w:hAnsi="Times New Roman" w:cs="Times New Roman"/>
          <w:i/>
          <w:sz w:val="28"/>
          <w:szCs w:val="28"/>
        </w:rPr>
        <w:t>mm</w:t>
      </w:r>
      <w:r w:rsidRPr="007254EF">
        <w:rPr>
          <w:rFonts w:ascii="Times New Roman" w:eastAsiaTheme="minorEastAsia" w:hAnsi="Times New Roman" w:cs="Times New Roman"/>
          <w:i/>
          <w:sz w:val="28"/>
          <w:szCs w:val="28"/>
          <w:lang w:val="ru-RU"/>
        </w:rPr>
        <w:t xml:space="preserve"> – </w:t>
      </w:r>
      <w:r>
        <w:rPr>
          <w:rFonts w:ascii="Times New Roman" w:eastAsiaTheme="minorEastAsia" w:hAnsi="Times New Roman" w:cs="Times New Roman"/>
          <w:sz w:val="28"/>
          <w:szCs w:val="28"/>
          <w:lang w:val="ru-RU"/>
        </w:rPr>
        <w:t xml:space="preserve">функція індикатор, яка повертає 1 у випадку, коли мінуція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oMath>
      <w:r>
        <w:rPr>
          <w:rFonts w:ascii="Times New Roman" w:eastAsiaTheme="minorEastAsia" w:hAnsi="Times New Roman" w:cs="Times New Roman"/>
          <w:sz w:val="28"/>
          <w:szCs w:val="28"/>
          <w:lang w:val="uk-UA"/>
        </w:rPr>
        <w:t xml:space="preserve"> та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i</m:t>
            </m:r>
          </m:sub>
        </m:sSub>
      </m:oMath>
      <w:r>
        <w:rPr>
          <w:rFonts w:ascii="Times New Roman" w:eastAsiaTheme="minorEastAsia" w:hAnsi="Times New Roman" w:cs="Times New Roman"/>
          <w:sz w:val="28"/>
          <w:szCs w:val="28"/>
          <w:lang w:val="uk-UA"/>
        </w:rPr>
        <w:t xml:space="preserve"> співпадають у термінах рівнянь (1) та (2)</w:t>
      </w:r>
      <w:r w:rsidRPr="007254EF">
        <w:rPr>
          <w:rFonts w:ascii="Times New Roman" w:eastAsiaTheme="minorEastAsia" w:hAnsi="Times New Roman" w:cs="Times New Roman"/>
          <w:sz w:val="28"/>
          <w:szCs w:val="28"/>
          <w:lang w:val="ru-RU"/>
        </w:rPr>
        <w:t>:</w:t>
      </w:r>
    </w:p>
    <w:p w:rsidR="007254EF" w:rsidRPr="00A94752" w:rsidRDefault="00412B95" w:rsidP="007261FC">
      <w:pPr>
        <w:ind w:firstLine="720"/>
        <w:rPr>
          <w:rFonts w:ascii="Times New Roman" w:eastAsiaTheme="minorEastAsia" w:hAnsi="Times New Roman" w:cs="Times New Roman"/>
          <w:sz w:val="28"/>
          <w:szCs w:val="28"/>
          <w:lang w:val="uk-UA"/>
        </w:rPr>
      </w:pPr>
      <m:oMathPara>
        <m:oMath>
          <m:r>
            <w:rPr>
              <w:rFonts w:ascii="Cambria Math" w:hAnsi="Cambria Math" w:cs="Times New Roman"/>
              <w:sz w:val="28"/>
              <w:szCs w:val="28"/>
              <w:lang w:val="ru-RU"/>
            </w:rPr>
            <m:t>mm</m:t>
          </m:r>
          <m:d>
            <m:dPr>
              <m:ctrlPr>
                <w:rPr>
                  <w:rFonts w:ascii="Cambria Math" w:hAnsi="Cambria Math" w:cs="Times New Roman"/>
                  <w:i/>
                  <w:sz w:val="28"/>
                  <w:szCs w:val="28"/>
                  <w:lang w:val="ru-RU"/>
                </w:rPr>
              </m:ctrlPr>
            </m:dPr>
            <m:e>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i</m:t>
                  </m:r>
                </m:sub>
              </m:sSub>
              <m:ctrlPr>
                <w:rPr>
                  <w:rFonts w:ascii="Cambria Math" w:hAnsi="Cambria Math" w:cs="Times New Roman"/>
                  <w:i/>
                  <w:sz w:val="28"/>
                  <w:szCs w:val="28"/>
                  <w:lang w:val="uk-UA"/>
                </w:rPr>
              </m:ctrlPr>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 sd</m:t>
                  </m:r>
                  <m:d>
                    <m:dPr>
                      <m:ctrlPr>
                        <w:rPr>
                          <w:rFonts w:ascii="Cambria Math" w:hAnsi="Cambria Math" w:cs="Times New Roman"/>
                          <w:i/>
                          <w:sz w:val="28"/>
                          <w:szCs w:val="28"/>
                          <w:lang w:val="ru-RU"/>
                        </w:rPr>
                      </m:ctrlPr>
                    </m:dPr>
                    <m:e>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i</m:t>
                          </m:r>
                        </m:sub>
                      </m:sSub>
                      <m:ctrlPr>
                        <w:rPr>
                          <w:rFonts w:ascii="Cambria Math" w:hAnsi="Cambria Math" w:cs="Times New Roman"/>
                          <w:i/>
                          <w:sz w:val="28"/>
                          <w:szCs w:val="28"/>
                          <w:lang w:val="uk-UA"/>
                        </w:rPr>
                      </m:ctrlPr>
                    </m:e>
                  </m:d>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 xml:space="preserve">та </m:t>
                  </m:r>
                  <m:r>
                    <w:rPr>
                      <w:rFonts w:ascii="Cambria Math" w:hAnsi="Cambria Math" w:cs="Times New Roman"/>
                      <w:sz w:val="28"/>
                      <w:szCs w:val="28"/>
                    </w:rPr>
                    <m:t>dd</m:t>
                  </m:r>
                  <m:d>
                    <m:dPr>
                      <m:ctrlPr>
                        <w:rPr>
                          <w:rFonts w:ascii="Cambria Math" w:hAnsi="Cambria Math" w:cs="Times New Roman"/>
                          <w:i/>
                          <w:sz w:val="28"/>
                          <w:szCs w:val="28"/>
                          <w:lang w:val="ru-RU"/>
                        </w:rPr>
                      </m:ctrlPr>
                    </m:dPr>
                    <m:e>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i</m:t>
                          </m:r>
                        </m:sub>
                      </m:sSub>
                      <m:ctrlPr>
                        <w:rPr>
                          <w:rFonts w:ascii="Cambria Math" w:hAnsi="Cambria Math" w:cs="Times New Roman"/>
                          <w:i/>
                          <w:sz w:val="28"/>
                          <w:szCs w:val="28"/>
                          <w:lang w:val="uk-UA"/>
                        </w:rPr>
                      </m:ctrlPr>
                    </m:e>
                  </m:d>
                  <m:r>
                    <w:rPr>
                      <w:rFonts w:ascii="Cambria Math" w:hAnsi="Cambria Math" w:cs="Times New Roman"/>
                      <w:sz w:val="28"/>
                      <w:szCs w:val="28"/>
                      <w:lang w:val="uk-UA"/>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θ</m:t>
                      </m:r>
                      <m:ctrlPr>
                        <w:rPr>
                          <w:rFonts w:ascii="Cambria Math" w:hAnsi="Cambria Math" w:cs="Times New Roman"/>
                          <w:i/>
                          <w:sz w:val="28"/>
                          <w:szCs w:val="28"/>
                          <w:lang w:val="uk-UA"/>
                        </w:rPr>
                      </m:ctrlPr>
                    </m:e>
                    <m:sub>
                      <m:r>
                        <w:rPr>
                          <w:rFonts w:ascii="Cambria Math" w:eastAsiaTheme="minorEastAsia" w:hAnsi="Cambria Math" w:cs="Times New Roman"/>
                          <w:sz w:val="28"/>
                          <w:szCs w:val="28"/>
                          <w:lang w:val="ru-RU"/>
                        </w:rPr>
                        <m:t>0</m:t>
                      </m:r>
                    </m:sub>
                  </m:sSub>
                </m:e>
                <m:e>
                  <m:r>
                    <w:rPr>
                      <w:rFonts w:ascii="Cambria Math" w:hAnsi="Cambria Math" w:cs="Times New Roman"/>
                      <w:sz w:val="28"/>
                      <w:szCs w:val="28"/>
                      <w:lang w:val="uk-UA"/>
                    </w:rPr>
                    <m:t>0, інакше</m:t>
                  </m:r>
                  <m:r>
                    <w:rPr>
                      <w:rFonts w:ascii="Cambria Math" w:hAnsi="Cambria Math" w:cs="Times New Roman"/>
                      <w:sz w:val="28"/>
                      <w:szCs w:val="28"/>
                      <w:lang w:val="uk-UA"/>
                    </w:rPr>
                    <m:t xml:space="preserve">                                                        </m:t>
                  </m:r>
                </m:e>
              </m:eqArr>
            </m:e>
          </m:d>
        </m:oMath>
      </m:oMathPara>
    </w:p>
    <w:p w:rsidR="00A94752" w:rsidRPr="00A94752" w:rsidRDefault="00A94752" w:rsidP="007261FC">
      <w:pPr>
        <w:ind w:firstLine="72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uk-UA"/>
        </w:rPr>
        <w:t>Тоді проблема співставлення двох відбитків може бути сформульована як</w:t>
      </w:r>
      <w:r w:rsidRPr="00A94752">
        <w:rPr>
          <w:rFonts w:ascii="Times New Roman" w:eastAsiaTheme="minorEastAsia" w:hAnsi="Times New Roman" w:cs="Times New Roman"/>
          <w:sz w:val="28"/>
          <w:szCs w:val="28"/>
          <w:lang w:val="ru-RU"/>
        </w:rPr>
        <w:t>:</w:t>
      </w:r>
    </w:p>
    <w:p w:rsidR="00A94752" w:rsidRPr="00A94752" w:rsidRDefault="00A94752" w:rsidP="007261FC">
      <w:pPr>
        <w:ind w:firstLine="720"/>
        <w:rPr>
          <w:rFonts w:ascii="Times New Roman" w:eastAsiaTheme="minorEastAsia" w:hAnsi="Times New Roman" w:cs="Times New Roman"/>
          <w:sz w:val="28"/>
          <w:szCs w:val="28"/>
        </w:rPr>
      </w:pPr>
      <m:oMathPara>
        <m:oMath>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m:t>
              </m:r>
            </m:sub>
            <m:sup>
              <m:r>
                <w:rPr>
                  <w:rFonts w:ascii="Cambria Math" w:hAnsi="Cambria Math" w:cs="Times New Roman"/>
                  <w:sz w:val="28"/>
                  <w:szCs w:val="28"/>
                  <w:lang w:val="ru-RU"/>
                </w:rPr>
                <m:t>m</m:t>
              </m:r>
            </m:sup>
            <m:e>
              <m:r>
                <w:rPr>
                  <w:rFonts w:ascii="Cambria Math" w:hAnsi="Cambria Math" w:cs="Times New Roman"/>
                  <w:sz w:val="28"/>
                  <w:szCs w:val="28"/>
                  <w:lang w:val="ru-RU"/>
                </w:rPr>
                <m:t>mm(map(</m:t>
              </m:r>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m</m:t>
                  </m:r>
                </m:e>
                <m:sub>
                  <m:r>
                    <w:rPr>
                      <w:rFonts w:ascii="Cambria Math" w:hAnsi="Cambria Math" w:cs="Times New Roman"/>
                      <w:sz w:val="28"/>
                      <w:szCs w:val="28"/>
                      <w:lang w:val="ru-RU"/>
                    </w:rPr>
                    <m:t>P</m:t>
                  </m:r>
                  <m:d>
                    <m:dPr>
                      <m:ctrlPr>
                        <w:rPr>
                          <w:rFonts w:ascii="Cambria Math" w:hAnsi="Cambria Math" w:cs="Times New Roman"/>
                          <w:i/>
                          <w:sz w:val="28"/>
                          <w:szCs w:val="28"/>
                          <w:lang w:val="ru-RU"/>
                        </w:rPr>
                      </m:ctrlPr>
                    </m:dPr>
                    <m:e>
                      <m:r>
                        <w:rPr>
                          <w:rFonts w:ascii="Cambria Math" w:hAnsi="Cambria Math" w:cs="Times New Roman"/>
                          <w:sz w:val="28"/>
                          <w:szCs w:val="28"/>
                          <w:lang w:val="ru-RU"/>
                        </w:rPr>
                        <m:t>i</m:t>
                      </m:r>
                    </m:e>
                  </m:d>
                </m:sub>
                <m:sup>
                  <m:r>
                    <w:rPr>
                      <w:rFonts w:ascii="Cambria Math" w:hAnsi="Cambria Math" w:cs="Times New Roman"/>
                      <w:sz w:val="28"/>
                      <w:szCs w:val="28"/>
                      <w:lang w:val="ru-RU"/>
                    </w:rPr>
                    <m:t>'</m:t>
                  </m:r>
                </m:sup>
              </m:sSubSup>
            </m:e>
          </m:nary>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m</m:t>
              </m:r>
            </m:e>
            <m:sub>
              <m:r>
                <w:rPr>
                  <w:rFonts w:ascii="Cambria Math" w:hAnsi="Cambria Math" w:cs="Times New Roman"/>
                  <w:sz w:val="28"/>
                  <w:szCs w:val="28"/>
                  <w:lang w:val="ru-RU"/>
                </w:rPr>
                <m:t>i</m:t>
              </m:r>
            </m:sub>
          </m:sSub>
          <m:r>
            <w:rPr>
              <w:rFonts w:ascii="Cambria Math" w:hAnsi="Cambria Math" w:cs="Times New Roman"/>
              <w:sz w:val="28"/>
              <w:szCs w:val="28"/>
              <w:lang w:val="ru-RU"/>
            </w:rPr>
            <m:t>))</m:t>
          </m:r>
          <m:box>
            <m:boxPr>
              <m:opEmu m:val="1"/>
              <m:ctrlPr>
                <w:rPr>
                  <w:rFonts w:ascii="Cambria Math" w:hAnsi="Cambria Math" w:cs="Times New Roman"/>
                  <w:i/>
                  <w:sz w:val="28"/>
                  <w:szCs w:val="28"/>
                  <w:lang w:val="ru-RU"/>
                </w:rPr>
              </m:ctrlPr>
            </m:boxPr>
            <m:e>
              <m:groupChr>
                <m:groupChrPr>
                  <m:chr m:val="→"/>
                  <m:pos m:val="top"/>
                  <m:ctrlPr>
                    <w:rPr>
                      <w:rFonts w:ascii="Cambria Math" w:hAnsi="Cambria Math" w:cs="Times New Roman"/>
                      <w:i/>
                      <w:sz w:val="28"/>
                      <w:szCs w:val="28"/>
                      <w:lang w:val="ru-RU"/>
                    </w:rPr>
                  </m:ctrlPr>
                </m:groupChrPr>
                <m:e>
                  <m:r>
                    <w:rPr>
                      <w:rFonts w:ascii="Cambria Math" w:eastAsiaTheme="minorEastAsia" w:hAnsi="Cambria Math" w:cs="Times New Roman"/>
                      <w:sz w:val="28"/>
                      <w:szCs w:val="28"/>
                      <w:lang w:val="uk-UA"/>
                    </w:rPr>
                    <m:t>∆x,∆y,</m:t>
                  </m:r>
                  <m:r>
                    <w:rPr>
                      <w:rFonts w:ascii="Cambria Math" w:eastAsiaTheme="minorEastAsia" w:hAnsi="Cambria Math" w:cs="Times New Roman"/>
                      <w:sz w:val="28"/>
                      <w:szCs w:val="28"/>
                      <w:lang w:val="ru-RU"/>
                    </w:rPr>
                    <m:t>θ</m:t>
                  </m:r>
                  <m:r>
                    <w:rPr>
                      <w:rFonts w:ascii="Cambria Math" w:eastAsiaTheme="minorEastAsia" w:hAnsi="Cambria Math" w:cs="Times New Roman"/>
                      <w:sz w:val="28"/>
                      <w:szCs w:val="28"/>
                      <w:lang w:val="ru-RU"/>
                    </w:rPr>
                    <m:t>,P</m:t>
                  </m:r>
                </m:e>
              </m:groupChr>
            </m:e>
          </m:box>
          <m:r>
            <w:rPr>
              <w:rFonts w:ascii="Cambria Math" w:hAnsi="Cambria Math" w:cs="Times New Roman"/>
              <w:sz w:val="28"/>
              <w:szCs w:val="28"/>
              <w:lang w:val="ru-RU"/>
            </w:rPr>
            <m:t>max</m:t>
          </m:r>
          <m:r>
            <w:rPr>
              <w:rFonts w:ascii="Cambria Math" w:eastAsiaTheme="minorEastAsia" w:hAnsi="Cambria Math" w:cs="Times New Roman"/>
              <w:sz w:val="28"/>
              <w:szCs w:val="28"/>
              <w:lang w:val="ru-RU"/>
            </w:rPr>
            <m:t>,                 (3)</m:t>
          </m:r>
        </m:oMath>
      </m:oMathPara>
    </w:p>
    <w:p w:rsidR="00A94752" w:rsidRDefault="00A94752" w:rsidP="00A94752">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 xml:space="preserve">Де </w:t>
      </w:r>
      <w:r>
        <w:rPr>
          <w:rFonts w:ascii="Times New Roman" w:eastAsiaTheme="minorEastAsia" w:hAnsi="Times New Roman" w:cs="Times New Roman"/>
          <w:i/>
          <w:sz w:val="28"/>
          <w:szCs w:val="28"/>
          <w:lang w:val="uk-UA"/>
        </w:rPr>
        <w:t xml:space="preserve">Р(і) </w:t>
      </w:r>
      <w:r>
        <w:rPr>
          <w:rFonts w:ascii="Times New Roman" w:eastAsiaTheme="minorEastAsia" w:hAnsi="Times New Roman" w:cs="Times New Roman"/>
          <w:sz w:val="28"/>
          <w:szCs w:val="28"/>
          <w:lang w:val="uk-UA"/>
        </w:rPr>
        <w:t xml:space="preserve">невідома функція, що визначає парування мінуцій </w:t>
      </w:r>
      <w:r>
        <w:rPr>
          <w:rFonts w:ascii="Times New Roman" w:eastAsiaTheme="minorEastAsia" w:hAnsi="Times New Roman" w:cs="Times New Roman"/>
          <w:b/>
          <w:sz w:val="28"/>
          <w:szCs w:val="28"/>
          <w:lang w:val="uk-UA"/>
        </w:rPr>
        <w:t xml:space="preserve">І </w:t>
      </w:r>
      <w:r>
        <w:rPr>
          <w:rFonts w:ascii="Times New Roman" w:eastAsiaTheme="minorEastAsia" w:hAnsi="Times New Roman" w:cs="Times New Roman"/>
          <w:sz w:val="28"/>
          <w:szCs w:val="28"/>
          <w:lang w:val="uk-UA"/>
        </w:rPr>
        <w:t xml:space="preserve">та </w:t>
      </w:r>
      <w:r w:rsidR="002F2EE3">
        <w:rPr>
          <w:rFonts w:ascii="Times New Roman" w:eastAsiaTheme="minorEastAsia" w:hAnsi="Times New Roman" w:cs="Times New Roman"/>
          <w:b/>
          <w:sz w:val="28"/>
          <w:szCs w:val="28"/>
          <w:lang w:val="uk-UA"/>
        </w:rPr>
        <w:t>Т</w:t>
      </w:r>
      <w:r w:rsidR="002F2EE3">
        <w:rPr>
          <w:rFonts w:ascii="Times New Roman" w:eastAsiaTheme="minorEastAsia" w:hAnsi="Times New Roman" w:cs="Times New Roman"/>
          <w:sz w:val="28"/>
          <w:szCs w:val="28"/>
          <w:lang w:val="uk-UA"/>
        </w:rPr>
        <w:t>. Зокрема, кожна мінуція має або лише одну відповідну мінуцію на іншому відбитку, або не має парних мінуцій взагалі</w:t>
      </w:r>
      <w:r w:rsidR="002F2EE3">
        <w:rPr>
          <w:rFonts w:ascii="Times New Roman" w:eastAsiaTheme="minorEastAsia" w:hAnsi="Times New Roman" w:cs="Times New Roman"/>
          <w:sz w:val="28"/>
          <w:szCs w:val="28"/>
        </w:rPr>
        <w:t>:</w:t>
      </w:r>
    </w:p>
    <w:p w:rsidR="002F2EE3" w:rsidRPr="002F2EE3" w:rsidRDefault="002F2EE3" w:rsidP="002F2EE3">
      <w:pPr>
        <w:pStyle w:val="ListParagraph"/>
        <w:numPr>
          <w:ilvl w:val="0"/>
          <w:numId w:val="8"/>
        </w:numPr>
        <w:rPr>
          <w:rFonts w:ascii="Times New Roman" w:hAnsi="Times New Roman" w:cs="Times New Roman"/>
          <w:sz w:val="28"/>
          <w:szCs w:val="28"/>
        </w:rPr>
      </w:pPr>
      <w:r>
        <w:rPr>
          <w:rFonts w:ascii="Times New Roman" w:hAnsi="Times New Roman" w:cs="Times New Roman"/>
          <w:i/>
          <w:sz w:val="28"/>
          <w:szCs w:val="28"/>
          <w:lang w:val="uk-UA"/>
        </w:rPr>
        <w:t xml:space="preserve">Р(і) = </w:t>
      </w:r>
      <w:r>
        <w:rPr>
          <w:rFonts w:ascii="Times New Roman" w:hAnsi="Times New Roman" w:cs="Times New Roman"/>
          <w:i/>
          <w:sz w:val="28"/>
          <w:szCs w:val="28"/>
        </w:rPr>
        <w:t>j</w:t>
      </w:r>
      <w:r w:rsidRPr="002F2EE3">
        <w:rPr>
          <w:rFonts w:ascii="Times New Roman" w:hAnsi="Times New Roman" w:cs="Times New Roman"/>
          <w:i/>
          <w:sz w:val="28"/>
          <w:szCs w:val="28"/>
        </w:rPr>
        <w:t xml:space="preserve"> </w:t>
      </w:r>
      <w:r>
        <w:rPr>
          <w:rFonts w:ascii="Times New Roman" w:hAnsi="Times New Roman" w:cs="Times New Roman"/>
          <w:sz w:val="28"/>
          <w:szCs w:val="28"/>
          <w:lang w:val="uk-UA"/>
        </w:rPr>
        <w:t xml:space="preserve">означає, що мінуція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m</m:t>
            </m:r>
          </m:e>
          <m:sub>
            <m:r>
              <w:rPr>
                <w:rFonts w:ascii="Cambria Math" w:hAnsi="Cambria Math" w:cs="Times New Roman"/>
                <w:sz w:val="28"/>
                <w:szCs w:val="28"/>
                <w:lang w:val="ru-RU"/>
              </w:rPr>
              <m:t>i</m:t>
            </m:r>
          </m:sub>
        </m:sSub>
      </m:oMath>
      <w:r w:rsidRPr="002F2E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в</w:t>
      </w:r>
      <w:r w:rsidRPr="002F2EE3">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lang w:val="ru-RU"/>
        </w:rPr>
        <w:t>Т</w:t>
      </w:r>
      <w:r w:rsidRPr="002F2EE3">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lang w:val="ru-RU"/>
        </w:rPr>
        <w:t>відповідає</w:t>
      </w:r>
      <w:r w:rsidRPr="002F2E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мінуції</w:t>
      </w:r>
      <w:r w:rsidRPr="002F2EE3">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j</m:t>
            </m:r>
          </m:sub>
        </m:sSub>
      </m:oMath>
      <w:r>
        <w:rPr>
          <w:rFonts w:ascii="Times New Roman" w:eastAsiaTheme="minorEastAsia" w:hAnsi="Times New Roman" w:cs="Times New Roman"/>
          <w:sz w:val="28"/>
          <w:szCs w:val="28"/>
          <w:lang w:val="uk-UA"/>
        </w:rPr>
        <w:t xml:space="preserve"> в </w:t>
      </w:r>
      <w:r>
        <w:rPr>
          <w:rFonts w:ascii="Times New Roman" w:eastAsiaTheme="minorEastAsia" w:hAnsi="Times New Roman" w:cs="Times New Roman"/>
          <w:b/>
          <w:sz w:val="28"/>
          <w:szCs w:val="28"/>
          <w:lang w:val="uk-UA"/>
        </w:rPr>
        <w:t>І</w:t>
      </w:r>
      <w:r>
        <w:rPr>
          <w:rFonts w:ascii="Times New Roman" w:eastAsiaTheme="minorEastAsia" w:hAnsi="Times New Roman" w:cs="Times New Roman"/>
          <w:sz w:val="28"/>
          <w:szCs w:val="28"/>
          <w:lang w:val="uk-UA"/>
        </w:rPr>
        <w:t>.</w:t>
      </w:r>
    </w:p>
    <w:p w:rsidR="002F2EE3" w:rsidRPr="004C57C3" w:rsidRDefault="004C57C3" w:rsidP="002F2EE3">
      <w:pPr>
        <w:pStyle w:val="ListParagraph"/>
        <w:numPr>
          <w:ilvl w:val="0"/>
          <w:numId w:val="8"/>
        </w:numPr>
        <w:rPr>
          <w:rFonts w:ascii="Times New Roman" w:hAnsi="Times New Roman" w:cs="Times New Roman"/>
          <w:sz w:val="28"/>
          <w:szCs w:val="28"/>
        </w:rPr>
      </w:pPr>
      <w:r w:rsidRPr="004C57C3">
        <w:rPr>
          <w:rFonts w:ascii="Times New Roman" w:hAnsi="Times New Roman" w:cs="Times New Roman"/>
          <w:i/>
          <w:sz w:val="28"/>
          <w:szCs w:val="28"/>
          <w:lang w:val="uk-UA"/>
        </w:rPr>
        <w:t>Р(і)</w:t>
      </w:r>
      <w:r>
        <w:rPr>
          <w:rFonts w:ascii="Times New Roman" w:hAnsi="Times New Roman" w:cs="Times New Roman"/>
          <w:sz w:val="28"/>
          <w:szCs w:val="28"/>
          <w:lang w:val="uk-UA"/>
        </w:rPr>
        <w:t xml:space="preserve"> = </w:t>
      </w:r>
      <w:r>
        <w:rPr>
          <w:rFonts w:ascii="Times New Roman" w:hAnsi="Times New Roman" w:cs="Times New Roman"/>
          <w:i/>
          <w:sz w:val="28"/>
          <w:szCs w:val="28"/>
        </w:rPr>
        <w:t>null</w:t>
      </w:r>
      <w:r w:rsidRPr="004C57C3">
        <w:rPr>
          <w:rFonts w:ascii="Times New Roman" w:hAnsi="Times New Roman" w:cs="Times New Roman"/>
          <w:i/>
          <w:sz w:val="28"/>
          <w:szCs w:val="28"/>
        </w:rPr>
        <w:t xml:space="preserve"> </w:t>
      </w:r>
      <w:r>
        <w:rPr>
          <w:rFonts w:ascii="Times New Roman" w:hAnsi="Times New Roman" w:cs="Times New Roman"/>
          <w:sz w:val="28"/>
          <w:szCs w:val="28"/>
          <w:lang w:val="uk-UA"/>
        </w:rPr>
        <w:t xml:space="preserve">означає, що </w:t>
      </w:r>
      <w:r>
        <w:rPr>
          <w:rFonts w:ascii="Times New Roman" w:hAnsi="Times New Roman" w:cs="Times New Roman"/>
          <w:sz w:val="28"/>
          <w:szCs w:val="28"/>
          <w:lang w:val="uk-UA"/>
        </w:rPr>
        <w:t xml:space="preserve">мінуція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m</m:t>
            </m:r>
          </m:e>
          <m:sub>
            <m:r>
              <w:rPr>
                <w:rFonts w:ascii="Cambria Math" w:hAnsi="Cambria Math" w:cs="Times New Roman"/>
                <w:sz w:val="28"/>
                <w:szCs w:val="28"/>
                <w:lang w:val="ru-RU"/>
              </w:rPr>
              <m:t>i</m:t>
            </m:r>
          </m:sub>
        </m:sSub>
      </m:oMath>
      <w:r w:rsidRPr="004C57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в</w:t>
      </w:r>
      <w:r w:rsidRPr="004C57C3">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lang w:val="ru-RU"/>
        </w:rPr>
        <w:t>Т</w:t>
      </w:r>
      <w:r w:rsidRPr="004C57C3">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lang w:val="ru-RU"/>
        </w:rPr>
        <w:t>не</w:t>
      </w:r>
      <w:r w:rsidRPr="004C57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має</w:t>
      </w:r>
      <w:r w:rsidRPr="004C57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відповідної</w:t>
      </w:r>
      <w:r w:rsidRPr="004C57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мінуції</w:t>
      </w:r>
      <w:r w:rsidRPr="004C57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в</w:t>
      </w:r>
      <w:r w:rsidRPr="004C57C3">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lang w:val="uk-UA"/>
        </w:rPr>
        <w:t>І</w:t>
      </w:r>
      <w:r>
        <w:rPr>
          <w:rFonts w:ascii="Times New Roman" w:eastAsiaTheme="minorEastAsia" w:hAnsi="Times New Roman" w:cs="Times New Roman"/>
          <w:sz w:val="28"/>
          <w:szCs w:val="28"/>
          <w:lang w:val="uk-UA"/>
        </w:rPr>
        <w:t>.</w:t>
      </w:r>
    </w:p>
    <w:p w:rsidR="004C57C3" w:rsidRPr="004C57C3" w:rsidRDefault="004C57C3" w:rsidP="004C57C3">
      <w:pPr>
        <w:pStyle w:val="ListParagraph"/>
        <w:numPr>
          <w:ilvl w:val="0"/>
          <w:numId w:val="8"/>
        </w:numPr>
        <w:rPr>
          <w:rFonts w:ascii="Times New Roman" w:eastAsiaTheme="minorEastAsia" w:hAnsi="Times New Roman" w:cs="Times New Roman"/>
          <w:sz w:val="28"/>
          <w:szCs w:val="28"/>
          <w:lang w:val="ru-RU"/>
        </w:rPr>
      </w:pPr>
      <w:r>
        <w:rPr>
          <w:rFonts w:ascii="Times New Roman" w:hAnsi="Times New Roman" w:cs="Times New Roman"/>
          <w:sz w:val="28"/>
          <w:szCs w:val="28"/>
          <w:lang w:val="uk-UA"/>
        </w:rPr>
        <w:t xml:space="preserve">Мінуція </w:t>
      </w:r>
      <m:oMath>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j</m:t>
            </m:r>
          </m:sub>
        </m:sSub>
      </m:oMath>
      <w:r>
        <w:rPr>
          <w:rFonts w:ascii="Times New Roman" w:eastAsiaTheme="minorEastAsia" w:hAnsi="Times New Roman" w:cs="Times New Roman"/>
          <w:sz w:val="28"/>
          <w:szCs w:val="28"/>
          <w:lang w:val="uk-UA"/>
        </w:rPr>
        <w:t xml:space="preserve"> в </w:t>
      </w:r>
      <w:r>
        <w:rPr>
          <w:rFonts w:ascii="Times New Roman" w:eastAsiaTheme="minorEastAsia" w:hAnsi="Times New Roman" w:cs="Times New Roman"/>
          <w:b/>
          <w:sz w:val="28"/>
          <w:szCs w:val="28"/>
          <w:lang w:val="uk-UA"/>
        </w:rPr>
        <w:t xml:space="preserve"> І </w:t>
      </w:r>
      <w:r>
        <w:rPr>
          <w:rFonts w:ascii="Times New Roman" w:eastAsiaTheme="minorEastAsia" w:hAnsi="Times New Roman" w:cs="Times New Roman"/>
          <w:sz w:val="28"/>
          <w:szCs w:val="28"/>
          <w:lang w:val="uk-UA"/>
        </w:rPr>
        <w:t xml:space="preserve">не має парної мінуції в </w:t>
      </w:r>
      <w:r>
        <w:rPr>
          <w:rFonts w:ascii="Times New Roman" w:eastAsiaTheme="minorEastAsia" w:hAnsi="Times New Roman" w:cs="Times New Roman"/>
          <w:b/>
          <w:sz w:val="28"/>
          <w:szCs w:val="28"/>
          <w:lang w:val="uk-UA"/>
        </w:rPr>
        <w:t>Т</w:t>
      </w:r>
      <w:r>
        <w:rPr>
          <w:rFonts w:ascii="Times New Roman" w:eastAsiaTheme="minorEastAsia" w:hAnsi="Times New Roman" w:cs="Times New Roman"/>
          <w:sz w:val="28"/>
          <w:szCs w:val="28"/>
          <w:lang w:val="uk-UA"/>
        </w:rPr>
        <w:t xml:space="preserve">, якщо </w:t>
      </w:r>
      <m:oMath>
        <m:r>
          <w:rPr>
            <w:rFonts w:ascii="Cambria Math" w:eastAsiaTheme="minorEastAsia" w:hAnsi="Cambria Math" w:cs="Times New Roman"/>
            <w:sz w:val="28"/>
            <w:szCs w:val="28"/>
            <w:lang w:val="uk-UA"/>
          </w:rPr>
          <m:t>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e>
        </m:d>
        <m:r>
          <w:rPr>
            <w:rFonts w:ascii="Cambria Math" w:eastAsiaTheme="minorEastAsia" w:hAnsi="Cambria Math" w:cs="Times New Roman"/>
            <w:sz w:val="28"/>
            <w:szCs w:val="28"/>
            <w:lang w:val="uk-UA"/>
          </w:rPr>
          <m:t>≠j ∀i=1…m.</m:t>
        </m:r>
      </m:oMath>
    </w:p>
    <w:p w:rsidR="004C57C3" w:rsidRDefault="004C57C3" w:rsidP="004C57C3">
      <w:pPr>
        <w:pStyle w:val="ListParagraph"/>
        <w:numPr>
          <w:ilvl w:val="0"/>
          <w:numId w:val="8"/>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uk-UA"/>
          </w:rPr>
          <m:t>∀i=1…m</m:t>
        </m:r>
        <m:r>
          <w:rPr>
            <w:rFonts w:ascii="Cambria Math" w:eastAsiaTheme="minorEastAsia" w:hAnsi="Cambria Math" w:cs="Times New Roman"/>
            <w:sz w:val="28"/>
            <w:szCs w:val="28"/>
            <w:lang w:val="uk-UA"/>
          </w:rPr>
          <m:t>, k=1..m, i</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k⟹P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e>
        </m:d>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r>
          <w:rPr>
            <w:rFonts w:ascii="Cambria Math" w:eastAsiaTheme="minorEastAsia" w:hAnsi="Cambria Math" w:cs="Times New Roman"/>
            <w:sz w:val="28"/>
            <w:szCs w:val="28"/>
            <w:lang w:val="ru-RU"/>
          </w:rPr>
          <m:t xml:space="preserve"> або </m:t>
        </m:r>
        <m:r>
          <w:rPr>
            <w:rFonts w:ascii="Cambria Math" w:eastAsiaTheme="minorEastAsia" w:hAnsi="Cambria Math" w:cs="Times New Roman"/>
            <w:sz w:val="28"/>
            <w:szCs w:val="28"/>
            <w:lang w:val="uk-UA"/>
          </w:rPr>
          <m:t>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m:t>
            </m:r>
          </m:e>
        </m:d>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P</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k</m:t>
            </m:r>
          </m:e>
        </m:d>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rPr>
          <m:t>null</m:t>
        </m:r>
      </m:oMath>
      <w:r w:rsidRPr="004C57C3">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uk-UA"/>
        </w:rPr>
        <w:t xml:space="preserve">Це означає, що кожна мінуція в </w:t>
      </w:r>
      <w:r>
        <w:rPr>
          <w:rFonts w:ascii="Times New Roman" w:eastAsiaTheme="minorEastAsia" w:hAnsi="Times New Roman" w:cs="Times New Roman"/>
          <w:b/>
          <w:sz w:val="28"/>
          <w:szCs w:val="28"/>
          <w:lang w:val="ru-RU"/>
        </w:rPr>
        <w:t xml:space="preserve">І </w:t>
      </w:r>
      <w:r>
        <w:rPr>
          <w:rFonts w:ascii="Times New Roman" w:eastAsiaTheme="minorEastAsia" w:hAnsi="Times New Roman" w:cs="Times New Roman"/>
          <w:sz w:val="28"/>
          <w:szCs w:val="28"/>
          <w:lang w:val="ru-RU"/>
        </w:rPr>
        <w:t xml:space="preserve">асоційована з максимум одною мінуцією з </w:t>
      </w:r>
      <w:r>
        <w:rPr>
          <w:rFonts w:ascii="Times New Roman" w:eastAsiaTheme="minorEastAsia" w:hAnsi="Times New Roman" w:cs="Times New Roman"/>
          <w:b/>
          <w:sz w:val="28"/>
          <w:szCs w:val="28"/>
          <w:lang w:val="ru-RU"/>
        </w:rPr>
        <w:t>Т</w:t>
      </w:r>
      <w:r>
        <w:rPr>
          <w:rFonts w:ascii="Times New Roman" w:eastAsiaTheme="minorEastAsia" w:hAnsi="Times New Roman" w:cs="Times New Roman"/>
          <w:sz w:val="28"/>
          <w:szCs w:val="28"/>
          <w:lang w:val="ru-RU"/>
        </w:rPr>
        <w:t xml:space="preserve">, тобто </w:t>
      </w:r>
      <w:r>
        <w:rPr>
          <w:rFonts w:ascii="Times New Roman" w:eastAsiaTheme="minorEastAsia" w:hAnsi="Times New Roman" w:cs="Times New Roman"/>
          <w:i/>
          <w:sz w:val="28"/>
          <w:szCs w:val="28"/>
          <w:lang w:val="ru-RU"/>
        </w:rPr>
        <w:t xml:space="preserve">Р </w:t>
      </w:r>
      <w:r>
        <w:rPr>
          <w:rFonts w:ascii="Times New Roman" w:eastAsiaTheme="minorEastAsia" w:hAnsi="Times New Roman" w:cs="Times New Roman"/>
          <w:sz w:val="28"/>
          <w:szCs w:val="28"/>
          <w:lang w:val="ru-RU"/>
        </w:rPr>
        <w:t>бієктивне відображення.</w:t>
      </w:r>
    </w:p>
    <w:p w:rsidR="004C57C3" w:rsidRDefault="004C57C3" w:rsidP="00A016FC">
      <w:pPr>
        <w:ind w:firstLine="720"/>
        <w:rPr>
          <w:rFonts w:ascii="Times New Roman" w:eastAsiaTheme="minorEastAsia" w:hAnsi="Times New Roman" w:cs="Times New Roman"/>
          <w:sz w:val="28"/>
          <w:szCs w:val="28"/>
          <w:lang w:val="uk-UA"/>
        </w:rPr>
      </w:pPr>
    </w:p>
    <w:p w:rsidR="00A016FC" w:rsidRDefault="00A016FC" w:rsidP="00A016FC">
      <w:pPr>
        <w:ind w:firstLine="720"/>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Рівняння (3) вказує на те, що кількіть спарених мінуцій повинна бути максимізовано не зважаючи на те, як близько одне від одного вони знаходяться. Іншими словами, якщо дві мінуції задовільняють рівняння (1) та (2), тоді їхній вклад в рівняння (3) не повинен залежити від відстані на якій вони знаходяться та різниці між кутами нахилу.</w:t>
      </w:r>
    </w:p>
    <w:p w:rsidR="00A016FC" w:rsidRDefault="00A016FC" w:rsidP="00A016FC">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Вирішення оптимізаційної задачі (3) є тривіальної задачею у випадку, коли правельні параметри геометричного перетворення (</w:t>
      </w:r>
      <m:oMath>
        <m:r>
          <w:rPr>
            <w:rFonts w:ascii="Cambria Math" w:eastAsiaTheme="minorEastAsia" w:hAnsi="Cambria Math" w:cs="Times New Roman"/>
            <w:sz w:val="28"/>
            <w:szCs w:val="28"/>
            <w:lang w:val="uk-UA"/>
          </w:rPr>
          <m:t>∆x,∆y</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lang w:val="ru-RU"/>
          </w:rPr>
          <m:t>θ</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відомі. У цьому разі фунцію </w:t>
      </w:r>
      <w:r>
        <w:rPr>
          <w:rFonts w:ascii="Times New Roman" w:eastAsiaTheme="minorEastAsia" w:hAnsi="Times New Roman" w:cs="Times New Roman"/>
          <w:i/>
          <w:sz w:val="28"/>
          <w:szCs w:val="28"/>
          <w:lang w:val="ru-RU"/>
        </w:rPr>
        <w:t xml:space="preserve">Р </w:t>
      </w:r>
      <w:r>
        <w:rPr>
          <w:rFonts w:ascii="Times New Roman" w:eastAsiaTheme="minorEastAsia" w:hAnsi="Times New Roman" w:cs="Times New Roman"/>
          <w:sz w:val="28"/>
          <w:szCs w:val="28"/>
          <w:lang w:val="ru-RU"/>
        </w:rPr>
        <w:t>можна визначити як</w:t>
      </w:r>
      <w:r>
        <w:rPr>
          <w:rFonts w:ascii="Times New Roman" w:eastAsiaTheme="minorEastAsia" w:hAnsi="Times New Roman" w:cs="Times New Roman"/>
          <w:sz w:val="28"/>
          <w:szCs w:val="28"/>
        </w:rPr>
        <w:t>:</w:t>
      </w:r>
    </w:p>
    <w:p w:rsidR="00A016FC" w:rsidRPr="00CA2A0A" w:rsidRDefault="00A016FC" w:rsidP="00A016FC">
      <w:pPr>
        <w:pStyle w:val="ListParagraph"/>
        <w:numPr>
          <w:ilvl w:val="0"/>
          <w:numId w:val="7"/>
        </w:numPr>
        <w:rPr>
          <w:rFonts w:ascii="Times New Roman" w:eastAsiaTheme="minorEastAsia" w:hAnsi="Times New Roman" w:cs="Times New Roman"/>
          <w:sz w:val="28"/>
          <w:szCs w:val="28"/>
          <w:lang w:val="ru-RU"/>
        </w:rPr>
      </w:pPr>
      <w:r>
        <w:rPr>
          <w:rFonts w:ascii="Times New Roman" w:eastAsiaTheme="minorEastAsia" w:hAnsi="Times New Roman" w:cs="Times New Roman"/>
          <w:i/>
          <w:sz w:val="28"/>
          <w:szCs w:val="28"/>
        </w:rPr>
        <w:t>P</w:t>
      </w:r>
      <w:r w:rsidRPr="00A016FC">
        <w:rPr>
          <w:rFonts w:ascii="Times New Roman" w:eastAsiaTheme="minorEastAsia" w:hAnsi="Times New Roman" w:cs="Times New Roman"/>
          <w:i/>
          <w:sz w:val="28"/>
          <w:szCs w:val="28"/>
          <w:lang w:val="ru-RU"/>
        </w:rPr>
        <w:t>(</w:t>
      </w:r>
      <w:r>
        <w:rPr>
          <w:rFonts w:ascii="Times New Roman" w:eastAsiaTheme="minorEastAsia" w:hAnsi="Times New Roman" w:cs="Times New Roman"/>
          <w:i/>
          <w:sz w:val="28"/>
          <w:szCs w:val="28"/>
        </w:rPr>
        <w:t>i</w:t>
      </w:r>
      <w:r w:rsidRPr="00A016FC">
        <w:rPr>
          <w:rFonts w:ascii="Times New Roman" w:eastAsiaTheme="minorEastAsia" w:hAnsi="Times New Roman" w:cs="Times New Roman"/>
          <w:i/>
          <w:sz w:val="28"/>
          <w:szCs w:val="28"/>
          <w:lang w:val="ru-RU"/>
        </w:rPr>
        <w:t xml:space="preserve">) = </w:t>
      </w:r>
      <w:r>
        <w:rPr>
          <w:rFonts w:ascii="Times New Roman" w:eastAsiaTheme="minorEastAsia" w:hAnsi="Times New Roman" w:cs="Times New Roman"/>
          <w:i/>
          <w:sz w:val="28"/>
          <w:szCs w:val="28"/>
        </w:rPr>
        <w:t>j</w:t>
      </w:r>
      <w:r w:rsidRPr="00A016FC">
        <w:rPr>
          <w:rFonts w:ascii="Times New Roman" w:eastAsiaTheme="minorEastAsia" w:hAnsi="Times New Roman" w:cs="Times New Roman"/>
          <w:i/>
          <w:sz w:val="28"/>
          <w:szCs w:val="28"/>
          <w:lang w:val="ru-RU"/>
        </w:rPr>
        <w:t xml:space="preserve">, </w:t>
      </w:r>
      <w:r w:rsidRPr="00A016FC">
        <w:rPr>
          <w:rFonts w:ascii="Times New Roman" w:eastAsiaTheme="minorEastAsia" w:hAnsi="Times New Roman" w:cs="Times New Roman"/>
          <w:sz w:val="28"/>
          <w:szCs w:val="28"/>
          <w:lang w:val="uk-UA"/>
        </w:rPr>
        <w:t>якщо</w:t>
      </w:r>
      <w:r>
        <w:rPr>
          <w:rFonts w:ascii="Times New Roman" w:eastAsiaTheme="minorEastAsia" w:hAnsi="Times New Roman" w:cs="Times New Roman"/>
          <w:i/>
          <w:sz w:val="28"/>
          <w:szCs w:val="28"/>
          <w:lang w:val="uk-UA"/>
        </w:rPr>
        <w:t xml:space="preserve"> </w:t>
      </w:r>
      <m:oMath>
        <m:r>
          <w:rPr>
            <w:rFonts w:ascii="Cambria Math" w:hAnsi="Cambria Math" w:cs="Times New Roman"/>
            <w:sz w:val="28"/>
            <w:szCs w:val="28"/>
            <w:lang w:val="uk-UA"/>
          </w:rPr>
          <m:t>map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j</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oMath>
      <w:r>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sz w:val="28"/>
          <w:szCs w:val="28"/>
          <w:lang w:val="uk-UA"/>
        </w:rPr>
        <w:t xml:space="preserve">найближче до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m</m:t>
            </m:r>
          </m:e>
          <m:sub>
            <m:r>
              <w:rPr>
                <w:rFonts w:ascii="Cambria Math" w:hAnsi="Cambria Math" w:cs="Times New Roman"/>
                <w:sz w:val="28"/>
                <w:szCs w:val="28"/>
                <w:lang w:val="ru-RU"/>
              </w:rPr>
              <m:t>i</m:t>
            </m:r>
          </m:sub>
        </m:sSub>
      </m:oMath>
      <w:r>
        <w:rPr>
          <w:rFonts w:ascii="Times New Roman" w:eastAsiaTheme="minorEastAsia" w:hAnsi="Times New Roman" w:cs="Times New Roman"/>
          <w:sz w:val="28"/>
          <w:szCs w:val="28"/>
          <w:lang w:val="ru-RU"/>
        </w:rPr>
        <w:t xml:space="preserve"> серед усіх мінуцій </w:t>
      </w:r>
      <m:oMath>
        <m:r>
          <w:rPr>
            <w:rFonts w:ascii="Cambria Math" w:eastAsiaTheme="minorEastAsia" w:hAnsi="Cambria Math" w:cs="Times New Roman"/>
            <w:sz w:val="28"/>
            <w:szCs w:val="28"/>
            <w:lang w:val="ru-RU"/>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j</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r>
          <w:rPr>
            <w:rFonts w:ascii="Cambria Math" w:hAnsi="Cambria Math" w:cs="Times New Roman"/>
            <w:sz w:val="28"/>
            <w:szCs w:val="28"/>
            <w:lang w:val="uk-UA"/>
          </w:rPr>
          <m:t>=</m:t>
        </m:r>
        <m:r>
          <w:rPr>
            <w:rFonts w:ascii="Cambria Math" w:hAnsi="Cambria Math" w:cs="Times New Roman"/>
            <w:sz w:val="28"/>
            <w:szCs w:val="28"/>
            <w:lang w:val="uk-UA"/>
          </w:rPr>
          <m:t>map</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m:t>
                    </m:r>
                  </m:e>
                  <m:sup>
                    <m:r>
                      <w:rPr>
                        <w:rFonts w:ascii="Cambria Math" w:hAnsi="Cambria Math" w:cs="Times New Roman"/>
                        <w:sz w:val="28"/>
                        <w:szCs w:val="28"/>
                        <w:lang w:val="uk-UA"/>
                      </w:rPr>
                      <m:t>'</m:t>
                    </m:r>
                  </m:sup>
                </m:sSup>
              </m:e>
              <m:sub>
                <m:r>
                  <w:rPr>
                    <w:rFonts w:ascii="Cambria Math" w:hAnsi="Cambria Math" w:cs="Times New Roman"/>
                    <w:sz w:val="28"/>
                    <w:szCs w:val="28"/>
                    <w:lang w:val="uk-UA"/>
                  </w:rPr>
                  <m:t>j</m:t>
                </m:r>
              </m:sub>
            </m:sSub>
          </m:e>
        </m:d>
        <m:r>
          <w:rPr>
            <w:rFonts w:ascii="Cambria Math" w:hAnsi="Cambria Math" w:cs="Times New Roman"/>
            <w:sz w:val="28"/>
            <w:szCs w:val="28"/>
            <w:lang w:val="ru-RU"/>
          </w:rPr>
          <m:t>|</m:t>
        </m:r>
        <m:r>
          <w:rPr>
            <w:rFonts w:ascii="Cambria Math" w:hAnsi="Cambria Math" w:cs="Times New Roman"/>
            <w:sz w:val="28"/>
            <w:szCs w:val="28"/>
            <w:lang w:val="ru-RU"/>
          </w:rPr>
          <m:t xml:space="preserve"> </m:t>
        </m:r>
        <m:r>
          <w:rPr>
            <w:rFonts w:ascii="Cambria Math" w:hAnsi="Cambria Math" w:cs="Times New Roman"/>
            <w:sz w:val="28"/>
            <w:szCs w:val="28"/>
          </w:rPr>
          <m:t>k</m:t>
        </m:r>
        <m:r>
          <w:rPr>
            <w:rFonts w:ascii="Cambria Math" w:hAnsi="Cambria Math" w:cs="Times New Roman"/>
            <w:sz w:val="28"/>
            <w:szCs w:val="28"/>
            <w:lang w:val="ru-RU"/>
          </w:rPr>
          <m:t>=1…</m:t>
        </m:r>
        <m:r>
          <w:rPr>
            <w:rFonts w:ascii="Cambria Math" w:hAnsi="Cambria Math" w:cs="Times New Roman"/>
            <w:sz w:val="28"/>
            <w:szCs w:val="28"/>
          </w:rPr>
          <m:t>n</m:t>
        </m:r>
        <m:r>
          <w:rPr>
            <w:rFonts w:ascii="Cambria Math" w:hAnsi="Cambria Math" w:cs="Times New Roman"/>
            <w:sz w:val="28"/>
            <w:szCs w:val="28"/>
            <w:lang w:val="ru-RU"/>
          </w:rPr>
          <m:t xml:space="preserve">, </m:t>
        </m:r>
        <m:r>
          <w:rPr>
            <w:rFonts w:ascii="Cambria Math" w:hAnsi="Cambria Math" w:cs="Times New Roman"/>
            <w:sz w:val="28"/>
            <w:szCs w:val="28"/>
          </w:rPr>
          <m:t>mm</m:t>
        </m:r>
        <m:d>
          <m:dPr>
            <m:ctrlPr>
              <w:rPr>
                <w:rFonts w:ascii="Cambria Math" w:hAnsi="Cambria Math" w:cs="Times New Roman"/>
                <w:i/>
                <w:sz w:val="28"/>
                <w:szCs w:val="28"/>
              </w:rPr>
            </m:ctrlPr>
          </m:dPr>
          <m:e>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m</m:t>
                </m:r>
              </m:e>
              <m:sub>
                <m:r>
                  <w:rPr>
                    <w:rFonts w:ascii="Cambria Math" w:hAnsi="Cambria Math" w:cs="Times New Roman"/>
                    <w:sz w:val="28"/>
                    <w:szCs w:val="28"/>
                    <w:lang w:val="uk-UA"/>
                  </w:rPr>
                  <m:t>k</m:t>
                </m:r>
              </m:sub>
              <m:sup>
                <m:r>
                  <w:rPr>
                    <w:rFonts w:ascii="Cambria Math" w:hAnsi="Cambria Math" w:cs="Times New Roman"/>
                    <w:sz w:val="28"/>
                    <w:szCs w:val="28"/>
                    <w:lang w:val="uk-UA"/>
                  </w:rPr>
                  <m:t>'</m:t>
                </m:r>
                <m:r>
                  <w:rPr>
                    <w:rFonts w:ascii="Cambria Math" w:hAnsi="Cambria Math" w:cs="Times New Roman"/>
                    <w:sz w:val="28"/>
                    <w:szCs w:val="28"/>
                    <w:lang w:val="uk-UA"/>
                  </w:rPr>
                  <m:t>'</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m:t>
                </m:r>
              </m:e>
              <m:sub>
                <m:r>
                  <w:rPr>
                    <w:rFonts w:ascii="Cambria Math" w:hAnsi="Cambria Math" w:cs="Times New Roman"/>
                    <w:sz w:val="28"/>
                    <w:szCs w:val="28"/>
                    <w:lang w:val="uk-UA"/>
                  </w:rPr>
                  <m:t>i</m:t>
                </m:r>
              </m:sub>
            </m:sSub>
            <m:ctrlPr>
              <w:rPr>
                <w:rFonts w:ascii="Cambria Math" w:hAnsi="Cambria Math" w:cs="Times New Roman"/>
                <w:i/>
                <w:sz w:val="28"/>
                <w:szCs w:val="28"/>
                <w:lang w:val="uk-UA"/>
              </w:rPr>
            </m:ctrlPr>
          </m:e>
        </m:d>
        <m:r>
          <w:rPr>
            <w:rFonts w:ascii="Cambria Math" w:hAnsi="Cambria Math" w:cs="Times New Roman"/>
            <w:sz w:val="28"/>
            <w:szCs w:val="28"/>
            <w:lang w:val="uk-UA"/>
          </w:rPr>
          <m:t>=1}</m:t>
        </m:r>
      </m:oMath>
    </w:p>
    <w:p w:rsidR="00CA2A0A" w:rsidRDefault="00CA2A0A" w:rsidP="00A016FC">
      <w:pPr>
        <w:pStyle w:val="ListParagraph"/>
        <w:numPr>
          <w:ilvl w:val="0"/>
          <w:numId w:val="7"/>
        </w:numPr>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P(i) = null, </w:t>
      </w:r>
      <w:r>
        <w:rPr>
          <w:rFonts w:ascii="Times New Roman" w:eastAsiaTheme="minorEastAsia" w:hAnsi="Times New Roman" w:cs="Times New Roman"/>
          <w:sz w:val="28"/>
          <w:szCs w:val="28"/>
          <w:lang w:val="uk-UA"/>
        </w:rPr>
        <w:t xml:space="preserve">якщо </w:t>
      </w:r>
      <m:oMath>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 xml:space="preserve"> </m:t>
        </m:r>
        <m:r>
          <w:rPr>
            <w:rFonts w:ascii="Cambria Math" w:eastAsiaTheme="minorEastAsia" w:hAnsi="Cambria Math" w:cs="Times New Roman"/>
            <w:sz w:val="28"/>
            <w:szCs w:val="28"/>
            <w:lang w:val="uk-UA"/>
          </w:rPr>
          <m:t>k=1</m:t>
        </m:r>
        <m:r>
          <w:rPr>
            <w:rFonts w:ascii="Cambria Math" w:eastAsiaTheme="minorEastAsia" w:hAnsi="Cambria Math" w:cs="Times New Roman"/>
            <w:sz w:val="28"/>
            <w:szCs w:val="28"/>
            <w:lang w:val="uk-UA"/>
          </w:rPr>
          <m:t>…n, mm</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map</m:t>
            </m:r>
            <m:d>
              <m:dPr>
                <m:ctrlPr>
                  <w:rPr>
                    <w:rFonts w:ascii="Cambria Math" w:eastAsiaTheme="minorEastAsia" w:hAnsi="Cambria Math" w:cs="Times New Roman"/>
                    <w:i/>
                    <w:sz w:val="28"/>
                    <w:szCs w:val="28"/>
                    <w:lang w:val="uk-UA"/>
                  </w:rPr>
                </m:ctrlPr>
              </m:dPr>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m</m:t>
                    </m:r>
                  </m:e>
                  <m:sub>
                    <m:r>
                      <w:rPr>
                        <w:rFonts w:ascii="Cambria Math" w:eastAsiaTheme="minorEastAsia" w:hAnsi="Cambria Math" w:cs="Times New Roman"/>
                        <w:sz w:val="28"/>
                        <w:szCs w:val="28"/>
                        <w:lang w:val="uk-UA"/>
                      </w:rPr>
                      <m:t>k</m:t>
                    </m:r>
                  </m:sub>
                  <m:sup>
                    <m:r>
                      <w:rPr>
                        <w:rFonts w:ascii="Cambria Math" w:eastAsiaTheme="minorEastAsia" w:hAnsi="Cambria Math" w:cs="Times New Roman"/>
                        <w:sz w:val="28"/>
                        <w:szCs w:val="28"/>
                        <w:lang w:val="uk-UA"/>
                      </w:rPr>
                      <m:t>'</m:t>
                    </m:r>
                  </m:sup>
                </m:sSubSup>
              </m:e>
            </m: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m:t>
                </m:r>
              </m:e>
              <m:sub>
                <m:r>
                  <w:rPr>
                    <w:rFonts w:ascii="Cambria Math" w:eastAsiaTheme="minorEastAsia" w:hAnsi="Cambria Math" w:cs="Times New Roman"/>
                    <w:sz w:val="28"/>
                    <w:szCs w:val="28"/>
                    <w:lang w:val="uk-UA"/>
                  </w:rPr>
                  <m:t>i</m:t>
                </m:r>
              </m:sub>
            </m:sSub>
          </m:e>
        </m:d>
        <m:r>
          <w:rPr>
            <w:rFonts w:ascii="Cambria Math" w:eastAsiaTheme="minorEastAsia" w:hAnsi="Cambria Math" w:cs="Times New Roman"/>
            <w:sz w:val="28"/>
            <w:szCs w:val="28"/>
            <w:lang w:val="uk-UA"/>
          </w:rPr>
          <m:t>=0</m:t>
        </m:r>
      </m:oMath>
    </w:p>
    <w:p w:rsidR="00CA2A0A" w:rsidRDefault="00CA2A0A" w:rsidP="00CA2A0A">
      <w:pPr>
        <w:rPr>
          <w:rFonts w:ascii="Times New Roman" w:eastAsiaTheme="minorEastAsia" w:hAnsi="Times New Roman" w:cs="Times New Roman"/>
          <w:sz w:val="28"/>
          <w:szCs w:val="28"/>
        </w:rPr>
      </w:pPr>
    </w:p>
    <w:p w:rsidR="00CA2A0A" w:rsidRDefault="00CA2A0A" w:rsidP="00CA2A0A">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На малюнку надано графічне зоб</w:t>
      </w:r>
      <w:r w:rsidR="00787922">
        <w:rPr>
          <w:rFonts w:ascii="Times New Roman" w:eastAsiaTheme="minorEastAsia" w:hAnsi="Times New Roman" w:cs="Times New Roman"/>
          <w:sz w:val="28"/>
          <w:szCs w:val="28"/>
          <w:lang w:val="uk-UA"/>
        </w:rPr>
        <w:t xml:space="preserve">раження співставлення мінуцій. Мінуції </w:t>
      </w:r>
      <w:r w:rsidR="00787922">
        <w:rPr>
          <w:rFonts w:ascii="Times New Roman" w:eastAsiaTheme="minorEastAsia" w:hAnsi="Times New Roman" w:cs="Times New Roman"/>
          <w:b/>
          <w:sz w:val="28"/>
          <w:szCs w:val="28"/>
          <w:lang w:val="uk-UA"/>
        </w:rPr>
        <w:t xml:space="preserve">І </w:t>
      </w:r>
      <w:r w:rsidR="00787922">
        <w:rPr>
          <w:rFonts w:ascii="Times New Roman" w:eastAsiaTheme="minorEastAsia" w:hAnsi="Times New Roman" w:cs="Times New Roman"/>
          <w:sz w:val="28"/>
          <w:szCs w:val="28"/>
          <w:lang w:val="uk-UA"/>
        </w:rPr>
        <w:t xml:space="preserve">співставляються мінуціям </w:t>
      </w:r>
      <w:r w:rsidR="00787922">
        <w:rPr>
          <w:rFonts w:ascii="Times New Roman" w:eastAsiaTheme="minorEastAsia" w:hAnsi="Times New Roman" w:cs="Times New Roman"/>
          <w:b/>
          <w:sz w:val="28"/>
          <w:szCs w:val="28"/>
          <w:lang w:val="uk-UA"/>
        </w:rPr>
        <w:t xml:space="preserve">Т. </w:t>
      </w:r>
      <w:r w:rsidR="00787922">
        <w:rPr>
          <w:rFonts w:ascii="Times New Roman" w:eastAsiaTheme="minorEastAsia" w:hAnsi="Times New Roman" w:cs="Times New Roman"/>
          <w:sz w:val="28"/>
          <w:szCs w:val="28"/>
          <w:lang w:val="uk-UA"/>
        </w:rPr>
        <w:t xml:space="preserve">Мінуції </w:t>
      </w:r>
      <w:r w:rsidR="00787922">
        <w:rPr>
          <w:rFonts w:ascii="Times New Roman" w:eastAsiaTheme="minorEastAsia" w:hAnsi="Times New Roman" w:cs="Times New Roman"/>
          <w:b/>
          <w:sz w:val="28"/>
          <w:szCs w:val="28"/>
          <w:lang w:val="uk-UA"/>
        </w:rPr>
        <w:t xml:space="preserve">Т </w:t>
      </w:r>
      <w:r w:rsidR="00787922">
        <w:rPr>
          <w:rFonts w:ascii="Times New Roman" w:eastAsiaTheme="minorEastAsia" w:hAnsi="Times New Roman" w:cs="Times New Roman"/>
          <w:sz w:val="28"/>
          <w:szCs w:val="28"/>
          <w:lang w:val="uk-UA"/>
        </w:rPr>
        <w:t xml:space="preserve">позначені буквами без штрихів, мінуції </w:t>
      </w:r>
      <w:r w:rsidR="00787922">
        <w:rPr>
          <w:rFonts w:ascii="Times New Roman" w:eastAsiaTheme="minorEastAsia" w:hAnsi="Times New Roman" w:cs="Times New Roman"/>
          <w:b/>
          <w:sz w:val="28"/>
          <w:szCs w:val="28"/>
          <w:lang w:val="uk-UA"/>
        </w:rPr>
        <w:t xml:space="preserve">І  - </w:t>
      </w:r>
      <w:r w:rsidR="00787922">
        <w:rPr>
          <w:rFonts w:ascii="Times New Roman" w:eastAsiaTheme="minorEastAsia" w:hAnsi="Times New Roman" w:cs="Times New Roman"/>
          <w:sz w:val="28"/>
          <w:szCs w:val="28"/>
          <w:lang w:val="uk-UA"/>
        </w:rPr>
        <w:t xml:space="preserve">з двума штрихами. Мінуціїї позначаються двума штрихами, так як вони є переносом оригінальних мінуцій </w:t>
      </w:r>
      <w:r w:rsidR="00787922">
        <w:rPr>
          <w:rFonts w:ascii="Times New Roman" w:eastAsiaTheme="minorEastAsia" w:hAnsi="Times New Roman" w:cs="Times New Roman"/>
          <w:b/>
          <w:sz w:val="28"/>
          <w:szCs w:val="28"/>
          <w:lang w:val="uk-UA"/>
        </w:rPr>
        <w:t xml:space="preserve">І </w:t>
      </w:r>
      <w:r w:rsidR="00787922">
        <w:rPr>
          <w:rFonts w:ascii="Times New Roman" w:eastAsiaTheme="minorEastAsia" w:hAnsi="Times New Roman" w:cs="Times New Roman"/>
          <w:sz w:val="28"/>
          <w:szCs w:val="28"/>
          <w:lang w:val="uk-UA"/>
        </w:rPr>
        <w:t xml:space="preserve">у координати </w:t>
      </w:r>
      <w:r w:rsidR="00787922">
        <w:rPr>
          <w:rFonts w:ascii="Times New Roman" w:eastAsiaTheme="minorEastAsia" w:hAnsi="Times New Roman" w:cs="Times New Roman"/>
          <w:b/>
          <w:sz w:val="28"/>
          <w:szCs w:val="28"/>
          <w:lang w:val="uk-UA"/>
        </w:rPr>
        <w:t xml:space="preserve">Т </w:t>
      </w:r>
      <w:r w:rsidR="00787922">
        <w:rPr>
          <w:rFonts w:ascii="Times New Roman" w:eastAsiaTheme="minorEastAsia" w:hAnsi="Times New Roman" w:cs="Times New Roman"/>
          <w:sz w:val="28"/>
          <w:szCs w:val="28"/>
          <w:lang w:val="uk-UA"/>
        </w:rPr>
        <w:t xml:space="preserve">за допомогою </w:t>
      </w:r>
      <w:r w:rsidR="00787922">
        <w:rPr>
          <w:rFonts w:ascii="Times New Roman" w:eastAsiaTheme="minorEastAsia" w:hAnsi="Times New Roman" w:cs="Times New Roman"/>
          <w:sz w:val="28"/>
          <w:szCs w:val="28"/>
          <w:lang w:val="uk-UA"/>
        </w:rPr>
        <w:lastRenderedPageBreak/>
        <w:t>геометричного перетворення. Пунктирні кола відображають радіус порогу співставлення мінуцій, сірі круги – мінуціїї, які були успішно співставлені.</w:t>
      </w:r>
    </w:p>
    <w:p w:rsidR="00787922" w:rsidRDefault="00787922" w:rsidP="00787922">
      <w:pPr>
        <w:jc w:val="center"/>
        <w:rPr>
          <w:rFonts w:ascii="Times New Roman" w:eastAsiaTheme="minorEastAsia" w:hAnsi="Times New Roman" w:cs="Times New Roman"/>
          <w:sz w:val="28"/>
          <w:szCs w:val="28"/>
          <w:lang w:val="uk-UA"/>
        </w:rPr>
      </w:pPr>
      <w:r>
        <w:rPr>
          <w:rFonts w:ascii="Times New Roman" w:eastAsiaTheme="minorEastAsia" w:hAnsi="Times New Roman" w:cs="Times New Roman"/>
          <w:noProof/>
          <w:sz w:val="28"/>
          <w:szCs w:val="28"/>
        </w:rPr>
        <w:drawing>
          <wp:inline distT="0" distB="0" distL="0" distR="0">
            <wp:extent cx="2430145" cy="248094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145" cy="2480945"/>
                    </a:xfrm>
                    <a:prstGeom prst="rect">
                      <a:avLst/>
                    </a:prstGeom>
                    <a:noFill/>
                    <a:ln>
                      <a:noFill/>
                    </a:ln>
                  </pic:spPr>
                </pic:pic>
              </a:graphicData>
            </a:graphic>
          </wp:inline>
        </w:drawing>
      </w:r>
    </w:p>
    <w:p w:rsidR="00787922" w:rsidRDefault="00787922" w:rsidP="00787922">
      <w:pPr>
        <w:jc w:val="center"/>
        <w:rPr>
          <w:rFonts w:ascii="Times New Roman" w:eastAsiaTheme="minorEastAsia" w:hAnsi="Times New Roman" w:cs="Times New Roman"/>
          <w:sz w:val="28"/>
          <w:szCs w:val="28"/>
          <w:lang w:val="uk-UA"/>
        </w:rPr>
      </w:pPr>
    </w:p>
    <w:p w:rsidR="00787922" w:rsidRPr="00282F35" w:rsidRDefault="00787922" w:rsidP="00282F35">
      <w:pPr>
        <w:spacing w:before="240"/>
        <w:ind w:firstLine="720"/>
        <w:rPr>
          <w:rFonts w:ascii="Times New Roman" w:eastAsiaTheme="minorEastAsia" w:hAnsi="Times New Roman" w:cs="Times New Roman"/>
          <w:b/>
          <w:sz w:val="28"/>
          <w:szCs w:val="28"/>
          <w:lang w:val="uk-UA"/>
        </w:rPr>
      </w:pPr>
      <w:r>
        <w:rPr>
          <w:rFonts w:ascii="Times New Roman" w:eastAsiaTheme="minorEastAsia" w:hAnsi="Times New Roman" w:cs="Times New Roman"/>
          <w:sz w:val="28"/>
          <w:szCs w:val="28"/>
          <w:lang w:val="uk-UA"/>
        </w:rPr>
        <w:t>На відміну від ручного співставлення відбитків пальців, яке проводиться експертами з криміналістики</w:t>
      </w:r>
      <w:r w:rsidR="00282F35">
        <w:rPr>
          <w:rFonts w:ascii="Times New Roman" w:eastAsiaTheme="minorEastAsia" w:hAnsi="Times New Roman" w:cs="Times New Roman"/>
          <w:sz w:val="28"/>
          <w:szCs w:val="28"/>
          <w:lang w:val="uk-UA"/>
        </w:rPr>
        <w:t xml:space="preserve">, при якому кількість співставлених мінуцій сама по собі є результатом порівняння, автоматичні системи ідентифікації повинні самі проводити конвертацію кількості спарених мінуцій у абсолютну оцінку ідентичності відбитків. Це часто досягажться просто нормалізацією кількості спарених мінуцій (позначимо як </w:t>
      </w:r>
      <w:r w:rsidR="00282F35">
        <w:rPr>
          <w:rFonts w:ascii="Times New Roman" w:eastAsiaTheme="minorEastAsia" w:hAnsi="Times New Roman" w:cs="Times New Roman"/>
          <w:i/>
          <w:sz w:val="28"/>
          <w:szCs w:val="28"/>
        </w:rPr>
        <w:t>k</w:t>
      </w:r>
      <w:r w:rsidR="00282F35" w:rsidRPr="00282F35">
        <w:rPr>
          <w:rFonts w:ascii="Times New Roman" w:eastAsiaTheme="minorEastAsia" w:hAnsi="Times New Roman" w:cs="Times New Roman"/>
          <w:sz w:val="28"/>
          <w:szCs w:val="28"/>
          <w:lang w:val="uk-UA"/>
        </w:rPr>
        <w:t xml:space="preserve">) </w:t>
      </w:r>
      <w:r w:rsidR="00282F35">
        <w:rPr>
          <w:rFonts w:ascii="Times New Roman" w:eastAsiaTheme="minorEastAsia" w:hAnsi="Times New Roman" w:cs="Times New Roman"/>
          <w:sz w:val="28"/>
          <w:szCs w:val="28"/>
          <w:lang w:val="uk-UA"/>
        </w:rPr>
        <w:t xml:space="preserve">середньою кількістю мінуцій в векторах </w:t>
      </w:r>
      <w:r w:rsidR="00282F35">
        <w:rPr>
          <w:rFonts w:ascii="Times New Roman" w:eastAsiaTheme="minorEastAsia" w:hAnsi="Times New Roman" w:cs="Times New Roman"/>
          <w:b/>
          <w:sz w:val="28"/>
          <w:szCs w:val="28"/>
          <w:lang w:val="uk-UA"/>
        </w:rPr>
        <w:t xml:space="preserve">Т </w:t>
      </w:r>
      <w:r w:rsidR="00282F35">
        <w:rPr>
          <w:rFonts w:ascii="Times New Roman" w:eastAsiaTheme="minorEastAsia" w:hAnsi="Times New Roman" w:cs="Times New Roman"/>
          <w:sz w:val="28"/>
          <w:szCs w:val="28"/>
          <w:lang w:val="uk-UA"/>
        </w:rPr>
        <w:t xml:space="preserve">та </w:t>
      </w:r>
      <w:r w:rsidR="00282F35">
        <w:rPr>
          <w:rFonts w:ascii="Times New Roman" w:eastAsiaTheme="minorEastAsia" w:hAnsi="Times New Roman" w:cs="Times New Roman"/>
          <w:b/>
          <w:sz w:val="28"/>
          <w:szCs w:val="28"/>
          <w:lang w:val="uk-UA"/>
        </w:rPr>
        <w:t>І</w:t>
      </w:r>
      <w:r w:rsidR="00282F35" w:rsidRPr="00282F35">
        <w:rPr>
          <w:rFonts w:ascii="Times New Roman" w:eastAsiaTheme="minorEastAsia" w:hAnsi="Times New Roman" w:cs="Times New Roman"/>
          <w:b/>
          <w:sz w:val="28"/>
          <w:szCs w:val="28"/>
          <w:lang w:val="uk-UA"/>
        </w:rPr>
        <w:t>:</w:t>
      </w:r>
    </w:p>
    <w:p w:rsidR="00282F35" w:rsidRPr="00282F35" w:rsidRDefault="00282F35" w:rsidP="00282F35">
      <w:pPr>
        <w:spacing w:before="240"/>
        <w:ind w:firstLine="72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uk-UA"/>
            </w:rPr>
            <m:t>score=</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k</m:t>
              </m:r>
            </m:num>
            <m:den>
              <m:r>
                <w:rPr>
                  <w:rFonts w:ascii="Cambria Math" w:eastAsiaTheme="minorEastAsia" w:hAnsi="Cambria Math" w:cs="Times New Roman"/>
                  <w:sz w:val="28"/>
                  <w:szCs w:val="28"/>
                  <w:lang w:val="uk-UA"/>
                </w:rPr>
                <m:t>(n+m)/2</m:t>
              </m:r>
            </m:den>
          </m:f>
          <m:r>
            <w:rPr>
              <w:rFonts w:ascii="Cambria Math" w:eastAsiaTheme="minorEastAsia" w:hAnsi="Cambria Math" w:cs="Times New Roman"/>
              <w:sz w:val="28"/>
              <w:szCs w:val="28"/>
              <w:lang w:val="uk-UA"/>
            </w:rPr>
            <m:t xml:space="preserve">               (4)</m:t>
          </m:r>
        </m:oMath>
      </m:oMathPara>
    </w:p>
    <w:p w:rsidR="00282F35" w:rsidRDefault="00282F35" w:rsidP="00282F35">
      <w:pPr>
        <w:spacing w:before="24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Тим не менш більш складніші схеми можуть бути використані у випадках зображень з поганою якістю і обмеженною областю перекриття (область, яка присутня і на першому і на другому зображенні відбитка) для того, щоб обчислити більш правдиву оцінку ідентичності</w:t>
      </w:r>
      <w:r>
        <w:rPr>
          <w:rFonts w:ascii="Times New Roman" w:eastAsiaTheme="minorEastAsia" w:hAnsi="Times New Roman" w:cs="Times New Roman"/>
          <w:sz w:val="28"/>
          <w:szCs w:val="28"/>
        </w:rPr>
        <w:t>:</w:t>
      </w:r>
    </w:p>
    <w:p w:rsidR="00282F35" w:rsidRPr="003837B4" w:rsidRDefault="00282F35" w:rsidP="00282F35">
      <w:pPr>
        <w:pStyle w:val="ListParagraph"/>
        <w:numPr>
          <w:ilvl w:val="0"/>
          <w:numId w:val="9"/>
        </w:numPr>
        <w:spacing w:before="24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uk-UA"/>
        </w:rPr>
        <w:t>Кожній мінуції може бути надана вага, яка залежить від якості зображення у регіоні навколо мінуції, яка може бути використана для надання оцінки надійності окремих спарень мінуцій</w:t>
      </w:r>
      <w:r w:rsidR="003837B4">
        <w:rPr>
          <w:rFonts w:ascii="Times New Roman" w:eastAsiaTheme="minorEastAsia" w:hAnsi="Times New Roman" w:cs="Times New Roman"/>
          <w:sz w:val="28"/>
          <w:szCs w:val="28"/>
          <w:lang w:val="uk-UA"/>
        </w:rPr>
        <w:t xml:space="preserve">. При </w:t>
      </w:r>
      <w:r w:rsidR="003837B4">
        <w:rPr>
          <w:rFonts w:ascii="Times New Roman" w:eastAsiaTheme="minorEastAsia" w:hAnsi="Times New Roman" w:cs="Times New Roman"/>
          <w:sz w:val="28"/>
          <w:szCs w:val="28"/>
          <w:lang w:val="uk-UA"/>
        </w:rPr>
        <w:lastRenderedPageBreak/>
        <w:t>обчисленні оцінки ідентичності більш надійні спарення повинні вносити у загальний результат більшу частку.</w:t>
      </w:r>
    </w:p>
    <w:p w:rsidR="003837B4" w:rsidRPr="00282F35" w:rsidRDefault="003837B4" w:rsidP="00282F35">
      <w:pPr>
        <w:pStyle w:val="ListParagraph"/>
        <w:numPr>
          <w:ilvl w:val="0"/>
          <w:numId w:val="9"/>
        </w:numPr>
        <w:spacing w:before="24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Рівняння (4) для обрахунку оцінки може давати дуже спотворенний результат у випадках, коли область перекриття відбитків замала. У таких випадках необхідно використовувати інші, більш складні алгоритми оцінювання</w:t>
      </w:r>
      <w:bookmarkStart w:id="0" w:name="_GoBack"/>
      <w:bookmarkEnd w:id="0"/>
    </w:p>
    <w:sectPr w:rsidR="003837B4" w:rsidRPr="00282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230"/>
    <w:multiLevelType w:val="hybridMultilevel"/>
    <w:tmpl w:val="67C43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3510AC"/>
    <w:multiLevelType w:val="hybridMultilevel"/>
    <w:tmpl w:val="7722D952"/>
    <w:lvl w:ilvl="0" w:tplc="EE26E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1E6FD5"/>
    <w:multiLevelType w:val="hybridMultilevel"/>
    <w:tmpl w:val="0E58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27873"/>
    <w:multiLevelType w:val="hybridMultilevel"/>
    <w:tmpl w:val="6A92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E5036"/>
    <w:multiLevelType w:val="hybridMultilevel"/>
    <w:tmpl w:val="BD225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8E4BE8"/>
    <w:multiLevelType w:val="hybridMultilevel"/>
    <w:tmpl w:val="46F8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67E4B"/>
    <w:multiLevelType w:val="multilevel"/>
    <w:tmpl w:val="CC38F83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77F53739"/>
    <w:multiLevelType w:val="hybridMultilevel"/>
    <w:tmpl w:val="A5C63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0F4039"/>
    <w:multiLevelType w:val="hybridMultilevel"/>
    <w:tmpl w:val="FA3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8D"/>
    <w:rsid w:val="00151375"/>
    <w:rsid w:val="002206CE"/>
    <w:rsid w:val="0026635D"/>
    <w:rsid w:val="00282F35"/>
    <w:rsid w:val="002F2EE3"/>
    <w:rsid w:val="00324455"/>
    <w:rsid w:val="00362D2E"/>
    <w:rsid w:val="003837B4"/>
    <w:rsid w:val="003A4538"/>
    <w:rsid w:val="00412B95"/>
    <w:rsid w:val="00420505"/>
    <w:rsid w:val="0044557D"/>
    <w:rsid w:val="00457EB6"/>
    <w:rsid w:val="00493E73"/>
    <w:rsid w:val="0049494F"/>
    <w:rsid w:val="00497F8D"/>
    <w:rsid w:val="004C57C3"/>
    <w:rsid w:val="004F71E7"/>
    <w:rsid w:val="005B647C"/>
    <w:rsid w:val="006D43C3"/>
    <w:rsid w:val="007254EF"/>
    <w:rsid w:val="007261FC"/>
    <w:rsid w:val="00787922"/>
    <w:rsid w:val="00793EB8"/>
    <w:rsid w:val="00797C4D"/>
    <w:rsid w:val="007A2BC2"/>
    <w:rsid w:val="0084650A"/>
    <w:rsid w:val="00877249"/>
    <w:rsid w:val="00882D97"/>
    <w:rsid w:val="008C6122"/>
    <w:rsid w:val="00A016FC"/>
    <w:rsid w:val="00A94752"/>
    <w:rsid w:val="00AD6B25"/>
    <w:rsid w:val="00B45118"/>
    <w:rsid w:val="00B8172D"/>
    <w:rsid w:val="00BB4103"/>
    <w:rsid w:val="00BD7EEF"/>
    <w:rsid w:val="00C25636"/>
    <w:rsid w:val="00CA2A0A"/>
    <w:rsid w:val="00CC41B7"/>
    <w:rsid w:val="00D05143"/>
    <w:rsid w:val="00D14F59"/>
    <w:rsid w:val="00D270C0"/>
    <w:rsid w:val="00DE5AC6"/>
    <w:rsid w:val="00E03BA5"/>
    <w:rsid w:val="00E122EB"/>
    <w:rsid w:val="00F00982"/>
    <w:rsid w:val="00F76AD9"/>
    <w:rsid w:val="00FC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73"/>
    <w:pPr>
      <w:ind w:left="720"/>
      <w:contextualSpacing/>
    </w:pPr>
  </w:style>
  <w:style w:type="paragraph" w:styleId="BalloonText">
    <w:name w:val="Balloon Text"/>
    <w:basedOn w:val="Normal"/>
    <w:link w:val="BalloonTextChar"/>
    <w:uiPriority w:val="99"/>
    <w:semiHidden/>
    <w:unhideWhenUsed/>
    <w:rsid w:val="005B6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7C"/>
    <w:rPr>
      <w:rFonts w:ascii="Tahoma" w:hAnsi="Tahoma" w:cs="Tahoma"/>
      <w:sz w:val="16"/>
      <w:szCs w:val="16"/>
    </w:rPr>
  </w:style>
  <w:style w:type="character" w:styleId="PlaceholderText">
    <w:name w:val="Placeholder Text"/>
    <w:basedOn w:val="DefaultParagraphFont"/>
    <w:uiPriority w:val="99"/>
    <w:semiHidden/>
    <w:rsid w:val="00362D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73"/>
    <w:pPr>
      <w:ind w:left="720"/>
      <w:contextualSpacing/>
    </w:pPr>
  </w:style>
  <w:style w:type="paragraph" w:styleId="BalloonText">
    <w:name w:val="Balloon Text"/>
    <w:basedOn w:val="Normal"/>
    <w:link w:val="BalloonTextChar"/>
    <w:uiPriority w:val="99"/>
    <w:semiHidden/>
    <w:unhideWhenUsed/>
    <w:rsid w:val="005B6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7C"/>
    <w:rPr>
      <w:rFonts w:ascii="Tahoma" w:hAnsi="Tahoma" w:cs="Tahoma"/>
      <w:sz w:val="16"/>
      <w:szCs w:val="16"/>
    </w:rPr>
  </w:style>
  <w:style w:type="character" w:styleId="PlaceholderText">
    <w:name w:val="Placeholder Text"/>
    <w:basedOn w:val="DefaultParagraphFont"/>
    <w:uiPriority w:val="99"/>
    <w:semiHidden/>
    <w:rsid w:val="00362D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2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1799</TotalTime>
  <Pages>12</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nagrizolich</dc:creator>
  <cp:lastModifiedBy>nagrizolich</cp:lastModifiedBy>
  <cp:revision>11</cp:revision>
  <dcterms:created xsi:type="dcterms:W3CDTF">2014-05-02T10:39:00Z</dcterms:created>
  <dcterms:modified xsi:type="dcterms:W3CDTF">2014-05-03T20:19:00Z</dcterms:modified>
</cp:coreProperties>
</file>