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EEF" w:rsidRPr="008A18F6" w:rsidRDefault="00493E73" w:rsidP="00493E73">
      <w:pPr>
        <w:jc w:val="center"/>
        <w:rPr>
          <w:rFonts w:ascii="Times New Roman" w:hAnsi="Times New Roman" w:cs="Times New Roman"/>
          <w:b/>
          <w:sz w:val="28"/>
          <w:szCs w:val="28"/>
          <w:lang w:val="uk-UA"/>
        </w:rPr>
      </w:pPr>
      <w:r w:rsidRPr="008A18F6">
        <w:rPr>
          <w:rFonts w:ascii="Times New Roman" w:hAnsi="Times New Roman" w:cs="Times New Roman"/>
          <w:b/>
          <w:sz w:val="28"/>
          <w:szCs w:val="28"/>
          <w:lang w:val="uk-UA"/>
        </w:rPr>
        <w:t>РОЗДІЛ 1</w:t>
      </w:r>
    </w:p>
    <w:p w:rsidR="00493E73" w:rsidRPr="008A18F6" w:rsidRDefault="00493E73" w:rsidP="00493E73">
      <w:pPr>
        <w:jc w:val="center"/>
        <w:rPr>
          <w:rFonts w:ascii="Times New Roman" w:hAnsi="Times New Roman" w:cs="Times New Roman"/>
          <w:b/>
          <w:sz w:val="28"/>
          <w:szCs w:val="28"/>
          <w:lang w:val="uk-UA"/>
        </w:rPr>
      </w:pPr>
      <w:r w:rsidRPr="008A18F6">
        <w:rPr>
          <w:rFonts w:ascii="Times New Roman" w:hAnsi="Times New Roman" w:cs="Times New Roman"/>
          <w:b/>
          <w:sz w:val="28"/>
          <w:szCs w:val="28"/>
          <w:lang w:val="uk-UA"/>
        </w:rPr>
        <w:t>ДОСЛІДЖЕННЯ ІСНУЮЩИХ ПІДХОДІВ ДО ІДЕНТИФІКАЦІЇ ВІДБИТКІВ ПАЛЬЦІВ</w:t>
      </w:r>
    </w:p>
    <w:p w:rsidR="00493E73" w:rsidRPr="005D22DD" w:rsidRDefault="00493E73" w:rsidP="00493E73">
      <w:pPr>
        <w:pStyle w:val="ListParagraph"/>
        <w:numPr>
          <w:ilvl w:val="1"/>
          <w:numId w:val="2"/>
        </w:numPr>
        <w:rPr>
          <w:rFonts w:ascii="Times New Roman" w:hAnsi="Times New Roman" w:cs="Times New Roman"/>
          <w:b/>
          <w:sz w:val="28"/>
          <w:szCs w:val="28"/>
          <w:lang w:val="uk-UA"/>
        </w:rPr>
      </w:pPr>
      <w:r w:rsidRPr="005D22DD">
        <w:rPr>
          <w:rFonts w:ascii="Times New Roman" w:hAnsi="Times New Roman" w:cs="Times New Roman"/>
          <w:b/>
          <w:sz w:val="28"/>
          <w:szCs w:val="28"/>
          <w:lang w:val="uk-UA"/>
        </w:rPr>
        <w:t>Актуальність задач ідентифікації</w:t>
      </w:r>
    </w:p>
    <w:p w:rsidR="00493E73" w:rsidRPr="005D22DD" w:rsidRDefault="00493E73" w:rsidP="00493E73">
      <w:pPr>
        <w:ind w:firstLine="720"/>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Теми </w:t>
      </w:r>
      <w:r w:rsidR="0084650A" w:rsidRPr="005D22DD">
        <w:rPr>
          <w:rFonts w:ascii="Times New Roman" w:hAnsi="Times New Roman" w:cs="Times New Roman"/>
          <w:sz w:val="28"/>
          <w:szCs w:val="28"/>
          <w:lang w:val="uk-UA"/>
        </w:rPr>
        <w:t>ідентифікації</w:t>
      </w:r>
      <w:r w:rsidRPr="005D22DD">
        <w:rPr>
          <w:rFonts w:ascii="Times New Roman" w:hAnsi="Times New Roman" w:cs="Times New Roman"/>
          <w:sz w:val="28"/>
          <w:szCs w:val="28"/>
          <w:lang w:val="uk-UA"/>
        </w:rPr>
        <w:t xml:space="preserve"> особистості людини обумовлена  активною інформатизацією сучасного суспільства та збільшенням потоків конфіденційної інформації. Аналіз сучасних систем контролю доступу свідчить про очевидний рух у бік біометричних методів завдяки їх зручності,  надійності та достовірності.</w:t>
      </w:r>
    </w:p>
    <w:p w:rsidR="00493E73" w:rsidRPr="005D22DD" w:rsidRDefault="00493E73" w:rsidP="00493E73">
      <w:pPr>
        <w:ind w:firstLine="720"/>
        <w:rPr>
          <w:rFonts w:ascii="Times New Roman" w:hAnsi="Times New Roman" w:cs="Times New Roman"/>
          <w:sz w:val="28"/>
          <w:szCs w:val="28"/>
          <w:lang w:val="uk-UA"/>
        </w:rPr>
      </w:pPr>
      <w:r w:rsidRPr="005D22DD">
        <w:rPr>
          <w:rFonts w:ascii="Times New Roman" w:hAnsi="Times New Roman" w:cs="Times New Roman"/>
          <w:sz w:val="28"/>
          <w:szCs w:val="28"/>
          <w:lang w:val="uk-UA"/>
        </w:rPr>
        <w:t>Біометричною характеристикою людини (БХЛ) є її виміряна фізична або персональна поведінкова риса, в процесі порівняння якої з аналогічною БХЛ, зареєстрованою раніше, реалізується процедура розпізнавання. Як основні джерела БХЛ використовуються відбитки пальців та/або долоні, райдужна оболонка та/або сітківка очей, голос, обрис обличчя, манера роботи на клавіатурі комп'ютера, підпис тощо.</w:t>
      </w:r>
    </w:p>
    <w:p w:rsidR="00493E73" w:rsidRPr="005D22DD" w:rsidRDefault="00493E73" w:rsidP="00493E73">
      <w:pPr>
        <w:ind w:firstLine="720"/>
        <w:rPr>
          <w:rFonts w:ascii="Times New Roman" w:hAnsi="Times New Roman" w:cs="Times New Roman"/>
          <w:sz w:val="28"/>
          <w:szCs w:val="28"/>
          <w:lang w:val="uk-UA"/>
        </w:rPr>
      </w:pPr>
      <w:r w:rsidRPr="005D22DD">
        <w:rPr>
          <w:rFonts w:ascii="Times New Roman" w:hAnsi="Times New Roman" w:cs="Times New Roman"/>
          <w:sz w:val="28"/>
          <w:szCs w:val="28"/>
          <w:lang w:val="uk-UA"/>
        </w:rPr>
        <w:t>Біометричні технології (БТ) містять  методи та технічні засоби рішення задач двох суттєво відмінних режимів  - ідентифікації та аутентифікації особистості на основі БХЛ.</w:t>
      </w:r>
    </w:p>
    <w:p w:rsidR="00493E73" w:rsidRPr="005D22DD" w:rsidRDefault="00493E73" w:rsidP="00493E73">
      <w:pPr>
        <w:ind w:firstLine="720"/>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Для біометричної </w:t>
      </w:r>
      <w:r w:rsidR="0084650A" w:rsidRPr="005D22DD">
        <w:rPr>
          <w:rFonts w:ascii="Times New Roman" w:hAnsi="Times New Roman" w:cs="Times New Roman"/>
          <w:sz w:val="28"/>
          <w:szCs w:val="28"/>
          <w:lang w:val="uk-UA"/>
        </w:rPr>
        <w:t>ідентифікації</w:t>
      </w:r>
      <w:r w:rsidRPr="005D22DD">
        <w:rPr>
          <w:rFonts w:ascii="Times New Roman" w:hAnsi="Times New Roman" w:cs="Times New Roman"/>
          <w:sz w:val="28"/>
          <w:szCs w:val="28"/>
          <w:lang w:val="uk-UA"/>
        </w:rPr>
        <w:t xml:space="preserve"> застосовуються характеристики та риси людини, які поділяють на статичні, пов'язані з її унікальними фізичними характеристиками,  та динамічні, пов'язані з особливостями виконання людиною будь-яких дій. До перших належать, наприклад, відбитки пальців, форма долоні та/або розташування вен на зовнішній стороні долоні, сітківка ока, форма обличчя, термограма особи тощо. До других відносяться, наприклад, темп набирання тексту на клавіатурі комп’ютера, рукописний почерк тощо.</w:t>
      </w:r>
    </w:p>
    <w:p w:rsidR="00B8172D" w:rsidRPr="005D22DD" w:rsidRDefault="00D14F59" w:rsidP="005B647C">
      <w:pPr>
        <w:ind w:firstLine="720"/>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Так як </w:t>
      </w:r>
      <w:r w:rsidR="003A4538" w:rsidRPr="005D22DD">
        <w:rPr>
          <w:rFonts w:ascii="Times New Roman" w:hAnsi="Times New Roman" w:cs="Times New Roman"/>
          <w:sz w:val="28"/>
          <w:szCs w:val="28"/>
          <w:lang w:val="uk-UA"/>
        </w:rPr>
        <w:t>БХЛ</w:t>
      </w:r>
      <w:r w:rsidRPr="005D22DD">
        <w:rPr>
          <w:rFonts w:ascii="Times New Roman" w:hAnsi="Times New Roman" w:cs="Times New Roman"/>
          <w:sz w:val="28"/>
          <w:szCs w:val="28"/>
          <w:lang w:val="uk-UA"/>
        </w:rPr>
        <w:t xml:space="preserve"> не можна легко підробити, вкрасти або змінити, </w:t>
      </w:r>
      <w:r w:rsidR="003A4538" w:rsidRPr="005D22DD">
        <w:rPr>
          <w:rFonts w:ascii="Times New Roman" w:hAnsi="Times New Roman" w:cs="Times New Roman"/>
          <w:sz w:val="28"/>
          <w:szCs w:val="28"/>
          <w:lang w:val="uk-UA"/>
        </w:rPr>
        <w:t xml:space="preserve">вони вважаються більш надійними у контексті їх застосування до ідентифікації особистості людини, на відміну від традиційних підходів, що використовують електронні пластикові картки або секретні комбінації (паролі, PIN-коди тощо). Основними перевагами використання БХЛ є: </w:t>
      </w:r>
      <w:r w:rsidR="003A4538" w:rsidRPr="005D22DD">
        <w:rPr>
          <w:rFonts w:ascii="Times New Roman" w:hAnsi="Times New Roman" w:cs="Times New Roman"/>
          <w:sz w:val="28"/>
          <w:szCs w:val="28"/>
          <w:lang w:val="uk-UA"/>
        </w:rPr>
        <w:lastRenderedPageBreak/>
        <w:t>зручність (наприклад, видача готівки користувачу банкомата без необхідності використання картки та PIN-коду);</w:t>
      </w:r>
      <w:r w:rsidR="00B45118" w:rsidRPr="005D22DD">
        <w:rPr>
          <w:rFonts w:ascii="Times New Roman" w:hAnsi="Times New Roman" w:cs="Times New Roman"/>
          <w:sz w:val="28"/>
          <w:szCs w:val="28"/>
          <w:lang w:val="uk-UA"/>
        </w:rPr>
        <w:t xml:space="preserve"> покращена безпека (наприклад, лише конкретна людина, яка власником даних БЛХ, має доступ до системи); легше відслідковувати, хто і коли отримував доступ до системи; вища ефективність (наприклад, відпадає необхідність зберігання та управління паролями в системі, так як БХЛ практично не змінюються і вони не можуть бути загублені). Визначний успіх технологій розпізнавання у сфері охорони по</w:t>
      </w:r>
      <w:r w:rsidR="005D22DD">
        <w:rPr>
          <w:rFonts w:ascii="Times New Roman" w:hAnsi="Times New Roman" w:cs="Times New Roman"/>
          <w:sz w:val="28"/>
          <w:szCs w:val="28"/>
          <w:lang w:val="uk-UA"/>
        </w:rPr>
        <w:t>рядку, зменшення вартості прист</w:t>
      </w:r>
      <w:r w:rsidR="00B45118" w:rsidRPr="005D22DD">
        <w:rPr>
          <w:rFonts w:ascii="Times New Roman" w:hAnsi="Times New Roman" w:cs="Times New Roman"/>
          <w:sz w:val="28"/>
          <w:szCs w:val="28"/>
          <w:lang w:val="uk-UA"/>
        </w:rPr>
        <w:t xml:space="preserve">роїв для зняття відбитків, покращення та здешевлення обчислювальних можливостей, та збільшення кількості злочинів/шахрайств </w:t>
      </w:r>
      <w:r w:rsidR="00B8172D" w:rsidRPr="005D22DD">
        <w:rPr>
          <w:rFonts w:ascii="Times New Roman" w:hAnsi="Times New Roman" w:cs="Times New Roman"/>
          <w:sz w:val="28"/>
          <w:szCs w:val="28"/>
          <w:lang w:val="uk-UA"/>
        </w:rPr>
        <w:t>через проблеми ідентифікаційних систем призвели до поширення технологій розпізнавання на основі відбитків пальців у бізнесі, юридичній, урядовій та фінансовій сфері.  Додатково до відбитків пальців застосовуються системи ідентифікації на основі райдужної оболонки ока, форми руки, голосу та обличчя.</w:t>
      </w:r>
      <w:r w:rsidR="005B647C" w:rsidRPr="005D22DD">
        <w:rPr>
          <w:rFonts w:ascii="Times New Roman" w:hAnsi="Times New Roman" w:cs="Times New Roman"/>
          <w:sz w:val="28"/>
          <w:szCs w:val="28"/>
          <w:lang w:val="uk-UA"/>
        </w:rPr>
        <w:t xml:space="preserve"> На Рис.1 можна п</w:t>
      </w:r>
      <w:r w:rsidR="005D22DD">
        <w:rPr>
          <w:rFonts w:ascii="Times New Roman" w:hAnsi="Times New Roman" w:cs="Times New Roman"/>
          <w:sz w:val="28"/>
          <w:szCs w:val="28"/>
          <w:lang w:val="uk-UA"/>
        </w:rPr>
        <w:t>обачити долі різних біометричних</w:t>
      </w:r>
      <w:r w:rsidR="005B647C" w:rsidRPr="005D22DD">
        <w:rPr>
          <w:rFonts w:ascii="Times New Roman" w:hAnsi="Times New Roman" w:cs="Times New Roman"/>
          <w:sz w:val="28"/>
          <w:szCs w:val="28"/>
          <w:lang w:val="uk-UA"/>
        </w:rPr>
        <w:t xml:space="preserve"> технологій згідно International Biometric Group у 2009 році.</w:t>
      </w:r>
    </w:p>
    <w:p w:rsidR="005B647C" w:rsidRPr="005D22DD" w:rsidRDefault="005B647C" w:rsidP="005B647C">
      <w:pPr>
        <w:ind w:firstLine="720"/>
        <w:rPr>
          <w:rFonts w:ascii="Times New Roman" w:hAnsi="Times New Roman" w:cs="Times New Roman"/>
          <w:sz w:val="28"/>
          <w:szCs w:val="28"/>
          <w:lang w:val="uk-UA"/>
        </w:rPr>
      </w:pPr>
    </w:p>
    <w:p w:rsidR="0049494F" w:rsidRPr="005D22DD" w:rsidRDefault="005B647C" w:rsidP="0049494F">
      <w:pPr>
        <w:ind w:firstLine="720"/>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199D324A" wp14:editId="3E9EF928">
            <wp:extent cx="332232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2320" cy="4152900"/>
                    </a:xfrm>
                    <a:prstGeom prst="rect">
                      <a:avLst/>
                    </a:prstGeom>
                    <a:noFill/>
                    <a:ln>
                      <a:noFill/>
                    </a:ln>
                  </pic:spPr>
                </pic:pic>
              </a:graphicData>
            </a:graphic>
          </wp:inline>
        </w:drawing>
      </w:r>
    </w:p>
    <w:p w:rsidR="0049494F" w:rsidRPr="005D22DD" w:rsidRDefault="0049494F" w:rsidP="0049494F">
      <w:pPr>
        <w:ind w:firstLine="720"/>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 xml:space="preserve">Існує два найпопулярніших </w:t>
      </w:r>
      <w:r w:rsidR="005D22DD">
        <w:rPr>
          <w:rFonts w:ascii="Times New Roman" w:hAnsi="Times New Roman" w:cs="Times New Roman"/>
          <w:sz w:val="28"/>
          <w:szCs w:val="28"/>
          <w:lang w:val="uk-UA"/>
        </w:rPr>
        <w:t>підходи</w:t>
      </w:r>
      <w:r w:rsidRPr="005D22DD">
        <w:rPr>
          <w:rFonts w:ascii="Times New Roman" w:hAnsi="Times New Roman" w:cs="Times New Roman"/>
          <w:sz w:val="28"/>
          <w:szCs w:val="28"/>
          <w:lang w:val="uk-UA"/>
        </w:rPr>
        <w:t xml:space="preserve"> класифікації біометричних технологій для ідентифікації: горизонтальний та вертикальний. У горизонтальній класифікації окремі категорії поєднують у собі застосування, які містять конкретні </w:t>
      </w:r>
      <w:r w:rsidR="00FC5886" w:rsidRPr="005D22DD">
        <w:rPr>
          <w:rFonts w:ascii="Times New Roman" w:hAnsi="Times New Roman" w:cs="Times New Roman"/>
          <w:sz w:val="28"/>
          <w:szCs w:val="28"/>
          <w:lang w:val="uk-UA"/>
        </w:rPr>
        <w:t>вимоги до</w:t>
      </w:r>
      <w:r w:rsidRPr="005D22DD">
        <w:rPr>
          <w:rFonts w:ascii="Times New Roman" w:hAnsi="Times New Roman" w:cs="Times New Roman"/>
          <w:sz w:val="28"/>
          <w:szCs w:val="28"/>
          <w:lang w:val="uk-UA"/>
        </w:rPr>
        <w:t xml:space="preserve"> системи розпізнавання. Вертикальна класифікація базується на вимогах окремих секторів виробництва або урядових установ. Основними категоріями горизонтальної класифікації є:</w:t>
      </w:r>
    </w:p>
    <w:p w:rsidR="0049494F" w:rsidRPr="005D22DD" w:rsidRDefault="0026635D" w:rsidP="0026635D">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Контроль фізичного доступу: </w:t>
      </w:r>
      <w:r w:rsidR="005D22DD">
        <w:rPr>
          <w:rFonts w:ascii="Times New Roman" w:hAnsi="Times New Roman" w:cs="Times New Roman"/>
          <w:sz w:val="28"/>
          <w:szCs w:val="28"/>
          <w:lang w:val="uk-UA"/>
        </w:rPr>
        <w:t>доступ обмежен</w:t>
      </w:r>
      <w:r w:rsidRPr="005D22DD">
        <w:rPr>
          <w:rFonts w:ascii="Times New Roman" w:hAnsi="Times New Roman" w:cs="Times New Roman"/>
          <w:sz w:val="28"/>
          <w:szCs w:val="28"/>
          <w:lang w:val="uk-UA"/>
        </w:rPr>
        <w:t>ий до таких установ як АЕС, банківські сховища, роздягальні тощо</w:t>
      </w:r>
    </w:p>
    <w:p w:rsidR="0026635D" w:rsidRPr="005D22DD" w:rsidRDefault="0026635D" w:rsidP="0026635D">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Контроль логічного доступу: доступ до персональних комп’ютерів, серверів та баз даних дозволяється лише для конкретних авторизованих користувачів</w:t>
      </w:r>
    </w:p>
    <w:p w:rsidR="0026635D" w:rsidRPr="005D22DD" w:rsidRDefault="0026635D" w:rsidP="0026635D">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Автентифікація транзакцій: транзакції можуть проводитися між банком та банкоматом, або між банками. Системи розпізнавання відбитків пальців використовуються для забезпечення захищеності транзакції та відстеженнями їх учасників</w:t>
      </w:r>
    </w:p>
    <w:p w:rsidR="0026635D" w:rsidRPr="005D22DD" w:rsidRDefault="0026635D" w:rsidP="0026635D">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Контроль доступу до пристороїв: ноутбуки, мобільні телефони та інші електронні пристрої часто містять персональну та важливу інформацію. Для захисту цих даних використовують автоматичні системи ідентифікації відбитків (АСІВ), за допомогою яких проводиться управління доступом до пристрою.</w:t>
      </w:r>
    </w:p>
    <w:p w:rsidR="0026635D" w:rsidRPr="005D22DD" w:rsidRDefault="0026635D" w:rsidP="0026635D">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Час роботи та відвідуванність: </w:t>
      </w:r>
      <w:r w:rsidR="004F71E7" w:rsidRPr="005D22DD">
        <w:rPr>
          <w:rFonts w:ascii="Times New Roman" w:hAnsi="Times New Roman" w:cs="Times New Roman"/>
          <w:sz w:val="28"/>
          <w:szCs w:val="28"/>
          <w:lang w:val="uk-UA"/>
        </w:rPr>
        <w:t>системи, що відслідковують час роботи працівників використовуються на різноманітних підприємствах з метою автоматичного обрахунку заробітньої платні, згідно відробленних працівником годин, збільшення ефективності роботи та запобігання різноманітних шахрайств</w:t>
      </w:r>
    </w:p>
    <w:p w:rsidR="004F71E7" w:rsidRPr="005D22DD" w:rsidRDefault="004F71E7" w:rsidP="0026635D">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Адміністративна ідентифікація: необхідно забезпечити відсутність дуплікатів серед різноманітних документів (паспорт, водійські права тощо) та уникнути зайвих ідентифікаційних документів</w:t>
      </w:r>
    </w:p>
    <w:p w:rsidR="00E03BA5" w:rsidRPr="005D22DD" w:rsidRDefault="004F71E7"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Криміналістика: відбитки пальців знайдені на місці злочину використовуються для ідентифікації особи, яка причетна до цього злочину</w:t>
      </w:r>
    </w:p>
    <w:p w:rsidR="00E03BA5" w:rsidRPr="005D22DD" w:rsidRDefault="00E03BA5" w:rsidP="00E03BA5">
      <w:pPr>
        <w:pStyle w:val="ListParagraph"/>
        <w:ind w:left="1440"/>
        <w:rPr>
          <w:rFonts w:ascii="Times New Roman" w:hAnsi="Times New Roman" w:cs="Times New Roman"/>
          <w:sz w:val="28"/>
          <w:szCs w:val="28"/>
          <w:lang w:val="uk-UA"/>
        </w:rPr>
      </w:pPr>
    </w:p>
    <w:p w:rsidR="00E03BA5" w:rsidRPr="005D22DD" w:rsidRDefault="00FC5886" w:rsidP="00E03BA5">
      <w:pPr>
        <w:pStyle w:val="ListParagraph"/>
        <w:ind w:left="1440"/>
        <w:rPr>
          <w:rFonts w:ascii="Times New Roman" w:hAnsi="Times New Roman" w:cs="Times New Roman"/>
          <w:sz w:val="28"/>
          <w:szCs w:val="28"/>
          <w:lang w:val="uk-UA"/>
        </w:rPr>
      </w:pPr>
      <w:r w:rsidRPr="005D22DD">
        <w:rPr>
          <w:rFonts w:ascii="Times New Roman" w:hAnsi="Times New Roman" w:cs="Times New Roman"/>
          <w:sz w:val="28"/>
          <w:szCs w:val="28"/>
          <w:lang w:val="uk-UA"/>
        </w:rPr>
        <w:t>Вертикальна класифікація містить такі категорії:</w:t>
      </w:r>
    </w:p>
    <w:p w:rsidR="00E03BA5" w:rsidRPr="005D22DD" w:rsidRDefault="00FC5886"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Охорона здоров’я</w:t>
      </w:r>
    </w:p>
    <w:p w:rsidR="00E03BA5" w:rsidRPr="005D22DD" w:rsidRDefault="00FC5886"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Фінансова сфера</w:t>
      </w:r>
    </w:p>
    <w:p w:rsidR="00E03BA5" w:rsidRPr="005D22DD" w:rsidRDefault="00FC5886"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Ігрова сфера та туризм (казино, готелі тощо)</w:t>
      </w:r>
    </w:p>
    <w:p w:rsidR="00E03BA5" w:rsidRPr="005D22DD" w:rsidRDefault="00FC5886"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Торгівля</w:t>
      </w:r>
    </w:p>
    <w:p w:rsidR="00E03BA5" w:rsidRPr="005D22DD" w:rsidRDefault="00FC5886"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Освіта</w:t>
      </w:r>
    </w:p>
    <w:p w:rsidR="00E03BA5" w:rsidRPr="005D22DD" w:rsidRDefault="00FC5886"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Виробництво</w:t>
      </w:r>
    </w:p>
    <w:p w:rsidR="00E03BA5" w:rsidRPr="005D22DD" w:rsidRDefault="00E03BA5"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Високі технології</w:t>
      </w:r>
      <w:r w:rsidR="00FC5886" w:rsidRPr="005D22DD">
        <w:rPr>
          <w:rFonts w:ascii="Times New Roman" w:hAnsi="Times New Roman" w:cs="Times New Roman"/>
          <w:sz w:val="28"/>
          <w:szCs w:val="28"/>
          <w:lang w:val="uk-UA"/>
        </w:rPr>
        <w:t xml:space="preserve"> та телекомунікації</w:t>
      </w:r>
    </w:p>
    <w:p w:rsidR="00E03BA5" w:rsidRPr="005D22DD" w:rsidRDefault="00FC5886"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Транспорт</w:t>
      </w:r>
    </w:p>
    <w:p w:rsidR="00E03BA5" w:rsidRPr="005D22DD" w:rsidRDefault="00FC5886"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Урядові та юредичні сфери</w:t>
      </w:r>
    </w:p>
    <w:p w:rsidR="00E03BA5" w:rsidRPr="005D22DD" w:rsidRDefault="00E03BA5" w:rsidP="00E03BA5">
      <w:pPr>
        <w:pStyle w:val="ListParagraph"/>
        <w:numPr>
          <w:ilvl w:val="0"/>
          <w:numId w:val="3"/>
        </w:numPr>
        <w:rPr>
          <w:rFonts w:ascii="Times New Roman" w:hAnsi="Times New Roman" w:cs="Times New Roman"/>
          <w:sz w:val="28"/>
          <w:szCs w:val="28"/>
          <w:lang w:val="uk-UA"/>
        </w:rPr>
      </w:pPr>
      <w:r w:rsidRPr="005D22DD">
        <w:rPr>
          <w:rFonts w:ascii="Times New Roman" w:hAnsi="Times New Roman" w:cs="Times New Roman"/>
          <w:sz w:val="28"/>
          <w:szCs w:val="28"/>
          <w:lang w:val="uk-UA"/>
        </w:rPr>
        <w:t>Військовий сектор</w:t>
      </w:r>
    </w:p>
    <w:p w:rsidR="00E03BA5" w:rsidRPr="005D22DD" w:rsidRDefault="00E03BA5" w:rsidP="00E03BA5">
      <w:pPr>
        <w:rPr>
          <w:rFonts w:ascii="Times New Roman" w:hAnsi="Times New Roman" w:cs="Times New Roman"/>
          <w:sz w:val="28"/>
          <w:szCs w:val="28"/>
          <w:lang w:val="uk-UA"/>
        </w:rPr>
      </w:pPr>
    </w:p>
    <w:p w:rsidR="00E03BA5" w:rsidRPr="005D22DD" w:rsidRDefault="00E03BA5" w:rsidP="00E03BA5">
      <w:pPr>
        <w:pStyle w:val="ListParagraph"/>
        <w:numPr>
          <w:ilvl w:val="1"/>
          <w:numId w:val="2"/>
        </w:numPr>
        <w:rPr>
          <w:rFonts w:ascii="Times New Roman" w:hAnsi="Times New Roman" w:cs="Times New Roman"/>
          <w:b/>
          <w:sz w:val="28"/>
          <w:szCs w:val="28"/>
          <w:lang w:val="uk-UA"/>
        </w:rPr>
      </w:pPr>
      <w:r w:rsidRPr="005D22DD">
        <w:rPr>
          <w:rFonts w:ascii="Times New Roman" w:hAnsi="Times New Roman" w:cs="Times New Roman"/>
          <w:b/>
          <w:sz w:val="28"/>
          <w:szCs w:val="28"/>
          <w:lang w:val="uk-UA"/>
        </w:rPr>
        <w:t xml:space="preserve">Існуючі проблеми </w:t>
      </w:r>
      <w:r w:rsidR="008C6122" w:rsidRPr="005D22DD">
        <w:rPr>
          <w:rFonts w:ascii="Times New Roman" w:hAnsi="Times New Roman" w:cs="Times New Roman"/>
          <w:b/>
          <w:sz w:val="28"/>
          <w:szCs w:val="28"/>
          <w:lang w:val="uk-UA"/>
        </w:rPr>
        <w:t>впровадження та застосування</w:t>
      </w:r>
      <w:r w:rsidRPr="005D22DD">
        <w:rPr>
          <w:rFonts w:ascii="Times New Roman" w:hAnsi="Times New Roman" w:cs="Times New Roman"/>
          <w:b/>
          <w:sz w:val="28"/>
          <w:szCs w:val="28"/>
          <w:lang w:val="uk-UA"/>
        </w:rPr>
        <w:t xml:space="preserve"> АСІВ</w:t>
      </w:r>
    </w:p>
    <w:p w:rsidR="00E03BA5" w:rsidRPr="005D22DD" w:rsidRDefault="00E03BA5" w:rsidP="00E03BA5">
      <w:pPr>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надають гарне поєднання засобів безпеки, приватності та зручності. Хоча кількість </w:t>
      </w:r>
      <w:r w:rsidR="005D22DD">
        <w:rPr>
          <w:rFonts w:ascii="Times New Roman" w:hAnsi="Times New Roman" w:cs="Times New Roman"/>
          <w:sz w:val="28"/>
          <w:szCs w:val="28"/>
          <w:lang w:val="uk-UA"/>
        </w:rPr>
        <w:t>впроваджен</w:t>
      </w:r>
      <w:r w:rsidRPr="005D22DD">
        <w:rPr>
          <w:rFonts w:ascii="Times New Roman" w:hAnsi="Times New Roman" w:cs="Times New Roman"/>
          <w:sz w:val="28"/>
          <w:szCs w:val="28"/>
          <w:lang w:val="uk-UA"/>
        </w:rPr>
        <w:t xml:space="preserve">их систем такого типу постійно збільшується, поточний рівень їх використання  дещо менший ніж можна було б очікувати. </w:t>
      </w:r>
      <w:r w:rsidR="008C6122" w:rsidRPr="005D22DD">
        <w:rPr>
          <w:rFonts w:ascii="Times New Roman" w:hAnsi="Times New Roman" w:cs="Times New Roman"/>
          <w:sz w:val="28"/>
          <w:szCs w:val="28"/>
          <w:lang w:val="uk-UA"/>
        </w:rPr>
        <w:t>В першу чергу, це пов’язано з відсутністю чіткого розуміння можливостей та переваг технологій розпізнавання відбитків. Іншою причиною є те, що часто запровадження АСІВ у бізнесі виявлялося складною задачею (з точки зору інвестиційного аналізу) у зв’язку з наступними причинами:</w:t>
      </w:r>
    </w:p>
    <w:p w:rsidR="008C6122" w:rsidRPr="005D22DD" w:rsidRDefault="008C6122" w:rsidP="008C6122">
      <w:pPr>
        <w:pStyle w:val="ListParagraph"/>
        <w:numPr>
          <w:ilvl w:val="0"/>
          <w:numId w:val="6"/>
        </w:numPr>
        <w:rPr>
          <w:rFonts w:ascii="Times New Roman" w:hAnsi="Times New Roman" w:cs="Times New Roman"/>
          <w:sz w:val="28"/>
          <w:szCs w:val="28"/>
          <w:lang w:val="uk-UA"/>
        </w:rPr>
      </w:pPr>
      <w:r w:rsidRPr="005D22DD">
        <w:rPr>
          <w:rFonts w:ascii="Times New Roman" w:hAnsi="Times New Roman" w:cs="Times New Roman"/>
          <w:sz w:val="28"/>
          <w:szCs w:val="28"/>
          <w:lang w:val="uk-UA"/>
        </w:rPr>
        <w:t>Рівні шахрайств і результуючі збитки для великого бізнесу та ур</w:t>
      </w:r>
      <w:r w:rsidR="005D22DD">
        <w:rPr>
          <w:rFonts w:ascii="Times New Roman" w:hAnsi="Times New Roman" w:cs="Times New Roman"/>
          <w:sz w:val="28"/>
          <w:szCs w:val="28"/>
          <w:lang w:val="uk-UA"/>
        </w:rPr>
        <w:t>ядових систем не є добре вивчени</w:t>
      </w:r>
      <w:r w:rsidRPr="005D22DD">
        <w:rPr>
          <w:rFonts w:ascii="Times New Roman" w:hAnsi="Times New Roman" w:cs="Times New Roman"/>
          <w:sz w:val="28"/>
          <w:szCs w:val="28"/>
          <w:lang w:val="uk-UA"/>
        </w:rPr>
        <w:t>ми та обрахованими</w:t>
      </w:r>
    </w:p>
    <w:p w:rsidR="008C6122" w:rsidRPr="005D22DD" w:rsidRDefault="008C6122" w:rsidP="008C6122">
      <w:pPr>
        <w:pStyle w:val="ListParagraph"/>
        <w:numPr>
          <w:ilvl w:val="0"/>
          <w:numId w:val="6"/>
        </w:numPr>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які є дуже новими технологіями, часто зустрічаються нереальними </w:t>
      </w:r>
      <w:r w:rsidR="00CC41B7" w:rsidRPr="005D22DD">
        <w:rPr>
          <w:rFonts w:ascii="Times New Roman" w:hAnsi="Times New Roman" w:cs="Times New Roman"/>
          <w:sz w:val="28"/>
          <w:szCs w:val="28"/>
          <w:lang w:val="uk-UA"/>
        </w:rPr>
        <w:t xml:space="preserve">вимогами до їх ефективності і не можуть бути справедливо порівнянними з існуючими альтернативами (наприклад, електронні картки та паролі), з незручністю та </w:t>
      </w:r>
      <w:r w:rsidR="005D22DD">
        <w:rPr>
          <w:rFonts w:ascii="Times New Roman" w:hAnsi="Times New Roman" w:cs="Times New Roman"/>
          <w:sz w:val="28"/>
          <w:szCs w:val="28"/>
          <w:lang w:val="uk-UA"/>
        </w:rPr>
        <w:t>дорожнечею</w:t>
      </w:r>
      <w:r w:rsidR="00CC41B7" w:rsidRPr="005D22DD">
        <w:rPr>
          <w:rFonts w:ascii="Times New Roman" w:hAnsi="Times New Roman" w:cs="Times New Roman"/>
          <w:sz w:val="28"/>
          <w:szCs w:val="28"/>
          <w:lang w:val="uk-UA"/>
        </w:rPr>
        <w:t xml:space="preserve"> яких бізнес навчився миритися</w:t>
      </w:r>
    </w:p>
    <w:p w:rsidR="00CC41B7" w:rsidRPr="005D22DD" w:rsidRDefault="00CC41B7" w:rsidP="008C6122">
      <w:pPr>
        <w:pStyle w:val="ListParagraph"/>
        <w:numPr>
          <w:ilvl w:val="0"/>
          <w:numId w:val="6"/>
        </w:numPr>
        <w:rPr>
          <w:rFonts w:ascii="Times New Roman" w:hAnsi="Times New Roman" w:cs="Times New Roman"/>
          <w:sz w:val="28"/>
          <w:szCs w:val="28"/>
          <w:lang w:val="uk-UA"/>
        </w:rPr>
      </w:pPr>
      <w:r w:rsidRPr="005D22DD">
        <w:rPr>
          <w:rFonts w:ascii="Times New Roman" w:hAnsi="Times New Roman" w:cs="Times New Roman"/>
          <w:sz w:val="28"/>
          <w:szCs w:val="28"/>
          <w:lang w:val="uk-UA"/>
        </w:rPr>
        <w:t>Якість наявних технологій розпізн</w:t>
      </w:r>
      <w:r w:rsidR="005D22DD">
        <w:rPr>
          <w:rFonts w:ascii="Times New Roman" w:hAnsi="Times New Roman" w:cs="Times New Roman"/>
          <w:sz w:val="28"/>
          <w:szCs w:val="28"/>
          <w:lang w:val="uk-UA"/>
        </w:rPr>
        <w:t>а</w:t>
      </w:r>
      <w:r w:rsidRPr="005D22DD">
        <w:rPr>
          <w:rFonts w:ascii="Times New Roman" w:hAnsi="Times New Roman" w:cs="Times New Roman"/>
          <w:sz w:val="28"/>
          <w:szCs w:val="28"/>
          <w:lang w:val="uk-UA"/>
        </w:rPr>
        <w:t xml:space="preserve">вання відбитків дуже сильно відрізняється від одного постачальника до іншого. Клієнти часто просто не можуть отримати доступ до правдоподібних результатів тестування різних технологій у зв’язку з відсутністю стандартизованих тестових сценаріїв для АСІВ. Тому клієнт сам змушений проводити аналіз існуючих технологій, що потребує </w:t>
      </w:r>
      <w:r w:rsidRPr="005D22DD">
        <w:rPr>
          <w:rFonts w:ascii="Times New Roman" w:hAnsi="Times New Roman" w:cs="Times New Roman"/>
          <w:sz w:val="28"/>
          <w:szCs w:val="28"/>
          <w:lang w:val="uk-UA"/>
        </w:rPr>
        <w:lastRenderedPageBreak/>
        <w:t>додаткових коштів, або сподіватися на достовірність існуючих</w:t>
      </w:r>
      <w:r w:rsidR="00DE5AC6" w:rsidRPr="005D22DD">
        <w:rPr>
          <w:rFonts w:ascii="Times New Roman" w:hAnsi="Times New Roman" w:cs="Times New Roman"/>
          <w:sz w:val="28"/>
          <w:szCs w:val="28"/>
          <w:lang w:val="uk-UA"/>
        </w:rPr>
        <w:t xml:space="preserve"> результатів аналізу</w:t>
      </w:r>
    </w:p>
    <w:p w:rsidR="00DE5AC6" w:rsidRPr="005D22DD" w:rsidRDefault="00DE5AC6" w:rsidP="00DE5AC6">
      <w:pPr>
        <w:ind w:left="1080"/>
        <w:rPr>
          <w:rFonts w:ascii="Times New Roman" w:hAnsi="Times New Roman" w:cs="Times New Roman"/>
          <w:sz w:val="28"/>
          <w:szCs w:val="28"/>
          <w:lang w:val="uk-UA"/>
        </w:rPr>
      </w:pPr>
    </w:p>
    <w:p w:rsidR="00DE5AC6" w:rsidRPr="005D22DD" w:rsidRDefault="00DE5AC6" w:rsidP="00DE5AC6">
      <w:pPr>
        <w:rPr>
          <w:rFonts w:ascii="Times New Roman" w:hAnsi="Times New Roman" w:cs="Times New Roman"/>
          <w:sz w:val="28"/>
          <w:szCs w:val="28"/>
          <w:lang w:val="uk-UA"/>
        </w:rPr>
      </w:pPr>
      <w:r w:rsidRPr="005D22DD">
        <w:rPr>
          <w:rFonts w:ascii="Times New Roman" w:hAnsi="Times New Roman" w:cs="Times New Roman"/>
          <w:sz w:val="28"/>
          <w:szCs w:val="28"/>
          <w:lang w:val="uk-UA"/>
        </w:rPr>
        <w:t>АСІВ, якщо вона належним чином реалізована, надає кращу захищеність, зручність та ефективність ніж будь-які інші можливі засоби ідентифікації. Жодна інша технологія не має можливості гарантувати, що особа, яка автентифікується, фізично присутня у місці автентифікації. Системи на основі розпізнавання відбитків вже замінили паролі та електронні картки у багатьох сферах. У деяких інших – вони використовуються на додачу до паролів та карток. Використання АСІВ значно зменшує рівень шахрайств та крадіжок пов’язаних з автентифікацією та приватними даними.</w:t>
      </w:r>
    </w:p>
    <w:p w:rsidR="002206CE" w:rsidRPr="005D22DD" w:rsidRDefault="002206CE" w:rsidP="00DE5AC6">
      <w:pPr>
        <w:rPr>
          <w:rFonts w:ascii="Times New Roman" w:hAnsi="Times New Roman" w:cs="Times New Roman"/>
          <w:sz w:val="28"/>
          <w:szCs w:val="28"/>
          <w:lang w:val="uk-UA"/>
        </w:rPr>
      </w:pPr>
    </w:p>
    <w:p w:rsidR="002206CE" w:rsidRPr="005D22DD" w:rsidRDefault="006D43C3" w:rsidP="006D43C3">
      <w:pPr>
        <w:pStyle w:val="ListParagraph"/>
        <w:numPr>
          <w:ilvl w:val="1"/>
          <w:numId w:val="2"/>
        </w:numPr>
        <w:rPr>
          <w:rFonts w:ascii="Times New Roman" w:hAnsi="Times New Roman" w:cs="Times New Roman"/>
          <w:b/>
          <w:sz w:val="28"/>
          <w:szCs w:val="28"/>
          <w:lang w:val="uk-UA"/>
        </w:rPr>
      </w:pPr>
      <w:r w:rsidRPr="005D22DD">
        <w:rPr>
          <w:rFonts w:ascii="Times New Roman" w:hAnsi="Times New Roman" w:cs="Times New Roman"/>
          <w:b/>
          <w:sz w:val="28"/>
          <w:szCs w:val="28"/>
          <w:lang w:val="uk-UA"/>
        </w:rPr>
        <w:t>Кл</w:t>
      </w:r>
      <w:r w:rsidR="00AD6B25" w:rsidRPr="005D22DD">
        <w:rPr>
          <w:rFonts w:ascii="Times New Roman" w:hAnsi="Times New Roman" w:cs="Times New Roman"/>
          <w:b/>
          <w:sz w:val="28"/>
          <w:szCs w:val="28"/>
          <w:lang w:val="uk-UA"/>
        </w:rPr>
        <w:t>асичний підхід до класифікації</w:t>
      </w:r>
      <w:r w:rsidRPr="005D22DD">
        <w:rPr>
          <w:rFonts w:ascii="Times New Roman" w:hAnsi="Times New Roman" w:cs="Times New Roman"/>
          <w:b/>
          <w:sz w:val="28"/>
          <w:szCs w:val="28"/>
          <w:lang w:val="uk-UA"/>
        </w:rPr>
        <w:t xml:space="preserve"> відбитків пальців</w:t>
      </w:r>
    </w:p>
    <w:p w:rsidR="006D43C3" w:rsidRPr="005D22DD" w:rsidRDefault="007A2BC2" w:rsidP="006D43C3">
      <w:pPr>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Існує декілька загальноприйнятих систем класифікації відбитків пальців, які базуються на різноманітних шаблонах, що утворюються лініями відбитка. Найпопулярнішими системами класифікації є: Рошера, яка була винайдена та реалізована в Німеччині  та також використовується в Японії; Вучетіча, яка була винайдена аргентинським офіцером </w:t>
      </w:r>
      <w:r w:rsidR="005D22DD" w:rsidRPr="005D22DD">
        <w:rPr>
          <w:rFonts w:ascii="Times New Roman" w:hAnsi="Times New Roman" w:cs="Times New Roman"/>
          <w:sz w:val="28"/>
          <w:szCs w:val="28"/>
          <w:lang w:val="uk-UA"/>
        </w:rPr>
        <w:t>поліції</w:t>
      </w:r>
      <w:r w:rsidRPr="005D22DD">
        <w:rPr>
          <w:rFonts w:ascii="Times New Roman" w:hAnsi="Times New Roman" w:cs="Times New Roman"/>
          <w:sz w:val="28"/>
          <w:szCs w:val="28"/>
          <w:lang w:val="uk-UA"/>
        </w:rPr>
        <w:t xml:space="preserve"> хорватського походження та використовується у Південній Америці; Генрі, що була винайдена англійським криміналістом в Індії</w:t>
      </w:r>
      <w:r w:rsidR="00E122EB" w:rsidRPr="005D22DD">
        <w:rPr>
          <w:rFonts w:ascii="Times New Roman" w:hAnsi="Times New Roman" w:cs="Times New Roman"/>
          <w:sz w:val="28"/>
          <w:szCs w:val="28"/>
          <w:lang w:val="uk-UA"/>
        </w:rPr>
        <w:t xml:space="preserve"> та наразі використовується у більшості англомовних країнах світу.</w:t>
      </w:r>
    </w:p>
    <w:p w:rsidR="00C25636" w:rsidRPr="005D22DD" w:rsidRDefault="00E122EB" w:rsidP="006D43C3">
      <w:pPr>
        <w:rPr>
          <w:rFonts w:ascii="Times New Roman" w:hAnsi="Times New Roman" w:cs="Times New Roman"/>
          <w:sz w:val="28"/>
          <w:szCs w:val="28"/>
          <w:lang w:val="uk-UA"/>
        </w:rPr>
      </w:pPr>
      <w:r w:rsidRPr="005D22DD">
        <w:rPr>
          <w:rFonts w:ascii="Times New Roman" w:hAnsi="Times New Roman" w:cs="Times New Roman"/>
          <w:sz w:val="28"/>
          <w:szCs w:val="28"/>
          <w:lang w:val="uk-UA"/>
        </w:rPr>
        <w:t>Згідно класифікації Генрі існує три основних типи шаблонів відбитків пальців, на основі яких можуть утворюватись більш складні композиції: петля (loop), завиток (whorl) та арка (arch),  які складають 60-65%, 30-35% та 5% усіх відбитків відповідно.</w:t>
      </w:r>
      <w:r w:rsidR="00C25636" w:rsidRPr="005D22DD">
        <w:rPr>
          <w:rFonts w:ascii="Times New Roman" w:hAnsi="Times New Roman" w:cs="Times New Roman"/>
          <w:sz w:val="28"/>
          <w:szCs w:val="28"/>
          <w:lang w:val="uk-UA"/>
        </w:rPr>
        <w:t xml:space="preserve"> </w:t>
      </w:r>
    </w:p>
    <w:p w:rsidR="00C25636" w:rsidRPr="005D22DD" w:rsidRDefault="00C25636" w:rsidP="006D43C3">
      <w:pPr>
        <w:rPr>
          <w:rFonts w:ascii="Times New Roman" w:hAnsi="Times New Roman" w:cs="Times New Roman"/>
          <w:sz w:val="28"/>
          <w:szCs w:val="28"/>
          <w:lang w:val="uk-UA"/>
        </w:rPr>
      </w:pPr>
      <w:r w:rsidRPr="005D22DD">
        <w:rPr>
          <w:rFonts w:ascii="Times New Roman" w:hAnsi="Times New Roman" w:cs="Times New Roman"/>
          <w:sz w:val="28"/>
          <w:szCs w:val="28"/>
          <w:lang w:val="uk-UA"/>
        </w:rPr>
        <w:t>Згадані вище типи шаблонів є глобальними ознаками відбитків пальців, окрім яких існують також локальні ознаки – мінуції</w:t>
      </w:r>
      <w:r w:rsidR="00324455" w:rsidRPr="005D22DD">
        <w:rPr>
          <w:rFonts w:ascii="Times New Roman" w:hAnsi="Times New Roman" w:cs="Times New Roman"/>
          <w:sz w:val="28"/>
          <w:szCs w:val="28"/>
          <w:lang w:val="uk-UA"/>
        </w:rPr>
        <w:t xml:space="preserve">, набір яких є унікальним для кожного відбитка. Кожний відбиток може містити до 70 чи більше мінуцій. Практика показує, що відбитки пальців різних людей можуть мати однакові глобальні ознаки, але неможливе існування однакових наборів мінуцій. Тому на другому етапі ідентифікації (після класифікації шаблона </w:t>
      </w:r>
      <w:r w:rsidR="00324455" w:rsidRPr="005D22DD">
        <w:rPr>
          <w:rFonts w:ascii="Times New Roman" w:hAnsi="Times New Roman" w:cs="Times New Roman"/>
          <w:sz w:val="28"/>
          <w:szCs w:val="28"/>
          <w:lang w:val="uk-UA"/>
        </w:rPr>
        <w:lastRenderedPageBreak/>
        <w:t xml:space="preserve">відбитка та вибір відповідної бази даних відбитків) використовують локальні ознаки, такі як мінуції. </w:t>
      </w:r>
    </w:p>
    <w:p w:rsidR="00324455" w:rsidRPr="005D22DD" w:rsidRDefault="00324455" w:rsidP="006D43C3">
      <w:pPr>
        <w:rPr>
          <w:rFonts w:ascii="Times New Roman" w:hAnsi="Times New Roman" w:cs="Times New Roman"/>
          <w:sz w:val="28"/>
          <w:szCs w:val="28"/>
          <w:lang w:val="uk-UA"/>
        </w:rPr>
      </w:pP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73C936D0" wp14:editId="0948CE1D">
            <wp:extent cx="44196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s.jpg"/>
                    <pic:cNvPicPr/>
                  </pic:nvPicPr>
                  <pic:blipFill>
                    <a:blip r:embed="rId8">
                      <a:extLst>
                        <a:ext uri="{28A0092B-C50C-407E-A947-70E740481C1C}">
                          <a14:useLocalDpi xmlns:a14="http://schemas.microsoft.com/office/drawing/2010/main" val="0"/>
                        </a:ext>
                      </a:extLst>
                    </a:blip>
                    <a:stretch>
                      <a:fillRect/>
                    </a:stretch>
                  </pic:blipFill>
                  <pic:spPr>
                    <a:xfrm>
                      <a:off x="0" y="0"/>
                      <a:ext cx="4419600" cy="2676525"/>
                    </a:xfrm>
                    <a:prstGeom prst="rect">
                      <a:avLst/>
                    </a:prstGeom>
                  </pic:spPr>
                </pic:pic>
              </a:graphicData>
            </a:graphic>
          </wp:inline>
        </w:drawing>
      </w: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sz w:val="28"/>
          <w:szCs w:val="28"/>
          <w:lang w:val="uk-UA"/>
        </w:rPr>
        <w:t>Основні типи шаблонів відбитків пальців: a) Петля; b) Завиток; с) Арка</w:t>
      </w:r>
    </w:p>
    <w:p w:rsidR="00324455" w:rsidRPr="005D22DD" w:rsidRDefault="00324455" w:rsidP="00324455">
      <w:pPr>
        <w:jc w:val="center"/>
        <w:rPr>
          <w:rFonts w:ascii="Times New Roman" w:hAnsi="Times New Roman" w:cs="Times New Roman"/>
          <w:sz w:val="28"/>
          <w:szCs w:val="28"/>
          <w:lang w:val="uk-UA"/>
        </w:rPr>
      </w:pP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4917EE73" wp14:editId="3623894B">
            <wp:extent cx="2750820" cy="2790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s.jpg"/>
                    <pic:cNvPicPr/>
                  </pic:nvPicPr>
                  <pic:blipFill>
                    <a:blip r:embed="rId9">
                      <a:extLst>
                        <a:ext uri="{28A0092B-C50C-407E-A947-70E740481C1C}">
                          <a14:useLocalDpi xmlns:a14="http://schemas.microsoft.com/office/drawing/2010/main" val="0"/>
                        </a:ext>
                      </a:extLst>
                    </a:blip>
                    <a:stretch>
                      <a:fillRect/>
                    </a:stretch>
                  </pic:blipFill>
                  <pic:spPr>
                    <a:xfrm>
                      <a:off x="0" y="0"/>
                      <a:ext cx="2752248" cy="2791945"/>
                    </a:xfrm>
                    <a:prstGeom prst="rect">
                      <a:avLst/>
                    </a:prstGeom>
                  </pic:spPr>
                </pic:pic>
              </a:graphicData>
            </a:graphic>
          </wp:inline>
        </w:drawing>
      </w:r>
    </w:p>
    <w:p w:rsidR="00324455" w:rsidRPr="005D22DD" w:rsidRDefault="00324455" w:rsidP="00324455">
      <w:pPr>
        <w:jc w:val="center"/>
        <w:rPr>
          <w:rFonts w:ascii="Times New Roman" w:hAnsi="Times New Roman" w:cs="Times New Roman"/>
          <w:i/>
          <w:sz w:val="28"/>
          <w:szCs w:val="28"/>
          <w:lang w:val="uk-UA"/>
        </w:rPr>
      </w:pPr>
      <w:r w:rsidRPr="005D22DD">
        <w:rPr>
          <w:rFonts w:ascii="Times New Roman" w:hAnsi="Times New Roman" w:cs="Times New Roman"/>
          <w:i/>
          <w:sz w:val="28"/>
          <w:szCs w:val="28"/>
          <w:lang w:val="uk-UA"/>
        </w:rPr>
        <w:t>Ускладнені шаблони на основі трьох базових</w:t>
      </w:r>
    </w:p>
    <w:p w:rsidR="00324455" w:rsidRPr="005D22DD" w:rsidRDefault="00793EB8" w:rsidP="00324455">
      <w:pPr>
        <w:rPr>
          <w:rFonts w:ascii="Times New Roman" w:hAnsi="Times New Roman" w:cs="Times New Roman"/>
          <w:sz w:val="28"/>
          <w:szCs w:val="28"/>
          <w:lang w:val="uk-UA"/>
        </w:rPr>
      </w:pPr>
      <w:r w:rsidRPr="005D22DD">
        <w:rPr>
          <w:rFonts w:ascii="Times New Roman" w:hAnsi="Times New Roman" w:cs="Times New Roman"/>
          <w:sz w:val="28"/>
          <w:szCs w:val="28"/>
          <w:lang w:val="uk-UA"/>
        </w:rPr>
        <w:t>Загальноприйнята класифікація мінуцій складається з таких типів:</w:t>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Закінчення (Ridge ending) – переривання лінії на відбитку</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0C56E215" wp14:editId="7C2BFF51">
            <wp:extent cx="762066" cy="76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d.png"/>
                    <pic:cNvPicPr/>
                  </pic:nvPicPr>
                  <pic:blipFill>
                    <a:blip r:embed="rId10">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BB4103">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Роздвоєння (Ridge bifurcation) – роздвоєння лінії</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3EEEAF67" wp14:editId="65CBC853">
            <wp:extent cx="762066" cy="762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furc.png"/>
                    <pic:cNvPicPr/>
                  </pic:nvPicPr>
                  <pic:blipFill>
                    <a:blip r:embed="rId11">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Острів (Island) – дуже коротка лінія</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55D1040C" wp14:editId="4E952FC7">
            <wp:extent cx="762066" cy="762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png"/>
                    <pic:cNvPicPr/>
                  </pic:nvPicPr>
                  <pic:blipFill>
                    <a:blip r:embed="rId12">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Обтікаюча лінія (Ridge enclosure) – лінія, що роздвоюється і незабаром об’єднується в одну</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4C56C2F4" wp14:editId="3781E66E">
            <wp:extent cx="762066" cy="762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cl.png"/>
                    <pic:cNvPicPr/>
                  </pic:nvPicPr>
                  <pic:blipFill>
                    <a:blip r:embed="rId13">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Шпора (spur) – роздвоєння, при якому від основної лінії відділяється коротка гілка</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0D71D0FF" wp14:editId="626B819A">
            <wp:extent cx="762066" cy="76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r.png"/>
                    <pic:cNvPicPr/>
                  </pic:nvPicPr>
                  <pic:blipFill>
                    <a:blip r:embed="rId14">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Міст (Bridge) – лінія, що з’єднує собою дві інші паралельні лінії</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5157EF46" wp14:editId="358333B6">
            <wp:extent cx="762066" cy="762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png"/>
                    <pic:cNvPicPr/>
                  </pic:nvPicPr>
                  <pic:blipFill>
                    <a:blip r:embed="rId15">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Дельта (Delta) – зходження ліній у форми літери Y</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05639A72" wp14:editId="5928CC46">
            <wp:extent cx="762066" cy="762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png"/>
                    <pic:cNvPicPr/>
                  </pic:nvPicPr>
                  <pic:blipFill>
                    <a:blip r:embed="rId16">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BB4103"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Ядро – місце, у якому лінії відбитка утворюють літеру U</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lang w:val="uk-UA"/>
        </w:rPr>
        <w:drawing>
          <wp:inline distT="0" distB="0" distL="0" distR="0" wp14:anchorId="0D317080" wp14:editId="3CB59486">
            <wp:extent cx="762066" cy="762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png"/>
                    <pic:cNvPicPr/>
                  </pic:nvPicPr>
                  <pic:blipFill>
                    <a:blip r:embed="rId17">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7C4D" w:rsidRPr="005D22DD" w:rsidRDefault="00797C4D" w:rsidP="00797C4D">
      <w:pPr>
        <w:rPr>
          <w:rFonts w:ascii="Times New Roman" w:hAnsi="Times New Roman" w:cs="Times New Roman"/>
          <w:sz w:val="28"/>
          <w:szCs w:val="28"/>
          <w:lang w:val="uk-UA"/>
        </w:rPr>
      </w:pPr>
    </w:p>
    <w:p w:rsidR="00797C4D" w:rsidRPr="005D22DD" w:rsidRDefault="00AD6B25" w:rsidP="00AD6B25">
      <w:pPr>
        <w:pStyle w:val="ListParagraph"/>
        <w:numPr>
          <w:ilvl w:val="1"/>
          <w:numId w:val="2"/>
        </w:numPr>
        <w:rPr>
          <w:rFonts w:ascii="Times New Roman" w:hAnsi="Times New Roman" w:cs="Times New Roman"/>
          <w:b/>
          <w:sz w:val="28"/>
          <w:szCs w:val="28"/>
          <w:lang w:val="uk-UA"/>
        </w:rPr>
      </w:pPr>
      <w:r w:rsidRPr="005D22DD">
        <w:rPr>
          <w:rFonts w:ascii="Times New Roman" w:hAnsi="Times New Roman" w:cs="Times New Roman"/>
          <w:b/>
          <w:sz w:val="28"/>
          <w:szCs w:val="28"/>
          <w:lang w:val="uk-UA"/>
        </w:rPr>
        <w:t>Формалізація проблеми ідентицікаці відбитків на основі мінуцій</w:t>
      </w:r>
    </w:p>
    <w:p w:rsidR="00362D2E" w:rsidRPr="005D22DD" w:rsidRDefault="00AD6B25" w:rsidP="00882D97">
      <w:pPr>
        <w:ind w:firstLine="720"/>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Нехай вектори </w:t>
      </w:r>
      <w:r w:rsidRPr="005D22DD">
        <w:rPr>
          <w:rFonts w:ascii="Times New Roman" w:hAnsi="Times New Roman" w:cs="Times New Roman"/>
          <w:b/>
          <w:sz w:val="28"/>
          <w:szCs w:val="28"/>
          <w:lang w:val="uk-UA"/>
        </w:rPr>
        <w:t xml:space="preserve">Т </w:t>
      </w:r>
      <w:r w:rsidRPr="005D22DD">
        <w:rPr>
          <w:rFonts w:ascii="Times New Roman" w:hAnsi="Times New Roman" w:cs="Times New Roman"/>
          <w:sz w:val="28"/>
          <w:szCs w:val="28"/>
          <w:lang w:val="uk-UA"/>
        </w:rPr>
        <w:t xml:space="preserve">та </w:t>
      </w:r>
      <w:r w:rsidRPr="005D22DD">
        <w:rPr>
          <w:rFonts w:ascii="Times New Roman" w:hAnsi="Times New Roman" w:cs="Times New Roman"/>
          <w:b/>
          <w:sz w:val="28"/>
          <w:szCs w:val="28"/>
          <w:lang w:val="uk-UA"/>
        </w:rPr>
        <w:t xml:space="preserve">І </w:t>
      </w:r>
      <w:r w:rsidRPr="005D22DD">
        <w:rPr>
          <w:rFonts w:ascii="Times New Roman" w:hAnsi="Times New Roman" w:cs="Times New Roman"/>
          <w:sz w:val="28"/>
          <w:szCs w:val="28"/>
          <w:lang w:val="uk-UA"/>
        </w:rPr>
        <w:t xml:space="preserve"> репрезентують відбиток пальця у базі даних та відбиток переданий на вхід АСІВ </w:t>
      </w:r>
      <w:r w:rsidR="00362D2E" w:rsidRPr="005D22DD">
        <w:rPr>
          <w:rFonts w:ascii="Times New Roman" w:hAnsi="Times New Roman" w:cs="Times New Roman"/>
          <w:sz w:val="28"/>
          <w:szCs w:val="28"/>
          <w:lang w:val="uk-UA"/>
        </w:rPr>
        <w:t xml:space="preserve">відповідно. Елементами векторів є мінуції. Кожна мінуція може бути описана кількома атрибутами, такими як: розташування на зображенні відбитку, орієнтація, тип (роздвоєння, острів тощо) і т.д.. Більшість основних алгоритмів ідентифікації розглядають кожну мінуцію як вектор з трьох параметрів: </w:t>
      </w:r>
      <m:oMath>
        <m:r>
          <w:rPr>
            <w:rFonts w:ascii="Cambria Math" w:hAnsi="Cambria Math" w:cs="Times New Roman"/>
            <w:sz w:val="28"/>
            <w:szCs w:val="28"/>
            <w:lang w:val="uk-UA"/>
          </w:rPr>
          <m:t>m={x,y,θ}</m:t>
        </m:r>
      </m:oMath>
      <w:r w:rsidR="00362D2E" w:rsidRPr="005D22DD">
        <w:rPr>
          <w:rFonts w:ascii="Times New Roman" w:eastAsiaTheme="minorEastAsia" w:hAnsi="Times New Roman" w:cs="Times New Roman"/>
          <w:sz w:val="28"/>
          <w:szCs w:val="28"/>
          <w:lang w:val="uk-UA"/>
        </w:rPr>
        <w:t xml:space="preserve">, де </w:t>
      </w:r>
      <w:r w:rsidR="00362D2E" w:rsidRPr="005D22DD">
        <w:rPr>
          <w:rFonts w:ascii="Times New Roman" w:eastAsiaTheme="minorEastAsia" w:hAnsi="Times New Roman" w:cs="Times New Roman"/>
          <w:i/>
          <w:sz w:val="28"/>
          <w:szCs w:val="28"/>
          <w:lang w:val="uk-UA"/>
        </w:rPr>
        <w:t>x</w:t>
      </w:r>
      <w:r w:rsidR="00362D2E" w:rsidRPr="005D22DD">
        <w:rPr>
          <w:rFonts w:ascii="Times New Roman" w:eastAsiaTheme="minorEastAsia" w:hAnsi="Times New Roman" w:cs="Times New Roman"/>
          <w:sz w:val="28"/>
          <w:szCs w:val="28"/>
          <w:lang w:val="uk-UA"/>
        </w:rPr>
        <w:t xml:space="preserve"> та </w:t>
      </w:r>
      <w:r w:rsidR="00362D2E" w:rsidRPr="005D22DD">
        <w:rPr>
          <w:rFonts w:ascii="Times New Roman" w:eastAsiaTheme="minorEastAsia" w:hAnsi="Times New Roman" w:cs="Times New Roman"/>
          <w:i/>
          <w:sz w:val="28"/>
          <w:szCs w:val="28"/>
          <w:lang w:val="uk-UA"/>
        </w:rPr>
        <w:t xml:space="preserve">y </w:t>
      </w:r>
      <w:r w:rsidR="00362D2E" w:rsidRPr="005D22DD">
        <w:rPr>
          <w:rFonts w:ascii="Times New Roman" w:eastAsiaTheme="minorEastAsia" w:hAnsi="Times New Roman" w:cs="Times New Roman"/>
          <w:sz w:val="28"/>
          <w:szCs w:val="28"/>
          <w:lang w:val="uk-UA"/>
        </w:rPr>
        <w:t xml:space="preserve">задають координати мінуції, а </w:t>
      </w:r>
      <w:r w:rsidR="00362D2E" w:rsidRPr="005D22DD">
        <w:rPr>
          <w:rFonts w:ascii="Times New Roman" w:eastAsiaTheme="minorEastAsia" w:hAnsi="Times New Roman" w:cs="Times New Roman"/>
          <w:i/>
          <w:sz w:val="28"/>
          <w:szCs w:val="28"/>
          <w:lang w:val="uk-UA"/>
        </w:rPr>
        <w:t xml:space="preserve">θ </w:t>
      </w:r>
      <w:r w:rsidR="00362D2E" w:rsidRPr="005D22DD">
        <w:rPr>
          <w:rFonts w:ascii="Times New Roman" w:eastAsiaTheme="minorEastAsia" w:hAnsi="Times New Roman" w:cs="Times New Roman"/>
          <w:sz w:val="28"/>
          <w:szCs w:val="28"/>
          <w:lang w:val="uk-UA"/>
        </w:rPr>
        <w:t>– кут нахилу.</w:t>
      </w:r>
    </w:p>
    <w:p w:rsidR="00362D2E" w:rsidRPr="005D22DD" w:rsidRDefault="00362D2E" w:rsidP="00362D2E">
      <w:pPr>
        <w:rPr>
          <w:rFonts w:ascii="Times New Roman" w:hAnsi="Times New Roman" w:cs="Times New Roman"/>
          <w:i/>
          <w:sz w:val="28"/>
          <w:szCs w:val="28"/>
          <w:lang w:val="uk-UA"/>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 i=1…m</m:t>
          </m:r>
        </m:oMath>
      </m:oMathPara>
    </w:p>
    <w:p w:rsidR="00362D2E" w:rsidRPr="005D22DD" w:rsidRDefault="00362D2E" w:rsidP="00362D2E">
      <w:pPr>
        <w:rPr>
          <w:rFonts w:ascii="Times New Roman" w:hAnsi="Times New Roman" w:cs="Times New Roman"/>
          <w:i/>
          <w:sz w:val="28"/>
          <w:szCs w:val="28"/>
          <w:lang w:val="uk-UA"/>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j=1…n</m:t>
          </m:r>
        </m:oMath>
      </m:oMathPara>
    </w:p>
    <w:p w:rsidR="00362D2E" w:rsidRPr="005D22DD" w:rsidRDefault="00D05143" w:rsidP="00AD6B25">
      <w:pPr>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Де </w:t>
      </w:r>
      <w:r w:rsidRPr="005D22DD">
        <w:rPr>
          <w:rFonts w:ascii="Times New Roman" w:hAnsi="Times New Roman" w:cs="Times New Roman"/>
          <w:i/>
          <w:sz w:val="28"/>
          <w:szCs w:val="28"/>
          <w:lang w:val="uk-UA"/>
        </w:rPr>
        <w:t>m</w:t>
      </w:r>
      <w:r w:rsidRPr="005D22DD">
        <w:rPr>
          <w:rFonts w:ascii="Times New Roman" w:hAnsi="Times New Roman" w:cs="Times New Roman"/>
          <w:sz w:val="28"/>
          <w:szCs w:val="28"/>
          <w:lang w:val="uk-UA"/>
        </w:rPr>
        <w:t xml:space="preserve"> та</w:t>
      </w:r>
      <w:r w:rsidRPr="005D22DD">
        <w:rPr>
          <w:rFonts w:ascii="Times New Roman" w:hAnsi="Times New Roman" w:cs="Times New Roman"/>
          <w:i/>
          <w:sz w:val="28"/>
          <w:szCs w:val="28"/>
          <w:lang w:val="uk-UA"/>
        </w:rPr>
        <w:t xml:space="preserve"> n </w:t>
      </w:r>
      <w:r w:rsidRPr="005D22DD">
        <w:rPr>
          <w:rFonts w:ascii="Times New Roman" w:hAnsi="Times New Roman" w:cs="Times New Roman"/>
          <w:sz w:val="28"/>
          <w:szCs w:val="28"/>
          <w:lang w:val="uk-UA"/>
        </w:rPr>
        <w:t xml:space="preserve">являють собою кількість мінуцій у векторах </w:t>
      </w:r>
      <w:r w:rsidRPr="005D22DD">
        <w:rPr>
          <w:rFonts w:ascii="Times New Roman" w:hAnsi="Times New Roman" w:cs="Times New Roman"/>
          <w:b/>
          <w:sz w:val="28"/>
          <w:szCs w:val="28"/>
          <w:lang w:val="uk-UA"/>
        </w:rPr>
        <w:t xml:space="preserve">Т </w:t>
      </w:r>
      <w:r w:rsidRPr="005D22DD">
        <w:rPr>
          <w:rFonts w:ascii="Times New Roman" w:hAnsi="Times New Roman" w:cs="Times New Roman"/>
          <w:sz w:val="28"/>
          <w:szCs w:val="28"/>
          <w:lang w:val="uk-UA"/>
        </w:rPr>
        <w:t xml:space="preserve">та </w:t>
      </w:r>
      <w:r w:rsidRPr="005D22DD">
        <w:rPr>
          <w:rFonts w:ascii="Times New Roman" w:hAnsi="Times New Roman" w:cs="Times New Roman"/>
          <w:b/>
          <w:sz w:val="28"/>
          <w:szCs w:val="28"/>
          <w:lang w:val="uk-UA"/>
        </w:rPr>
        <w:t xml:space="preserve">І </w:t>
      </w:r>
      <w:r w:rsidRPr="005D22DD">
        <w:rPr>
          <w:rFonts w:ascii="Times New Roman" w:hAnsi="Times New Roman" w:cs="Times New Roman"/>
          <w:sz w:val="28"/>
          <w:szCs w:val="28"/>
          <w:lang w:val="uk-UA"/>
        </w:rPr>
        <w:t xml:space="preserve"> відповідно.</w:t>
      </w:r>
    </w:p>
    <w:p w:rsidR="00882D97" w:rsidRPr="005D22DD" w:rsidRDefault="00F76AD9" w:rsidP="00882D97">
      <w:pPr>
        <w:ind w:firstLine="720"/>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Мінуції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вважаються такими, що співпадають, якщо відстань </w:t>
      </w:r>
      <w:r w:rsidRPr="005D22DD">
        <w:rPr>
          <w:rFonts w:ascii="Times New Roman" w:eastAsiaTheme="minorEastAsia" w:hAnsi="Times New Roman" w:cs="Times New Roman"/>
          <w:i/>
          <w:sz w:val="28"/>
          <w:szCs w:val="28"/>
          <w:lang w:val="uk-UA"/>
        </w:rPr>
        <w:t xml:space="preserve">sd (spatial distance) </w:t>
      </w:r>
      <w:r w:rsidRPr="005D22DD">
        <w:rPr>
          <w:rFonts w:ascii="Times New Roman" w:eastAsiaTheme="minorEastAsia" w:hAnsi="Times New Roman" w:cs="Times New Roman"/>
          <w:sz w:val="28"/>
          <w:szCs w:val="28"/>
          <w:lang w:val="uk-UA"/>
        </w:rPr>
        <w:t xml:space="preserve">між ними менша ніж заданий поріг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та різниця </w:t>
      </w:r>
      <w:r w:rsidRPr="005D22DD">
        <w:rPr>
          <w:rFonts w:ascii="Times New Roman" w:eastAsiaTheme="minorEastAsia" w:hAnsi="Times New Roman" w:cs="Times New Roman"/>
          <w:i/>
          <w:sz w:val="28"/>
          <w:szCs w:val="28"/>
          <w:lang w:val="uk-UA"/>
        </w:rPr>
        <w:t>dd (direction difference)</w:t>
      </w:r>
      <w:r w:rsidRPr="005D22DD">
        <w:rPr>
          <w:rFonts w:ascii="Times New Roman" w:eastAsiaTheme="minorEastAsia" w:hAnsi="Times New Roman" w:cs="Times New Roman"/>
          <w:sz w:val="28"/>
          <w:szCs w:val="28"/>
          <w:lang w:val="uk-UA"/>
        </w:rPr>
        <w:t xml:space="preserve">між їх кутами менша за заданий кутовий поріг </w:t>
      </w:r>
      <m:oMath>
        <m:sSub>
          <m:sSubPr>
            <m:ctrlPr>
              <w:rPr>
                <w:rFonts w:ascii="Cambria Math" w:eastAsiaTheme="minorEastAsia" w:hAnsi="Cambria Math" w:cs="Times New Roman"/>
                <w:i/>
                <w:sz w:val="28"/>
                <w:szCs w:val="28"/>
                <w:lang w:val="uk-UA"/>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w:t>
      </w:r>
    </w:p>
    <w:p w:rsidR="00F76AD9" w:rsidRPr="005D22DD" w:rsidRDefault="00F76AD9" w:rsidP="00882D97">
      <w:pPr>
        <w:ind w:firstLine="720"/>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sd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e>
          </m:ra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m:t>
          </m:r>
          <m:r>
            <m:rPr>
              <m:sty m:val="p"/>
            </m:rPr>
            <w:rPr>
              <w:rFonts w:ascii="Cambria Math" w:eastAsiaTheme="minorEastAsia" w:hAnsi="Cambria Math" w:cs="Times New Roman"/>
              <w:sz w:val="28"/>
              <w:szCs w:val="28"/>
              <w:lang w:val="uk-UA"/>
            </w:rPr>
            <m:t>(1)</m:t>
          </m:r>
        </m:oMath>
      </m:oMathPara>
    </w:p>
    <w:p w:rsidR="00F76AD9" w:rsidRPr="005D22DD" w:rsidRDefault="00F76AD9" w:rsidP="00F76AD9">
      <w:pPr>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dd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d>
                <m:dPr>
                  <m:ctrlPr>
                    <w:rPr>
                      <w:rFonts w:ascii="Cambria Math" w:hAnsi="Cambria Math" w:cs="Times New Roman"/>
                      <w:i/>
                      <w:sz w:val="28"/>
                      <w:szCs w:val="28"/>
                      <w:lang w:val="uk-UA"/>
                    </w:rPr>
                  </m:ctrlPr>
                </m:dPr>
                <m:e>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360</m:t>
                      </m:r>
                    </m:e>
                    <m:sup>
                      <m:r>
                        <w:rPr>
                          <w:rFonts w:ascii="Cambria Math" w:hAnsi="Cambria Math" w:cs="Times New Roman"/>
                          <w:sz w:val="28"/>
                          <w:szCs w:val="28"/>
                          <w:lang w:val="uk-UA"/>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e>
          </m:func>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0</m:t>
              </m:r>
            </m:sub>
          </m:sSub>
          <m:r>
            <m:rPr>
              <m:sty m:val="p"/>
            </m:rPr>
            <w:rPr>
              <w:rFonts w:ascii="Cambria Math" w:eastAsiaTheme="minorEastAsia" w:hAnsi="Cambria Math" w:cs="Times New Roman"/>
              <w:sz w:val="28"/>
              <w:szCs w:val="28"/>
              <w:lang w:val="uk-UA"/>
            </w:rPr>
            <m:t xml:space="preserve">                 (2)</m:t>
          </m:r>
        </m:oMath>
      </m:oMathPara>
    </w:p>
    <w:p w:rsidR="00F00982" w:rsidRPr="005D22DD" w:rsidRDefault="00F00982" w:rsidP="00F76AD9">
      <w:pPr>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lastRenderedPageBreak/>
        <w:t xml:space="preserve">Рівняння (2) бере мінімум </w:t>
      </w:r>
      <m:oMath>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та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360</m:t>
            </m:r>
          </m:e>
          <m:sup>
            <m:r>
              <w:rPr>
                <w:rFonts w:ascii="Cambria Math" w:hAnsi="Cambria Math" w:cs="Times New Roman"/>
                <w:sz w:val="28"/>
                <w:szCs w:val="28"/>
                <w:lang w:val="uk-UA"/>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oMath>
      <w:r w:rsidRPr="005D22DD">
        <w:rPr>
          <w:rFonts w:ascii="Times New Roman" w:eastAsiaTheme="minorEastAsia" w:hAnsi="Times New Roman" w:cs="Times New Roman"/>
          <w:sz w:val="28"/>
          <w:szCs w:val="28"/>
          <w:lang w:val="uk-UA"/>
        </w:rPr>
        <w:t xml:space="preserve"> через циклічність кутів (різниця між кутами у 2 та 358 градусів лише 4 градуси). Порогові значення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i/>
                <w:sz w:val="28"/>
                <w:szCs w:val="28"/>
                <w:lang w:val="uk-UA"/>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необхідні для компенсації неминучих помилок, які викликані алгоритмами для відокремлення мінуцій та викривленнями зображень відбитків, що пр</w:t>
      </w:r>
      <w:r w:rsidR="007261FC" w:rsidRPr="005D22DD">
        <w:rPr>
          <w:rFonts w:ascii="Times New Roman" w:eastAsiaTheme="minorEastAsia" w:hAnsi="Times New Roman" w:cs="Times New Roman"/>
          <w:sz w:val="28"/>
          <w:szCs w:val="28"/>
          <w:lang w:val="uk-UA"/>
        </w:rPr>
        <w:t>изводять до зміщення положень</w:t>
      </w:r>
      <w:r w:rsidRPr="005D22DD">
        <w:rPr>
          <w:rFonts w:ascii="Times New Roman" w:eastAsiaTheme="minorEastAsia" w:hAnsi="Times New Roman" w:cs="Times New Roman"/>
          <w:sz w:val="28"/>
          <w:szCs w:val="28"/>
          <w:lang w:val="uk-UA"/>
        </w:rPr>
        <w:t xml:space="preserve"> мінуцій.</w:t>
      </w:r>
    </w:p>
    <w:p w:rsidR="007261FC" w:rsidRPr="005D22DD" w:rsidRDefault="007261FC" w:rsidP="007261FC">
      <w:pPr>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Коректне співставлення положень двух відбитків є обов’язковим кроком для збільшення кількості мінуцій, що співпадають. Співставлення відбитків робиться шляхом повороту одного з відбитків та зсуву його координат. Також можливі інши перетворення, такі як зміна масштабу у випадку, коли відбитки були зняті сканерами, що генерують зображення з різними розмірностями.</w:t>
      </w:r>
    </w:p>
    <w:p w:rsidR="00877249" w:rsidRPr="005D22DD" w:rsidRDefault="00877249" w:rsidP="007261FC">
      <w:pPr>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функція </w:t>
      </w:r>
      <w:r w:rsidRPr="005D22DD">
        <w:rPr>
          <w:rFonts w:ascii="Times New Roman" w:eastAsiaTheme="minorEastAsia" w:hAnsi="Times New Roman" w:cs="Times New Roman"/>
          <w:i/>
          <w:sz w:val="28"/>
          <w:szCs w:val="28"/>
          <w:lang w:val="uk-UA"/>
        </w:rPr>
        <w:t xml:space="preserve">map </w:t>
      </w:r>
      <w:r w:rsidRPr="005D22DD">
        <w:rPr>
          <w:rFonts w:ascii="Times New Roman" w:eastAsiaTheme="minorEastAsia" w:hAnsi="Times New Roman" w:cs="Times New Roman"/>
          <w:sz w:val="28"/>
          <w:szCs w:val="28"/>
          <w:lang w:val="uk-UA"/>
        </w:rPr>
        <w:t xml:space="preserve">співставляє мінуції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з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мінуції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відповідно до заданого геометричного перетворення (наприклад, шляхом зсуву на відстань </w:t>
      </w:r>
      <m:oMath>
        <m:r>
          <w:rPr>
            <w:rFonts w:ascii="Cambria Math" w:eastAsiaTheme="minorEastAsia" w:hAnsi="Cambria Math" w:cs="Times New Roman"/>
            <w:sz w:val="28"/>
            <w:szCs w:val="28"/>
            <w:lang w:val="uk-UA"/>
          </w:rPr>
          <m:t>[∆x,∆y]</m:t>
        </m:r>
      </m:oMath>
      <w:r w:rsidRPr="005D22DD">
        <w:rPr>
          <w:rFonts w:ascii="Times New Roman" w:eastAsiaTheme="minorEastAsia" w:hAnsi="Times New Roman" w:cs="Times New Roman"/>
          <w:sz w:val="28"/>
          <w:szCs w:val="28"/>
          <w:lang w:val="uk-UA"/>
        </w:rPr>
        <w:t xml:space="preserve"> та повороту проти годинникової стрілки на кут </w:t>
      </w:r>
      <m:oMath>
        <m:r>
          <w:rPr>
            <w:rFonts w:ascii="Cambria Math" w:eastAsiaTheme="minorEastAsia" w:hAnsi="Cambria Math" w:cs="Times New Roman"/>
            <w:sz w:val="28"/>
            <w:szCs w:val="28"/>
            <w:lang w:val="uk-UA"/>
          </w:rPr>
          <m:t>θ</m:t>
        </m:r>
      </m:oMath>
      <w:r w:rsidRPr="005D22DD">
        <w:rPr>
          <w:rFonts w:ascii="Times New Roman" w:eastAsiaTheme="minorEastAsia" w:hAnsi="Times New Roman" w:cs="Times New Roman"/>
          <w:sz w:val="28"/>
          <w:szCs w:val="28"/>
          <w:lang w:val="uk-UA"/>
        </w:rPr>
        <w:t xml:space="preserve"> навколо середньозваженного </w:t>
      </w:r>
      <w:r w:rsidR="0044557D" w:rsidRPr="005D22DD">
        <w:rPr>
          <w:rFonts w:ascii="Times New Roman" w:eastAsiaTheme="minorEastAsia" w:hAnsi="Times New Roman" w:cs="Times New Roman"/>
          <w:sz w:val="28"/>
          <w:szCs w:val="28"/>
          <w:lang w:val="uk-UA"/>
        </w:rPr>
        <w:t>положення усіх мінуцій відбитку:</w:t>
      </w:r>
    </w:p>
    <w:p w:rsidR="0044557D" w:rsidRPr="005D22DD" w:rsidRDefault="007254EF" w:rsidP="007261FC">
      <w:pPr>
        <w:ind w:firstLine="720"/>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+θ</m:t>
              </m:r>
            </m:e>
          </m:d>
          <m:r>
            <w:rPr>
              <w:rFonts w:ascii="Cambria Math" w:eastAsiaTheme="minorEastAsia" w:hAnsi="Cambria Math" w:cs="Times New Roman"/>
              <w:sz w:val="28"/>
              <w:szCs w:val="28"/>
              <w:lang w:val="uk-UA"/>
            </w:rPr>
            <m:t>, де</m:t>
          </m:r>
        </m:oMath>
      </m:oMathPara>
    </w:p>
    <w:p w:rsidR="007254EF" w:rsidRPr="005D22DD" w:rsidRDefault="00622BD9" w:rsidP="007261FC">
      <w:pPr>
        <w:ind w:firstLine="720"/>
        <w:rPr>
          <w:rFonts w:ascii="Times New Roman" w:eastAsiaTheme="minorEastAsia" w:hAnsi="Times New Roman" w:cs="Times New Roman"/>
          <w:i/>
          <w:sz w:val="28"/>
          <w:szCs w:val="28"/>
          <w:lang w:val="uk-UA"/>
        </w:rPr>
      </w:pPr>
      <m:oMathPara>
        <m:oMath>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2"/>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cos</m:t>
                    </m:r>
                    <m:r>
                      <w:rPr>
                        <w:rFonts w:ascii="Cambria Math" w:eastAsiaTheme="minorEastAsia" w:hAnsi="Cambria Math" w:cs="Times New Roman"/>
                        <w:sz w:val="28"/>
                        <w:szCs w:val="28"/>
                        <w:lang w:val="uk-UA"/>
                      </w:rPr>
                      <m:t>θ</m:t>
                    </m:r>
                  </m:e>
                  <m:e>
                    <m:r>
                      <w:rPr>
                        <w:rFonts w:ascii="Cambria Math" w:hAnsi="Cambria Math" w:cs="Times New Roman"/>
                        <w:sz w:val="28"/>
                        <w:szCs w:val="28"/>
                        <w:lang w:val="uk-UA"/>
                      </w:rPr>
                      <m:t>-sin</m:t>
                    </m:r>
                    <m:r>
                      <w:rPr>
                        <w:rFonts w:ascii="Cambria Math" w:eastAsiaTheme="minorEastAsia" w:hAnsi="Cambria Math" w:cs="Times New Roman"/>
                        <w:sz w:val="28"/>
                        <w:szCs w:val="28"/>
                        <w:lang w:val="uk-UA"/>
                      </w:rPr>
                      <m:t>θ</m:t>
                    </m:r>
                  </m:e>
                </m:mr>
                <m:mr>
                  <m:e>
                    <m:r>
                      <w:rPr>
                        <w:rFonts w:ascii="Cambria Math" w:hAnsi="Cambria Math" w:cs="Times New Roman"/>
                        <w:sz w:val="28"/>
                        <w:szCs w:val="28"/>
                        <w:lang w:val="uk-UA"/>
                      </w:rPr>
                      <m:t>sin</m:t>
                    </m:r>
                    <m:r>
                      <w:rPr>
                        <w:rFonts w:ascii="Cambria Math" w:eastAsiaTheme="minorEastAsia" w:hAnsi="Cambria Math" w:cs="Times New Roman"/>
                        <w:sz w:val="28"/>
                        <w:szCs w:val="28"/>
                        <w:lang w:val="uk-UA"/>
                      </w:rPr>
                      <m:t>θ</m:t>
                    </m:r>
                  </m:e>
                  <m:e>
                    <m:r>
                      <w:rPr>
                        <w:rFonts w:ascii="Cambria Math" w:hAnsi="Cambria Math" w:cs="Times New Roman"/>
                        <w:sz w:val="28"/>
                        <w:szCs w:val="28"/>
                        <w:lang w:val="uk-UA"/>
                      </w:rPr>
                      <m:t>cos</m:t>
                    </m:r>
                    <m:r>
                      <w:rPr>
                        <w:rFonts w:ascii="Cambria Math" w:eastAsiaTheme="minorEastAsia" w:hAnsi="Cambria Math" w:cs="Times New Roman"/>
                        <w:sz w:val="28"/>
                        <w:szCs w:val="28"/>
                        <w:lang w:val="uk-UA"/>
                      </w:rPr>
                      <m:t>θ</m:t>
                    </m:r>
                  </m:e>
                </m:mr>
              </m:m>
            </m:e>
          </m:d>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r>
                      <w:rPr>
                        <w:rFonts w:ascii="Cambria Math" w:eastAsiaTheme="minorEastAsia" w:hAnsi="Cambria Math" w:cs="Times New Roman"/>
                        <w:sz w:val="28"/>
                        <w:szCs w:val="28"/>
                        <w:lang w:val="uk-UA"/>
                      </w:rPr>
                      <m:t>∆x</m:t>
                    </m:r>
                  </m:e>
                </m:mr>
                <m:mr>
                  <m:e>
                    <m:r>
                      <w:rPr>
                        <w:rFonts w:ascii="Cambria Math" w:eastAsiaTheme="minorEastAsia" w:hAnsi="Cambria Math" w:cs="Times New Roman"/>
                        <w:sz w:val="28"/>
                        <w:szCs w:val="28"/>
                        <w:lang w:val="uk-UA"/>
                      </w:rPr>
                      <m:t>∆y</m:t>
                    </m:r>
                  </m:e>
                </m:mr>
              </m:m>
            </m:e>
          </m:d>
        </m:oMath>
      </m:oMathPara>
    </w:p>
    <w:p w:rsidR="007254EF" w:rsidRPr="005D22DD" w:rsidRDefault="007254EF" w:rsidP="007261FC">
      <w:pPr>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w:r w:rsidRPr="005D22DD">
        <w:rPr>
          <w:rFonts w:ascii="Times New Roman" w:eastAsiaTheme="minorEastAsia" w:hAnsi="Times New Roman" w:cs="Times New Roman"/>
          <w:i/>
          <w:sz w:val="28"/>
          <w:szCs w:val="28"/>
          <w:lang w:val="uk-UA"/>
        </w:rPr>
        <w:t xml:space="preserve">mm – </w:t>
      </w:r>
      <w:r w:rsidRPr="005D22DD">
        <w:rPr>
          <w:rFonts w:ascii="Times New Roman" w:eastAsiaTheme="minorEastAsia" w:hAnsi="Times New Roman" w:cs="Times New Roman"/>
          <w:sz w:val="28"/>
          <w:szCs w:val="28"/>
          <w:lang w:val="uk-UA"/>
        </w:rPr>
        <w:t xml:space="preserve">функція індикатор, яка повертає 1 у випадку, коли мінуція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співпадають у термінах рівнянь (1) та (2):</w:t>
      </w:r>
    </w:p>
    <w:p w:rsidR="007254EF" w:rsidRPr="005D22DD" w:rsidRDefault="00412B95" w:rsidP="007261FC">
      <w:pPr>
        <w:ind w:firstLine="720"/>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mm</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1, sd</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та dd</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ctrlPr>
                        <w:rPr>
                          <w:rFonts w:ascii="Cambria Math" w:hAnsi="Cambria Math" w:cs="Times New Roman"/>
                          <w:i/>
                          <w:sz w:val="28"/>
                          <w:szCs w:val="28"/>
                          <w:lang w:val="uk-UA"/>
                        </w:rPr>
                      </m:ctrlPr>
                    </m:e>
                    <m:sub>
                      <m:r>
                        <w:rPr>
                          <w:rFonts w:ascii="Cambria Math" w:eastAsiaTheme="minorEastAsia" w:hAnsi="Cambria Math" w:cs="Times New Roman"/>
                          <w:sz w:val="28"/>
                          <w:szCs w:val="28"/>
                          <w:lang w:val="uk-UA"/>
                        </w:rPr>
                        <m:t>0</m:t>
                      </m:r>
                    </m:sub>
                  </m:sSub>
                </m:e>
                <m:e>
                  <m:r>
                    <w:rPr>
                      <w:rFonts w:ascii="Cambria Math" w:hAnsi="Cambria Math" w:cs="Times New Roman"/>
                      <w:sz w:val="28"/>
                      <w:szCs w:val="28"/>
                      <w:lang w:val="uk-UA"/>
                    </w:rPr>
                    <m:t xml:space="preserve">0, інакше                                                        </m:t>
                  </m:r>
                </m:e>
              </m:eqArr>
            </m:e>
          </m:d>
        </m:oMath>
      </m:oMathPara>
    </w:p>
    <w:p w:rsidR="00A94752" w:rsidRPr="005D22DD" w:rsidRDefault="00A94752" w:rsidP="007261FC">
      <w:pPr>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Тоді проблема співставлення двох відбитків може бути сформульована як:</w:t>
      </w:r>
    </w:p>
    <w:p w:rsidR="00A94752" w:rsidRPr="005D22DD" w:rsidRDefault="00622BD9" w:rsidP="007261FC">
      <w:pPr>
        <w:ind w:firstLine="720"/>
        <w:rPr>
          <w:rFonts w:ascii="Times New Roman" w:eastAsiaTheme="minorEastAsia" w:hAnsi="Times New Roman" w:cs="Times New Roman"/>
          <w:sz w:val="28"/>
          <w:szCs w:val="28"/>
          <w:lang w:val="uk-UA"/>
        </w:rPr>
      </w:pPr>
      <m:oMathPara>
        <m:oMath>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m:t>
              </m:r>
            </m:sub>
            <m:sup>
              <m:r>
                <w:rPr>
                  <w:rFonts w:ascii="Cambria Math" w:hAnsi="Cambria Math" w:cs="Times New Roman"/>
                  <w:sz w:val="28"/>
                  <w:szCs w:val="28"/>
                  <w:lang w:val="uk-UA"/>
                </w:rPr>
                <m:t>m</m:t>
              </m:r>
            </m:sup>
            <m:e>
              <m:r>
                <w:rPr>
                  <w:rFonts w:ascii="Cambria Math" w:hAnsi="Cambria Math" w:cs="Times New Roman"/>
                  <w:sz w:val="28"/>
                  <w:szCs w:val="28"/>
                  <w:lang w:val="uk-UA"/>
                </w:rPr>
                <m:t>mm(map(</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P</m:t>
                  </m:r>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d>
                </m:sub>
                <m:sup>
                  <m:r>
                    <w:rPr>
                      <w:rFonts w:ascii="Cambria Math" w:hAnsi="Cambria Math" w:cs="Times New Roman"/>
                      <w:sz w:val="28"/>
                      <w:szCs w:val="28"/>
                      <w:lang w:val="uk-UA"/>
                    </w:rPr>
                    <m:t>'</m:t>
                  </m:r>
                </m:sup>
              </m:sSubSup>
            </m:e>
          </m:nary>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box>
            <m:boxPr>
              <m:opEmu m:val="1"/>
              <m:ctrlPr>
                <w:rPr>
                  <w:rFonts w:ascii="Cambria Math" w:hAnsi="Cambria Math" w:cs="Times New Roman"/>
                  <w:i/>
                  <w:sz w:val="28"/>
                  <w:szCs w:val="28"/>
                  <w:lang w:val="uk-UA"/>
                </w:rPr>
              </m:ctrlPr>
            </m:boxPr>
            <m:e>
              <m:groupChr>
                <m:groupChrPr>
                  <m:chr m:val="→"/>
                  <m:pos m:val="top"/>
                  <m:ctrlPr>
                    <w:rPr>
                      <w:rFonts w:ascii="Cambria Math" w:hAnsi="Cambria Math" w:cs="Times New Roman"/>
                      <w:i/>
                      <w:sz w:val="28"/>
                      <w:szCs w:val="28"/>
                      <w:lang w:val="uk-UA"/>
                    </w:rPr>
                  </m:ctrlPr>
                </m:groupChrPr>
                <m:e>
                  <m:r>
                    <w:rPr>
                      <w:rFonts w:ascii="Cambria Math" w:eastAsiaTheme="minorEastAsia" w:hAnsi="Cambria Math" w:cs="Times New Roman"/>
                      <w:sz w:val="28"/>
                      <w:szCs w:val="28"/>
                      <w:lang w:val="uk-UA"/>
                    </w:rPr>
                    <m:t>∆x,∆y,θ,P</m:t>
                  </m:r>
                </m:e>
              </m:groupChr>
            </m:e>
          </m:box>
          <m:r>
            <w:rPr>
              <w:rFonts w:ascii="Cambria Math" w:hAnsi="Cambria Math" w:cs="Times New Roman"/>
              <w:sz w:val="28"/>
              <w:szCs w:val="28"/>
              <w:lang w:val="uk-UA"/>
            </w:rPr>
            <m:t>max</m:t>
          </m:r>
          <m:r>
            <w:rPr>
              <w:rFonts w:ascii="Cambria Math" w:eastAsiaTheme="minorEastAsia" w:hAnsi="Cambria Math" w:cs="Times New Roman"/>
              <w:sz w:val="28"/>
              <w:szCs w:val="28"/>
              <w:lang w:val="uk-UA"/>
            </w:rPr>
            <m:t>,                 (3)</m:t>
          </m:r>
        </m:oMath>
      </m:oMathPara>
    </w:p>
    <w:p w:rsidR="00A94752" w:rsidRPr="005D22DD" w:rsidRDefault="00A94752" w:rsidP="00A94752">
      <w:pP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 xml:space="preserve">Де </w:t>
      </w:r>
      <w:r w:rsidRPr="005D22DD">
        <w:rPr>
          <w:rFonts w:ascii="Times New Roman" w:eastAsiaTheme="minorEastAsia" w:hAnsi="Times New Roman" w:cs="Times New Roman"/>
          <w:i/>
          <w:sz w:val="28"/>
          <w:szCs w:val="28"/>
          <w:lang w:val="uk-UA"/>
        </w:rPr>
        <w:t xml:space="preserve">Р(і) </w:t>
      </w:r>
      <w:r w:rsidRPr="005D22DD">
        <w:rPr>
          <w:rFonts w:ascii="Times New Roman" w:eastAsiaTheme="minorEastAsia" w:hAnsi="Times New Roman" w:cs="Times New Roman"/>
          <w:sz w:val="28"/>
          <w:szCs w:val="28"/>
          <w:lang w:val="uk-UA"/>
        </w:rPr>
        <w:t xml:space="preserve">невідома функція, що визначає парування мінуцій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та </w:t>
      </w:r>
      <w:r w:rsidR="002F2EE3" w:rsidRPr="005D22DD">
        <w:rPr>
          <w:rFonts w:ascii="Times New Roman" w:eastAsiaTheme="minorEastAsia" w:hAnsi="Times New Roman" w:cs="Times New Roman"/>
          <w:b/>
          <w:sz w:val="28"/>
          <w:szCs w:val="28"/>
          <w:lang w:val="uk-UA"/>
        </w:rPr>
        <w:t>Т</w:t>
      </w:r>
      <w:r w:rsidR="002F2EE3" w:rsidRPr="005D22DD">
        <w:rPr>
          <w:rFonts w:ascii="Times New Roman" w:eastAsiaTheme="minorEastAsia" w:hAnsi="Times New Roman" w:cs="Times New Roman"/>
          <w:sz w:val="28"/>
          <w:szCs w:val="28"/>
          <w:lang w:val="uk-UA"/>
        </w:rPr>
        <w:t>. Зокрема, кожна мінуція має або лише одну відповідну мінуцію на іншому відбитку, або не має парних мінуцій взагалі:</w:t>
      </w:r>
    </w:p>
    <w:p w:rsidR="002F2EE3" w:rsidRPr="005D22DD" w:rsidRDefault="002F2EE3" w:rsidP="002F2EE3">
      <w:pPr>
        <w:pStyle w:val="ListParagraph"/>
        <w:numPr>
          <w:ilvl w:val="0"/>
          <w:numId w:val="8"/>
        </w:numPr>
        <w:rPr>
          <w:rFonts w:ascii="Times New Roman" w:hAnsi="Times New Roman" w:cs="Times New Roman"/>
          <w:sz w:val="28"/>
          <w:szCs w:val="28"/>
          <w:lang w:val="uk-UA"/>
        </w:rPr>
      </w:pPr>
      <w:r w:rsidRPr="005D22DD">
        <w:rPr>
          <w:rFonts w:ascii="Times New Roman" w:hAnsi="Times New Roman" w:cs="Times New Roman"/>
          <w:i/>
          <w:sz w:val="28"/>
          <w:szCs w:val="28"/>
          <w:lang w:val="uk-UA"/>
        </w:rPr>
        <w:t xml:space="preserve">Р(і) = j </w:t>
      </w:r>
      <w:r w:rsidRPr="005D22DD">
        <w:rPr>
          <w:rFonts w:ascii="Times New Roman" w:hAnsi="Times New Roman" w:cs="Times New Roman"/>
          <w:sz w:val="28"/>
          <w:szCs w:val="28"/>
          <w:lang w:val="uk-UA"/>
        </w:rPr>
        <w:t xml:space="preserve">означає, що мінуція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відповідає мінуції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w:t>
      </w:r>
    </w:p>
    <w:p w:rsidR="002F2EE3" w:rsidRPr="005D22DD" w:rsidRDefault="004C57C3" w:rsidP="002F2EE3">
      <w:pPr>
        <w:pStyle w:val="ListParagraph"/>
        <w:numPr>
          <w:ilvl w:val="0"/>
          <w:numId w:val="8"/>
        </w:numPr>
        <w:rPr>
          <w:rFonts w:ascii="Times New Roman" w:hAnsi="Times New Roman" w:cs="Times New Roman"/>
          <w:sz w:val="28"/>
          <w:szCs w:val="28"/>
          <w:lang w:val="uk-UA"/>
        </w:rPr>
      </w:pPr>
      <w:r w:rsidRPr="005D22DD">
        <w:rPr>
          <w:rFonts w:ascii="Times New Roman" w:hAnsi="Times New Roman" w:cs="Times New Roman"/>
          <w:i/>
          <w:sz w:val="28"/>
          <w:szCs w:val="28"/>
          <w:lang w:val="uk-UA"/>
        </w:rPr>
        <w:t>Р(і)</w:t>
      </w:r>
      <w:r w:rsidRPr="005D22DD">
        <w:rPr>
          <w:rFonts w:ascii="Times New Roman" w:hAnsi="Times New Roman" w:cs="Times New Roman"/>
          <w:sz w:val="28"/>
          <w:szCs w:val="28"/>
          <w:lang w:val="uk-UA"/>
        </w:rPr>
        <w:t xml:space="preserve"> = </w:t>
      </w:r>
      <w:r w:rsidRPr="005D22DD">
        <w:rPr>
          <w:rFonts w:ascii="Times New Roman" w:hAnsi="Times New Roman" w:cs="Times New Roman"/>
          <w:i/>
          <w:sz w:val="28"/>
          <w:szCs w:val="28"/>
          <w:lang w:val="uk-UA"/>
        </w:rPr>
        <w:t xml:space="preserve">null </w:t>
      </w:r>
      <w:r w:rsidRPr="005D22DD">
        <w:rPr>
          <w:rFonts w:ascii="Times New Roman" w:hAnsi="Times New Roman" w:cs="Times New Roman"/>
          <w:sz w:val="28"/>
          <w:szCs w:val="28"/>
          <w:lang w:val="uk-UA"/>
        </w:rPr>
        <w:t xml:space="preserve">означає, що мінуція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не має відповідної мінуції в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w:t>
      </w:r>
    </w:p>
    <w:p w:rsidR="004C57C3" w:rsidRPr="005D22DD" w:rsidRDefault="004C57C3" w:rsidP="004C57C3">
      <w:pPr>
        <w:pStyle w:val="ListParagraph"/>
        <w:numPr>
          <w:ilvl w:val="0"/>
          <w:numId w:val="8"/>
        </w:numPr>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Мінуція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 І </w:t>
      </w:r>
      <w:r w:rsidRPr="005D22DD">
        <w:rPr>
          <w:rFonts w:ascii="Times New Roman" w:eastAsiaTheme="minorEastAsia" w:hAnsi="Times New Roman" w:cs="Times New Roman"/>
          <w:sz w:val="28"/>
          <w:szCs w:val="28"/>
          <w:lang w:val="uk-UA"/>
        </w:rPr>
        <w:t xml:space="preserve">не має парної мінуції в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xml:space="preserve">, якщо </w:t>
      </w:r>
      <m:oMath>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≠j ∀i=1…m.</m:t>
        </m:r>
      </m:oMath>
    </w:p>
    <w:p w:rsidR="004C57C3" w:rsidRPr="005D22DD" w:rsidRDefault="004C57C3" w:rsidP="004C57C3">
      <w:pPr>
        <w:pStyle w:val="ListParagraph"/>
        <w:numPr>
          <w:ilvl w:val="0"/>
          <w:numId w:val="8"/>
        </w:numPr>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lang w:val="uk-UA"/>
          </w:rPr>
          <m:t>∀i=1…m, k=1..m, i≠k⟹P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 xml:space="preserve"> або 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=null</m:t>
        </m:r>
      </m:oMath>
      <w:r w:rsidRPr="005D22DD">
        <w:rPr>
          <w:rFonts w:ascii="Times New Roman" w:eastAsiaTheme="minorEastAsia" w:hAnsi="Times New Roman" w:cs="Times New Roman"/>
          <w:sz w:val="28"/>
          <w:szCs w:val="28"/>
          <w:lang w:val="uk-UA"/>
        </w:rPr>
        <w:t xml:space="preserve">. Це означає, що кожна мінуція в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асоційована з максимум одною мінуцією з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xml:space="preserve">, тобто </w:t>
      </w:r>
      <w:r w:rsidRPr="005D22DD">
        <w:rPr>
          <w:rFonts w:ascii="Times New Roman" w:eastAsiaTheme="minorEastAsia" w:hAnsi="Times New Roman" w:cs="Times New Roman"/>
          <w:i/>
          <w:sz w:val="28"/>
          <w:szCs w:val="28"/>
          <w:lang w:val="uk-UA"/>
        </w:rPr>
        <w:t xml:space="preserve">Р </w:t>
      </w:r>
      <w:r w:rsidRPr="005D22DD">
        <w:rPr>
          <w:rFonts w:ascii="Times New Roman" w:eastAsiaTheme="minorEastAsia" w:hAnsi="Times New Roman" w:cs="Times New Roman"/>
          <w:sz w:val="28"/>
          <w:szCs w:val="28"/>
          <w:lang w:val="uk-UA"/>
        </w:rPr>
        <w:t>бієктивне відображення.</w:t>
      </w:r>
    </w:p>
    <w:p w:rsidR="004C57C3" w:rsidRPr="005D22DD" w:rsidRDefault="004C57C3" w:rsidP="00A016FC">
      <w:pPr>
        <w:ind w:firstLine="720"/>
        <w:rPr>
          <w:rFonts w:ascii="Times New Roman" w:eastAsiaTheme="minorEastAsia" w:hAnsi="Times New Roman" w:cs="Times New Roman"/>
          <w:sz w:val="28"/>
          <w:szCs w:val="28"/>
          <w:lang w:val="uk-UA"/>
        </w:rPr>
      </w:pPr>
    </w:p>
    <w:p w:rsidR="00A016FC" w:rsidRPr="005D22DD" w:rsidRDefault="00A016FC" w:rsidP="00A016FC">
      <w:pPr>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Рівняння (3) вказує на те, що кількіть спарених мінуцій повинна бути максимізовано не зважаючи на те, як близько одне від одного вони знаходяться. Іншими словами, якщо дві мінуції задовільняють рівняння (1) та (2), тоді їхній вклад в рівняння (3) не повинен залежити від відстані на якій вони знаходяться та різниці між кутами нахилу.</w:t>
      </w:r>
    </w:p>
    <w:p w:rsidR="00A016FC" w:rsidRPr="005D22DD" w:rsidRDefault="00A016FC" w:rsidP="00A016FC">
      <w:pPr>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Вирішення оптимізаційної задачі (3) є тривіальної задачею у випадку, коли правельні параметри геометричного перетворення (</w:t>
      </w:r>
      <m:oMath>
        <m:r>
          <w:rPr>
            <w:rFonts w:ascii="Cambria Math" w:eastAsiaTheme="minorEastAsia" w:hAnsi="Cambria Math" w:cs="Times New Roman"/>
            <w:sz w:val="28"/>
            <w:szCs w:val="28"/>
            <w:lang w:val="uk-UA"/>
          </w:rPr>
          <m:t xml:space="preserve">∆x,∆y, θ) </m:t>
        </m:r>
      </m:oMath>
      <w:r w:rsidRPr="005D22DD">
        <w:rPr>
          <w:rFonts w:ascii="Times New Roman" w:eastAsiaTheme="minorEastAsia" w:hAnsi="Times New Roman" w:cs="Times New Roman"/>
          <w:sz w:val="28"/>
          <w:szCs w:val="28"/>
          <w:lang w:val="uk-UA"/>
        </w:rPr>
        <w:t xml:space="preserve">відомі. У цьому разі фунцію </w:t>
      </w:r>
      <w:r w:rsidRPr="005D22DD">
        <w:rPr>
          <w:rFonts w:ascii="Times New Roman" w:eastAsiaTheme="minorEastAsia" w:hAnsi="Times New Roman" w:cs="Times New Roman"/>
          <w:i/>
          <w:sz w:val="28"/>
          <w:szCs w:val="28"/>
          <w:lang w:val="uk-UA"/>
        </w:rPr>
        <w:t xml:space="preserve">Р </w:t>
      </w:r>
      <w:r w:rsidRPr="005D22DD">
        <w:rPr>
          <w:rFonts w:ascii="Times New Roman" w:eastAsiaTheme="minorEastAsia" w:hAnsi="Times New Roman" w:cs="Times New Roman"/>
          <w:sz w:val="28"/>
          <w:szCs w:val="28"/>
          <w:lang w:val="uk-UA"/>
        </w:rPr>
        <w:t>можна визначити як:</w:t>
      </w:r>
    </w:p>
    <w:p w:rsidR="00A016FC" w:rsidRPr="005D22DD" w:rsidRDefault="00A016FC" w:rsidP="00A016FC">
      <w:pPr>
        <w:pStyle w:val="ListParagraph"/>
        <w:numPr>
          <w:ilvl w:val="0"/>
          <w:numId w:val="7"/>
        </w:numP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 xml:space="preserve">P(i) = j, </w:t>
      </w:r>
      <w:r w:rsidRPr="005D22DD">
        <w:rPr>
          <w:rFonts w:ascii="Times New Roman" w:eastAsiaTheme="minorEastAsia" w:hAnsi="Times New Roman" w:cs="Times New Roman"/>
          <w:sz w:val="28"/>
          <w:szCs w:val="28"/>
          <w:lang w:val="uk-UA"/>
        </w:rPr>
        <w:t>якщо</w:t>
      </w:r>
      <w:r w:rsidRPr="005D22DD">
        <w:rPr>
          <w:rFonts w:ascii="Times New Roman" w:eastAsiaTheme="minorEastAsia" w:hAnsi="Times New Roman" w:cs="Times New Roman"/>
          <w:i/>
          <w:sz w:val="28"/>
          <w:szCs w:val="28"/>
          <w:lang w:val="uk-UA"/>
        </w:rPr>
        <w:t xml:space="preserve"> </w:t>
      </w:r>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найближче до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серед усіх мінуцій </w:t>
      </w:r>
      <m:oMath>
        <m:r>
          <w:rPr>
            <w:rFonts w:ascii="Cambria Math" w:eastAsiaTheme="minorEastAsia"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 k=1…n, mm</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k</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=1}</m:t>
        </m:r>
      </m:oMath>
    </w:p>
    <w:p w:rsidR="00CA2A0A" w:rsidRPr="005D22DD" w:rsidRDefault="00CA2A0A" w:rsidP="00A016FC">
      <w:pPr>
        <w:pStyle w:val="ListParagraph"/>
        <w:numPr>
          <w:ilvl w:val="0"/>
          <w:numId w:val="7"/>
        </w:numP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 xml:space="preserve">P(i) = null, </w:t>
      </w:r>
      <w:r w:rsidRPr="005D22DD">
        <w:rPr>
          <w:rFonts w:ascii="Times New Roman" w:eastAsiaTheme="minorEastAsia" w:hAnsi="Times New Roman" w:cs="Times New Roman"/>
          <w:sz w:val="28"/>
          <w:szCs w:val="28"/>
          <w:lang w:val="uk-UA"/>
        </w:rPr>
        <w:t xml:space="preserve">якщо </w:t>
      </w:r>
      <m:oMath>
        <m:r>
          <w:rPr>
            <w:rFonts w:ascii="Cambria Math" w:eastAsiaTheme="minorEastAsia" w:hAnsi="Cambria Math" w:cs="Times New Roman"/>
            <w:sz w:val="28"/>
            <w:szCs w:val="28"/>
            <w:lang w:val="uk-UA"/>
          </w:rPr>
          <m:t>∀ k=1…n, mm</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map</m:t>
            </m:r>
            <m:d>
              <m:dPr>
                <m:ctrlPr>
                  <w:rPr>
                    <w:rFonts w:ascii="Cambria Math" w:eastAsiaTheme="minorEastAsia" w:hAnsi="Cambria Math" w:cs="Times New Roman"/>
                    <w:i/>
                    <w:sz w:val="28"/>
                    <w:szCs w:val="28"/>
                    <w:lang w:val="uk-UA"/>
                  </w:rPr>
                </m:ctrlPr>
              </m:dPr>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k</m:t>
                    </m:r>
                  </m:sub>
                  <m:sup>
                    <m:r>
                      <w:rPr>
                        <w:rFonts w:ascii="Cambria Math" w:eastAsiaTheme="minorEastAsia" w:hAnsi="Cambria Math" w:cs="Times New Roman"/>
                        <w:sz w:val="28"/>
                        <w:szCs w:val="28"/>
                        <w:lang w:val="uk-UA"/>
                      </w:rPr>
                      <m:t>'</m:t>
                    </m:r>
                  </m:sup>
                </m:sSubSup>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=0</m:t>
        </m:r>
      </m:oMath>
    </w:p>
    <w:p w:rsidR="00CA2A0A" w:rsidRPr="005D22DD" w:rsidRDefault="00CA2A0A" w:rsidP="00CA2A0A">
      <w:pPr>
        <w:rPr>
          <w:rFonts w:ascii="Times New Roman" w:eastAsiaTheme="minorEastAsia" w:hAnsi="Times New Roman" w:cs="Times New Roman"/>
          <w:sz w:val="28"/>
          <w:szCs w:val="28"/>
          <w:lang w:val="uk-UA"/>
        </w:rPr>
      </w:pPr>
    </w:p>
    <w:p w:rsidR="00CA2A0A" w:rsidRPr="005D22DD" w:rsidRDefault="00CA2A0A" w:rsidP="00CA2A0A">
      <w:pP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 малюнку надано графічне зоб</w:t>
      </w:r>
      <w:r w:rsidR="00787922" w:rsidRPr="005D22DD">
        <w:rPr>
          <w:rFonts w:ascii="Times New Roman" w:eastAsiaTheme="minorEastAsia" w:hAnsi="Times New Roman" w:cs="Times New Roman"/>
          <w:sz w:val="28"/>
          <w:szCs w:val="28"/>
          <w:lang w:val="uk-UA"/>
        </w:rPr>
        <w:t xml:space="preserve">раження співставлення мінуцій. Мінуції </w:t>
      </w:r>
      <w:r w:rsidR="00787922" w:rsidRPr="005D22DD">
        <w:rPr>
          <w:rFonts w:ascii="Times New Roman" w:eastAsiaTheme="minorEastAsia" w:hAnsi="Times New Roman" w:cs="Times New Roman"/>
          <w:b/>
          <w:sz w:val="28"/>
          <w:szCs w:val="28"/>
          <w:lang w:val="uk-UA"/>
        </w:rPr>
        <w:t xml:space="preserve">І </w:t>
      </w:r>
      <w:r w:rsidR="00787922" w:rsidRPr="005D22DD">
        <w:rPr>
          <w:rFonts w:ascii="Times New Roman" w:eastAsiaTheme="minorEastAsia" w:hAnsi="Times New Roman" w:cs="Times New Roman"/>
          <w:sz w:val="28"/>
          <w:szCs w:val="28"/>
          <w:lang w:val="uk-UA"/>
        </w:rPr>
        <w:t xml:space="preserve">співставляються мінуціям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 xml:space="preserve">Мінуції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 xml:space="preserve">позначені буквами без штрихів, мінуції </w:t>
      </w:r>
      <w:r w:rsidR="00787922" w:rsidRPr="005D22DD">
        <w:rPr>
          <w:rFonts w:ascii="Times New Roman" w:eastAsiaTheme="minorEastAsia" w:hAnsi="Times New Roman" w:cs="Times New Roman"/>
          <w:b/>
          <w:sz w:val="28"/>
          <w:szCs w:val="28"/>
          <w:lang w:val="uk-UA"/>
        </w:rPr>
        <w:t xml:space="preserve">І  - </w:t>
      </w:r>
      <w:r w:rsidR="00787922" w:rsidRPr="005D22DD">
        <w:rPr>
          <w:rFonts w:ascii="Times New Roman" w:eastAsiaTheme="minorEastAsia" w:hAnsi="Times New Roman" w:cs="Times New Roman"/>
          <w:sz w:val="28"/>
          <w:szCs w:val="28"/>
          <w:lang w:val="uk-UA"/>
        </w:rPr>
        <w:t xml:space="preserve">з двума штрихами. Мінуціїї позначаються двума штрихами, так як вони є переносом оригінальних мінуцій </w:t>
      </w:r>
      <w:r w:rsidR="00787922" w:rsidRPr="005D22DD">
        <w:rPr>
          <w:rFonts w:ascii="Times New Roman" w:eastAsiaTheme="minorEastAsia" w:hAnsi="Times New Roman" w:cs="Times New Roman"/>
          <w:b/>
          <w:sz w:val="28"/>
          <w:szCs w:val="28"/>
          <w:lang w:val="uk-UA"/>
        </w:rPr>
        <w:t xml:space="preserve">І </w:t>
      </w:r>
      <w:r w:rsidR="00787922" w:rsidRPr="005D22DD">
        <w:rPr>
          <w:rFonts w:ascii="Times New Roman" w:eastAsiaTheme="minorEastAsia" w:hAnsi="Times New Roman" w:cs="Times New Roman"/>
          <w:sz w:val="28"/>
          <w:szCs w:val="28"/>
          <w:lang w:val="uk-UA"/>
        </w:rPr>
        <w:t xml:space="preserve">у координати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за допомогою геометричного перетворення. Пунктирні кола відображають радіус порогу співставлення мінуцій, сірі круги – мінуціїї, які були успішно співставлені.</w:t>
      </w:r>
    </w:p>
    <w:p w:rsidR="00787922" w:rsidRPr="005D22DD" w:rsidRDefault="00787922" w:rsidP="00787922">
      <w:pPr>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lang w:val="uk-UA"/>
        </w:rPr>
        <w:lastRenderedPageBreak/>
        <w:drawing>
          <wp:inline distT="0" distB="0" distL="0" distR="0" wp14:anchorId="1D0FB119" wp14:editId="7E09CC71">
            <wp:extent cx="2430145" cy="24809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145" cy="2480945"/>
                    </a:xfrm>
                    <a:prstGeom prst="rect">
                      <a:avLst/>
                    </a:prstGeom>
                    <a:noFill/>
                    <a:ln>
                      <a:noFill/>
                    </a:ln>
                  </pic:spPr>
                </pic:pic>
              </a:graphicData>
            </a:graphic>
          </wp:inline>
        </w:drawing>
      </w:r>
    </w:p>
    <w:p w:rsidR="00787922" w:rsidRPr="005D22DD" w:rsidRDefault="00787922" w:rsidP="00787922">
      <w:pPr>
        <w:jc w:val="center"/>
        <w:rPr>
          <w:rFonts w:ascii="Times New Roman" w:eastAsiaTheme="minorEastAsia" w:hAnsi="Times New Roman" w:cs="Times New Roman"/>
          <w:sz w:val="28"/>
          <w:szCs w:val="28"/>
          <w:lang w:val="uk-UA"/>
        </w:rPr>
      </w:pPr>
    </w:p>
    <w:p w:rsidR="00787922" w:rsidRPr="005D22DD" w:rsidRDefault="00787922" w:rsidP="00282F35">
      <w:pPr>
        <w:spacing w:before="240"/>
        <w:ind w:firstLine="72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sz w:val="28"/>
          <w:szCs w:val="28"/>
          <w:lang w:val="uk-UA"/>
        </w:rPr>
        <w:t>На відміну від ручного співставлення відбитків пальців, яке проводиться експертами з криміналістики</w:t>
      </w:r>
      <w:r w:rsidR="00282F35" w:rsidRPr="005D22DD">
        <w:rPr>
          <w:rFonts w:ascii="Times New Roman" w:eastAsiaTheme="minorEastAsia" w:hAnsi="Times New Roman" w:cs="Times New Roman"/>
          <w:sz w:val="28"/>
          <w:szCs w:val="28"/>
          <w:lang w:val="uk-UA"/>
        </w:rPr>
        <w:t xml:space="preserve">, при якому кількість співставлених мінуцій сама по собі є результатом порівняння, автоматичні системи ідентифікації повинні самі проводити конвертацію кількості спарених мінуцій у абсолютну оцінку ідентичності відбитків. Це часто досягажться просто нормалізацією кількості спарених мінуцій (позначимо як </w:t>
      </w:r>
      <w:r w:rsidR="00282F35" w:rsidRPr="005D22DD">
        <w:rPr>
          <w:rFonts w:ascii="Times New Roman" w:eastAsiaTheme="minorEastAsia" w:hAnsi="Times New Roman" w:cs="Times New Roman"/>
          <w:i/>
          <w:sz w:val="28"/>
          <w:szCs w:val="28"/>
          <w:lang w:val="uk-UA"/>
        </w:rPr>
        <w:t>k</w:t>
      </w:r>
      <w:r w:rsidR="00282F35" w:rsidRPr="005D22DD">
        <w:rPr>
          <w:rFonts w:ascii="Times New Roman" w:eastAsiaTheme="minorEastAsia" w:hAnsi="Times New Roman" w:cs="Times New Roman"/>
          <w:sz w:val="28"/>
          <w:szCs w:val="28"/>
          <w:lang w:val="uk-UA"/>
        </w:rPr>
        <w:t xml:space="preserve">) середньою кількістю мінуцій в векторах </w:t>
      </w:r>
      <w:r w:rsidR="00282F35" w:rsidRPr="005D22DD">
        <w:rPr>
          <w:rFonts w:ascii="Times New Roman" w:eastAsiaTheme="minorEastAsia" w:hAnsi="Times New Roman" w:cs="Times New Roman"/>
          <w:b/>
          <w:sz w:val="28"/>
          <w:szCs w:val="28"/>
          <w:lang w:val="uk-UA"/>
        </w:rPr>
        <w:t xml:space="preserve">Т </w:t>
      </w:r>
      <w:r w:rsidR="00282F35" w:rsidRPr="005D22DD">
        <w:rPr>
          <w:rFonts w:ascii="Times New Roman" w:eastAsiaTheme="minorEastAsia" w:hAnsi="Times New Roman" w:cs="Times New Roman"/>
          <w:sz w:val="28"/>
          <w:szCs w:val="28"/>
          <w:lang w:val="uk-UA"/>
        </w:rPr>
        <w:t xml:space="preserve">та </w:t>
      </w:r>
      <w:r w:rsidR="00282F35" w:rsidRPr="005D22DD">
        <w:rPr>
          <w:rFonts w:ascii="Times New Roman" w:eastAsiaTheme="minorEastAsia" w:hAnsi="Times New Roman" w:cs="Times New Roman"/>
          <w:b/>
          <w:sz w:val="28"/>
          <w:szCs w:val="28"/>
          <w:lang w:val="uk-UA"/>
        </w:rPr>
        <w:t>І:</w:t>
      </w:r>
    </w:p>
    <w:p w:rsidR="00282F35" w:rsidRPr="005D22DD" w:rsidRDefault="00282F35" w:rsidP="00282F35">
      <w:pPr>
        <w:spacing w:before="240"/>
        <w:ind w:firstLine="720"/>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score=</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k</m:t>
              </m:r>
            </m:num>
            <m:den>
              <m:r>
                <w:rPr>
                  <w:rFonts w:ascii="Cambria Math" w:eastAsiaTheme="minorEastAsia" w:hAnsi="Cambria Math" w:cs="Times New Roman"/>
                  <w:sz w:val="28"/>
                  <w:szCs w:val="28"/>
                  <w:lang w:val="uk-UA"/>
                </w:rPr>
                <m:t>(n+m)/2</m:t>
              </m:r>
            </m:den>
          </m:f>
          <m:r>
            <w:rPr>
              <w:rFonts w:ascii="Cambria Math" w:eastAsiaTheme="minorEastAsia" w:hAnsi="Cambria Math" w:cs="Times New Roman"/>
              <w:sz w:val="28"/>
              <w:szCs w:val="28"/>
              <w:lang w:val="uk-UA"/>
            </w:rPr>
            <m:t xml:space="preserve">               (4)</m:t>
          </m:r>
        </m:oMath>
      </m:oMathPara>
    </w:p>
    <w:p w:rsidR="00282F35" w:rsidRPr="005D22DD" w:rsidRDefault="00282F35" w:rsidP="00282F35">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Тим не менш більш складніші схеми можуть бути використані у випадках зображень з поганою якістю і обмеженною областю перекриття (область, яка присутня і на першому і на другому зображенні відбитка) для того, щоб обчислити більш правдиву оцінку ідентичності:</w:t>
      </w:r>
    </w:p>
    <w:p w:rsidR="00282F35" w:rsidRPr="005D22DD" w:rsidRDefault="00282F35" w:rsidP="00282F35">
      <w:pPr>
        <w:pStyle w:val="ListParagraph"/>
        <w:numPr>
          <w:ilvl w:val="0"/>
          <w:numId w:val="9"/>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Кожній мінуції може бути надана вага, яка залежить від якості зображення у регіоні навколо мінуції, яка може бути використана для надання оцінки надійності окремих спарень мінуцій</w:t>
      </w:r>
      <w:r w:rsidR="003837B4" w:rsidRPr="005D22DD">
        <w:rPr>
          <w:rFonts w:ascii="Times New Roman" w:eastAsiaTheme="minorEastAsia" w:hAnsi="Times New Roman" w:cs="Times New Roman"/>
          <w:sz w:val="28"/>
          <w:szCs w:val="28"/>
          <w:lang w:val="uk-UA"/>
        </w:rPr>
        <w:t>. При обчисленні оцінки ідентичності більш надійні спарення повинні вносити у загальний результат більшу частку.</w:t>
      </w:r>
    </w:p>
    <w:p w:rsidR="003837B4" w:rsidRPr="005D22DD" w:rsidRDefault="003837B4" w:rsidP="00282F35">
      <w:pPr>
        <w:pStyle w:val="ListParagraph"/>
        <w:numPr>
          <w:ilvl w:val="0"/>
          <w:numId w:val="9"/>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Рівняння (4) для обрахунку оцінки може давати дуже спотворенний результат у випадках, коли область перекриття </w:t>
      </w:r>
      <w:r w:rsidRPr="005D22DD">
        <w:rPr>
          <w:rFonts w:ascii="Times New Roman" w:eastAsiaTheme="minorEastAsia" w:hAnsi="Times New Roman" w:cs="Times New Roman"/>
          <w:sz w:val="28"/>
          <w:szCs w:val="28"/>
          <w:lang w:val="uk-UA"/>
        </w:rPr>
        <w:lastRenderedPageBreak/>
        <w:t>відбитків замала. У таких випадках необхідно використовувати інші, більш складні алгоритми оцінювання</w:t>
      </w:r>
    </w:p>
    <w:p w:rsidR="0096592D" w:rsidRPr="005D22DD" w:rsidRDefault="007F0266" w:rsidP="007F0266">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Іднетифікація на основі кореляції</w:t>
      </w:r>
    </w:p>
    <w:p w:rsidR="006E0185" w:rsidRPr="005D22DD" w:rsidRDefault="006E0185" w:rsidP="0096592D">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та </w:t>
      </w:r>
      <w:r w:rsidR="0096592D" w:rsidRPr="005D22DD">
        <w:rPr>
          <w:rFonts w:ascii="Times New Roman" w:eastAsiaTheme="minorEastAsia" w:hAnsi="Times New Roman" w:cs="Times New Roman"/>
          <w:b/>
          <w:sz w:val="28"/>
          <w:szCs w:val="28"/>
          <w:lang w:val="uk-UA"/>
        </w:rPr>
        <w:t xml:space="preserve">І </w:t>
      </w:r>
      <w:r w:rsidR="0096592D" w:rsidRPr="005D22DD">
        <w:rPr>
          <w:rFonts w:ascii="Times New Roman" w:eastAsiaTheme="minorEastAsia" w:hAnsi="Times New Roman" w:cs="Times New Roman"/>
          <w:sz w:val="28"/>
          <w:szCs w:val="28"/>
          <w:lang w:val="uk-UA"/>
        </w:rPr>
        <w:t xml:space="preserve"> два зображення відбитків пальців, що відповідають збереженному відбитку у базі та переданому на вхід АСІВ відповідно.  Тоді інтуітивна міра їхньої розбіжності – це сума квадратів різниць (</w:t>
      </w:r>
      <w:r w:rsidR="0096592D" w:rsidRPr="005D22DD">
        <w:rPr>
          <w:rFonts w:ascii="Times New Roman" w:eastAsiaTheme="minorEastAsia" w:hAnsi="Times New Roman" w:cs="Times New Roman"/>
          <w:i/>
          <w:sz w:val="28"/>
          <w:szCs w:val="28"/>
          <w:lang w:val="uk-UA"/>
        </w:rPr>
        <w:t xml:space="preserve">SSD – sum of squared differences) </w:t>
      </w:r>
      <w:r w:rsidR="0096592D" w:rsidRPr="005D22DD">
        <w:rPr>
          <w:rFonts w:ascii="Times New Roman" w:eastAsiaTheme="minorEastAsia" w:hAnsi="Times New Roman" w:cs="Times New Roman"/>
          <w:sz w:val="28"/>
          <w:szCs w:val="28"/>
          <w:lang w:val="uk-UA"/>
        </w:rPr>
        <w:t>між значеннями інтенсивності відповідних пікселів:</w:t>
      </w:r>
    </w:p>
    <w:p w:rsidR="0096592D" w:rsidRPr="005D22DD" w:rsidRDefault="0096592D" w:rsidP="0096592D">
      <w:pPr>
        <w:spacing w:before="240"/>
        <w:ind w:firstLine="720"/>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SSD</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e>
            <m:sup>
              <m:r>
                <w:rPr>
                  <w:rFonts w:ascii="Cambria Math" w:eastAsiaTheme="minorEastAsia" w:hAnsi="Cambria Math" w:cs="Times New Roman"/>
                  <w:sz w:val="28"/>
                  <w:szCs w:val="28"/>
                  <w:lang w:val="uk-UA"/>
                </w:rPr>
                <m:t>T</m:t>
              </m:r>
            </m:sup>
          </m:sSup>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-2</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T</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I           (5)</m:t>
          </m:r>
        </m:oMath>
      </m:oMathPara>
    </w:p>
    <w:p w:rsidR="007F1C32" w:rsidRPr="005D22DD" w:rsidRDefault="007F1C32" w:rsidP="007F1C32">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Якщо </w:t>
      </w:r>
      <m:oMath>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e>
          <m:sup>
            <m:r>
              <w:rPr>
                <w:rFonts w:ascii="Cambria Math" w:eastAsiaTheme="minorEastAsia" w:hAnsi="Cambria Math" w:cs="Times New Roman"/>
                <w:sz w:val="28"/>
                <w:szCs w:val="28"/>
                <w:lang w:val="uk-UA"/>
              </w:rPr>
              <m:t>2</m:t>
            </m:r>
          </m:sup>
        </m:sSup>
      </m:oMath>
      <w:r w:rsidRPr="005D22DD">
        <w:rPr>
          <w:rFonts w:ascii="Times New Roman" w:eastAsiaTheme="minorEastAsia" w:hAnsi="Times New Roman" w:cs="Times New Roman"/>
          <w:sz w:val="28"/>
          <w:szCs w:val="28"/>
          <w:lang w:val="uk-UA"/>
        </w:rPr>
        <w:t xml:space="preserve"> та </w:t>
      </w:r>
      <m:oMath>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І</m:t>
                </m:r>
              </m:e>
            </m:d>
          </m:e>
          <m:sup>
            <m:r>
              <w:rPr>
                <w:rFonts w:ascii="Cambria Math" w:eastAsiaTheme="minorEastAsia" w:hAnsi="Cambria Math" w:cs="Times New Roman"/>
                <w:sz w:val="28"/>
                <w:szCs w:val="28"/>
                <w:lang w:val="uk-UA"/>
              </w:rPr>
              <m:t>2</m:t>
            </m:r>
          </m:sup>
        </m:sSup>
      </m:oMath>
      <w:r w:rsidRPr="005D22DD">
        <w:rPr>
          <w:rFonts w:ascii="Times New Roman" w:eastAsiaTheme="minorEastAsia" w:hAnsi="Times New Roman" w:cs="Times New Roman"/>
          <w:sz w:val="28"/>
          <w:szCs w:val="28"/>
          <w:lang w:val="uk-UA"/>
        </w:rPr>
        <w:t xml:space="preserve"> є константами, то різниця між двома зображеннями мінімізується, коли взаємна кореляція між ними (cross-correlation) максимізується:</w:t>
      </w:r>
    </w:p>
    <w:p w:rsidR="007F1C32" w:rsidRPr="005D22DD" w:rsidRDefault="007F1C32" w:rsidP="007F1C32">
      <w:pPr>
        <w:spacing w:before="240"/>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CC</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T</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I                      (6)</m:t>
          </m:r>
        </m:oMath>
      </m:oMathPara>
    </w:p>
    <w:p w:rsidR="007F1C32" w:rsidRPr="005D22DD" w:rsidRDefault="007F1C32" w:rsidP="007F1C32">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 такому випадку взаємна кореляція (або просто кореляція) є мірою схожості двох зображень. Через повороти за зміщення, які неминуче з’являються між двома зображеннями одного й того ж відбитку, схожість відбитків не можна оцінювати просто застосувавши рівняння (6).</w:t>
      </w:r>
    </w:p>
    <w:p w:rsidR="007F1C32" w:rsidRPr="005D22DD" w:rsidRDefault="007F1C32" w:rsidP="007F1C32">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r>
              <w:rPr>
                <w:rFonts w:ascii="Cambria Math" w:eastAsiaTheme="minorEastAsia" w:hAnsi="Cambria Math" w:cs="Times New Roman"/>
                <w:sz w:val="28"/>
                <w:szCs w:val="28"/>
                <w:lang w:val="uk-UA"/>
              </w:rPr>
              <m:t>(∆x,∆y,θ)</m:t>
            </m:r>
          </m:sup>
        </m:sSup>
      </m:oMath>
      <w:r w:rsidR="008766EE" w:rsidRPr="005D22DD">
        <w:rPr>
          <w:rFonts w:ascii="Times New Roman" w:eastAsiaTheme="minorEastAsia" w:hAnsi="Times New Roman" w:cs="Times New Roman"/>
          <w:sz w:val="28"/>
          <w:szCs w:val="28"/>
          <w:lang w:val="uk-UA"/>
        </w:rPr>
        <w:t xml:space="preserve"> представляє </w:t>
      </w:r>
      <w:r w:rsidR="00B11F0F" w:rsidRPr="005D22DD">
        <w:rPr>
          <w:rFonts w:ascii="Times New Roman" w:eastAsiaTheme="minorEastAsia" w:hAnsi="Times New Roman" w:cs="Times New Roman"/>
          <w:sz w:val="28"/>
          <w:szCs w:val="28"/>
          <w:lang w:val="uk-UA"/>
        </w:rPr>
        <w:t xml:space="preserve">собою вихідне зображення </w:t>
      </w:r>
      <w:r w:rsidR="00B11F0F" w:rsidRPr="005D22DD">
        <w:rPr>
          <w:rFonts w:ascii="Times New Roman" w:eastAsiaTheme="minorEastAsia" w:hAnsi="Times New Roman" w:cs="Times New Roman"/>
          <w:b/>
          <w:sz w:val="28"/>
          <w:szCs w:val="28"/>
          <w:lang w:val="uk-UA"/>
        </w:rPr>
        <w:t xml:space="preserve">І </w:t>
      </w:r>
      <w:r w:rsidR="00B11F0F" w:rsidRPr="005D22DD">
        <w:rPr>
          <w:rFonts w:ascii="Times New Roman" w:eastAsiaTheme="minorEastAsia" w:hAnsi="Times New Roman" w:cs="Times New Roman"/>
          <w:sz w:val="28"/>
          <w:szCs w:val="28"/>
          <w:lang w:val="uk-UA"/>
        </w:rPr>
        <w:t xml:space="preserve">повернуте (зазвичай навколо центра зображення) на кут </w:t>
      </w:r>
      <m:oMath>
        <m:r>
          <w:rPr>
            <w:rFonts w:ascii="Cambria Math" w:eastAsiaTheme="minorEastAsia" w:hAnsi="Cambria Math" w:cs="Times New Roman"/>
            <w:sz w:val="28"/>
            <w:szCs w:val="28"/>
            <w:lang w:val="uk-UA"/>
          </w:rPr>
          <m:t>θ</m:t>
        </m:r>
      </m:oMath>
      <w:r w:rsidR="00B11F0F" w:rsidRPr="005D22DD">
        <w:rPr>
          <w:rFonts w:ascii="Times New Roman" w:eastAsiaTheme="minorEastAsia" w:hAnsi="Times New Roman" w:cs="Times New Roman"/>
          <w:sz w:val="28"/>
          <w:szCs w:val="28"/>
          <w:lang w:val="uk-UA"/>
        </w:rPr>
        <w:t xml:space="preserve"> та зміщене у напрямках осей </w:t>
      </w:r>
      <w:r w:rsidR="00B11F0F" w:rsidRPr="005D22DD">
        <w:rPr>
          <w:rFonts w:ascii="Times New Roman" w:eastAsiaTheme="minorEastAsia" w:hAnsi="Times New Roman" w:cs="Times New Roman"/>
          <w:i/>
          <w:sz w:val="28"/>
          <w:szCs w:val="28"/>
          <w:lang w:val="uk-UA"/>
        </w:rPr>
        <w:t xml:space="preserve">x </w:t>
      </w:r>
      <w:r w:rsidR="00B11F0F" w:rsidRPr="005D22DD">
        <w:rPr>
          <w:rFonts w:ascii="Times New Roman" w:eastAsiaTheme="minorEastAsia" w:hAnsi="Times New Roman" w:cs="Times New Roman"/>
          <w:sz w:val="28"/>
          <w:szCs w:val="28"/>
          <w:lang w:val="uk-UA"/>
        </w:rPr>
        <w:t xml:space="preserve">та </w:t>
      </w:r>
      <w:r w:rsidR="00B11F0F" w:rsidRPr="005D22DD">
        <w:rPr>
          <w:rFonts w:ascii="Times New Roman" w:eastAsiaTheme="minorEastAsia" w:hAnsi="Times New Roman" w:cs="Times New Roman"/>
          <w:i/>
          <w:sz w:val="28"/>
          <w:szCs w:val="28"/>
          <w:lang w:val="uk-UA"/>
        </w:rPr>
        <w:t xml:space="preserve">y </w:t>
      </w:r>
      <w:r w:rsidR="00B11F0F" w:rsidRPr="005D22DD">
        <w:rPr>
          <w:rFonts w:ascii="Times New Roman" w:eastAsiaTheme="minorEastAsia" w:hAnsi="Times New Roman" w:cs="Times New Roman"/>
          <w:sz w:val="28"/>
          <w:szCs w:val="28"/>
          <w:lang w:val="uk-UA"/>
        </w:rPr>
        <w:t xml:space="preserve">на значення </w:t>
      </w:r>
      <m:oMath>
        <m:r>
          <w:rPr>
            <w:rFonts w:ascii="Cambria Math" w:eastAsiaTheme="minorEastAsia" w:hAnsi="Cambria Math" w:cs="Times New Roman"/>
            <w:sz w:val="28"/>
            <w:szCs w:val="28"/>
            <w:lang w:val="uk-UA"/>
          </w:rPr>
          <m:t>∆x</m:t>
        </m:r>
      </m:oMath>
      <w:r w:rsidR="00B11F0F" w:rsidRPr="005D22DD">
        <w:rPr>
          <w:rFonts w:ascii="Times New Roman" w:eastAsiaTheme="minorEastAsia" w:hAnsi="Times New Roman" w:cs="Times New Roman"/>
          <w:sz w:val="28"/>
          <w:szCs w:val="28"/>
          <w:lang w:val="uk-UA"/>
        </w:rPr>
        <w:t xml:space="preserve"> та </w:t>
      </w:r>
      <m:oMath>
        <m:r>
          <w:rPr>
            <w:rFonts w:ascii="Cambria Math" w:eastAsiaTheme="minorEastAsia" w:hAnsi="Cambria Math" w:cs="Times New Roman"/>
            <w:sz w:val="28"/>
            <w:szCs w:val="28"/>
            <w:lang w:val="uk-UA"/>
          </w:rPr>
          <m:t>∆y</m:t>
        </m:r>
      </m:oMath>
      <w:r w:rsidR="00B11F0F" w:rsidRPr="005D22DD">
        <w:rPr>
          <w:rFonts w:ascii="Times New Roman" w:eastAsiaTheme="minorEastAsia" w:hAnsi="Times New Roman" w:cs="Times New Roman"/>
          <w:sz w:val="28"/>
          <w:szCs w:val="28"/>
          <w:lang w:val="uk-UA"/>
        </w:rPr>
        <w:t xml:space="preserve"> відповідно. Тоді схожість двох зображень відбитків пальців може бути виміряна як:</w:t>
      </w:r>
    </w:p>
    <w:p w:rsidR="00B11F0F" w:rsidRPr="005D22DD" w:rsidRDefault="00B11F0F" w:rsidP="007F1C32">
      <w:pPr>
        <w:spacing w:before="240"/>
        <w:ind w:firstLine="720"/>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S</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eastAsiaTheme="minorEastAsia" w:hAnsi="Cambria Math" w:cs="Times New Roman"/>
                      <w:sz w:val="28"/>
                      <w:szCs w:val="28"/>
                      <w:lang w:val="uk-UA"/>
                    </w:rPr>
                    <m:t>max</m:t>
                  </m:r>
                  <m:ctrlPr>
                    <w:rPr>
                      <w:rFonts w:ascii="Cambria Math" w:eastAsiaTheme="minorEastAsia" w:hAnsi="Cambria Math" w:cs="Times New Roman"/>
                      <w:sz w:val="28"/>
                      <w:szCs w:val="28"/>
                      <w:lang w:val="uk-UA"/>
                    </w:rPr>
                  </m:ctrlPr>
                </m:e>
                <m:lim>
                  <m:r>
                    <w:rPr>
                      <w:rFonts w:ascii="Cambria Math" w:eastAsiaTheme="minorEastAsia" w:hAnsi="Cambria Math" w:cs="Times New Roman"/>
                      <w:sz w:val="28"/>
                      <w:szCs w:val="28"/>
                      <w:lang w:val="uk-UA"/>
                    </w:rPr>
                    <m:t>∆x,∆y,θ</m:t>
                  </m:r>
                  <m:ctrlPr>
                    <w:rPr>
                      <w:rFonts w:ascii="Cambria Math" w:eastAsiaTheme="minorEastAsia" w:hAnsi="Cambria Math" w:cs="Times New Roman"/>
                      <w:sz w:val="28"/>
                      <w:szCs w:val="28"/>
                      <w:lang w:val="uk-UA"/>
                    </w:rPr>
                  </m:ctrlPr>
                </m:lim>
              </m:limLow>
            </m:fName>
            <m:e>
              <m:r>
                <w:rPr>
                  <w:rFonts w:ascii="Cambria Math" w:eastAsiaTheme="minorEastAsia" w:hAnsi="Cambria Math" w:cs="Times New Roman"/>
                  <w:sz w:val="28"/>
                  <w:szCs w:val="28"/>
                  <w:lang w:val="uk-UA"/>
                </w:rPr>
                <m:t>CC</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∆x,∆y,θ</m:t>
                          </m:r>
                        </m:e>
                      </m:d>
                    </m:sup>
                  </m:sSup>
                </m:e>
              </m:d>
              <m:r>
                <w:rPr>
                  <w:rFonts w:ascii="Cambria Math" w:eastAsiaTheme="minorEastAsia" w:hAnsi="Cambria Math" w:cs="Times New Roman"/>
                  <w:sz w:val="28"/>
                  <w:szCs w:val="28"/>
                  <w:lang w:val="uk-UA"/>
                </w:rPr>
                <m:t xml:space="preserve">                 (7)</m:t>
              </m:r>
            </m:e>
          </m:func>
        </m:oMath>
      </m:oMathPara>
    </w:p>
    <w:p w:rsidR="00B11F0F" w:rsidRPr="005D22DD" w:rsidRDefault="00B11F0F" w:rsidP="007F1C32">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Тим не менш застосування рівняння (7) рідко виде до прийнятних результатів перш за все через наступні причини:</w:t>
      </w:r>
    </w:p>
    <w:p w:rsidR="00B11F0F" w:rsidRPr="005D22DD" w:rsidRDefault="00B11F0F" w:rsidP="00B11F0F">
      <w:pPr>
        <w:pStyle w:val="ListParagraph"/>
        <w:numPr>
          <w:ilvl w:val="0"/>
          <w:numId w:val="10"/>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Нелінійні скривлення роблять зображення одного й того самого зображення відбитка значно різними у глобальному плані. Зокрема, розтягування зображення не сильно змінює шаблон відбитку у локальному плані, проте загалом два відбитки не можуть бути справедливо порівнянні з застосуванням рівняння (7)</w:t>
      </w:r>
    </w:p>
    <w:p w:rsidR="00B11F0F" w:rsidRPr="005D22DD" w:rsidRDefault="00F44327" w:rsidP="00B11F0F">
      <w:pPr>
        <w:pStyle w:val="ListParagraph"/>
        <w:numPr>
          <w:ilvl w:val="0"/>
          <w:numId w:val="10"/>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 xml:space="preserve">Стан шкіри та сила, з якою відбиток притискається до сенсору, спричиняють великі коливання контрастності й яскравості зображення, а також товщини ліній відбитка між різними зображеннями. Використання більш складних кореляційних мір таких як </w:t>
      </w:r>
      <w:r w:rsidRPr="005D22DD">
        <w:rPr>
          <w:rFonts w:ascii="Times New Roman" w:eastAsiaTheme="minorEastAsia" w:hAnsi="Times New Roman" w:cs="Times New Roman"/>
          <w:i/>
          <w:sz w:val="28"/>
          <w:szCs w:val="28"/>
          <w:lang w:val="uk-UA"/>
        </w:rPr>
        <w:t xml:space="preserve">нормалізована взаємна кореляція </w:t>
      </w:r>
      <w:r w:rsidRPr="005D22DD">
        <w:rPr>
          <w:rFonts w:ascii="Times New Roman" w:eastAsiaTheme="minorEastAsia" w:hAnsi="Times New Roman" w:cs="Times New Roman"/>
          <w:sz w:val="28"/>
          <w:szCs w:val="28"/>
          <w:lang w:val="uk-UA"/>
        </w:rPr>
        <w:t xml:space="preserve">та </w:t>
      </w:r>
      <w:r w:rsidRPr="005D22DD">
        <w:rPr>
          <w:rFonts w:ascii="Times New Roman" w:eastAsiaTheme="minorEastAsia" w:hAnsi="Times New Roman" w:cs="Times New Roman"/>
          <w:i/>
          <w:sz w:val="28"/>
          <w:szCs w:val="28"/>
          <w:lang w:val="uk-UA"/>
        </w:rPr>
        <w:t>незміщена нормалізована взаємна кореляція</w:t>
      </w:r>
      <w:r w:rsidRPr="005D22DD">
        <w:rPr>
          <w:rFonts w:ascii="Times New Roman" w:eastAsiaTheme="minorEastAsia" w:hAnsi="Times New Roman" w:cs="Times New Roman"/>
          <w:sz w:val="28"/>
          <w:szCs w:val="28"/>
          <w:lang w:val="uk-UA"/>
        </w:rPr>
        <w:t xml:space="preserve"> може компенсувати зміни у яскравості та контрастності, а застосування підходящих технік покращеня якості, бінарізації та проріджування для проріджування зображень може зменшити вплив проблеми з товщиною ліній відбитка. Хатано (2002) запропонував використовувати </w:t>
      </w:r>
      <w:r w:rsidRPr="005D22DD">
        <w:rPr>
          <w:rFonts w:ascii="Times New Roman" w:eastAsiaTheme="minorEastAsia" w:hAnsi="Times New Roman" w:cs="Times New Roman"/>
          <w:i/>
          <w:sz w:val="28"/>
          <w:szCs w:val="28"/>
          <w:lang w:val="uk-UA"/>
        </w:rPr>
        <w:t xml:space="preserve">диференеційну кореляцію, </w:t>
      </w:r>
      <w:r w:rsidRPr="005D22DD">
        <w:rPr>
          <w:rFonts w:ascii="Times New Roman" w:eastAsiaTheme="minorEastAsia" w:hAnsi="Times New Roman" w:cs="Times New Roman"/>
          <w:sz w:val="28"/>
          <w:szCs w:val="28"/>
          <w:lang w:val="uk-UA"/>
        </w:rPr>
        <w:t xml:space="preserve">що обчислюється як різниця максимальної і мінімальної кореляції  у околі точки. </w:t>
      </w:r>
      <w:r w:rsidR="00FA3555" w:rsidRPr="005D22DD">
        <w:rPr>
          <w:rFonts w:ascii="Times New Roman" w:eastAsiaTheme="minorEastAsia" w:hAnsi="Times New Roman" w:cs="Times New Roman"/>
          <w:sz w:val="28"/>
          <w:szCs w:val="28"/>
          <w:lang w:val="uk-UA"/>
        </w:rPr>
        <w:t>Фактично, через циклічну природу зображень відбитків, якщо дві відповідні частини відбитка трохи зміщені одне від одного на різних зображеннях, значення кореляції у тих точках значно зменушеється, в той час як в інших частинах кореляція збільшується. Хатано (2002)  показав, що використання диференційної кореляції значно підвищує точність виміру схожості порівняно з класичним підходом.</w:t>
      </w:r>
    </w:p>
    <w:p w:rsidR="00FA3555" w:rsidRPr="005D22DD" w:rsidRDefault="00FA3555" w:rsidP="00B11F0F">
      <w:pPr>
        <w:pStyle w:val="ListParagraph"/>
        <w:numPr>
          <w:ilvl w:val="0"/>
          <w:numId w:val="10"/>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Пряме застосування рівняння (7) є дуже дорогим з точки зору обчислювальної складності. Наприклад, якщо використовувати зображення відбитків розміром 400 × 400 пікселів,  обчислення зваємної кореляції  використовуючи одні й ті самі значення  </w:t>
      </w:r>
      <m:oMath>
        <m:r>
          <w:rPr>
            <w:rFonts w:ascii="Cambria Math" w:eastAsiaTheme="minorEastAsia" w:hAnsi="Cambria Math" w:cs="Times New Roman"/>
            <w:sz w:val="28"/>
            <w:szCs w:val="28"/>
            <w:lang w:val="uk-UA"/>
          </w:rPr>
          <m:t>∆x,∆y,θ</m:t>
        </m:r>
      </m:oMath>
      <w:r w:rsidRPr="005D22DD">
        <w:rPr>
          <w:rFonts w:ascii="Times New Roman" w:eastAsiaTheme="minorEastAsia" w:hAnsi="Times New Roman" w:cs="Times New Roman"/>
          <w:sz w:val="28"/>
          <w:szCs w:val="28"/>
          <w:lang w:val="uk-UA"/>
        </w:rPr>
        <w:t xml:space="preserve"> та  рівняння (6) потребує 160,000 операцій множення та 160,000 операцій додавання</w:t>
      </w:r>
      <w:r w:rsidR="00663CCD" w:rsidRPr="005D22DD">
        <w:rPr>
          <w:rFonts w:ascii="Times New Roman" w:eastAsiaTheme="minorEastAsia" w:hAnsi="Times New Roman" w:cs="Times New Roman"/>
          <w:sz w:val="28"/>
          <w:szCs w:val="28"/>
          <w:lang w:val="uk-UA"/>
        </w:rPr>
        <w:t xml:space="preserve">. Якщо виконувати обчислення для різних значень </w:t>
      </w:r>
      <m:oMath>
        <m:r>
          <w:rPr>
            <w:rFonts w:ascii="Cambria Math" w:eastAsiaTheme="minorEastAsia" w:hAnsi="Cambria Math" w:cs="Times New Roman"/>
            <w:sz w:val="28"/>
            <w:szCs w:val="28"/>
            <w:lang w:val="uk-UA"/>
          </w:rPr>
          <m:t>∆x та ∆y</m:t>
        </m:r>
      </m:oMath>
      <w:r w:rsidR="00663CCD" w:rsidRPr="005D22DD">
        <w:rPr>
          <w:rFonts w:ascii="Times New Roman" w:eastAsiaTheme="minorEastAsia" w:hAnsi="Times New Roman" w:cs="Times New Roman"/>
          <w:sz w:val="28"/>
          <w:szCs w:val="28"/>
          <w:lang w:val="uk-UA"/>
        </w:rPr>
        <w:t xml:space="preserve">, які знаходяться у інтервалі [-200,200] (з кроком 1) та різних </w:t>
      </w:r>
      <m:oMath>
        <m:r>
          <w:rPr>
            <w:rFonts w:ascii="Cambria Math" w:eastAsiaTheme="minorEastAsia" w:hAnsi="Cambria Math" w:cs="Times New Roman"/>
            <w:sz w:val="28"/>
            <w:szCs w:val="28"/>
            <w:lang w:val="uk-UA"/>
          </w:rPr>
          <m:t>θ</m:t>
        </m:r>
      </m:oMath>
      <w:r w:rsidR="00663CCD" w:rsidRPr="005D22DD">
        <w:rPr>
          <w:rFonts w:ascii="Times New Roman" w:eastAsiaTheme="minorEastAsia" w:hAnsi="Times New Roman" w:cs="Times New Roman"/>
          <w:sz w:val="28"/>
          <w:szCs w:val="28"/>
          <w:lang w:val="uk-UA"/>
        </w:rPr>
        <w:t xml:space="preserve"> у діапазоні </w:t>
      </w:r>
      <m:oMath>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663CCD" w:rsidRPr="005D22DD">
        <w:rPr>
          <w:rFonts w:ascii="Times New Roman" w:eastAsiaTheme="minorEastAsia" w:hAnsi="Times New Roman" w:cs="Times New Roman"/>
          <w:sz w:val="28"/>
          <w:szCs w:val="28"/>
          <w:lang w:val="uk-UA"/>
        </w:rPr>
        <w:t xml:space="preserve"> (з кроком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m:t>
            </m:r>
          </m:e>
          <m:sup>
            <m:r>
              <w:rPr>
                <w:rFonts w:ascii="Cambria Math" w:eastAsiaTheme="minorEastAsia" w:hAnsi="Cambria Math" w:cs="Times New Roman"/>
                <w:sz w:val="28"/>
                <w:szCs w:val="28"/>
                <w:lang w:val="uk-UA"/>
              </w:rPr>
              <m:t>o</m:t>
            </m:r>
          </m:sup>
        </m:sSup>
      </m:oMath>
      <w:r w:rsidR="00663CCD" w:rsidRPr="005D22DD">
        <w:rPr>
          <w:rFonts w:ascii="Times New Roman" w:eastAsiaTheme="minorEastAsia" w:hAnsi="Times New Roman" w:cs="Times New Roman"/>
          <w:sz w:val="28"/>
          <w:szCs w:val="28"/>
          <w:lang w:val="uk-UA"/>
        </w:rPr>
        <w:t>), то необхідно провести обчислення 401 × 401 × 61 кореляцій результуючих у більш ніж як 1.5 трильйони множень та додавань.</w:t>
      </w:r>
    </w:p>
    <w:p w:rsidR="00E906FA" w:rsidRPr="005D22DD" w:rsidRDefault="00E906FA" w:rsidP="00E906FA">
      <w:pPr>
        <w:spacing w:before="240"/>
        <w:rPr>
          <w:rFonts w:ascii="Times New Roman" w:eastAsiaTheme="minorEastAsia" w:hAnsi="Times New Roman" w:cs="Times New Roman"/>
          <w:sz w:val="28"/>
          <w:szCs w:val="28"/>
          <w:lang w:val="uk-UA"/>
        </w:rPr>
      </w:pPr>
    </w:p>
    <w:p w:rsidR="00E906FA" w:rsidRPr="005D22DD" w:rsidRDefault="00E906FA" w:rsidP="00E906FA">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lang w:val="uk-UA"/>
        </w:rPr>
        <w:lastRenderedPageBreak/>
        <w:drawing>
          <wp:inline distT="0" distB="0" distL="0" distR="0" wp14:anchorId="58F50C60" wp14:editId="4BE8AC7F">
            <wp:extent cx="5943600" cy="5842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rsidR="00E906FA" w:rsidRPr="005D22DD" w:rsidRDefault="00E906FA" w:rsidP="00E906FA">
      <w:pPr>
        <w:spacing w:before="24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Кожен рядок </w:t>
      </w:r>
      <w:r w:rsidR="00A55A9A" w:rsidRPr="005D22DD">
        <w:rPr>
          <w:rFonts w:ascii="Times New Roman" w:eastAsiaTheme="minorEastAsia" w:hAnsi="Times New Roman" w:cs="Times New Roman"/>
          <w:i/>
          <w:sz w:val="28"/>
          <w:szCs w:val="28"/>
          <w:lang w:val="uk-UA"/>
        </w:rPr>
        <w:t>показує два різні зображення одного й того ж самого відбитку і модуль їх різниці у випадку найоптимальнішого зпівставлення (максимізована кореляція). У першому рядку (a) два зображення дуже подібні, тому модуль різниці незначний, однак у випадках (b) та (с) через сильне скривлення та різний стан шкіри запропоновани кореляційний метод є неефективним</w:t>
      </w:r>
    </w:p>
    <w:p w:rsidR="00663CCD" w:rsidRPr="005D22DD" w:rsidRDefault="00663CCD" w:rsidP="00663CCD">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Проблема скривлення зображення відбитку (пункт 1) зазвичай може вирішуватися обчисленням кореляції локально, а не глобально: формується </w:t>
      </w:r>
      <w:r w:rsidRPr="005D22DD">
        <w:rPr>
          <w:rFonts w:ascii="Times New Roman" w:eastAsiaTheme="minorEastAsia" w:hAnsi="Times New Roman" w:cs="Times New Roman"/>
          <w:sz w:val="28"/>
          <w:szCs w:val="28"/>
          <w:lang w:val="uk-UA"/>
        </w:rPr>
        <w:lastRenderedPageBreak/>
        <w:t xml:space="preserve">множина локальних областей зображення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розмір яких зазвичай 24 × 24 або 32 × 32, після чого знаходиться кореляція кожної з областей з усім зображенням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 Формування локальних областей може бути здійснено кількома шляхами:</w:t>
      </w:r>
    </w:p>
    <w:p w:rsidR="00663CCD" w:rsidRPr="005D22DD" w:rsidRDefault="00663CCD" w:rsidP="00663CCD">
      <w:pPr>
        <w:pStyle w:val="ListParagraph"/>
        <w:numPr>
          <w:ilvl w:val="0"/>
          <w:numId w:val="11"/>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Об’єднання всіх облестай повністю покриває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а їх перетин пустий (повне покриття без ніяких перекривань)</w:t>
      </w:r>
    </w:p>
    <w:p w:rsidR="00663CCD" w:rsidRPr="005D22DD" w:rsidRDefault="00663CCD" w:rsidP="00663CCD">
      <w:pPr>
        <w:pStyle w:val="ListParagraph"/>
        <w:numPr>
          <w:ilvl w:val="0"/>
          <w:numId w:val="11"/>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Об’єднання всіх областей повністю</w:t>
      </w:r>
      <w:r w:rsidR="00A16A3A" w:rsidRPr="005D22DD">
        <w:rPr>
          <w:rFonts w:ascii="Times New Roman" w:eastAsiaTheme="minorEastAsia" w:hAnsi="Times New Roman" w:cs="Times New Roman"/>
          <w:sz w:val="28"/>
          <w:szCs w:val="28"/>
          <w:lang w:val="uk-UA"/>
        </w:rPr>
        <w:t xml:space="preserve"> покриває </w:t>
      </w:r>
      <w:r w:rsidR="00A16A3A" w:rsidRPr="005D22DD">
        <w:rPr>
          <w:rFonts w:ascii="Times New Roman" w:eastAsiaTheme="minorEastAsia" w:hAnsi="Times New Roman" w:cs="Times New Roman"/>
          <w:b/>
          <w:sz w:val="28"/>
          <w:szCs w:val="28"/>
          <w:lang w:val="uk-UA"/>
        </w:rPr>
        <w:t>Т</w:t>
      </w:r>
      <w:r w:rsidR="00A16A3A" w:rsidRPr="005D22DD">
        <w:rPr>
          <w:rFonts w:ascii="Times New Roman" w:eastAsiaTheme="minorEastAsia" w:hAnsi="Times New Roman" w:cs="Times New Roman"/>
          <w:sz w:val="28"/>
          <w:szCs w:val="28"/>
          <w:lang w:val="uk-UA"/>
        </w:rPr>
        <w:t>, але вони можуть локально перекриватися (повне покриття з перекриванням)</w:t>
      </w:r>
    </w:p>
    <w:p w:rsidR="00A16A3A" w:rsidRPr="005D22DD" w:rsidRDefault="00A16A3A" w:rsidP="00663CCD">
      <w:pPr>
        <w:pStyle w:val="ListParagraph"/>
        <w:numPr>
          <w:ilvl w:val="0"/>
          <w:numId w:val="11"/>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Лише деякі регіони вибираються з </w:t>
      </w:r>
      <w:r w:rsidRPr="005D22DD">
        <w:rPr>
          <w:rFonts w:ascii="Times New Roman" w:eastAsiaTheme="minorEastAsia" w:hAnsi="Times New Roman" w:cs="Times New Roman"/>
          <w:b/>
          <w:sz w:val="28"/>
          <w:szCs w:val="28"/>
          <w:lang w:val="uk-UA"/>
        </w:rPr>
        <w:t xml:space="preserve">T. </w:t>
      </w:r>
      <w:r w:rsidRPr="005D22DD">
        <w:rPr>
          <w:rFonts w:ascii="Times New Roman" w:eastAsiaTheme="minorEastAsia" w:hAnsi="Times New Roman" w:cs="Times New Roman"/>
          <w:sz w:val="28"/>
          <w:szCs w:val="28"/>
          <w:lang w:val="uk-UA"/>
        </w:rPr>
        <w:t>Наприклад, лише ті, на яких присутні частини загального шаблону відбитку.</w:t>
      </w:r>
    </w:p>
    <w:p w:rsidR="00A16A3A" w:rsidRPr="005D22DD" w:rsidRDefault="00AC13C5" w:rsidP="00AC13C5">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Після обчислення кореляції для різних локальних областей отримані оцінки можуть бути просто поєднані для отримання міри схожості відбитків на зображеннях (наприклад, кількість оцінок, що перевищують деякий поріг поділена на загальну кількість оцінок). Додаткого до оцінок кореляції координати точок, для яких кожна область набуває максимальної кореляції можуть бути використані для покращення співставлення відбитків.</w:t>
      </w:r>
    </w:p>
    <w:p w:rsidR="00AC13C5" w:rsidRPr="005D22DD" w:rsidRDefault="00AC13C5" w:rsidP="00AC13C5">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Для вирішення проблеми обчислювальної складності кореляції можуть бути застосовані різноманітні підходи:</w:t>
      </w:r>
    </w:p>
    <w:p w:rsidR="00D02B49" w:rsidRPr="005D22DD" w:rsidRDefault="00AC13C5" w:rsidP="00D02B49">
      <w:pPr>
        <w:pStyle w:val="ListParagraph"/>
        <w:numPr>
          <w:ilvl w:val="0"/>
          <w:numId w:val="12"/>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Теорема про кореляцію (Гонсалез та Вудс, 2007) каже, що обчислення кореляції між двома матрицями (оператор </w:t>
      </w:r>
      <w:r w:rsidRPr="005D22DD">
        <w:rPr>
          <w:rFonts w:ascii="Cambria Math" w:eastAsiaTheme="minorEastAsia" w:hAnsi="Cambria Math" w:cs="Cambria Math"/>
          <w:sz w:val="28"/>
          <w:szCs w:val="28"/>
          <w:lang w:val="uk-UA"/>
        </w:rPr>
        <w:t xml:space="preserve">⊗) еквівалентне </w:t>
      </w:r>
      <w:r w:rsidR="00D02B49" w:rsidRPr="005D22DD">
        <w:rPr>
          <w:rFonts w:ascii="Cambria Math" w:eastAsiaTheme="minorEastAsia" w:hAnsi="Cambria Math" w:cs="Cambria Math"/>
          <w:sz w:val="28"/>
          <w:szCs w:val="28"/>
          <w:lang w:val="uk-UA"/>
        </w:rPr>
        <w:t>поточковому перемноженню образів Фур’є матриць:</w:t>
      </w:r>
    </w:p>
    <w:p w:rsidR="00D02B49" w:rsidRPr="005D22DD" w:rsidRDefault="00D02B49" w:rsidP="00D02B49">
      <w:pPr>
        <w:pStyle w:val="ListParagraph"/>
        <w:spacing w:before="240"/>
        <w:ind w:left="1440"/>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T</m:t>
          </m:r>
          <m:r>
            <m:rPr>
              <m:sty m:val="p"/>
            </m:rPr>
            <w:rPr>
              <w:rFonts w:ascii="Cambria Math" w:hAnsi="Cambria Math" w:cs="Times New Roman"/>
              <w:sz w:val="28"/>
              <w:szCs w:val="28"/>
              <w:lang w:val="uk-UA"/>
            </w:rPr>
            <m:t>⊗</m:t>
          </m:r>
          <m:r>
            <w:rPr>
              <w:rFonts w:ascii="Cambria Math" w:hAnsi="Cambria Math" w:cs="Times New Roman"/>
              <w:sz w:val="28"/>
              <w:szCs w:val="28"/>
              <w:lang w:val="uk-UA"/>
            </w:rPr>
            <m:t>I=</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F</m:t>
              </m:r>
            </m:e>
            <m:sup>
              <m:r>
                <w:rPr>
                  <w:rFonts w:ascii="Cambria Math" w:hAnsi="Cambria Math" w:cs="Times New Roman"/>
                  <w:sz w:val="28"/>
                  <w:szCs w:val="28"/>
                  <w:lang w:val="uk-UA"/>
                </w:rPr>
                <m:t>-1</m:t>
              </m:r>
            </m:sup>
          </m:sSup>
          <m:d>
            <m:dPr>
              <m:ctrlPr>
                <w:rPr>
                  <w:rFonts w:ascii="Cambria Math" w:hAnsi="Cambria Math" w:cs="Times New Roman"/>
                  <w:i/>
                  <w:sz w:val="28"/>
                  <w:szCs w:val="28"/>
                  <w:lang w:val="uk-UA"/>
                </w:rPr>
              </m:ctrlPr>
            </m:d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F</m:t>
                  </m:r>
                </m:e>
                <m:sup>
                  <m:r>
                    <w:rPr>
                      <w:rFonts w:ascii="Cambria Math" w:hAnsi="Cambria Math" w:cs="Times New Roman"/>
                      <w:sz w:val="28"/>
                      <w:szCs w:val="28"/>
                      <w:lang w:val="uk-UA"/>
                    </w:rPr>
                    <m:t>*</m:t>
                  </m:r>
                </m:sup>
              </m:sSup>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×F</m:t>
              </m:r>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d>
            </m:e>
          </m:d>
          <m:r>
            <w:rPr>
              <w:rFonts w:ascii="Cambria Math" w:hAnsi="Cambria Math" w:cs="Times New Roman"/>
              <w:sz w:val="28"/>
              <w:szCs w:val="28"/>
              <w:lang w:val="uk-UA"/>
            </w:rPr>
            <m:t xml:space="preserve">                   </m:t>
          </m:r>
          <m:d>
            <m:dPr>
              <m:ctrlPr>
                <w:rPr>
                  <w:rFonts w:ascii="Cambria Math" w:hAnsi="Cambria Math" w:cs="Times New Roman"/>
                  <w:i/>
                  <w:sz w:val="28"/>
                  <w:szCs w:val="28"/>
                  <w:lang w:val="uk-UA"/>
                </w:rPr>
              </m:ctrlPr>
            </m:dPr>
            <m:e>
              <m:r>
                <w:rPr>
                  <w:rFonts w:ascii="Cambria Math" w:hAnsi="Cambria Math" w:cs="Times New Roman"/>
                  <w:sz w:val="28"/>
                  <w:szCs w:val="28"/>
                  <w:lang w:val="uk-UA"/>
                </w:rPr>
                <m:t>8</m:t>
              </m:r>
            </m:e>
          </m:d>
        </m:oMath>
      </m:oMathPara>
    </w:p>
    <w:p w:rsidR="00875048" w:rsidRPr="005D22DD" w:rsidRDefault="00D02B49" w:rsidP="00875048">
      <w:pPr>
        <w:pStyle w:val="ListParagraph"/>
        <w:spacing w:before="240"/>
        <w:ind w:left="14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w:r w:rsidRPr="005D22DD">
        <w:rPr>
          <w:rFonts w:ascii="Times New Roman" w:eastAsiaTheme="minorEastAsia" w:hAnsi="Times New Roman" w:cs="Times New Roman"/>
          <w:i/>
          <w:sz w:val="28"/>
          <w:szCs w:val="28"/>
          <w:lang w:val="uk-UA"/>
        </w:rPr>
        <w:t xml:space="preserve">F </w:t>
      </w:r>
      <w:r w:rsidRPr="005D22DD">
        <w:rPr>
          <w:rFonts w:ascii="Times New Roman" w:eastAsiaTheme="minorEastAsia" w:hAnsi="Times New Roman" w:cs="Times New Roman"/>
          <w:sz w:val="28"/>
          <w:szCs w:val="28"/>
          <w:lang w:val="uk-UA"/>
        </w:rPr>
        <w:t xml:space="preserve"> - це перетворення Фурь’є,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F</m:t>
            </m:r>
          </m:e>
          <m:sup>
            <m:r>
              <w:rPr>
                <w:rFonts w:ascii="Cambria Math" w:eastAsiaTheme="minorEastAsia" w:hAnsi="Cambria Math" w:cs="Times New Roman"/>
                <w:sz w:val="28"/>
                <w:szCs w:val="28"/>
                <w:lang w:val="uk-UA"/>
              </w:rPr>
              <m:t>-1</m:t>
            </m:r>
          </m:sup>
        </m:sSup>
      </m:oMath>
      <w:r w:rsidRPr="005D22DD">
        <w:rPr>
          <w:rFonts w:ascii="Times New Roman" w:eastAsiaTheme="minorEastAsia" w:hAnsi="Times New Roman" w:cs="Times New Roman"/>
          <w:sz w:val="28"/>
          <w:szCs w:val="28"/>
          <w:lang w:val="uk-UA"/>
        </w:rPr>
        <w:t xml:space="preserve"> – обернене перетворення Фур’є, * - комплексне спряження, </w:t>
      </w:r>
      <m:oMath>
        <m:r>
          <w:rPr>
            <w:rFonts w:ascii="Cambria Math" w:hAnsi="Cambria Math" w:cs="Times New Roman"/>
            <w:sz w:val="28"/>
            <w:szCs w:val="28"/>
            <w:lang w:val="uk-UA"/>
          </w:rPr>
          <m:t>×</m:t>
        </m:r>
      </m:oMath>
      <w:r w:rsidRPr="005D22DD">
        <w:rPr>
          <w:rFonts w:ascii="Times New Roman" w:eastAsiaTheme="minorEastAsia" w:hAnsi="Times New Roman" w:cs="Times New Roman"/>
          <w:sz w:val="28"/>
          <w:szCs w:val="28"/>
          <w:lang w:val="uk-UA"/>
        </w:rPr>
        <w:t xml:space="preserve"> позначає поточкове перменоження двох векторів</w:t>
      </w:r>
      <w:r w:rsidR="00875048" w:rsidRPr="005D22DD">
        <w:rPr>
          <w:rFonts w:ascii="Times New Roman" w:eastAsiaTheme="minorEastAsia" w:hAnsi="Times New Roman" w:cs="Times New Roman"/>
          <w:sz w:val="28"/>
          <w:szCs w:val="28"/>
          <w:lang w:val="uk-UA"/>
        </w:rPr>
        <w:t>. Результат рівняння (8) – це кореляційне зображення, значення якого у пікселі [</w:t>
      </w:r>
      <w:r w:rsidR="00875048" w:rsidRPr="005D22DD">
        <w:rPr>
          <w:rFonts w:ascii="Times New Roman" w:eastAsiaTheme="minorEastAsia" w:hAnsi="Times New Roman" w:cs="Times New Roman"/>
          <w:i/>
          <w:sz w:val="28"/>
          <w:szCs w:val="28"/>
          <w:lang w:val="uk-UA"/>
        </w:rPr>
        <w:t>x,y</w:t>
      </w:r>
      <w:r w:rsidR="00875048" w:rsidRPr="005D22DD">
        <w:rPr>
          <w:rFonts w:ascii="Times New Roman" w:eastAsiaTheme="minorEastAsia" w:hAnsi="Times New Roman" w:cs="Times New Roman"/>
          <w:sz w:val="28"/>
          <w:szCs w:val="28"/>
          <w:lang w:val="uk-UA"/>
        </w:rPr>
        <w:t xml:space="preserve">] є кореляцією </w:t>
      </w:r>
      <w:r w:rsidR="00875048" w:rsidRPr="005D22DD">
        <w:rPr>
          <w:rFonts w:ascii="Times New Roman" w:eastAsiaTheme="minorEastAsia" w:hAnsi="Times New Roman" w:cs="Times New Roman"/>
          <w:b/>
          <w:sz w:val="28"/>
          <w:szCs w:val="28"/>
          <w:lang w:val="uk-UA"/>
        </w:rPr>
        <w:t xml:space="preserve">Т </w:t>
      </w:r>
      <w:r w:rsidR="00875048" w:rsidRPr="005D22DD">
        <w:rPr>
          <w:rFonts w:ascii="Times New Roman" w:eastAsiaTheme="minorEastAsia" w:hAnsi="Times New Roman" w:cs="Times New Roman"/>
          <w:sz w:val="28"/>
          <w:szCs w:val="28"/>
          <w:lang w:val="uk-UA"/>
        </w:rPr>
        <w:t xml:space="preserve">та </w:t>
      </w:r>
      <w:r w:rsidR="00875048" w:rsidRPr="005D22DD">
        <w:rPr>
          <w:rFonts w:ascii="Times New Roman" w:eastAsiaTheme="minorEastAsia" w:hAnsi="Times New Roman" w:cs="Times New Roman"/>
          <w:b/>
          <w:sz w:val="28"/>
          <w:szCs w:val="28"/>
          <w:lang w:val="uk-UA"/>
        </w:rPr>
        <w:t xml:space="preserve">І, </w:t>
      </w:r>
      <w:r w:rsidR="00875048" w:rsidRPr="005D22DD">
        <w:rPr>
          <w:rFonts w:ascii="Times New Roman" w:eastAsiaTheme="minorEastAsia" w:hAnsi="Times New Roman" w:cs="Times New Roman"/>
          <w:sz w:val="28"/>
          <w:szCs w:val="28"/>
          <w:lang w:val="uk-UA"/>
        </w:rPr>
        <w:t xml:space="preserve">при зміщенні  </w:t>
      </w:r>
      <m:oMath>
        <m:r>
          <w:rPr>
            <w:rFonts w:ascii="Cambria Math" w:eastAsiaTheme="minorEastAsia" w:hAnsi="Cambria Math" w:cs="Times New Roman"/>
            <w:sz w:val="28"/>
            <w:szCs w:val="28"/>
            <w:lang w:val="uk-UA"/>
          </w:rPr>
          <m:t>∆x=x та ∆y=y</m:t>
        </m:r>
      </m:oMath>
      <w:r w:rsidR="00875048" w:rsidRPr="005D22DD">
        <w:rPr>
          <w:rFonts w:ascii="Times New Roman" w:eastAsiaTheme="minorEastAsia" w:hAnsi="Times New Roman" w:cs="Times New Roman"/>
          <w:sz w:val="28"/>
          <w:szCs w:val="28"/>
          <w:lang w:val="uk-UA"/>
        </w:rPr>
        <w:t>. Результат рівняння (8) залежить від значення енергії зображення, також максимальне значення кореляції (що відповідає оптимальному співставленню блоків) може бути малим.</w:t>
      </w:r>
    </w:p>
    <w:p w:rsidR="00875048" w:rsidRPr="005D22DD" w:rsidRDefault="00875048" w:rsidP="00875048">
      <w:pPr>
        <w:pStyle w:val="ListParagraph"/>
        <w:spacing w:before="240"/>
        <w:ind w:left="1440"/>
        <w:rPr>
          <w:rFonts w:ascii="Times New Roman" w:eastAsiaTheme="minorEastAsia" w:hAnsi="Times New Roman" w:cs="Times New Roman"/>
          <w:sz w:val="28"/>
          <w:szCs w:val="28"/>
          <w:lang w:val="uk-UA"/>
        </w:rPr>
      </w:pPr>
    </w:p>
    <w:p w:rsidR="00D02B49" w:rsidRPr="005D22DD" w:rsidRDefault="00875048" w:rsidP="00875048">
      <w:pPr>
        <w:pStyle w:val="ListParagraph"/>
        <w:numPr>
          <w:ilvl w:val="0"/>
          <w:numId w:val="12"/>
        </w:numPr>
        <w:spacing w:before="240"/>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lastRenderedPageBreak/>
        <w:t>Обчислення максимального значення кореляції не обов’ясково повинно проводитися послідовно перебором. Наприклад, можна використовувати різні еврестичні техніки</w:t>
      </w:r>
      <w:r w:rsidR="00E906FA" w:rsidRPr="005D22DD">
        <w:rPr>
          <w:rFonts w:ascii="Times New Roman" w:eastAsiaTheme="minorEastAsia" w:hAnsi="Times New Roman" w:cs="Times New Roman"/>
          <w:sz w:val="28"/>
          <w:szCs w:val="28"/>
          <w:lang w:val="uk-UA"/>
        </w:rPr>
        <w:t>.</w:t>
      </w:r>
    </w:p>
    <w:p w:rsidR="00875048" w:rsidRPr="005D22DD" w:rsidRDefault="00875048" w:rsidP="00875048">
      <w:pPr>
        <w:pStyle w:val="ListParagraph"/>
        <w:numPr>
          <w:ilvl w:val="0"/>
          <w:numId w:val="12"/>
        </w:numPr>
        <w:spacing w:before="240"/>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t xml:space="preserve">Перетворення </w:t>
      </w:r>
      <w:r w:rsidR="00E906FA" w:rsidRPr="005D22DD">
        <w:rPr>
          <w:rFonts w:ascii="Times New Roman" w:eastAsiaTheme="minorEastAsia" w:hAnsi="Times New Roman" w:cs="Times New Roman"/>
          <w:sz w:val="28"/>
          <w:szCs w:val="28"/>
          <w:lang w:val="uk-UA"/>
        </w:rPr>
        <w:t>Фур’є-</w:t>
      </w:r>
      <w:r w:rsidRPr="005D22DD">
        <w:rPr>
          <w:rFonts w:ascii="Times New Roman" w:eastAsiaTheme="minorEastAsia" w:hAnsi="Times New Roman" w:cs="Times New Roman"/>
          <w:sz w:val="28"/>
          <w:szCs w:val="28"/>
          <w:lang w:val="uk-UA"/>
        </w:rPr>
        <w:t>Меліна</w:t>
      </w:r>
      <w:r w:rsidR="00E906FA" w:rsidRPr="005D22DD">
        <w:rPr>
          <w:rFonts w:ascii="Times New Roman" w:eastAsiaTheme="minorEastAsia" w:hAnsi="Times New Roman" w:cs="Times New Roman"/>
          <w:sz w:val="28"/>
          <w:szCs w:val="28"/>
          <w:lang w:val="uk-UA"/>
        </w:rPr>
        <w:t xml:space="preserve"> (Суян-Малквин, 2002) </w:t>
      </w:r>
      <w:r w:rsidRPr="005D22DD">
        <w:rPr>
          <w:rFonts w:ascii="Times New Roman" w:eastAsiaTheme="minorEastAsia" w:hAnsi="Times New Roman" w:cs="Times New Roman"/>
          <w:sz w:val="28"/>
          <w:szCs w:val="28"/>
          <w:lang w:val="uk-UA"/>
        </w:rPr>
        <w:t xml:space="preserve">може бути застосоване </w:t>
      </w:r>
      <w:r w:rsidR="00E906FA" w:rsidRPr="005D22DD">
        <w:rPr>
          <w:rFonts w:ascii="Times New Roman" w:eastAsiaTheme="minorEastAsia" w:hAnsi="Times New Roman" w:cs="Times New Roman"/>
          <w:sz w:val="28"/>
          <w:szCs w:val="28"/>
          <w:lang w:val="uk-UA"/>
        </w:rPr>
        <w:t>замість перетворення Фур’є для досягнення інваріантності відносно обернень додатково до інваріантності відносно зміщень. Проте інші додкові кроки (такі як лог-полярне перетворення) повинні бути виконані в такому випадку, що може привести до погіршення точності отриманих результатів.</w:t>
      </w:r>
    </w:p>
    <w:p w:rsidR="00E906FA" w:rsidRPr="005D22DD" w:rsidRDefault="00E906FA" w:rsidP="00875048">
      <w:pPr>
        <w:pStyle w:val="ListParagraph"/>
        <w:numPr>
          <w:ilvl w:val="0"/>
          <w:numId w:val="12"/>
        </w:numPr>
        <w:spacing w:before="240"/>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t xml:space="preserve">Підхід запропонований Вілсоном, Ватсоном та Паєком (1997) розбиває на локальні обсласті одночасно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та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і обчислює максимальну кореляцію між усіма можливими парами областей  зображень, що порівнюються.</w:t>
      </w:r>
    </w:p>
    <w:p w:rsidR="00172E73" w:rsidRPr="005D22DD" w:rsidRDefault="00172E73" w:rsidP="00172E73">
      <w:pPr>
        <w:pStyle w:val="ListParagraph"/>
        <w:spacing w:before="240"/>
        <w:ind w:left="1440"/>
        <w:rPr>
          <w:rFonts w:ascii="Times New Roman" w:eastAsiaTheme="minorEastAsia" w:hAnsi="Times New Roman" w:cs="Times New Roman"/>
          <w:i/>
          <w:sz w:val="28"/>
          <w:szCs w:val="28"/>
          <w:lang w:val="uk-UA"/>
        </w:rPr>
      </w:pPr>
    </w:p>
    <w:p w:rsidR="007F0266" w:rsidRPr="005D22DD" w:rsidRDefault="007F0266" w:rsidP="007F0266">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Ідентифікація на основі ознак відмінних від м</w:t>
      </w:r>
      <w:r w:rsidR="00172E73"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b/>
          <w:sz w:val="28"/>
          <w:szCs w:val="28"/>
          <w:lang w:val="uk-UA"/>
        </w:rPr>
        <w:t>нуцій</w:t>
      </w:r>
    </w:p>
    <w:p w:rsidR="007F0266" w:rsidRPr="005D22DD" w:rsidRDefault="007F0266" w:rsidP="007F0266">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Три основні причини, які змушують дослідників шукати додаткові ознаки (окрім мінуцій) відбитків за допомогою яких можна розрізняти відбитки пальців:</w:t>
      </w:r>
    </w:p>
    <w:p w:rsidR="007F0266" w:rsidRPr="005D22DD" w:rsidRDefault="007F0266" w:rsidP="007F0266">
      <w:pPr>
        <w:pStyle w:val="ListParagraph"/>
        <w:numPr>
          <w:ilvl w:val="0"/>
          <w:numId w:val="13"/>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Додатокові ознаки можуть бути використані у поєднанні з мінуціями для того, щоб досягти більшу надійність та точність системи ідентифікації.</w:t>
      </w:r>
    </w:p>
    <w:p w:rsidR="007F0266" w:rsidRPr="005D22DD" w:rsidRDefault="007F0266" w:rsidP="007F0266">
      <w:pPr>
        <w:pStyle w:val="ListParagraph"/>
        <w:numPr>
          <w:ilvl w:val="0"/>
          <w:numId w:val="13"/>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Надійність результатів по відокрмеленню мінуцій з зображень, що мають погану якість, дуже низька. Не зважаючи на те, що набір мінуцій відбитка несе в собі більшість інформації, за якою можна ідентифікувати даний відбиток, їх використання не завжди веде до прийнятний результатів у випадку зображень з поганою якістю</w:t>
      </w:r>
    </w:p>
    <w:p w:rsidR="007F0266" w:rsidRPr="005D22DD" w:rsidRDefault="007F0266" w:rsidP="007F0266">
      <w:pPr>
        <w:pStyle w:val="ListParagraph"/>
        <w:numPr>
          <w:ilvl w:val="0"/>
          <w:numId w:val="13"/>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Методи ідентифікації, які не використовують мінуції, можуть показувати кращі результати</w:t>
      </w:r>
      <w:r w:rsidR="005677AF" w:rsidRPr="005D22DD">
        <w:rPr>
          <w:rFonts w:ascii="Times New Roman" w:eastAsiaTheme="minorEastAsia" w:hAnsi="Times New Roman" w:cs="Times New Roman"/>
          <w:sz w:val="28"/>
          <w:szCs w:val="28"/>
          <w:lang w:val="uk-UA"/>
        </w:rPr>
        <w:t xml:space="preserve"> у випадках, коли площа сенсора відбитків пальців замала. У таких випадках на малих частниках відбитку можуть існувати лише 4-5 мінуцій, що для алгоритму ідентифікації на основі мінуцій може виявитись недостатнім</w:t>
      </w:r>
    </w:p>
    <w:p w:rsidR="005677AF" w:rsidRPr="005D22DD" w:rsidRDefault="005677AF" w:rsidP="005677AF">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Найпоширенішими ознаками відбитків, окрім мінуцій, є:</w:t>
      </w:r>
    </w:p>
    <w:p w:rsidR="005677AF" w:rsidRPr="005D22DD" w:rsidRDefault="005677AF" w:rsidP="005677AF">
      <w:pPr>
        <w:pStyle w:val="ListParagraph"/>
        <w:numPr>
          <w:ilvl w:val="0"/>
          <w:numId w:val="14"/>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Розмір відбитку та його форма.</w:t>
      </w:r>
    </w:p>
    <w:p w:rsidR="005677AF" w:rsidRPr="005D22DD" w:rsidRDefault="005677AF" w:rsidP="005677AF">
      <w:pPr>
        <w:pStyle w:val="ListParagraph"/>
        <w:numPr>
          <w:ilvl w:val="0"/>
          <w:numId w:val="14"/>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Кількість, тип та розташування сингулярних т</w:t>
      </w:r>
      <w:r w:rsidR="00E548C8" w:rsidRPr="005D22DD">
        <w:rPr>
          <w:rFonts w:ascii="Times New Roman" w:eastAsiaTheme="minorEastAsia" w:hAnsi="Times New Roman" w:cs="Times New Roman"/>
          <w:sz w:val="28"/>
          <w:szCs w:val="28"/>
          <w:lang w:val="uk-UA"/>
        </w:rPr>
        <w:t xml:space="preserve">очок відбитку (таких як дельта та </w:t>
      </w:r>
      <w:r w:rsidRPr="005D22DD">
        <w:rPr>
          <w:rFonts w:ascii="Times New Roman" w:eastAsiaTheme="minorEastAsia" w:hAnsi="Times New Roman" w:cs="Times New Roman"/>
          <w:sz w:val="28"/>
          <w:szCs w:val="28"/>
          <w:lang w:val="uk-UA"/>
        </w:rPr>
        <w:t>петля).</w:t>
      </w:r>
    </w:p>
    <w:p w:rsidR="005677AF" w:rsidRPr="005D22DD" w:rsidRDefault="005677AF" w:rsidP="005677AF">
      <w:pPr>
        <w:pStyle w:val="ListParagraph"/>
        <w:numPr>
          <w:ilvl w:val="0"/>
          <w:numId w:val="14"/>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Глобальні та локальні характеристики текстури відбитку.</w:t>
      </w:r>
    </w:p>
    <w:p w:rsidR="005677AF" w:rsidRPr="005D22DD" w:rsidRDefault="005677AF" w:rsidP="005677AF">
      <w:pPr>
        <w:pStyle w:val="ListParagraph"/>
        <w:numPr>
          <w:ilvl w:val="0"/>
          <w:numId w:val="14"/>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Геометричні атрибути та закономірності між лініями відбитка.</w:t>
      </w:r>
    </w:p>
    <w:p w:rsidR="005677AF" w:rsidRPr="005D22DD" w:rsidRDefault="005677AF" w:rsidP="005677AF">
      <w:pPr>
        <w:pStyle w:val="ListParagraph"/>
        <w:numPr>
          <w:ilvl w:val="0"/>
          <w:numId w:val="14"/>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Так звані “ознаки 3-го рівня” (наприклад, пори).</w:t>
      </w:r>
    </w:p>
    <w:p w:rsidR="005677AF" w:rsidRPr="005D22DD" w:rsidRDefault="005677AF" w:rsidP="005677AF">
      <w:pPr>
        <w:pStyle w:val="ListParagraph"/>
        <w:numPr>
          <w:ilvl w:val="0"/>
          <w:numId w:val="14"/>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Інші ознаки, такі як фрактальні характеристики.</w:t>
      </w:r>
    </w:p>
    <w:p w:rsidR="005677AF" w:rsidRPr="005D22DD" w:rsidRDefault="005677AF" w:rsidP="005677AF">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Ознаки з пунктів (1)  та (2) зазвичай дуже нестабільні і можуть сильно змінюватися залежно від того, яка частина пальця притиснута до відбитку. Ознаки з пунктів (3), (4) та (5) можуть успішно використані для ідентифікації відбитків.</w:t>
      </w:r>
    </w:p>
    <w:p w:rsidR="00E548C8" w:rsidRPr="005D22DD" w:rsidRDefault="00E548C8" w:rsidP="00E548C8">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Глобальні та локальні характеристики текстури відбитку є важливими алтернативами мінуціям, а методи ідентифікації на їх основі наразі є областю активних досліджень. Текстура зображення визначажться розташуванням і повторенням базових елементів текстури, що характеризуються такими властивостями як розмір, кут повороту, частота повторень, симетричність тощо. Лінії відбитку зазвичай характерні плавними змінами відстані між ними та напрямком їх руху, окрім областей навколо сингулярних точок. Ці сингулярні області є розривами у загалом неперервній структурі відбитку і являють собой </w:t>
      </w:r>
      <w:r w:rsidRPr="005D22DD">
        <w:rPr>
          <w:rFonts w:ascii="Times New Roman" w:eastAsiaTheme="minorEastAsia" w:hAnsi="Times New Roman" w:cs="Times New Roman"/>
          <w:i/>
          <w:sz w:val="28"/>
          <w:szCs w:val="28"/>
          <w:lang w:val="uk-UA"/>
        </w:rPr>
        <w:t>дельти</w:t>
      </w:r>
      <w:r w:rsidRPr="005D22DD">
        <w:rPr>
          <w:rFonts w:ascii="Times New Roman" w:eastAsiaTheme="minorEastAsia" w:hAnsi="Times New Roman" w:cs="Times New Roman"/>
          <w:sz w:val="28"/>
          <w:szCs w:val="28"/>
          <w:lang w:val="uk-UA"/>
        </w:rPr>
        <w:t xml:space="preserve"> та </w:t>
      </w:r>
      <w:r w:rsidRPr="005D22DD">
        <w:rPr>
          <w:rFonts w:ascii="Times New Roman" w:eastAsiaTheme="minorEastAsia" w:hAnsi="Times New Roman" w:cs="Times New Roman"/>
          <w:i/>
          <w:sz w:val="28"/>
          <w:szCs w:val="28"/>
          <w:lang w:val="uk-UA"/>
        </w:rPr>
        <w:t>петлі</w:t>
      </w:r>
      <w:r w:rsidRPr="005D22DD">
        <w:rPr>
          <w:rFonts w:ascii="Times New Roman" w:eastAsiaTheme="minorEastAsia" w:hAnsi="Times New Roman" w:cs="Times New Roman"/>
          <w:sz w:val="28"/>
          <w:szCs w:val="28"/>
          <w:lang w:val="uk-UA"/>
        </w:rPr>
        <w:t>, якщо розглядати їх у збільшеному масштабі або мінуціями, якщо розглядати їх ближче.</w:t>
      </w:r>
    </w:p>
    <w:p w:rsidR="00AC3528" w:rsidRPr="005D22DD" w:rsidRDefault="00AC3528" w:rsidP="00AC3528">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Коетзі та Боса (1993) запропонували аналізувати текстуру відбитків у просторі Фур’є, шляхом застосування до них відповідного перетворення. Хоча лінії відбитку після перетворення трансформуються у доволі однорідну структуру, якщо їх </w:t>
      </w:r>
      <w:r w:rsidR="0041538D" w:rsidRPr="005D22DD">
        <w:rPr>
          <w:rFonts w:ascii="Times New Roman" w:eastAsiaTheme="minorEastAsia" w:hAnsi="Times New Roman" w:cs="Times New Roman"/>
          <w:sz w:val="28"/>
          <w:szCs w:val="28"/>
          <w:lang w:val="uk-UA"/>
        </w:rPr>
        <w:t>р</w:t>
      </w:r>
      <w:r w:rsidRPr="005D22DD">
        <w:rPr>
          <w:rFonts w:ascii="Times New Roman" w:eastAsiaTheme="minorEastAsia" w:hAnsi="Times New Roman" w:cs="Times New Roman"/>
          <w:sz w:val="28"/>
          <w:szCs w:val="28"/>
          <w:lang w:val="uk-UA"/>
        </w:rPr>
        <w:t>озглядати у просторі частот резул</w:t>
      </w:r>
      <w:r w:rsidR="0041538D" w:rsidRPr="005D22DD">
        <w:rPr>
          <w:rFonts w:ascii="Times New Roman" w:eastAsiaTheme="minorEastAsia" w:hAnsi="Times New Roman" w:cs="Times New Roman"/>
          <w:sz w:val="28"/>
          <w:szCs w:val="28"/>
          <w:lang w:val="uk-UA"/>
        </w:rPr>
        <w:t>ь</w:t>
      </w:r>
      <w:r w:rsidRPr="005D22DD">
        <w:rPr>
          <w:rFonts w:ascii="Times New Roman" w:eastAsiaTheme="minorEastAsia" w:hAnsi="Times New Roman" w:cs="Times New Roman"/>
          <w:sz w:val="28"/>
          <w:szCs w:val="28"/>
          <w:lang w:val="uk-UA"/>
        </w:rPr>
        <w:t>тату перетворення, окремні характеристики відбитку такі як мінуції та зміни орієнтації ліній проявляють себе як невеликі викиди у отриманій структурі.</w:t>
      </w:r>
    </w:p>
    <w:p w:rsidR="00AC3528" w:rsidRPr="005D22DD" w:rsidRDefault="00AC3528"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Глобальний аналіз текстури не враховує локальні особливості різних регіонів зображення і, як результат, більшість цінної індивідуальної інформації губиться. Застосування локального аналізу текстури відбитку є </w:t>
      </w:r>
      <w:r w:rsidRPr="005D22DD">
        <w:rPr>
          <w:rFonts w:ascii="Times New Roman" w:eastAsiaTheme="minorEastAsia" w:hAnsi="Times New Roman" w:cs="Times New Roman"/>
          <w:sz w:val="28"/>
          <w:szCs w:val="28"/>
          <w:lang w:val="uk-UA"/>
        </w:rPr>
        <w:lastRenderedPageBreak/>
        <w:t>більш ефективним. Більшість інформації про локальну структуру відбитку може бути отримана за допомогою аналізу поля орієнтацій та частот зображення. Поле орієнтацій зображення являє собою масив даних, що містить оцінк</w:t>
      </w:r>
      <w:r w:rsidR="00C13EEE" w:rsidRPr="005D22DD">
        <w:rPr>
          <w:rFonts w:ascii="Times New Roman" w:eastAsiaTheme="minorEastAsia" w:hAnsi="Times New Roman" w:cs="Times New Roman"/>
          <w:sz w:val="28"/>
          <w:szCs w:val="28"/>
          <w:lang w:val="uk-UA"/>
        </w:rPr>
        <w:t>и напрямку, за якими рухаються лінії відбитку в локальних областях. Поле частот – локальні оцінки частоти ліній і різних областяї відбитку. Методи порівняння відбитків можуть засновуватися на корреляції орієнтаційних полів двох зображень, після їх співставлення. Співставлення можна проводити на основі самих орієнтаційних полів, або використ</w:t>
      </w:r>
      <w:r w:rsidR="00AB7AF4" w:rsidRPr="005D22DD">
        <w:rPr>
          <w:rFonts w:ascii="Times New Roman" w:eastAsiaTheme="minorEastAsia" w:hAnsi="Times New Roman" w:cs="Times New Roman"/>
          <w:sz w:val="28"/>
          <w:szCs w:val="28"/>
          <w:lang w:val="uk-UA"/>
        </w:rPr>
        <w:t xml:space="preserve">овуючи знайдені мінуції. </w:t>
      </w:r>
    </w:p>
    <w:p w:rsidR="009670E9" w:rsidRPr="005D22DD" w:rsidRDefault="00AB7AF4"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Одною з найпопулярніших технік ідентифікації відбитків на основі характеристик текстур є підхід під назвою FingerCode (Джейн, 2000). Формується циклічна область навколо ядра відбитку (див. малюнок), що розбивається на сектори. Таким чином </w:t>
      </w:r>
      <w:r w:rsidR="009670E9" w:rsidRPr="005D22DD">
        <w:rPr>
          <w:rFonts w:ascii="Times New Roman" w:eastAsiaTheme="minorEastAsia" w:hAnsi="Times New Roman" w:cs="Times New Roman"/>
          <w:sz w:val="28"/>
          <w:szCs w:val="28"/>
          <w:lang w:val="uk-UA"/>
        </w:rPr>
        <w:t>сегментована область</w:t>
      </w:r>
      <w:r w:rsidRPr="005D22DD">
        <w:rPr>
          <w:rFonts w:ascii="Times New Roman" w:eastAsiaTheme="minorEastAsia" w:hAnsi="Times New Roman" w:cs="Times New Roman"/>
          <w:sz w:val="28"/>
          <w:szCs w:val="28"/>
          <w:lang w:val="uk-UA"/>
        </w:rPr>
        <w:t xml:space="preserve"> містить локальну інформацію по кожному се</w:t>
      </w:r>
      <w:r w:rsidR="009670E9" w:rsidRPr="005D22DD">
        <w:rPr>
          <w:rFonts w:ascii="Times New Roman" w:eastAsiaTheme="minorEastAsia" w:hAnsi="Times New Roman" w:cs="Times New Roman"/>
          <w:sz w:val="28"/>
          <w:szCs w:val="28"/>
          <w:lang w:val="uk-UA"/>
        </w:rPr>
        <w:t>ктору</w:t>
      </w:r>
      <w:r w:rsidRPr="005D22DD">
        <w:rPr>
          <w:rFonts w:ascii="Times New Roman" w:eastAsiaTheme="minorEastAsia" w:hAnsi="Times New Roman" w:cs="Times New Roman"/>
          <w:sz w:val="28"/>
          <w:szCs w:val="28"/>
          <w:lang w:val="uk-UA"/>
        </w:rPr>
        <w:t>, а нумерація дозволяє зберегти глобальні взаємозв’язки між даними у різних секторах.</w:t>
      </w:r>
      <w:r w:rsidR="009670E9" w:rsidRPr="005D22DD">
        <w:rPr>
          <w:rFonts w:ascii="Times New Roman" w:eastAsiaTheme="minorEastAsia" w:hAnsi="Times New Roman" w:cs="Times New Roman"/>
          <w:sz w:val="28"/>
          <w:szCs w:val="28"/>
          <w:lang w:val="uk-UA"/>
        </w:rPr>
        <w:t xml:space="preserve"> Після цього до кожного сектору застосовується фільтр Габора у різних напрямках. Фільтр Габора дозволяє відокремлювати коливальні сигнали, якщо він застосовується у напрямку паралельному до руху цих сигналів та такою ж частотою. Після застосування фільтру у 8 різних напрямках до кожного сегменту формується кінцей вектор ознак відбитку (FingerCode), що має фіксований розмір, що дорівнює 16×5×8  = 640 (16 секторів, кожен з яких поділений на 5 шарів). Значення кожного елементу вектора ознак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(i=1…80, j=1…8)</m:t>
        </m:r>
      </m:oMath>
      <w:r w:rsidR="009670E9" w:rsidRPr="005D22DD">
        <w:rPr>
          <w:rFonts w:ascii="Times New Roman" w:eastAsiaTheme="minorEastAsia" w:hAnsi="Times New Roman" w:cs="Times New Roman"/>
          <w:sz w:val="28"/>
          <w:szCs w:val="28"/>
          <w:lang w:val="uk-UA"/>
        </w:rPr>
        <w:t xml:space="preserve"> обчислюється як</w:t>
      </w:r>
      <w:r w:rsidR="001D6B65" w:rsidRPr="005D22DD">
        <w:rPr>
          <w:rFonts w:ascii="Times New Roman" w:eastAsiaTheme="minorEastAsia" w:hAnsi="Times New Roman" w:cs="Times New Roman"/>
          <w:sz w:val="28"/>
          <w:szCs w:val="28"/>
          <w:lang w:val="uk-UA"/>
        </w:rPr>
        <w:t xml:space="preserve"> середнє абсолютне відхилення </w:t>
      </w:r>
      <w:r w:rsidR="00AC2B56" w:rsidRPr="005D22DD">
        <w:rPr>
          <w:rFonts w:ascii="Times New Roman" w:eastAsiaTheme="minorEastAsia" w:hAnsi="Times New Roman" w:cs="Times New Roman"/>
          <w:sz w:val="28"/>
          <w:szCs w:val="28"/>
          <w:lang w:val="uk-UA"/>
        </w:rPr>
        <w:t>(average absolute deviation)</w:t>
      </w:r>
      <w:r w:rsidR="009670E9" w:rsidRPr="005D22DD">
        <w:rPr>
          <w:rFonts w:ascii="Times New Roman" w:eastAsiaTheme="minorEastAsia" w:hAnsi="Times New Roman" w:cs="Times New Roman"/>
          <w:sz w:val="28"/>
          <w:szCs w:val="28"/>
          <w:lang w:val="uk-UA"/>
        </w:rPr>
        <w:t>:</w:t>
      </w:r>
    </w:p>
    <w:p w:rsidR="00AB7AF4" w:rsidRPr="005D22DD" w:rsidRDefault="00622BD9" w:rsidP="00CA7B84">
      <w:pPr>
        <w:spacing w:before="240"/>
        <w:ind w:firstLine="720"/>
        <w:jc w:val="center"/>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i</m:t>
                  </m:r>
                </m:sub>
              </m:sSub>
            </m:den>
          </m:f>
          <m:nary>
            <m:naryPr>
              <m:chr m:val="∑"/>
              <m:limLoc m:val="undOvr"/>
              <m:ctrlPr>
                <w:rPr>
                  <w:rFonts w:ascii="Cambria Math" w:eastAsiaTheme="minorEastAsia" w:hAnsi="Cambria Math" w:cs="Times New Roman"/>
                  <w:i/>
                  <w:sz w:val="28"/>
                  <w:szCs w:val="28"/>
                  <w:lang w:val="uk-UA"/>
                </w:rPr>
              </m:ctrlPr>
            </m:naryPr>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up/>
            <m:e>
              <m:r>
                <w:rPr>
                  <w:rFonts w:ascii="Cambria Math" w:eastAsiaTheme="minorEastAsia" w:hAnsi="Cambria Math" w:cs="Times New Roman"/>
                  <w:sz w:val="28"/>
                  <w:szCs w:val="28"/>
                  <w:lang w:val="uk-UA"/>
                </w:rPr>
                <m:t>|g</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 xml:space="preserve">x,y,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10</m:t>
                      </m:r>
                    </m:den>
                  </m:f>
                </m:e>
              </m:d>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e>
          </m:nary>
        </m:oMath>
      </m:oMathPara>
    </w:p>
    <w:p w:rsidR="00CA7B84" w:rsidRPr="005D22DD" w:rsidRDefault="00CA7B84" w:rsidP="003F352B">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кількість пікселів в кожному сегменті, </w:t>
      </w:r>
      <m:oMath>
        <m:r>
          <w:rPr>
            <w:rFonts w:ascii="Cambria Math" w:eastAsiaTheme="minorEastAsia" w:hAnsi="Cambria Math" w:cs="Times New Roman"/>
            <w:sz w:val="28"/>
            <w:szCs w:val="28"/>
            <w:lang w:val="uk-UA"/>
          </w:rPr>
          <m:t>g</m:t>
        </m:r>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значення у пікселі (</w:t>
      </w:r>
      <w:r w:rsidRPr="005D22DD">
        <w:rPr>
          <w:rFonts w:ascii="Times New Roman" w:eastAsiaTheme="minorEastAsia" w:hAnsi="Times New Roman" w:cs="Times New Roman"/>
          <w:i/>
          <w:sz w:val="28"/>
          <w:szCs w:val="28"/>
          <w:lang w:val="uk-UA"/>
        </w:rPr>
        <w:t xml:space="preserve">x,y) </w:t>
      </w:r>
      <w:r w:rsidRPr="005D22DD">
        <w:rPr>
          <w:rFonts w:ascii="Times New Roman" w:eastAsiaTheme="minorEastAsia" w:hAnsi="Times New Roman" w:cs="Times New Roman"/>
          <w:sz w:val="28"/>
          <w:szCs w:val="28"/>
          <w:lang w:val="uk-UA"/>
        </w:rPr>
        <w:t xml:space="preserve">після застосування фільтра Габора з заданими параметрами, </w:t>
      </w:r>
      <w:r w:rsidRPr="005D22DD">
        <w:rPr>
          <w:rFonts w:ascii="Times New Roman" w:eastAsiaTheme="minorEastAsia" w:hAnsi="Times New Roman" w:cs="Times New Roman"/>
          <w:i/>
          <w:sz w:val="28"/>
          <w:szCs w:val="28"/>
          <w:lang w:val="uk-UA"/>
        </w:rPr>
        <w:t xml:space="preserve">  </w:t>
      </w:r>
      <m:oMath>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m:t>
                </m:r>
              </m:sub>
            </m:sSub>
          </m:e>
        </m:acc>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середнє значення інтенсивності відфільтрованого сегмента. Після цього для порівняння відбитків обраховується відстань між відповідними векторами ознак у просторі. Відбитки визнаються такими, що співпадають, якщо відстань між векторами ознак менша ніж деяке порогове значення.</w:t>
      </w:r>
    </w:p>
    <w:p w:rsidR="00AC2B56" w:rsidRPr="005D22DD" w:rsidRDefault="00AC2B56"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Хоча FingerCode не так добре описують кожен відбиток як мінуції, вони містять додаткову інформацію, яка може бути використана додатково з техніками ідентифікації на основі мінуції з метою покращення точності розпізнавання.</w:t>
      </w:r>
    </w:p>
    <w:p w:rsidR="00AC2B56" w:rsidRPr="005D22DD" w:rsidRDefault="00AC2B56" w:rsidP="00AC2B56">
      <w:pPr>
        <w:spacing w:before="240"/>
        <w:ind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lang w:val="uk-UA"/>
        </w:rPr>
        <w:drawing>
          <wp:inline distT="0" distB="0" distL="0" distR="0" wp14:anchorId="382E5403" wp14:editId="6459C2B1">
            <wp:extent cx="5935345" cy="5638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5638800"/>
                    </a:xfrm>
                    <a:prstGeom prst="rect">
                      <a:avLst/>
                    </a:prstGeom>
                    <a:noFill/>
                    <a:ln>
                      <a:noFill/>
                    </a:ln>
                  </pic:spPr>
                </pic:pic>
              </a:graphicData>
            </a:graphic>
          </wp:inline>
        </w:drawing>
      </w:r>
    </w:p>
    <w:p w:rsidR="00AC2B56" w:rsidRPr="005D22DD" w:rsidRDefault="00AC2B56" w:rsidP="00AC2B56">
      <w:pPr>
        <w:spacing w:before="240"/>
        <w:ind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Алгоритм порівняння на основі FingerCode</w:t>
      </w:r>
    </w:p>
    <w:p w:rsidR="00EC0E72" w:rsidRPr="005D22DD" w:rsidRDefault="00EC0E72" w:rsidP="00AC2B56">
      <w:pPr>
        <w:spacing w:before="240"/>
        <w:ind w:firstLine="720"/>
        <w:jc w:val="center"/>
        <w:rPr>
          <w:rFonts w:ascii="Times New Roman" w:eastAsiaTheme="minorEastAsia" w:hAnsi="Times New Roman" w:cs="Times New Roman"/>
          <w:i/>
          <w:sz w:val="28"/>
          <w:szCs w:val="28"/>
          <w:lang w:val="uk-UA"/>
        </w:rPr>
      </w:pPr>
    </w:p>
    <w:p w:rsidR="00172E73" w:rsidRPr="005D22DD" w:rsidRDefault="00172E73" w:rsidP="00AC2B56">
      <w:pPr>
        <w:spacing w:before="240"/>
        <w:ind w:firstLine="720"/>
        <w:jc w:val="center"/>
        <w:rPr>
          <w:rFonts w:ascii="Times New Roman" w:eastAsiaTheme="minorEastAsia" w:hAnsi="Times New Roman" w:cs="Times New Roman"/>
          <w:i/>
          <w:sz w:val="28"/>
          <w:szCs w:val="28"/>
          <w:lang w:val="uk-UA"/>
        </w:rPr>
      </w:pPr>
    </w:p>
    <w:p w:rsidR="00EC0E72" w:rsidRPr="005D22DD" w:rsidRDefault="00172E73" w:rsidP="00172E73">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Застосування вейвлет перетворень для ідентифікації відбитків пальців</w:t>
      </w:r>
    </w:p>
    <w:p w:rsidR="00B96183" w:rsidRPr="005D22DD" w:rsidRDefault="00172E73"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(K.Thaiyalnayaki) Недоліком багатьох підходів розпізнавання відбитків на основі аналізу текстур є те, що зображення аналізується одношарово – розглядається зображення в його вихідному вигляді. Цей недолік може бути подоланий шляхом використання вейвлет перетворення, що дозволяє отримати багатошарову презентацію вихідного зображення. Вейвлети можуть успішно використовуватися для дослідження текстур через можлив</w:t>
      </w:r>
      <w:r w:rsidR="00585D07" w:rsidRPr="005D22DD">
        <w:rPr>
          <w:rFonts w:ascii="Times New Roman" w:eastAsiaTheme="minorEastAsia" w:hAnsi="Times New Roman" w:cs="Times New Roman"/>
          <w:sz w:val="28"/>
          <w:szCs w:val="28"/>
          <w:lang w:val="uk-UA"/>
        </w:rPr>
        <w:t>ість аналізувати з їх допомогою як просторові так і частотні локальні характеристики зображення</w:t>
      </w:r>
      <w:r w:rsidR="00B96183" w:rsidRPr="005D22DD">
        <w:rPr>
          <w:rFonts w:ascii="Times New Roman" w:eastAsiaTheme="minorEastAsia" w:hAnsi="Times New Roman" w:cs="Times New Roman"/>
          <w:sz w:val="28"/>
          <w:szCs w:val="28"/>
          <w:lang w:val="uk-UA"/>
        </w:rPr>
        <w:t>, що дозволяє проводити успішний аналіз зображень, що зашумлені, або мають погану якість</w:t>
      </w:r>
      <w:r w:rsidR="00585D07" w:rsidRPr="005D22DD">
        <w:rPr>
          <w:rFonts w:ascii="Times New Roman" w:eastAsiaTheme="minorEastAsia" w:hAnsi="Times New Roman" w:cs="Times New Roman"/>
          <w:sz w:val="28"/>
          <w:szCs w:val="28"/>
          <w:lang w:val="uk-UA"/>
        </w:rPr>
        <w:t xml:space="preserve">.  </w:t>
      </w:r>
    </w:p>
    <w:p w:rsidR="00172E73" w:rsidRPr="005D22DD" w:rsidRDefault="00585D07"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Ієрархічне вейвлет перетворення використовує сім’ю вейвлет функцій та відповідних масшатубуючих функцій для декомпозиції сигналу або зображення на два підшари, що утворюються апроксимаційними коефіцієнтами та деталізуючими коефіцієнтами відповідно. Багато</w:t>
      </w:r>
      <w:r w:rsidR="00847F2C" w:rsidRPr="005D22DD">
        <w:rPr>
          <w:rFonts w:ascii="Times New Roman" w:eastAsiaTheme="minorEastAsia" w:hAnsi="Times New Roman" w:cs="Times New Roman"/>
          <w:sz w:val="28"/>
          <w:szCs w:val="28"/>
          <w:lang w:val="uk-UA"/>
        </w:rPr>
        <w:t>рівнев</w:t>
      </w:r>
      <w:r w:rsidRPr="005D22DD">
        <w:rPr>
          <w:rFonts w:ascii="Times New Roman" w:eastAsiaTheme="minorEastAsia" w:hAnsi="Times New Roman" w:cs="Times New Roman"/>
          <w:sz w:val="28"/>
          <w:szCs w:val="28"/>
          <w:lang w:val="uk-UA"/>
        </w:rPr>
        <w:t xml:space="preserve">е вейвлет перетворення реалізується застосуванням декомпозиції до апроксимаційних коефіцієнтів, що були отримані на минулому </w:t>
      </w:r>
      <w:r w:rsidR="00847F2C" w:rsidRPr="005D22DD">
        <w:rPr>
          <w:rFonts w:ascii="Times New Roman" w:eastAsiaTheme="minorEastAsia" w:hAnsi="Times New Roman" w:cs="Times New Roman"/>
          <w:sz w:val="28"/>
          <w:szCs w:val="28"/>
          <w:lang w:val="uk-UA"/>
        </w:rPr>
        <w:t>рівні</w:t>
      </w:r>
      <w:r w:rsidRPr="005D22DD">
        <w:rPr>
          <w:rFonts w:ascii="Times New Roman" w:eastAsiaTheme="minorEastAsia" w:hAnsi="Times New Roman" w:cs="Times New Roman"/>
          <w:sz w:val="28"/>
          <w:szCs w:val="28"/>
          <w:lang w:val="uk-UA"/>
        </w:rPr>
        <w:t xml:space="preserve">. </w:t>
      </w:r>
    </w:p>
    <w:p w:rsidR="00585D07" w:rsidRPr="005D22DD" w:rsidRDefault="00585D07"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У випадку одновимірного дискретного вейвлет перетворення (ДВП) процес декомпозиції сигналу можна представити у вигляді </w:t>
      </w:r>
      <w:r w:rsidR="00847F2C" w:rsidRPr="005D22DD">
        <w:rPr>
          <w:rFonts w:ascii="Times New Roman" w:eastAsiaTheme="minorEastAsia" w:hAnsi="Times New Roman" w:cs="Times New Roman"/>
          <w:sz w:val="28"/>
          <w:szCs w:val="28"/>
          <w:lang w:val="uk-UA"/>
        </w:rPr>
        <w:t>застосування фільтрів низьких частот (ФНЧ) та високих частот (ФВЧ), що відповідають заданій сім’ї вейвлет та масштабуючихфункцій. Після застосування фільтрів ми отримуємо апроксимаційні та деталізуючи коефіцієнти відповідно для ФНЧ та ФВЧ.</w:t>
      </w:r>
    </w:p>
    <w:p w:rsidR="00847F2C" w:rsidRPr="005D22DD" w:rsidRDefault="00847F2C" w:rsidP="00172E73">
      <w:pPr>
        <w:pStyle w:val="ListParagraph"/>
        <w:spacing w:before="240"/>
        <w:ind w:left="0"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lang w:val="uk-UA"/>
        </w:rPr>
        <w:drawing>
          <wp:inline distT="0" distB="0" distL="0" distR="0" wp14:anchorId="628EE4B4" wp14:editId="1EE8B684">
            <wp:extent cx="4538345"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8345" cy="1414145"/>
                    </a:xfrm>
                    <a:prstGeom prst="rect">
                      <a:avLst/>
                    </a:prstGeom>
                    <a:noFill/>
                    <a:ln>
                      <a:noFill/>
                    </a:ln>
                  </pic:spPr>
                </pic:pic>
              </a:graphicData>
            </a:graphic>
          </wp:inline>
        </w:drawing>
      </w:r>
    </w:p>
    <w:p w:rsidR="00847F2C" w:rsidRPr="005D22DD" w:rsidRDefault="00847F2C" w:rsidP="00847F2C">
      <w:pPr>
        <w:pStyle w:val="ListParagraph"/>
        <w:spacing w:before="240"/>
        <w:ind w:left="0"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Схема застосування ДВП. На вхід подаються апроксимаційні коефіцієнти попереднього рівня перетворення. LoD та HiD позначають фільтри низьких та високих частот відповідно. Після фільтрування до сигналу застосовують прорідження – відкидають кожен другий елемент.</w:t>
      </w:r>
    </w:p>
    <w:p w:rsidR="00847F2C" w:rsidRPr="005D22DD" w:rsidRDefault="00847F2C" w:rsidP="00847F2C">
      <w:pPr>
        <w:pStyle w:val="ListParagraph"/>
        <w:spacing w:before="240"/>
        <w:ind w:left="0" w:firstLine="720"/>
        <w:jc w:val="center"/>
        <w:rPr>
          <w:rFonts w:ascii="Times New Roman" w:eastAsiaTheme="minorEastAsia" w:hAnsi="Times New Roman" w:cs="Times New Roman"/>
          <w:i/>
          <w:sz w:val="28"/>
          <w:szCs w:val="28"/>
          <w:lang w:val="uk-UA"/>
        </w:rPr>
      </w:pPr>
    </w:p>
    <w:p w:rsidR="00847F2C" w:rsidRPr="005D22DD" w:rsidRDefault="00847F2C"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У випадку двомірного</w:t>
      </w:r>
      <w:r w:rsidR="002519FF" w:rsidRPr="005D22DD">
        <w:rPr>
          <w:rFonts w:ascii="Times New Roman" w:eastAsiaTheme="minorEastAsia" w:hAnsi="Times New Roman" w:cs="Times New Roman"/>
          <w:sz w:val="28"/>
          <w:szCs w:val="28"/>
          <w:lang w:val="uk-UA"/>
        </w:rPr>
        <w:t xml:space="preserve"> ДВП послідовно застосовують одновимірне ДВП до рядків сигналу або рядку, після до стовпчиків кожного з отриманих двувимірних сигналів знову застосовують одновимірне ДВП. Таким чином отримують 4 набори коефіцієнтів: LL – апроксимаційні коефіцієнти, що отримані в результаті застосування ФНЧ до рядків та стовпчиків вихідного сигналу; LH – горизонтальні деталізуючі коефіцієнти, що отримані в результаті застосування ФНЧ до рядків, та ФВЧ до стовпчиків; HL – вертикальні деталізуючі коефіцієнти, що отримані шляхом застосування ФВЧ до рядків та ФНЧ до стовпчиків; HH – діагональні деталізуючі коефіцієнти, що отримані після застосування ФНЧ до рядків та стовпчиків.</w:t>
      </w:r>
    </w:p>
    <w:p w:rsidR="002519FF" w:rsidRPr="005D22DD" w:rsidRDefault="002519FF" w:rsidP="00847F2C">
      <w:pPr>
        <w:pStyle w:val="ListParagraph"/>
        <w:spacing w:before="240"/>
        <w:ind w:left="0"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lang w:val="uk-UA"/>
        </w:rPr>
        <w:drawing>
          <wp:inline distT="0" distB="0" distL="0" distR="0" wp14:anchorId="60AEB9B9" wp14:editId="2A17CAE5">
            <wp:extent cx="4732655"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655" cy="2209800"/>
                    </a:xfrm>
                    <a:prstGeom prst="rect">
                      <a:avLst/>
                    </a:prstGeom>
                    <a:noFill/>
                    <a:ln>
                      <a:noFill/>
                    </a:ln>
                  </pic:spPr>
                </pic:pic>
              </a:graphicData>
            </a:graphic>
          </wp:inline>
        </w:drawing>
      </w:r>
    </w:p>
    <w:p w:rsidR="002519FF" w:rsidRPr="005D22DD" w:rsidRDefault="002519FF" w:rsidP="002519FF">
      <w:pPr>
        <w:pStyle w:val="ListParagraph"/>
        <w:spacing w:before="240"/>
        <w:ind w:left="0"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Схема застосування двовимірного ДВП</w:t>
      </w:r>
    </w:p>
    <w:p w:rsidR="002519FF" w:rsidRPr="005D22DD" w:rsidRDefault="002519FF" w:rsidP="002519FF">
      <w:pPr>
        <w:pStyle w:val="ListParagraph"/>
        <w:spacing w:before="240"/>
        <w:ind w:left="0" w:firstLine="720"/>
        <w:jc w:val="center"/>
        <w:rPr>
          <w:rFonts w:ascii="Times New Roman" w:eastAsiaTheme="minorEastAsia" w:hAnsi="Times New Roman" w:cs="Times New Roman"/>
          <w:sz w:val="28"/>
          <w:szCs w:val="28"/>
          <w:lang w:val="uk-UA"/>
        </w:rPr>
      </w:pPr>
    </w:p>
    <w:p w:rsidR="002519FF" w:rsidRPr="005D22DD" w:rsidRDefault="002519FF"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Отже, багаторівневе вейвлет перетворення дозволяє отримати багатошарову репрезентацію зображення. Існуючі підходи ідентифікації відбитків за допомогою вейвлетів базуються на формування вектора </w:t>
      </w:r>
      <w:r w:rsidR="00897EB7" w:rsidRPr="005D22DD">
        <w:rPr>
          <w:rFonts w:ascii="Times New Roman" w:eastAsiaTheme="minorEastAsia" w:hAnsi="Times New Roman" w:cs="Times New Roman"/>
          <w:sz w:val="28"/>
          <w:szCs w:val="28"/>
          <w:lang w:val="uk-UA"/>
        </w:rPr>
        <w:t>ознак зображення шляхом обчислення статистик деталізуючих коефіцієнтів отриманих шляхом багаторівневого ДВП. Zin Mar Win пропонує використовувати дворівневе перетворення та формувати вектор ознак на основі дисперсій отриманих підшарів зображення. Thaiyalnayaki пропонує, окрім дисперсії, використовувати у векторі ознак центральні моменти вищих порядків, такі як асиметрія та ексцес.</w:t>
      </w:r>
    </w:p>
    <w:p w:rsidR="0088702B" w:rsidRPr="005D22DD" w:rsidRDefault="0088702B" w:rsidP="0088702B">
      <w:pPr>
        <w:pStyle w:val="ListParagraph"/>
        <w:spacing w:before="240"/>
        <w:ind w:left="0"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lang w:val="uk-UA"/>
        </w:rPr>
        <w:lastRenderedPageBreak/>
        <w:drawing>
          <wp:inline distT="0" distB="0" distL="0" distR="0" wp14:anchorId="6DCF811D" wp14:editId="4C993224">
            <wp:extent cx="2895600" cy="347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8306" cy="3477612"/>
                    </a:xfrm>
                    <a:prstGeom prst="rect">
                      <a:avLst/>
                    </a:prstGeom>
                    <a:noFill/>
                    <a:ln>
                      <a:noFill/>
                    </a:ln>
                  </pic:spPr>
                </pic:pic>
              </a:graphicData>
            </a:graphic>
          </wp:inline>
        </w:drawing>
      </w:r>
    </w:p>
    <w:p w:rsidR="0088702B" w:rsidRPr="005D22DD" w:rsidRDefault="0088702B" w:rsidP="0088702B">
      <w:pPr>
        <w:pStyle w:val="ListParagraph"/>
        <w:spacing w:before="240"/>
        <w:ind w:left="0"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Результат однорівневого ДВП, що використовує вейвлети Хаара</w:t>
      </w:r>
    </w:p>
    <w:p w:rsidR="0088702B" w:rsidRPr="005D22DD"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88702B" w:rsidRPr="005D22DD"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B96183" w:rsidRPr="005D22DD" w:rsidRDefault="0088702B" w:rsidP="00B96183">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Постановка задачі</w:t>
      </w:r>
    </w:p>
    <w:p w:rsidR="00B96183" w:rsidRPr="005D22DD" w:rsidRDefault="00B96183"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b/>
          <w:sz w:val="28"/>
          <w:szCs w:val="28"/>
          <w:lang w:val="uk-UA"/>
        </w:rPr>
        <w:t xml:space="preserve">Постановка </w:t>
      </w:r>
      <w:r w:rsidRPr="005D22DD">
        <w:rPr>
          <w:rFonts w:ascii="Times New Roman" w:eastAsiaTheme="minorEastAsia" w:hAnsi="Times New Roman" w:cs="Times New Roman"/>
          <w:sz w:val="28"/>
          <w:szCs w:val="28"/>
          <w:lang w:val="uk-UA"/>
        </w:rPr>
        <w:t>задачі описується наступним чином.</w:t>
      </w:r>
    </w:p>
    <w:p w:rsidR="0088702B" w:rsidRPr="005D22DD" w:rsidRDefault="0088702B"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Вище були описані існуючі підходи до ідентифікації відбитків пальців.</w:t>
      </w:r>
      <w:r w:rsidR="00B96183" w:rsidRPr="005D22DD">
        <w:rPr>
          <w:rFonts w:ascii="Times New Roman" w:eastAsiaTheme="minorEastAsia" w:hAnsi="Times New Roman" w:cs="Times New Roman"/>
          <w:sz w:val="28"/>
          <w:szCs w:val="28"/>
          <w:lang w:val="uk-UA"/>
        </w:rPr>
        <w:t xml:space="preserve"> Хоча класичними та найпоширенішими є методи, що використовують алгоритми на основі знаходження та співставлення мінуцій, вони є неефективними у випадках, коли надані зображення відбитків пальців є неякісними та зашумленими.</w:t>
      </w:r>
      <w:r w:rsidRPr="005D22DD">
        <w:rPr>
          <w:rFonts w:ascii="Times New Roman" w:eastAsiaTheme="minorEastAsia" w:hAnsi="Times New Roman" w:cs="Times New Roman"/>
          <w:sz w:val="28"/>
          <w:szCs w:val="28"/>
          <w:lang w:val="uk-UA"/>
        </w:rPr>
        <w:t xml:space="preserve"> </w:t>
      </w:r>
      <w:r w:rsidR="00B96183" w:rsidRPr="005D22DD">
        <w:rPr>
          <w:rFonts w:ascii="Times New Roman" w:eastAsiaTheme="minorEastAsia" w:hAnsi="Times New Roman" w:cs="Times New Roman"/>
          <w:sz w:val="28"/>
          <w:szCs w:val="28"/>
          <w:lang w:val="uk-UA"/>
        </w:rPr>
        <w:t>Більш підходящими для цих випадків є методи на основі аналізу текстру відбитків, що використовують вейвлет перетворення для представлення зображення у вигляді багатошарової структури. Перед впровадженням на практиці метод</w:t>
      </w:r>
      <w:r w:rsidR="003E64CA" w:rsidRPr="005D22DD">
        <w:rPr>
          <w:rFonts w:ascii="Times New Roman" w:eastAsiaTheme="minorEastAsia" w:hAnsi="Times New Roman" w:cs="Times New Roman"/>
          <w:sz w:val="28"/>
          <w:szCs w:val="28"/>
          <w:lang w:val="uk-UA"/>
        </w:rPr>
        <w:t>у</w:t>
      </w:r>
      <w:r w:rsidR="00B96183" w:rsidRPr="005D22DD">
        <w:rPr>
          <w:rFonts w:ascii="Times New Roman" w:eastAsiaTheme="minorEastAsia" w:hAnsi="Times New Roman" w:cs="Times New Roman"/>
          <w:sz w:val="28"/>
          <w:szCs w:val="28"/>
          <w:lang w:val="uk-UA"/>
        </w:rPr>
        <w:t>, що застосову</w:t>
      </w:r>
      <w:r w:rsidR="003E64CA" w:rsidRPr="005D22DD">
        <w:rPr>
          <w:rFonts w:ascii="Times New Roman" w:eastAsiaTheme="minorEastAsia" w:hAnsi="Times New Roman" w:cs="Times New Roman"/>
          <w:sz w:val="28"/>
          <w:szCs w:val="28"/>
          <w:lang w:val="uk-UA"/>
        </w:rPr>
        <w:t>є</w:t>
      </w:r>
      <w:r w:rsidR="00B96183" w:rsidRPr="005D22DD">
        <w:rPr>
          <w:rFonts w:ascii="Times New Roman" w:eastAsiaTheme="minorEastAsia" w:hAnsi="Times New Roman" w:cs="Times New Roman"/>
          <w:sz w:val="28"/>
          <w:szCs w:val="28"/>
          <w:lang w:val="uk-UA"/>
        </w:rPr>
        <w:t xml:space="preserve"> </w:t>
      </w:r>
      <w:r w:rsidR="003E64CA" w:rsidRPr="005D22DD">
        <w:rPr>
          <w:rFonts w:ascii="Times New Roman" w:eastAsiaTheme="minorEastAsia" w:hAnsi="Times New Roman" w:cs="Times New Roman"/>
          <w:sz w:val="28"/>
          <w:szCs w:val="28"/>
          <w:lang w:val="uk-UA"/>
        </w:rPr>
        <w:t>текстурний аналіз на основі вейвлетів необхідно провести дослідження та дати відповідь на типові запитання, такі як:</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 скільки точні результати дають запропонований метод ідентифікації</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Для яких вхідних даних найкраще працює метод</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Які взаємозв’язки між результатами різних модифікацій методу</w:t>
      </w:r>
    </w:p>
    <w:p w:rsidR="003E64CA" w:rsidRPr="005D22DD" w:rsidRDefault="003E64C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Звідси випливає постановка задачі:</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Розробити автоматизовану систему для ідентифікації відбитків пальців поганої якості, яка б використовувала текстурні особливості зображення отримані за допомогою вейвлет аналізу</w:t>
      </w:r>
      <w:r w:rsidR="007D2520" w:rsidRPr="005D22DD">
        <w:rPr>
          <w:rFonts w:ascii="Times New Roman" w:eastAsiaTheme="minorEastAsia" w:hAnsi="Times New Roman" w:cs="Times New Roman"/>
          <w:sz w:val="28"/>
          <w:szCs w:val="28"/>
          <w:lang w:val="uk-UA"/>
        </w:rPr>
        <w:t>.</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Досліжити результати роботи системи при використанні різних сімей вейвлет функцій та рівнів ДВП</w:t>
      </w:r>
      <w:r w:rsidR="007D2520" w:rsidRPr="005D22DD">
        <w:rPr>
          <w:rFonts w:ascii="Times New Roman" w:eastAsiaTheme="minorEastAsia" w:hAnsi="Times New Roman" w:cs="Times New Roman"/>
          <w:sz w:val="28"/>
          <w:szCs w:val="28"/>
          <w:lang w:val="uk-UA"/>
        </w:rPr>
        <w:t>.</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Сформулювати остаточний кінцевий алгоритм ідентифікації </w:t>
      </w:r>
      <w:r w:rsidR="007D2520" w:rsidRPr="005D22DD">
        <w:rPr>
          <w:rFonts w:ascii="Times New Roman" w:hAnsi="Times New Roman" w:cs="Times New Roman"/>
          <w:sz w:val="28"/>
          <w:szCs w:val="28"/>
          <w:lang w:val="uk-UA"/>
        </w:rPr>
        <w:t>проведених досліджень.</w:t>
      </w: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ind w:firstLine="72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Висновки до розділу 1</w:t>
      </w:r>
    </w:p>
    <w:p w:rsidR="007D2520"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 розділі коротко розглянуто суть та актуальність задачі ідентифікації відбитків пальців. Окрему увагу віділену існуючим проблемам активного впровадження АСІВ.</w:t>
      </w:r>
    </w:p>
    <w:p w:rsidR="007D2520"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Детально розглянутий класичний підхід до класифікації та ідентифікації відбитків, що використовує різноманітні особливості візерунку відбитку, що мають назви мінуції. Проведений огляд існуючих типів мінуцій. Представлена класичне математичне формування проблеми ідентифікації відбитків пальців на основі розташування і типів мінуцій.</w:t>
      </w:r>
    </w:p>
    <w:p w:rsidR="0062109A"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Також надається огляд кореляційного підходу д</w:t>
      </w:r>
      <w:r w:rsidR="0062109A" w:rsidRPr="005D22DD">
        <w:rPr>
          <w:rFonts w:ascii="Times New Roman" w:eastAsiaTheme="minorEastAsia" w:hAnsi="Times New Roman" w:cs="Times New Roman"/>
          <w:sz w:val="28"/>
          <w:szCs w:val="28"/>
          <w:lang w:val="uk-UA"/>
        </w:rPr>
        <w:t>о ідентифікації відбитків. Даний підхід має багато проблем пов’язаних з нелінійними скривленнями зображень відбитків, що не дозволяє йому досягнути прийнятних результатів.</w:t>
      </w:r>
    </w:p>
    <w:p w:rsidR="007D2520" w:rsidRPr="005D22DD" w:rsidRDefault="0062109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Проведений огляд підходів на основі аналізу текстури відбитка, що не використовують мінуції. Зокрема надано деталізований опис алгоритму FingerCode. Також окрема увага приділена застосуванню вейвлет перетворень для аналізу текстури зображення відбитку пальця.</w:t>
      </w:r>
    </w:p>
    <w:p w:rsidR="0062109A" w:rsidRPr="005D22DD" w:rsidRDefault="0062109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Алгоритм ідентифікації на основі вейвлет перетворень буде будуватись та досліджуватись у наступному розділі.</w:t>
      </w: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6F73D7">
      <w:pPr>
        <w:spacing w:before="240"/>
        <w:rPr>
          <w:rFonts w:ascii="Times New Roman" w:eastAsiaTheme="minorEastAsia" w:hAnsi="Times New Roman" w:cs="Times New Roman"/>
          <w:b/>
          <w:sz w:val="28"/>
          <w:szCs w:val="28"/>
          <w:lang w:val="uk-UA"/>
        </w:rPr>
      </w:pPr>
    </w:p>
    <w:p w:rsidR="006F73D7" w:rsidRPr="005D22DD" w:rsidRDefault="006F73D7" w:rsidP="006F73D7">
      <w:p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Література</w:t>
      </w:r>
    </w:p>
    <w:p w:rsidR="006F73D7" w:rsidRPr="005D22DD" w:rsidRDefault="006F73D7" w:rsidP="006F73D7">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Maltoni D.</w:t>
      </w:r>
      <w:r w:rsidR="0041538D" w:rsidRPr="005D22DD">
        <w:rPr>
          <w:rFonts w:ascii="Times New Roman" w:eastAsiaTheme="minorEastAsia" w:hAnsi="Times New Roman" w:cs="Times New Roman"/>
          <w:sz w:val="28"/>
          <w:szCs w:val="28"/>
          <w:lang w:val="uk-UA"/>
        </w:rPr>
        <w:t>, Maio D., Jain A.K,</w:t>
      </w:r>
      <w:r w:rsidRPr="005D22DD">
        <w:rPr>
          <w:rFonts w:ascii="Times New Roman" w:eastAsiaTheme="minorEastAsia" w:hAnsi="Times New Roman" w:cs="Times New Roman"/>
          <w:sz w:val="28"/>
          <w:szCs w:val="28"/>
          <w:lang w:val="uk-UA"/>
        </w:rPr>
        <w:t xml:space="preserve"> </w:t>
      </w:r>
      <w:r w:rsidR="0041538D"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sz w:val="28"/>
          <w:szCs w:val="28"/>
          <w:lang w:val="uk-UA"/>
        </w:rPr>
        <w:t>Handbook of Fingerprint Recognition</w:t>
      </w:r>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Springer-Verlag London Limited 2009</w:t>
      </w:r>
      <w:r w:rsidR="00C056E7" w:rsidRPr="005D22DD">
        <w:rPr>
          <w:rFonts w:ascii="Times New Roman" w:eastAsiaTheme="minorEastAsia" w:hAnsi="Times New Roman" w:cs="Times New Roman"/>
          <w:sz w:val="28"/>
          <w:szCs w:val="28"/>
          <w:lang w:val="uk-UA"/>
        </w:rPr>
        <w:t>, 494 p.</w:t>
      </w:r>
    </w:p>
    <w:p w:rsidR="00C056E7" w:rsidRPr="005D22DD" w:rsidRDefault="00C056E7" w:rsidP="00C056E7">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Misiti M.</w:t>
      </w:r>
      <w:r w:rsidR="0041538D" w:rsidRPr="005D22DD">
        <w:rPr>
          <w:rFonts w:ascii="Times New Roman" w:eastAsiaTheme="minorEastAsia" w:hAnsi="Times New Roman" w:cs="Times New Roman"/>
          <w:sz w:val="28"/>
          <w:szCs w:val="28"/>
          <w:lang w:val="uk-UA"/>
        </w:rPr>
        <w:t>, Misiti Y., Oppenheim G.,</w:t>
      </w:r>
      <w:r w:rsidRPr="005D22DD">
        <w:rPr>
          <w:rFonts w:ascii="Times New Roman" w:eastAsiaTheme="minorEastAsia" w:hAnsi="Times New Roman" w:cs="Times New Roman"/>
          <w:sz w:val="28"/>
          <w:szCs w:val="28"/>
          <w:lang w:val="uk-UA"/>
        </w:rPr>
        <w:t xml:space="preserve"> </w:t>
      </w:r>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Wavelets and their Applications</w:t>
      </w:r>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 ISTE Ltd 2007, 330 p.</w:t>
      </w:r>
    </w:p>
    <w:p w:rsidR="00C056E7" w:rsidRPr="005D22DD" w:rsidRDefault="00C056E7" w:rsidP="00C056E7">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Hatano T., Adachi T., Shigematsu S., Morimura H., Onishi S., Okazaki Y. and Kyuragi H., “A Fingerprint Verification Algorithm Using the Differential Matching Rate,” in Proc. Int. Conf. on Pattern Recognition (16th), vol. 3, pp. 799–802, 2002.</w:t>
      </w:r>
    </w:p>
    <w:p w:rsidR="00C056E7"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Gonzales R.C. and Woods R.E., Digital Image Processing, 3rd edition, Prentice-Hall, Englewood Cliffs, NJ, 2007.</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Sujan V.A. and Mulqueen M.P., “Fingerprint identification using space invariant transforms,” Pattern Recognition Letters, vol. 23, no. 5, pp. 609–619, 2002.</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Wilson C.L., Watson C.I. and Paek E.G., “Combined optical and neural network fingerprint matching,” Proc. of SPIE (Optical Pattern Recognition VIII), vol. 3073, pp. 373–382, 1997</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Coetzee L. and Botha E.C., “Fingerprint recognition in low quality images,” Pattern Recognition, vol. 26, no. 10, pp. 1441–1460, 1993.</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Jain A.K., Prabhakar S., Hong L. and Pankanti S., “Filterbank-based fingerprint matching,” IEEE Transactions on Image Processing, vol. 9, pp. 846–859, 2000.</w:t>
      </w:r>
    </w:p>
    <w:p w:rsidR="00F81903" w:rsidRPr="005D22DD" w:rsidRDefault="001E1619" w:rsidP="001E1619">
      <w:pPr>
        <w:pStyle w:val="ListParagraph"/>
        <w:numPr>
          <w:ilvl w:val="0"/>
          <w:numId w:val="18"/>
        </w:num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Zin Mar Win, Myint Myint Sein, “Texture feature based fingerprint recognition for low quality images”, Micro-NanoMechatronics and Human Science (MHS), 2011 International Symposium on</w:t>
      </w: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jc w:val="center"/>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РОЗДІЛ 2</w:t>
      </w:r>
    </w:p>
    <w:p w:rsidR="002E1238" w:rsidRPr="005D22DD" w:rsidRDefault="002E1238" w:rsidP="002E1238">
      <w:pPr>
        <w:spacing w:before="240"/>
        <w:jc w:val="center"/>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МАТЕМАТИЧНІ ОСНОВИ АЛГОРИТМУ ІДНЕТИФІКАЦІЇ ВІДБИТКІВ НА ОСНОВІ ХАРАКТЕРИСТИК ТЕКСТУР</w:t>
      </w:r>
      <w:r w:rsidR="005B2271" w:rsidRPr="005D22DD">
        <w:rPr>
          <w:rFonts w:ascii="Times New Roman" w:eastAsiaTheme="minorEastAsia" w:hAnsi="Times New Roman" w:cs="Times New Roman"/>
          <w:b/>
          <w:sz w:val="28"/>
          <w:szCs w:val="28"/>
          <w:lang w:val="uk-UA"/>
        </w:rPr>
        <w:t>И ЗОБРАЖЕННЯ ТА ВЕЙВЛЕТ ПЕРЕТВОРЕННЯ</w:t>
      </w:r>
    </w:p>
    <w:p w:rsidR="00622BD9" w:rsidRPr="00622BD9" w:rsidRDefault="005B2271" w:rsidP="00622BD9">
      <w:pPr>
        <w:spacing w:before="240"/>
        <w:ind w:firstLine="720"/>
        <w:rPr>
          <w:rFonts w:ascii="Times New Roman" w:eastAsiaTheme="minorEastAsia" w:hAnsi="Times New Roman" w:cs="Times New Roman"/>
          <w:b/>
          <w:sz w:val="28"/>
          <w:szCs w:val="28"/>
          <w:lang w:val="uk-UA"/>
        </w:rPr>
      </w:pPr>
      <w:r w:rsidRPr="00622BD9">
        <w:rPr>
          <w:rFonts w:ascii="Times New Roman" w:eastAsiaTheme="minorEastAsia" w:hAnsi="Times New Roman" w:cs="Times New Roman"/>
          <w:b/>
          <w:sz w:val="28"/>
          <w:szCs w:val="28"/>
          <w:lang w:val="uk-UA"/>
        </w:rPr>
        <w:t>2.1 Загальна структура алгоритму ідентифікації</w:t>
      </w:r>
    </w:p>
    <w:p w:rsidR="00622BD9" w:rsidRPr="00622BD9" w:rsidRDefault="00622BD9" w:rsidP="00622BD9">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Алгоритм ідентифікації відбитка пальця складається з таких основних етапів</w:t>
      </w:r>
      <w:r w:rsidRPr="00622BD9">
        <w:rPr>
          <w:rFonts w:ascii="Times New Roman" w:eastAsiaTheme="minorEastAsia" w:hAnsi="Times New Roman" w:cs="Times New Roman"/>
          <w:sz w:val="28"/>
          <w:szCs w:val="28"/>
          <w:lang w:val="ru-RU"/>
        </w:rPr>
        <w:t>:</w:t>
      </w:r>
    </w:p>
    <w:p w:rsidR="00622BD9" w:rsidRPr="00622BD9" w:rsidRDefault="00622BD9" w:rsidP="00622BD9">
      <w:pPr>
        <w:pStyle w:val="ListParagraph"/>
        <w:numPr>
          <w:ilvl w:val="0"/>
          <w:numId w:val="1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Попередня обробка зображення.</w:t>
      </w:r>
    </w:p>
    <w:p w:rsidR="00622BD9" w:rsidRPr="00622BD9" w:rsidRDefault="00622BD9" w:rsidP="00622BD9">
      <w:pPr>
        <w:pStyle w:val="ListParagraph"/>
        <w:numPr>
          <w:ilvl w:val="0"/>
          <w:numId w:val="1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Обчислення вектора ознак відбитка</w:t>
      </w:r>
    </w:p>
    <w:p w:rsidR="00622BD9" w:rsidRPr="00622BD9" w:rsidRDefault="00622BD9" w:rsidP="00622BD9">
      <w:pPr>
        <w:pStyle w:val="ListParagraph"/>
        <w:numPr>
          <w:ilvl w:val="0"/>
          <w:numId w:val="1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Ідентифікація</w:t>
      </w:r>
    </w:p>
    <w:p w:rsidR="00622BD9" w:rsidRPr="00BD47D4" w:rsidRDefault="00622BD9" w:rsidP="00622BD9">
      <w:pPr>
        <w:pStyle w:val="ListParagraph"/>
        <w:numPr>
          <w:ilvl w:val="0"/>
          <w:numId w:val="1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Остаточне рішення щодо надання доступу в систему</w:t>
      </w:r>
    </w:p>
    <w:p w:rsidR="00BD47D4" w:rsidRDefault="00BD47D4" w:rsidP="00BD47D4">
      <w:p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drawing>
          <wp:inline distT="0" distB="0" distL="0" distR="0">
            <wp:extent cx="5943600" cy="1653702"/>
            <wp:effectExtent l="0" t="0" r="0" b="3810"/>
            <wp:docPr id="20" name="Picture 20" descr="C:\Users\nagrizolich\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rizolich\Desktop\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53702"/>
                    </a:xfrm>
                    <a:prstGeom prst="rect">
                      <a:avLst/>
                    </a:prstGeom>
                    <a:noFill/>
                    <a:ln>
                      <a:noFill/>
                    </a:ln>
                  </pic:spPr>
                </pic:pic>
              </a:graphicData>
            </a:graphic>
          </wp:inline>
        </w:drawing>
      </w:r>
    </w:p>
    <w:p w:rsidR="00BD47D4" w:rsidRPr="00BD47D4" w:rsidRDefault="00BD47D4" w:rsidP="00BD47D4">
      <w:pPr>
        <w:spacing w:before="240"/>
        <w:jc w:val="center"/>
        <w:rPr>
          <w:rFonts w:ascii="Times New Roman" w:eastAsiaTheme="minorEastAsia" w:hAnsi="Times New Roman" w:cs="Times New Roman"/>
          <w:i/>
          <w:sz w:val="28"/>
          <w:szCs w:val="28"/>
          <w:lang w:val="uk-UA"/>
        </w:rPr>
      </w:pPr>
      <w:r w:rsidRPr="00BD47D4">
        <w:rPr>
          <w:rFonts w:ascii="Times New Roman" w:eastAsiaTheme="minorEastAsia" w:hAnsi="Times New Roman" w:cs="Times New Roman"/>
          <w:i/>
          <w:sz w:val="28"/>
          <w:szCs w:val="28"/>
          <w:lang w:val="uk-UA"/>
        </w:rPr>
        <w:t>Схема алгоритму ідентифікації</w:t>
      </w:r>
    </w:p>
    <w:p w:rsidR="00BD47D4" w:rsidRPr="00BD47D4" w:rsidRDefault="00BD47D4" w:rsidP="00BD47D4">
      <w:pPr>
        <w:spacing w:before="240"/>
        <w:rPr>
          <w:rFonts w:ascii="Times New Roman" w:eastAsiaTheme="minorEastAsia" w:hAnsi="Times New Roman" w:cs="Times New Roman"/>
          <w:sz w:val="28"/>
          <w:szCs w:val="28"/>
          <w:lang w:val="ru-RU"/>
        </w:rPr>
      </w:pPr>
    </w:p>
    <w:p w:rsidR="00622BD9" w:rsidRPr="003F352B" w:rsidRDefault="00622BD9"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етапі попередньої обробки до зображення можуть застосовуватися різноманітні фільтри з метою покращення якості зображення та підвищення контрастності ліній відбитку, що дозволить у подальшому досягти більш точних результатів роботи алгоритму. </w:t>
      </w:r>
      <w:r w:rsidR="003F352B">
        <w:rPr>
          <w:rFonts w:ascii="Times New Roman" w:eastAsiaTheme="minorEastAsia" w:hAnsi="Times New Roman" w:cs="Times New Roman"/>
          <w:sz w:val="28"/>
          <w:szCs w:val="28"/>
          <w:lang w:val="uk-UA"/>
        </w:rPr>
        <w:t>Також на цьому етапі вхідне зображення може обрізатися таким чином, щоб відсікти усі зайві для ідентифікації частини зображення (частини зображення, на який немає ліній відбитку).</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Після обробки зображення необхідно сформувати вектор ознак відбитка, який у подальшому буде використаний для його співставлення з іншими зображеннями, які зберігаються у базі даних у вигляді відповідних векторів.</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На етапі ідентифікації обчислюється відстань отриманого вектора ознак від векторів, що знаходяться у базі даних відбитків. Також можуть використовуватись кластеризаційні алгоритми у випадку, коли база містить декілька різних зображень одного й того самого відбитка.</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Після обчислення ступені близькості поданого на вхід зображення до існуючих у базі відбитків </w:t>
      </w:r>
      <w:r w:rsidR="00BD47D4">
        <w:rPr>
          <w:rFonts w:ascii="Times New Roman" w:eastAsiaTheme="minorEastAsia" w:hAnsi="Times New Roman" w:cs="Times New Roman"/>
          <w:sz w:val="28"/>
          <w:szCs w:val="28"/>
          <w:lang w:val="uk-UA"/>
        </w:rPr>
        <w:t xml:space="preserve">здійснюється остаточне рішення щодо надання санкціонованого доступу у систему, яку охороняє АСІВ. Знаходиться відбиток </w:t>
      </w:r>
      <w:r w:rsidR="00BD47D4">
        <w:rPr>
          <w:rFonts w:ascii="Times New Roman" w:eastAsiaTheme="minorEastAsia" w:hAnsi="Times New Roman" w:cs="Times New Roman"/>
          <w:b/>
          <w:sz w:val="28"/>
          <w:szCs w:val="28"/>
          <w:lang w:val="uk-UA"/>
        </w:rPr>
        <w:t xml:space="preserve">І </w:t>
      </w:r>
      <w:r w:rsidR="00BD47D4">
        <w:rPr>
          <w:rFonts w:ascii="Times New Roman" w:eastAsiaTheme="minorEastAsia" w:hAnsi="Times New Roman" w:cs="Times New Roman"/>
          <w:sz w:val="28"/>
          <w:szCs w:val="28"/>
          <w:lang w:val="uk-UA"/>
        </w:rPr>
        <w:t xml:space="preserve">у базі, відстань до якого є найменшою. Якщо ця відстань не перевищує деякого заданого порогу, тоді вважається, що поданий на вхід відбиток є зображенням відбитку </w:t>
      </w:r>
      <w:r w:rsidR="00BD47D4">
        <w:rPr>
          <w:rFonts w:ascii="Times New Roman" w:eastAsiaTheme="minorEastAsia" w:hAnsi="Times New Roman" w:cs="Times New Roman"/>
          <w:b/>
          <w:sz w:val="28"/>
          <w:szCs w:val="28"/>
          <w:lang w:val="uk-UA"/>
        </w:rPr>
        <w:t xml:space="preserve">І. </w:t>
      </w:r>
      <w:r w:rsidR="00BD47D4">
        <w:rPr>
          <w:rFonts w:ascii="Times New Roman" w:eastAsiaTheme="minorEastAsia" w:hAnsi="Times New Roman" w:cs="Times New Roman"/>
          <w:sz w:val="28"/>
          <w:szCs w:val="28"/>
          <w:lang w:val="uk-UA"/>
        </w:rPr>
        <w:t xml:space="preserve">Після цього проводиться перевірка прав доступу до системи особи, якій належить ідентифікований відбиток. Якщо прав доступу достатньо, доступ дозволяється. </w:t>
      </w:r>
    </w:p>
    <w:p w:rsidR="00D879F1" w:rsidRDefault="00D879F1" w:rsidP="003F352B">
      <w:pPr>
        <w:spacing w:before="240"/>
        <w:ind w:firstLine="720"/>
        <w:jc w:val="both"/>
        <w:rPr>
          <w:rFonts w:ascii="Times New Roman" w:eastAsiaTheme="minorEastAsia" w:hAnsi="Times New Roman" w:cs="Times New Roman"/>
          <w:sz w:val="28"/>
          <w:szCs w:val="28"/>
          <w:lang w:val="uk-UA"/>
        </w:rPr>
      </w:pPr>
    </w:p>
    <w:p w:rsidR="00D879F1" w:rsidRDefault="00D879F1" w:rsidP="003F352B">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 Схема попередньої обробки зображення</w:t>
      </w:r>
    </w:p>
    <w:p w:rsidR="00D879F1" w:rsidRDefault="00D879F1"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Для можливості локального застосування фільтрів з різними характеристиками при попередній обробці зображення необхідно обрахувати поле орієнтацій та поле частот зображення. Також для формування вектора ознак необхідно провести сегментацію зображення та знайти сингулярні точки, що дозвол</w:t>
      </w:r>
      <w:r w:rsidR="004E3BFB">
        <w:rPr>
          <w:rFonts w:ascii="Times New Roman" w:eastAsiaTheme="minorEastAsia" w:hAnsi="Times New Roman" w:cs="Times New Roman"/>
          <w:sz w:val="28"/>
          <w:szCs w:val="28"/>
          <w:lang w:val="uk-UA"/>
        </w:rPr>
        <w:t>яє</w:t>
      </w:r>
      <w:r>
        <w:rPr>
          <w:rFonts w:ascii="Times New Roman" w:eastAsiaTheme="minorEastAsia" w:hAnsi="Times New Roman" w:cs="Times New Roman"/>
          <w:sz w:val="28"/>
          <w:szCs w:val="28"/>
          <w:lang w:val="uk-UA"/>
        </w:rPr>
        <w:t xml:space="preserve"> </w:t>
      </w:r>
      <w:r w:rsidR="004E3BFB">
        <w:rPr>
          <w:rFonts w:ascii="Times New Roman" w:eastAsiaTheme="minorEastAsia" w:hAnsi="Times New Roman" w:cs="Times New Roman"/>
          <w:sz w:val="28"/>
          <w:szCs w:val="28"/>
          <w:lang w:val="uk-UA"/>
        </w:rPr>
        <w:t>ефективно обрізати зображення, таким чином уникаючи проблем пов</w:t>
      </w:r>
      <w:r w:rsidR="004E3BFB" w:rsidRPr="004E3BFB">
        <w:rPr>
          <w:rFonts w:ascii="Times New Roman" w:eastAsiaTheme="minorEastAsia" w:hAnsi="Times New Roman" w:cs="Times New Roman"/>
          <w:sz w:val="28"/>
          <w:szCs w:val="28"/>
          <w:lang w:val="uk-UA"/>
        </w:rPr>
        <w:t>’</w:t>
      </w:r>
      <w:r w:rsidR="004E3BFB">
        <w:rPr>
          <w:rFonts w:ascii="Times New Roman" w:eastAsiaTheme="minorEastAsia" w:hAnsi="Times New Roman" w:cs="Times New Roman"/>
          <w:sz w:val="28"/>
          <w:szCs w:val="28"/>
          <w:lang w:val="uk-UA"/>
        </w:rPr>
        <w:t xml:space="preserve">язаних зі зміщенням відносно одне одного різних зображень однакових відбитків. </w:t>
      </w:r>
    </w:p>
    <w:p w:rsidR="004E3BFB" w:rsidRDefault="004E3BFB" w:rsidP="003F352B">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2.2.1 Методи обчислення поля орієнтацій</w:t>
      </w:r>
    </w:p>
    <w:p w:rsidR="004E3BFB" w:rsidRDefault="004E3BF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Локальна орієнтація в пікселі </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E3BFB">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4E3BFB">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 це кут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Pr="004E3BFB">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який утворюють лінії відбитку пальця, що проходять у деякому околі </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E3BFB">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з горизонтальною координатною віссю.</w:t>
      </w:r>
      <w:r w:rsidR="004860D0">
        <w:rPr>
          <w:rFonts w:ascii="Times New Roman" w:eastAsiaTheme="minorEastAsia" w:hAnsi="Times New Roman" w:cs="Times New Roman"/>
          <w:sz w:val="28"/>
          <w:szCs w:val="28"/>
          <w:lang w:val="uk-UA"/>
        </w:rPr>
        <w:t xml:space="preserve"> Так як лінії відбитку не мають конкретного направлення, кут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004860D0">
        <w:rPr>
          <w:rFonts w:ascii="Times New Roman" w:eastAsiaTheme="minorEastAsia" w:hAnsi="Times New Roman" w:cs="Times New Roman"/>
          <w:sz w:val="28"/>
          <w:szCs w:val="28"/>
          <w:lang w:val="uk-UA"/>
        </w:rPr>
        <w:t xml:space="preserve"> лежить у інтервалі </w:t>
      </w:r>
      <m:oMath>
        <m:r>
          <w:rPr>
            <w:rFonts w:ascii="Cambria Math" w:eastAsiaTheme="minorEastAsia" w:hAnsi="Cambria Math" w:cs="Times New Roman"/>
            <w:sz w:val="28"/>
            <w:szCs w:val="28"/>
            <w:lang w:val="uk-UA"/>
          </w:rPr>
          <m:t>[0…</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180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4860D0" w:rsidRPr="004860D0">
        <w:rPr>
          <w:rFonts w:ascii="Times New Roman" w:eastAsiaTheme="minorEastAsia" w:hAnsi="Times New Roman" w:cs="Times New Roman"/>
          <w:sz w:val="28"/>
          <w:szCs w:val="28"/>
          <w:lang w:val="ru-RU"/>
        </w:rPr>
        <w:t xml:space="preserve">. </w:t>
      </w:r>
    </w:p>
    <w:p w:rsidR="004860D0" w:rsidRDefault="004860D0"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Замість того щоб обчислювати локальну орієнтацію у кожному пікселі, більшість методів обчислюють локальну орієнтацію у дискретних областях зображення, що містять у собі декілька пікселів. Це зменшує обчислювальну складність та дозволяє зменшити вплив шумів та викривлень. </w:t>
      </w:r>
      <w:r w:rsidR="00394791">
        <w:rPr>
          <w:rFonts w:ascii="Times New Roman" w:eastAsiaTheme="minorEastAsia" w:hAnsi="Times New Roman" w:cs="Times New Roman"/>
          <w:sz w:val="28"/>
          <w:szCs w:val="28"/>
          <w:lang w:val="uk-UA"/>
        </w:rPr>
        <w:t xml:space="preserve">Поле орієнтацій зображення </w:t>
      </w:r>
      <w:r w:rsidR="00394791" w:rsidRPr="00394791">
        <w:rPr>
          <w:rFonts w:ascii="Times New Roman" w:eastAsiaTheme="minorEastAsia" w:hAnsi="Times New Roman" w:cs="Times New Roman"/>
          <w:b/>
          <w:sz w:val="28"/>
          <w:szCs w:val="28"/>
          <w:lang w:val="ru-RU"/>
        </w:rPr>
        <w:t xml:space="preserve">– </w:t>
      </w:r>
      <w:r w:rsidR="00394791">
        <w:rPr>
          <w:rFonts w:ascii="Times New Roman" w:eastAsiaTheme="minorEastAsia" w:hAnsi="Times New Roman" w:cs="Times New Roman"/>
          <w:sz w:val="28"/>
          <w:szCs w:val="28"/>
          <w:lang w:val="uk-UA"/>
        </w:rPr>
        <w:t xml:space="preserve">це матриця </w:t>
      </w:r>
      <w:r w:rsidR="00394791">
        <w:rPr>
          <w:rFonts w:ascii="Times New Roman" w:eastAsiaTheme="minorEastAsia" w:hAnsi="Times New Roman" w:cs="Times New Roman"/>
          <w:b/>
          <w:sz w:val="28"/>
          <w:szCs w:val="28"/>
        </w:rPr>
        <w:t>D</w:t>
      </w:r>
      <w:r w:rsidR="00394791">
        <w:rPr>
          <w:rFonts w:ascii="Times New Roman" w:eastAsiaTheme="minorEastAsia" w:hAnsi="Times New Roman" w:cs="Times New Roman"/>
          <w:sz w:val="28"/>
          <w:szCs w:val="28"/>
          <w:lang w:val="uk-UA"/>
        </w:rPr>
        <w:t xml:space="preserve">, елементи якої представляють локальну орієнтацію ліній відбитка. Кожен елемент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sidRPr="00394791">
        <w:rPr>
          <w:rFonts w:ascii="Times New Roman" w:eastAsiaTheme="minorEastAsia" w:hAnsi="Times New Roman" w:cs="Times New Roman"/>
          <w:sz w:val="28"/>
          <w:szCs w:val="28"/>
          <w:lang w:val="ru-RU"/>
        </w:rPr>
        <w:t xml:space="preserve"> </w:t>
      </w:r>
      <w:r w:rsidR="00394791">
        <w:rPr>
          <w:rFonts w:ascii="Times New Roman" w:eastAsiaTheme="minorEastAsia" w:hAnsi="Times New Roman" w:cs="Times New Roman"/>
          <w:sz w:val="28"/>
          <w:szCs w:val="28"/>
          <w:lang w:val="uk-UA"/>
        </w:rPr>
        <w:t xml:space="preserve">матриці відповідає елементу </w:t>
      </w:r>
      <w:r w:rsidR="00394791" w:rsidRPr="00394791">
        <w:rPr>
          <w:rFonts w:ascii="Times New Roman" w:eastAsiaTheme="minorEastAsia" w:hAnsi="Times New Roman" w:cs="Times New Roman"/>
          <w:sz w:val="28"/>
          <w:szCs w:val="28"/>
          <w:lang w:val="ru-RU"/>
        </w:rPr>
        <w:t>[</w:t>
      </w:r>
      <w:r w:rsidR="00394791">
        <w:rPr>
          <w:rFonts w:ascii="Times New Roman" w:eastAsiaTheme="minorEastAsia" w:hAnsi="Times New Roman" w:cs="Times New Roman"/>
          <w:i/>
          <w:sz w:val="28"/>
          <w:szCs w:val="28"/>
        </w:rPr>
        <w:t>i</w:t>
      </w:r>
      <w:r w:rsidR="00394791" w:rsidRPr="00394791">
        <w:rPr>
          <w:rFonts w:ascii="Times New Roman" w:eastAsiaTheme="minorEastAsia" w:hAnsi="Times New Roman" w:cs="Times New Roman"/>
          <w:sz w:val="28"/>
          <w:szCs w:val="28"/>
          <w:lang w:val="ru-RU"/>
        </w:rPr>
        <w:t>,</w:t>
      </w:r>
      <w:r w:rsidR="00394791" w:rsidRPr="00394791">
        <w:rPr>
          <w:rFonts w:ascii="Times New Roman" w:eastAsiaTheme="minorEastAsia" w:hAnsi="Times New Roman" w:cs="Times New Roman"/>
          <w:i/>
          <w:sz w:val="28"/>
          <w:szCs w:val="28"/>
          <w:lang w:val="ru-RU"/>
        </w:rPr>
        <w:t xml:space="preserve"> </w:t>
      </w:r>
      <w:r w:rsidR="00394791">
        <w:rPr>
          <w:rFonts w:ascii="Times New Roman" w:eastAsiaTheme="minorEastAsia" w:hAnsi="Times New Roman" w:cs="Times New Roman"/>
          <w:i/>
          <w:sz w:val="28"/>
          <w:szCs w:val="28"/>
        </w:rPr>
        <w:t>j</w:t>
      </w:r>
      <w:r w:rsidR="00394791" w:rsidRPr="00394791">
        <w:rPr>
          <w:rFonts w:ascii="Times New Roman" w:eastAsiaTheme="minorEastAsia" w:hAnsi="Times New Roman" w:cs="Times New Roman"/>
          <w:sz w:val="28"/>
          <w:szCs w:val="28"/>
          <w:lang w:val="ru-RU"/>
        </w:rPr>
        <w:t xml:space="preserve">] </w:t>
      </w:r>
      <w:r w:rsidR="00394791">
        <w:rPr>
          <w:rFonts w:ascii="Times New Roman" w:eastAsiaTheme="minorEastAsia" w:hAnsi="Times New Roman" w:cs="Times New Roman"/>
          <w:sz w:val="28"/>
          <w:szCs w:val="28"/>
          <w:lang w:val="uk-UA"/>
        </w:rPr>
        <w:t xml:space="preserve">прямокутної сітки, що накладається на зображення. Піксель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sz w:val="28"/>
          <w:szCs w:val="28"/>
          <w:lang w:val="uk-UA"/>
        </w:rPr>
        <w:t xml:space="preserve">являє собою центр відповідного елемента </w:t>
      </w:r>
      <w:r w:rsidR="00394791" w:rsidRPr="00394791">
        <w:rPr>
          <w:rFonts w:ascii="Times New Roman" w:eastAsiaTheme="minorEastAsia" w:hAnsi="Times New Roman" w:cs="Times New Roman"/>
          <w:sz w:val="28"/>
          <w:szCs w:val="28"/>
          <w:lang w:val="uk-UA"/>
        </w:rPr>
        <w:t>[</w:t>
      </w:r>
      <w:r w:rsidR="00394791">
        <w:rPr>
          <w:rFonts w:ascii="Times New Roman" w:eastAsiaTheme="minorEastAsia" w:hAnsi="Times New Roman" w:cs="Times New Roman"/>
          <w:i/>
          <w:sz w:val="28"/>
          <w:szCs w:val="28"/>
        </w:rPr>
        <w:t>i</w:t>
      </w:r>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i/>
          <w:sz w:val="28"/>
          <w:szCs w:val="28"/>
        </w:rPr>
        <w:t>j</w:t>
      </w:r>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sz w:val="28"/>
          <w:szCs w:val="28"/>
          <w:lang w:val="uk-UA"/>
        </w:rPr>
        <w:t xml:space="preserve">сітки. Значення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uk-UA"/>
        </w:rPr>
        <w:t xml:space="preserve"> відповідає середній локальній орієнтації ліній відбитку у околі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00394791">
        <w:rPr>
          <w:rFonts w:ascii="Times New Roman" w:eastAsiaTheme="minorEastAsia" w:hAnsi="Times New Roman" w:cs="Times New Roman"/>
          <w:sz w:val="28"/>
          <w:szCs w:val="28"/>
          <w:lang w:val="uk-UA"/>
        </w:rPr>
        <w:t xml:space="preserve">. Часто разом зі значеннями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uk-UA"/>
        </w:rPr>
        <w:t xml:space="preserve"> асоційовані величини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ru-RU"/>
        </w:rPr>
        <w:t xml:space="preserve">, </w:t>
      </w:r>
      <w:r w:rsidR="00394791" w:rsidRPr="009903EC">
        <w:rPr>
          <w:rFonts w:ascii="Times New Roman" w:eastAsiaTheme="minorEastAsia" w:hAnsi="Times New Roman" w:cs="Times New Roman"/>
          <w:sz w:val="28"/>
          <w:szCs w:val="28"/>
          <w:lang w:val="af-ZA"/>
        </w:rPr>
        <w:t>значення</w:t>
      </w:r>
      <w:r w:rsidR="00394791">
        <w:rPr>
          <w:rFonts w:ascii="Times New Roman" w:eastAsiaTheme="minorEastAsia" w:hAnsi="Times New Roman" w:cs="Times New Roman"/>
          <w:sz w:val="28"/>
          <w:szCs w:val="28"/>
          <w:lang w:val="ru-RU"/>
        </w:rPr>
        <w:t xml:space="preserve"> </w:t>
      </w:r>
      <w:r w:rsidR="00394791" w:rsidRPr="00394791">
        <w:rPr>
          <w:rFonts w:ascii="Times New Roman" w:eastAsiaTheme="minorEastAsia" w:hAnsi="Times New Roman" w:cs="Times New Roman"/>
          <w:sz w:val="28"/>
          <w:szCs w:val="28"/>
          <w:lang w:val="uk-UA"/>
        </w:rPr>
        <w:t xml:space="preserve">яких задає ступінь </w:t>
      </w:r>
      <w:r w:rsidR="009903EC">
        <w:rPr>
          <w:rFonts w:ascii="Times New Roman" w:eastAsiaTheme="minorEastAsia" w:hAnsi="Times New Roman" w:cs="Times New Roman"/>
          <w:sz w:val="28"/>
          <w:szCs w:val="28"/>
          <w:lang w:val="uk-UA"/>
        </w:rPr>
        <w:t>правдивості</w:t>
      </w:r>
      <w:r w:rsidR="00394791">
        <w:rPr>
          <w:rFonts w:ascii="Times New Roman" w:eastAsiaTheme="minorEastAsia" w:hAnsi="Times New Roman" w:cs="Times New Roman"/>
          <w:sz w:val="28"/>
          <w:szCs w:val="28"/>
          <w:lang w:val="ru-RU"/>
        </w:rPr>
        <w:t xml:space="preserve"> </w:t>
      </w:r>
      <w:r w:rsidR="009903EC">
        <w:rPr>
          <w:rFonts w:ascii="Times New Roman" w:eastAsiaTheme="minorEastAsia" w:hAnsi="Times New Roman" w:cs="Times New Roman"/>
          <w:sz w:val="28"/>
          <w:szCs w:val="28"/>
          <w:lang w:val="uk-UA"/>
        </w:rPr>
        <w:t xml:space="preserve">знайденої локальної орієнтації. Величина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oMath>
      <w:r w:rsidR="009903EC">
        <w:rPr>
          <w:rFonts w:ascii="Times New Roman" w:eastAsiaTheme="minorEastAsia" w:hAnsi="Times New Roman" w:cs="Times New Roman"/>
          <w:sz w:val="28"/>
          <w:szCs w:val="28"/>
          <w:lang w:val="uk-UA"/>
        </w:rPr>
        <w:t xml:space="preserve"> є малою для нечітких та зашумлених областей зображення і великою для областей зображення з хорошою якістю.</w:t>
      </w:r>
    </w:p>
    <w:p w:rsidR="009903EC" w:rsidRDefault="009903EC"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Найпростішим та найбільш природнім методом до обчислення локальних орієнтацій є підхід, що базується на обчисленні градієнтів зображення відбитку. Градієнт </w:t>
      </w:r>
      <m:oMath>
        <m:r>
          <m:rPr>
            <m:sty m:val="p"/>
          </m:rP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r>
          <w:rPr>
            <w:rFonts w:ascii="Cambria Math" w:eastAsiaTheme="minorEastAsia" w:hAnsi="Cambria Math" w:cs="Times New Roman"/>
            <w:sz w:val="28"/>
            <w:szCs w:val="28"/>
            <w:lang w:val="uk-UA"/>
          </w:rPr>
          <m:t>)</m:t>
        </m:r>
      </m:oMath>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у точці </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i/>
          <w:sz w:val="28"/>
          <w:szCs w:val="28"/>
        </w:rPr>
        <w:t>y</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зображення </w:t>
      </w:r>
      <w:r w:rsidR="00372B89">
        <w:rPr>
          <w:rFonts w:ascii="Times New Roman" w:eastAsiaTheme="minorEastAsia" w:hAnsi="Times New Roman" w:cs="Times New Roman"/>
          <w:b/>
          <w:sz w:val="28"/>
          <w:szCs w:val="28"/>
          <w:lang w:val="uk-UA"/>
        </w:rPr>
        <w:t xml:space="preserve">І </w:t>
      </w:r>
      <w:r w:rsidR="00372B89">
        <w:rPr>
          <w:rFonts w:ascii="Times New Roman" w:eastAsiaTheme="minorEastAsia" w:hAnsi="Times New Roman" w:cs="Times New Roman"/>
          <w:sz w:val="28"/>
          <w:szCs w:val="28"/>
          <w:lang w:val="uk-UA"/>
        </w:rPr>
        <w:t xml:space="preserve">– це двовимірний вектор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uk-UA"/>
          </w:rPr>
          <m:t>]</m:t>
        </m:r>
      </m:oMath>
      <w:r w:rsidR="00372B89" w:rsidRPr="004A2B1C">
        <w:rPr>
          <w:rFonts w:ascii="Times New Roman" w:eastAsiaTheme="minorEastAsia" w:hAnsi="Times New Roman" w:cs="Times New Roman"/>
          <w:sz w:val="28"/>
          <w:szCs w:val="28"/>
          <w:lang w:val="uk-UA"/>
        </w:rPr>
        <w:t xml:space="preserve">, де </w:t>
      </w:r>
      <w:r w:rsidR="00372B89">
        <w:rPr>
          <w:rFonts w:ascii="Times New Roman" w:eastAsiaTheme="minorEastAsia" w:hAnsi="Times New Roman" w:cs="Times New Roman"/>
          <w:sz w:val="28"/>
          <w:szCs w:val="28"/>
          <w:lang w:val="uk-UA"/>
        </w:rPr>
        <w:t xml:space="preserve">елементи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372B89">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372B89" w:rsidRPr="004A2B1C">
        <w:rPr>
          <w:rFonts w:ascii="Times New Roman" w:eastAsiaTheme="minorEastAsia" w:hAnsi="Times New Roman" w:cs="Times New Roman"/>
          <w:sz w:val="28"/>
          <w:szCs w:val="28"/>
          <w:lang w:val="uk-UA"/>
        </w:rPr>
        <w:t xml:space="preserve"> </w:t>
      </w:r>
      <w:r w:rsidR="00372B89">
        <w:rPr>
          <w:rFonts w:ascii="Times New Roman" w:eastAsiaTheme="minorEastAsia" w:hAnsi="Times New Roman" w:cs="Times New Roman"/>
          <w:sz w:val="28"/>
          <w:szCs w:val="28"/>
          <w:lang w:val="uk-UA"/>
        </w:rPr>
        <w:t xml:space="preserve">відповідають похідним зображення </w:t>
      </w:r>
      <w:r w:rsidR="00372B89">
        <w:rPr>
          <w:rFonts w:ascii="Times New Roman" w:eastAsiaTheme="minorEastAsia" w:hAnsi="Times New Roman" w:cs="Times New Roman"/>
          <w:b/>
          <w:sz w:val="28"/>
          <w:szCs w:val="28"/>
          <w:lang w:val="uk-UA"/>
        </w:rPr>
        <w:t xml:space="preserve">І </w:t>
      </w:r>
      <w:r w:rsidR="00372B89">
        <w:rPr>
          <w:rFonts w:ascii="Times New Roman" w:eastAsiaTheme="minorEastAsia" w:hAnsi="Times New Roman" w:cs="Times New Roman"/>
          <w:sz w:val="28"/>
          <w:szCs w:val="28"/>
          <w:lang w:val="uk-UA"/>
        </w:rPr>
        <w:t xml:space="preserve">у точці </w:t>
      </w:r>
      <w:r w:rsidR="00372B89" w:rsidRPr="004A2B1C">
        <w:rPr>
          <w:rFonts w:ascii="Times New Roman" w:eastAsiaTheme="minorEastAsia" w:hAnsi="Times New Roman" w:cs="Times New Roman"/>
          <w:sz w:val="28"/>
          <w:szCs w:val="28"/>
          <w:lang w:val="uk-UA"/>
        </w:rPr>
        <w:t>[</w:t>
      </w:r>
      <w:r w:rsidR="00372B89">
        <w:rPr>
          <w:rFonts w:ascii="Times New Roman" w:eastAsiaTheme="minorEastAsia" w:hAnsi="Times New Roman" w:cs="Times New Roman"/>
          <w:i/>
          <w:sz w:val="28"/>
          <w:szCs w:val="28"/>
        </w:rPr>
        <w:t>x</w:t>
      </w:r>
      <w:r w:rsidR="00372B89" w:rsidRPr="004A2B1C">
        <w:rPr>
          <w:rFonts w:ascii="Times New Roman" w:eastAsiaTheme="minorEastAsia" w:hAnsi="Times New Roman" w:cs="Times New Roman"/>
          <w:i/>
          <w:sz w:val="28"/>
          <w:szCs w:val="28"/>
          <w:lang w:val="uk-UA"/>
        </w:rPr>
        <w:t xml:space="preserve">, </w:t>
      </w:r>
      <w:r w:rsidR="00372B89">
        <w:rPr>
          <w:rFonts w:ascii="Times New Roman" w:eastAsiaTheme="minorEastAsia" w:hAnsi="Times New Roman" w:cs="Times New Roman"/>
          <w:i/>
          <w:sz w:val="28"/>
          <w:szCs w:val="28"/>
        </w:rPr>
        <w:t>y</w:t>
      </w:r>
      <w:r w:rsidR="00372B89" w:rsidRPr="004A2B1C">
        <w:rPr>
          <w:rFonts w:ascii="Times New Roman" w:eastAsiaTheme="minorEastAsia" w:hAnsi="Times New Roman" w:cs="Times New Roman"/>
          <w:sz w:val="28"/>
          <w:szCs w:val="28"/>
          <w:lang w:val="uk-UA"/>
        </w:rPr>
        <w:t xml:space="preserve">] </w:t>
      </w:r>
      <w:r w:rsidR="004A2B1C">
        <w:rPr>
          <w:rFonts w:ascii="Times New Roman" w:eastAsiaTheme="minorEastAsia" w:hAnsi="Times New Roman" w:cs="Times New Roman"/>
          <w:sz w:val="28"/>
          <w:szCs w:val="28"/>
          <w:lang w:val="uk-UA"/>
        </w:rPr>
        <w:t xml:space="preserve">по першій та другій змінній відповідно. Добре відомо, що градієнт у точці </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i/>
          <w:sz w:val="28"/>
          <w:szCs w:val="28"/>
        </w:rPr>
        <w:t>x</w:t>
      </w:r>
      <w:r w:rsidR="004A2B1C" w:rsidRPr="004A2B1C">
        <w:rPr>
          <w:rFonts w:ascii="Times New Roman" w:eastAsiaTheme="minorEastAsia" w:hAnsi="Times New Roman" w:cs="Times New Roman"/>
          <w:i/>
          <w:sz w:val="28"/>
          <w:szCs w:val="28"/>
          <w:lang w:val="uk-UA"/>
        </w:rPr>
        <w:t xml:space="preserve">, </w:t>
      </w:r>
      <w:r w:rsidR="004A2B1C">
        <w:rPr>
          <w:rFonts w:ascii="Times New Roman" w:eastAsiaTheme="minorEastAsia" w:hAnsi="Times New Roman" w:cs="Times New Roman"/>
          <w:i/>
          <w:sz w:val="28"/>
          <w:szCs w:val="28"/>
        </w:rPr>
        <w:t>y</w:t>
      </w:r>
      <w:r w:rsidR="004A2B1C" w:rsidRPr="004A2B1C">
        <w:rPr>
          <w:rFonts w:ascii="Times New Roman" w:eastAsiaTheme="minorEastAsia" w:hAnsi="Times New Roman" w:cs="Times New Roman"/>
          <w:sz w:val="28"/>
          <w:szCs w:val="28"/>
          <w:lang w:val="uk-UA"/>
        </w:rPr>
        <w:t>]</w:t>
      </w:r>
      <w:r w:rsidR="004A2B1C" w:rsidRPr="004A2B1C">
        <w:rPr>
          <w:rFonts w:ascii="Times New Roman" w:eastAsiaTheme="minorEastAsia" w:hAnsi="Times New Roman" w:cs="Times New Roman"/>
          <w:sz w:val="28"/>
          <w:szCs w:val="28"/>
          <w:lang w:val="ru-RU"/>
        </w:rPr>
        <w:t xml:space="preserve"> </w:t>
      </w:r>
      <w:r w:rsidR="004A2B1C">
        <w:rPr>
          <w:rFonts w:ascii="Times New Roman" w:eastAsiaTheme="minorEastAsia" w:hAnsi="Times New Roman" w:cs="Times New Roman"/>
          <w:sz w:val="28"/>
          <w:szCs w:val="28"/>
          <w:lang w:val="uk-UA"/>
        </w:rPr>
        <w:t xml:space="preserve">функції задає нормаль до дотичної у цій точці. Тому орієнтація </w:t>
      </w:r>
      <w:r w:rsidR="004A2B1C" w:rsidRPr="004A2B1C">
        <w:rPr>
          <w:rFonts w:ascii="Times New Roman" w:eastAsiaTheme="minorEastAsia" w:hAnsi="Times New Roman" w:cs="Times New Roman"/>
          <w:i/>
          <w:sz w:val="28"/>
          <w:szCs w:val="28"/>
          <w:lang w:val="uk-UA"/>
        </w:rPr>
        <w:t>θ</w:t>
      </w:r>
      <w:r w:rsidR="004A2B1C">
        <w:rPr>
          <w:rFonts w:ascii="Times New Roman" w:eastAsiaTheme="minorEastAsia" w:hAnsi="Times New Roman" w:cs="Times New Roman"/>
          <w:sz w:val="28"/>
          <w:szCs w:val="28"/>
          <w:lang w:val="uk-UA"/>
        </w:rPr>
        <w:t xml:space="preserve"> гіпотетичної лінії відбитка, що проходить через точку </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i/>
          <w:sz w:val="28"/>
          <w:szCs w:val="28"/>
        </w:rPr>
        <w:t>x</w:t>
      </w:r>
      <w:r w:rsidR="004A2B1C" w:rsidRPr="004A2B1C">
        <w:rPr>
          <w:rFonts w:ascii="Times New Roman" w:eastAsiaTheme="minorEastAsia" w:hAnsi="Times New Roman" w:cs="Times New Roman"/>
          <w:i/>
          <w:sz w:val="28"/>
          <w:szCs w:val="28"/>
          <w:lang w:val="uk-UA"/>
        </w:rPr>
        <w:t xml:space="preserve">, </w:t>
      </w:r>
      <w:r w:rsidR="004A2B1C">
        <w:rPr>
          <w:rFonts w:ascii="Times New Roman" w:eastAsiaTheme="minorEastAsia" w:hAnsi="Times New Roman" w:cs="Times New Roman"/>
          <w:i/>
          <w:sz w:val="28"/>
          <w:szCs w:val="28"/>
        </w:rPr>
        <w:t>y</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sz w:val="28"/>
          <w:szCs w:val="28"/>
          <w:lang w:val="uk-UA"/>
        </w:rPr>
        <w:t xml:space="preserve">, є ортогональною до градієнту у цій точці. </w:t>
      </w:r>
    </w:p>
    <w:p w:rsidR="00C64BEE" w:rsidRPr="00C64BEE" w:rsidRDefault="004A2B1C" w:rsidP="00C64BEE">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Для обчислення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Pr>
          <w:rFonts w:ascii="Times New Roman" w:eastAsiaTheme="minorEastAsia" w:hAnsi="Times New Roman" w:cs="Times New Roman"/>
          <w:sz w:val="28"/>
          <w:szCs w:val="28"/>
          <w:lang w:val="uk-UA"/>
        </w:rPr>
        <w:t xml:space="preserve"> компонент градієнту можна використовувати оператори Прюітта або Соб</w:t>
      </w:r>
      <w:r w:rsidR="00C64BEE">
        <w:rPr>
          <w:rFonts w:ascii="Times New Roman" w:eastAsiaTheme="minorEastAsia" w:hAnsi="Times New Roman" w:cs="Times New Roman"/>
          <w:sz w:val="28"/>
          <w:szCs w:val="28"/>
          <w:lang w:val="uk-UA"/>
        </w:rPr>
        <w:t>еля. Для застосування оператору</w:t>
      </w:r>
      <w:r>
        <w:rPr>
          <w:rFonts w:ascii="Times New Roman" w:eastAsiaTheme="minorEastAsia" w:hAnsi="Times New Roman" w:cs="Times New Roman"/>
          <w:sz w:val="28"/>
          <w:szCs w:val="28"/>
          <w:lang w:val="uk-UA"/>
        </w:rPr>
        <w:t xml:space="preserve"> необхідно провести </w:t>
      </w:r>
      <w:r w:rsidR="00C64BEE">
        <w:rPr>
          <w:rFonts w:ascii="Times New Roman" w:eastAsiaTheme="minorEastAsia" w:hAnsi="Times New Roman" w:cs="Times New Roman"/>
          <w:sz w:val="28"/>
          <w:szCs w:val="28"/>
          <w:lang w:val="uk-UA"/>
        </w:rPr>
        <w:t>згортку вихідного зображення з відповідним ядром оператора</w:t>
      </w:r>
      <w:r w:rsidR="00C64BEE" w:rsidRPr="00C64BEE">
        <w:rPr>
          <w:rFonts w:ascii="Times New Roman" w:eastAsiaTheme="minorEastAsia" w:hAnsi="Times New Roman" w:cs="Times New Roman"/>
          <w:sz w:val="28"/>
          <w:szCs w:val="28"/>
          <w:lang w:val="ru-RU"/>
        </w:rPr>
        <w:t>:</w:t>
      </w:r>
    </w:p>
    <w:p w:rsidR="00C64BEE" w:rsidRPr="00C64BEE" w:rsidRDefault="00C64BEE"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m>
                <m:mPr>
                  <m:mcs>
                    <m:mc>
                      <m:mcPr>
                        <m:count m:val="3"/>
                        <m:mcJc m:val="center"/>
                      </m:mcPr>
                    </m:mc>
                  </m:mcs>
                  <m:ctrlPr>
                    <w:rPr>
                      <w:rFonts w:ascii="Cambria Math" w:eastAsiaTheme="minorEastAsia" w:hAnsi="Cambria Math" w:cs="Times New Roman"/>
                      <w:i/>
                      <w:sz w:val="28"/>
                      <w:szCs w:val="28"/>
                      <w:lang w:val="uk-UA"/>
                    </w:rPr>
                  </m:ctrlPr>
                </m:mPr>
                <m:mr>
                  <m:e>
                    <m:r>
                      <w:rPr>
                        <w:rFonts w:ascii="Cambria Math" w:eastAsiaTheme="minorEastAsia" w:hAnsi="Cambria Math" w:cs="Times New Roman"/>
                        <w:sz w:val="28"/>
                        <w:szCs w:val="28"/>
                        <w:lang w:val="uk-UA"/>
                      </w:rPr>
                      <m:t>-1</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ctrlPr>
                      <w:rPr>
                        <w:rFonts w:ascii="Cambria Math" w:eastAsia="Cambria Math" w:hAnsi="Cambria Math" w:cs="Cambria Math"/>
                        <w:i/>
                        <w:sz w:val="28"/>
                        <w:szCs w:val="28"/>
                        <w:lang w:val="uk-UA"/>
                      </w:rPr>
                    </m:ctrlPr>
                  </m:e>
                </m:mr>
                <m:mr>
                  <m:e>
                    <m:r>
                      <w:rPr>
                        <w:rFonts w:ascii="Cambria Math" w:eastAsia="Cambria Math" w:hAnsi="Cambria Math" w:cs="Cambria Math"/>
                        <w:sz w:val="28"/>
                        <w:szCs w:val="28"/>
                        <w:lang w:val="uk-UA"/>
                      </w:rPr>
                      <m:t>-2</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2</m:t>
                    </m:r>
                  </m:e>
                </m:mr>
                <m:mr>
                  <m:e>
                    <m:r>
                      <w:rPr>
                        <w:rFonts w:ascii="Cambria Math" w:eastAsiaTheme="minorEastAsia" w:hAnsi="Cambria Math" w:cs="Times New Roman"/>
                        <w:sz w:val="28"/>
                        <w:szCs w:val="28"/>
                        <w:lang w:val="uk-UA"/>
                      </w:rPr>
                      <m:t>-1</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e>
                </m:mr>
              </m:m>
            </m:e>
          </m:d>
          <m:r>
            <w:rPr>
              <w:rFonts w:ascii="Cambria Math" w:eastAsiaTheme="minorEastAsia" w:hAnsi="Cambria Math" w:cs="Times New Roman"/>
              <w:sz w:val="28"/>
              <w:szCs w:val="28"/>
              <w:lang w:val="uk-UA"/>
            </w:rPr>
            <m:t xml:space="preserve">                  (1)</m:t>
          </m:r>
        </m:oMath>
      </m:oMathPara>
    </w:p>
    <w:p w:rsidR="00C64BEE" w:rsidRPr="00C64BEE" w:rsidRDefault="00C64BEE"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m>
                <m:mPr>
                  <m:mcs>
                    <m:mc>
                      <m:mcPr>
                        <m:count m:val="3"/>
                        <m:mcJc m:val="center"/>
                      </m:mcPr>
                    </m:mc>
                  </m:mcs>
                  <m:ctrlPr>
                    <w:rPr>
                      <w:rFonts w:ascii="Cambria Math" w:eastAsiaTheme="minorEastAsia" w:hAnsi="Cambria Math" w:cs="Times New Roman"/>
                      <w:i/>
                      <w:sz w:val="28"/>
                      <w:szCs w:val="28"/>
                      <w:lang w:val="uk-UA"/>
                    </w:rPr>
                  </m:ctrlPr>
                </m:mPr>
                <m:mr>
                  <m:e>
                    <m:r>
                      <w:rPr>
                        <w:rFonts w:ascii="Cambria Math" w:eastAsiaTheme="minorEastAsia" w:hAnsi="Cambria Math" w:cs="Times New Roman"/>
                        <w:sz w:val="28"/>
                        <w:szCs w:val="28"/>
                        <w:lang w:val="uk-UA"/>
                      </w:rPr>
                      <m:t>-1</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-2</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ctrlPr>
                      <w:rPr>
                        <w:rFonts w:ascii="Cambria Math" w:eastAsia="Cambria Math" w:hAnsi="Cambria Math" w:cs="Cambria Math"/>
                        <w:i/>
                        <w:sz w:val="28"/>
                        <w:szCs w:val="28"/>
                        <w:lang w:val="uk-UA"/>
                      </w:rPr>
                    </m:ctrlPr>
                  </m:e>
                </m:mr>
                <m:mr>
                  <m:e>
                    <m:r>
                      <w:rPr>
                        <w:rFonts w:ascii="Cambria Math" w:eastAsia="Cambria Math" w:hAnsi="Cambria Math" w:cs="Cambria Math"/>
                        <w:sz w:val="28"/>
                        <w:szCs w:val="28"/>
                        <w:lang w:val="uk-UA"/>
                      </w:rPr>
                      <m:t>0</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0</m:t>
                    </m:r>
                  </m:e>
                </m:mr>
                <m:mr>
                  <m:e>
                    <m:r>
                      <w:rPr>
                        <w:rFonts w:ascii="Cambria Math" w:eastAsiaTheme="minorEastAsia" w:hAnsi="Cambria Math" w:cs="Times New Roman"/>
                        <w:sz w:val="28"/>
                        <w:szCs w:val="28"/>
                        <w:lang w:val="uk-UA"/>
                      </w:rPr>
                      <m:t>1</m:t>
                    </m:r>
                  </m:e>
                  <m:e>
                    <m:r>
                      <w:rPr>
                        <w:rFonts w:ascii="Cambria Math" w:eastAsiaTheme="minorEastAsia" w:hAnsi="Cambria Math" w:cs="Times New Roman"/>
                        <w:sz w:val="28"/>
                        <w:szCs w:val="28"/>
                        <w:lang w:val="uk-UA"/>
                      </w:rPr>
                      <m:t>2</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e>
                </m:mr>
              </m:m>
            </m:e>
          </m:d>
          <m:r>
            <w:rPr>
              <w:rFonts w:ascii="Cambria Math" w:eastAsiaTheme="minorEastAsia" w:hAnsi="Cambria Math" w:cs="Times New Roman"/>
              <w:sz w:val="28"/>
              <w:szCs w:val="28"/>
              <w:lang w:val="uk-UA"/>
            </w:rPr>
            <m:t xml:space="preserve">             (2)</m:t>
          </m:r>
        </m:oMath>
      </m:oMathPara>
    </w:p>
    <w:p w:rsidR="00C64BEE" w:rsidRPr="00C64BEE" w:rsidRDefault="00C64BEE"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*I                     (3)</m:t>
          </m:r>
        </m:oMath>
      </m:oMathPara>
    </w:p>
    <w:p w:rsidR="00C64BEE" w:rsidRPr="00C64BEE" w:rsidRDefault="00C64BEE"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*I               (4)</m:t>
          </m:r>
        </m:oMath>
      </m:oMathPara>
    </w:p>
    <w:p w:rsidR="00C64BEE" w:rsidRDefault="00C64BEE" w:rsidP="00C64BEE">
      <w:pPr>
        <w:spacing w:before="240"/>
        <w:jc w:val="both"/>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oMath>
      <w:r w:rsidRPr="00C64BE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rPr>
              <m:t>y</m:t>
            </m:r>
          </m:sub>
        </m:sSub>
      </m:oMath>
      <w:r w:rsidRPr="00C64BE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ядра оператора Собеля для обчислення компонент градієнту вихідного зображення по </w:t>
      </w:r>
      <w:r>
        <w:rPr>
          <w:rFonts w:ascii="Times New Roman" w:eastAsiaTheme="minorEastAsia" w:hAnsi="Times New Roman" w:cs="Times New Roman"/>
          <w:i/>
          <w:sz w:val="28"/>
          <w:szCs w:val="28"/>
        </w:rPr>
        <w:t>x</w:t>
      </w:r>
      <w:r w:rsidRPr="00C64BEE">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ru-RU"/>
        </w:rPr>
        <w:t xml:space="preserve">та </w:t>
      </w:r>
      <w:r>
        <w:rPr>
          <w:rFonts w:ascii="Times New Roman" w:eastAsiaTheme="minorEastAsia" w:hAnsi="Times New Roman" w:cs="Times New Roman"/>
          <w:i/>
          <w:sz w:val="28"/>
          <w:szCs w:val="28"/>
        </w:rPr>
        <w:t>y</w:t>
      </w:r>
      <w:r w:rsidRPr="00C64BEE">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відповідно. Матриці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sz w:val="28"/>
          <w:szCs w:val="28"/>
          <w:lang w:val="uk-UA"/>
        </w:rPr>
        <w:t xml:space="preserve"> і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Pr="00C64BE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містять компоненти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Pr>
          <w:rFonts w:ascii="Times New Roman" w:eastAsiaTheme="minorEastAsia" w:hAnsi="Times New Roman" w:cs="Times New Roman"/>
          <w:sz w:val="28"/>
          <w:szCs w:val="28"/>
          <w:lang w:val="uk-UA"/>
        </w:rPr>
        <w:t xml:space="preserve"> обчислені у кожному пікселі вихідного зображення. </w:t>
      </w:r>
    </w:p>
    <w:p w:rsidR="00BB581B" w:rsidRDefault="00BB581B" w:rsidP="00C64BEE">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43600" cy="2544912"/>
            <wp:effectExtent l="0" t="0" r="0" b="8255"/>
            <wp:docPr id="22" name="Picture 22" descr="C:\Users\nagrizolich\Desktop\so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rizolich\Desktop\sob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44912"/>
                    </a:xfrm>
                    <a:prstGeom prst="rect">
                      <a:avLst/>
                    </a:prstGeom>
                    <a:noFill/>
                    <a:ln>
                      <a:noFill/>
                    </a:ln>
                  </pic:spPr>
                </pic:pic>
              </a:graphicData>
            </a:graphic>
          </wp:inline>
        </w:drawing>
      </w:r>
    </w:p>
    <w:p w:rsidR="00BB581B" w:rsidRDefault="00BB581B" w:rsidP="00BB581B">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а)Вихідне зображення</w:t>
      </w:r>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b</w:t>
      </w:r>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 xml:space="preserve">та с)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i/>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обчислені за допомогою оператора Собеля</w:t>
      </w:r>
    </w:p>
    <w:p w:rsidR="002E78F7" w:rsidRDefault="00B01D97" w:rsidP="002E78F7">
      <w:pPr>
        <w:spacing w:before="2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Нормаллю до локальної орієнтації навколо пікселя </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i/>
          <w:sz w:val="28"/>
          <w:szCs w:val="28"/>
        </w:rPr>
        <w:t>y</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є </w:t>
      </w:r>
      <m:oMath>
        <m:r>
          <w:rPr>
            <w:rFonts w:ascii="Cambria Math" w:eastAsiaTheme="minorEastAsia" w:hAnsi="Cambria Math" w:cs="Times New Roman"/>
            <w:sz w:val="28"/>
            <w:szCs w:val="28"/>
            <w:lang w:val="uk-UA"/>
          </w:rPr>
          <m:t>arc</m:t>
        </m:r>
        <m:r>
          <w:rPr>
            <w:rFonts w:ascii="Cambria Math" w:eastAsiaTheme="minorEastAsia" w:hAnsi="Cambria Math" w:cs="Times New Roman"/>
            <w:sz w:val="28"/>
            <w:szCs w:val="28"/>
            <w:lang w:val="uk-UA"/>
          </w:rPr>
          <m:t>tg</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num>
          <m:den>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den>
        </m:f>
      </m:oMath>
      <w:r w:rsidR="00D07859" w:rsidRPr="00D07859">
        <w:rPr>
          <w:rFonts w:ascii="Times New Roman" w:eastAsiaTheme="minorEastAsia" w:hAnsi="Times New Roman" w:cs="Times New Roman"/>
          <w:sz w:val="28"/>
          <w:szCs w:val="28"/>
          <w:lang w:val="ru-RU"/>
        </w:rPr>
        <w:t xml:space="preserve">. </w:t>
      </w:r>
      <w:r w:rsidR="00D07859">
        <w:rPr>
          <w:rFonts w:ascii="Times New Roman" w:eastAsiaTheme="minorEastAsia" w:hAnsi="Times New Roman" w:cs="Times New Roman"/>
          <w:sz w:val="28"/>
          <w:szCs w:val="28"/>
          <w:lang w:val="uk-UA"/>
        </w:rPr>
        <w:t xml:space="preserve">Хоча такий метод обчислення локальних орієнтацій є простим та ефективним, він має декілька недоліків. По-перше, виникають проблеми </w:t>
      </w:r>
      <w:proofErr w:type="gramStart"/>
      <w:r w:rsidR="00D07859">
        <w:rPr>
          <w:rFonts w:ascii="Times New Roman" w:eastAsiaTheme="minorEastAsia" w:hAnsi="Times New Roman" w:cs="Times New Roman"/>
          <w:sz w:val="28"/>
          <w:szCs w:val="28"/>
          <w:lang w:val="uk-UA"/>
        </w:rPr>
        <w:t>пов</w:t>
      </w:r>
      <w:r w:rsidR="00D07859" w:rsidRPr="00D07859">
        <w:rPr>
          <w:rFonts w:ascii="Times New Roman" w:eastAsiaTheme="minorEastAsia" w:hAnsi="Times New Roman" w:cs="Times New Roman"/>
          <w:sz w:val="28"/>
          <w:szCs w:val="28"/>
          <w:lang w:val="ru-RU"/>
        </w:rPr>
        <w:t>’</w:t>
      </w:r>
      <w:r w:rsidR="00D07859">
        <w:rPr>
          <w:rFonts w:ascii="Times New Roman" w:eastAsiaTheme="minorEastAsia" w:hAnsi="Times New Roman" w:cs="Times New Roman"/>
          <w:sz w:val="28"/>
          <w:szCs w:val="28"/>
          <w:lang w:val="uk-UA"/>
        </w:rPr>
        <w:t>язан</w:t>
      </w:r>
      <w:proofErr w:type="gramEnd"/>
      <w:r w:rsidR="00D07859">
        <w:rPr>
          <w:rFonts w:ascii="Times New Roman" w:eastAsiaTheme="minorEastAsia" w:hAnsi="Times New Roman" w:cs="Times New Roman"/>
          <w:sz w:val="28"/>
          <w:szCs w:val="28"/>
          <w:lang w:val="uk-UA"/>
        </w:rPr>
        <w:t xml:space="preserve">і з розривністю функції тангенса для кутів близьких до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90</m:t>
            </m:r>
          </m:e>
          <m:sup>
            <m:r>
              <w:rPr>
                <w:rFonts w:ascii="Cambria Math" w:eastAsiaTheme="minorEastAsia" w:hAnsi="Cambria Math" w:cs="Times New Roman"/>
                <w:sz w:val="28"/>
                <w:szCs w:val="28"/>
                <w:lang w:val="uk-UA"/>
              </w:rPr>
              <m:t>o</m:t>
            </m:r>
          </m:sup>
        </m:sSup>
      </m:oMath>
      <w:r w:rsidR="00D07859" w:rsidRPr="00D07859">
        <w:rPr>
          <w:rFonts w:ascii="Times New Roman" w:eastAsiaTheme="minorEastAsia" w:hAnsi="Times New Roman" w:cs="Times New Roman"/>
          <w:sz w:val="28"/>
          <w:szCs w:val="28"/>
          <w:lang w:val="ru-RU"/>
        </w:rPr>
        <w:t xml:space="preserve">. </w:t>
      </w:r>
      <w:r w:rsidR="00D07859">
        <w:rPr>
          <w:rFonts w:ascii="Times New Roman" w:eastAsiaTheme="minorEastAsia" w:hAnsi="Times New Roman" w:cs="Times New Roman"/>
          <w:sz w:val="28"/>
          <w:szCs w:val="28"/>
          <w:lang w:val="uk-UA"/>
        </w:rPr>
        <w:t>По-друге, оцінки орієнтацій обчислюються у занадто малому масштабі, що приводить до великої кількості неточностей пов</w:t>
      </w:r>
      <w:r w:rsidR="00D07859" w:rsidRPr="00D07859">
        <w:rPr>
          <w:rFonts w:ascii="Times New Roman" w:eastAsiaTheme="minorEastAsia" w:hAnsi="Times New Roman" w:cs="Times New Roman"/>
          <w:sz w:val="28"/>
          <w:szCs w:val="28"/>
          <w:lang w:val="ru-RU"/>
        </w:rPr>
        <w:t>’</w:t>
      </w:r>
      <w:r w:rsidR="00D07859">
        <w:rPr>
          <w:rFonts w:ascii="Times New Roman" w:eastAsiaTheme="minorEastAsia" w:hAnsi="Times New Roman" w:cs="Times New Roman"/>
          <w:sz w:val="28"/>
          <w:szCs w:val="28"/>
          <w:lang w:val="uk-UA"/>
        </w:rPr>
        <w:t>язаних зашумленістю вхідних зображень. Для знаходження середнього напрямку орієнтацій у деякій області недостатньо просто обрахувати середня значення отриманих кутів у задані</w:t>
      </w:r>
      <w:r w:rsidR="00BD6D79">
        <w:rPr>
          <w:rFonts w:ascii="Times New Roman" w:eastAsiaTheme="minorEastAsia" w:hAnsi="Times New Roman" w:cs="Times New Roman"/>
          <w:sz w:val="28"/>
          <w:szCs w:val="28"/>
          <w:lang w:val="uk-UA"/>
        </w:rPr>
        <w:t xml:space="preserve">й області. Наприклад, кути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ru-RU"/>
          </w:rPr>
          <m:t xml:space="preserve">та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180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sidR="00BD6D79" w:rsidRPr="00BD6D79">
        <w:rPr>
          <w:rFonts w:ascii="Times New Roman" w:eastAsiaTheme="minorEastAsia" w:hAnsi="Times New Roman" w:cs="Times New Roman"/>
          <w:sz w:val="28"/>
          <w:szCs w:val="28"/>
          <w:lang w:val="ru-RU"/>
        </w:rPr>
        <w:t xml:space="preserve"> </w:t>
      </w:r>
      <w:r w:rsidR="00BD6D79">
        <w:rPr>
          <w:rFonts w:ascii="Times New Roman" w:eastAsiaTheme="minorEastAsia" w:hAnsi="Times New Roman" w:cs="Times New Roman"/>
          <w:sz w:val="28"/>
          <w:szCs w:val="28"/>
          <w:lang w:val="uk-UA"/>
        </w:rPr>
        <w:t xml:space="preserve">задають однаковий напрям, оскільки елементи поля орієнтацій не є напрямленими, але середнім значенням цих кутів буде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90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oMath>
      <w:r w:rsidR="00BD6D79" w:rsidRPr="00BD6D79">
        <w:rPr>
          <w:rFonts w:ascii="Times New Roman" w:eastAsiaTheme="minorEastAsia" w:hAnsi="Times New Roman" w:cs="Times New Roman"/>
          <w:sz w:val="28"/>
          <w:szCs w:val="28"/>
          <w:lang w:val="ru-RU"/>
        </w:rPr>
        <w:t>.</w:t>
      </w:r>
    </w:p>
    <w:p w:rsidR="00BD6D79" w:rsidRDefault="00BD6D79" w:rsidP="00BD6D79">
      <w:pPr>
        <w:spacing w:before="240"/>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Просте, але елегантне вирішення даної проблеми було запропоновано </w:t>
      </w:r>
      <w:r>
        <w:rPr>
          <w:rFonts w:ascii="Times New Roman" w:eastAsiaTheme="minorEastAsia" w:hAnsi="Times New Roman" w:cs="Times New Roman"/>
          <w:sz w:val="28"/>
          <w:szCs w:val="28"/>
        </w:rPr>
        <w:t>Kass</w:t>
      </w:r>
      <w:r w:rsidRPr="00BD6D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та </w:t>
      </w:r>
      <w:r>
        <w:rPr>
          <w:rFonts w:ascii="Times New Roman" w:eastAsiaTheme="minorEastAsia" w:hAnsi="Times New Roman" w:cs="Times New Roman"/>
          <w:sz w:val="28"/>
          <w:szCs w:val="28"/>
        </w:rPr>
        <w:t>Witkin</w:t>
      </w:r>
      <w:r w:rsidRPr="00BD6D79">
        <w:rPr>
          <w:rFonts w:ascii="Times New Roman" w:eastAsiaTheme="minorEastAsia" w:hAnsi="Times New Roman" w:cs="Times New Roman"/>
          <w:sz w:val="28"/>
          <w:szCs w:val="28"/>
          <w:lang w:val="ru-RU"/>
        </w:rPr>
        <w:t xml:space="preserve"> (1987), </w:t>
      </w:r>
      <w:r>
        <w:rPr>
          <w:rFonts w:ascii="Times New Roman" w:eastAsiaTheme="minorEastAsia" w:hAnsi="Times New Roman" w:cs="Times New Roman"/>
          <w:sz w:val="28"/>
          <w:szCs w:val="28"/>
          <w:lang w:val="uk-UA"/>
        </w:rPr>
        <w:t xml:space="preserve">яке дозволяє правильно усереднювати орієнтації у </w:t>
      </w:r>
      <w:r>
        <w:rPr>
          <w:rFonts w:ascii="Times New Roman" w:eastAsiaTheme="minorEastAsia" w:hAnsi="Times New Roman" w:cs="Times New Roman"/>
          <w:sz w:val="28"/>
          <w:szCs w:val="28"/>
          <w:lang w:val="uk-UA"/>
        </w:rPr>
        <w:lastRenderedPageBreak/>
        <w:t>деякій області. Основна ідея запропонованого рішення – це подвоєння кутів. Кожна локальна орієнтація зображення задається у вигляді</w:t>
      </w:r>
      <w:r>
        <w:rPr>
          <w:rFonts w:ascii="Times New Roman" w:eastAsiaTheme="minorEastAsia" w:hAnsi="Times New Roman" w:cs="Times New Roman"/>
          <w:sz w:val="28"/>
          <w:szCs w:val="28"/>
        </w:rPr>
        <w:t>:</w:t>
      </w:r>
    </w:p>
    <w:p w:rsidR="00BD6D79" w:rsidRPr="00BD6D79" w:rsidRDefault="00BD6D79" w:rsidP="00BD6D79">
      <w:pPr>
        <w:spacing w:before="240"/>
        <w:ind w:firstLine="720"/>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r∙cos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2θ</m:t>
                  </m:r>
                </m:e>
              </m:d>
              <m:r>
                <w:rPr>
                  <w:rFonts w:ascii="Cambria Math" w:eastAsiaTheme="minorEastAsia" w:hAnsi="Cambria Math" w:cs="Times New Roman"/>
                  <w:sz w:val="28"/>
                  <w:szCs w:val="28"/>
                </w:rPr>
                <m:t>,r∙sin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2θ</m:t>
                  </m:r>
                </m:e>
              </m:d>
            </m:e>
          </m:d>
          <m:r>
            <w:rPr>
              <w:rFonts w:ascii="Cambria Math" w:eastAsiaTheme="minorEastAsia" w:hAnsi="Cambria Math" w:cs="Times New Roman"/>
              <w:sz w:val="28"/>
              <w:szCs w:val="28"/>
            </w:rPr>
            <m:t>,              (5)</m:t>
          </m:r>
        </m:oMath>
      </m:oMathPara>
    </w:p>
    <w:p w:rsidR="00BD6D79" w:rsidRPr="00564D08" w:rsidRDefault="00BD6D79" w:rsidP="00BD6D79">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де</w:t>
      </w:r>
      <w:r w:rsidRPr="00564D08">
        <w:rPr>
          <w:rFonts w:ascii="Times New Roman" w:eastAsiaTheme="minorEastAsia" w:hAnsi="Times New Roman" w:cs="Times New Roman"/>
          <w:sz w:val="28"/>
          <w:szCs w:val="28"/>
        </w:rPr>
        <w:t xml:space="preserve"> 2</w:t>
      </w:r>
      <w:r>
        <w:rPr>
          <w:rFonts w:ascii="Times New Roman" w:eastAsiaTheme="minorEastAsia" w:hAnsi="Times New Roman" w:cs="Times New Roman"/>
          <w:i/>
          <w:sz w:val="28"/>
          <w:szCs w:val="28"/>
          <w:lang w:val="ru-RU"/>
        </w:rPr>
        <w:t>θ</w:t>
      </w:r>
      <w:r w:rsidRPr="00564D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використано замість </w:t>
      </w:r>
      <w:r>
        <w:rPr>
          <w:rFonts w:ascii="Times New Roman" w:eastAsiaTheme="minorEastAsia" w:hAnsi="Times New Roman" w:cs="Times New Roman"/>
          <w:i/>
          <w:sz w:val="28"/>
          <w:szCs w:val="28"/>
          <w:lang w:val="ru-RU"/>
        </w:rPr>
        <w:t>θ</w:t>
      </w:r>
      <w:r w:rsidRPr="00564D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щоб нівелювати </w:t>
      </w:r>
      <w:r w:rsidR="00564D08">
        <w:rPr>
          <w:rFonts w:ascii="Times New Roman" w:eastAsiaTheme="minorEastAsia" w:hAnsi="Times New Roman" w:cs="Times New Roman"/>
          <w:sz w:val="28"/>
          <w:szCs w:val="28"/>
          <w:lang w:val="uk-UA"/>
        </w:rPr>
        <w:t>циклічність куті</w:t>
      </w:r>
      <w:proofErr w:type="gramStart"/>
      <w:r w:rsidR="00564D08">
        <w:rPr>
          <w:rFonts w:ascii="Times New Roman" w:eastAsiaTheme="minorEastAsia" w:hAnsi="Times New Roman" w:cs="Times New Roman"/>
          <w:sz w:val="28"/>
          <w:szCs w:val="28"/>
          <w:lang w:val="uk-UA"/>
        </w:rPr>
        <w:t>в</w:t>
      </w:r>
      <w:proofErr w:type="gramEnd"/>
      <w:r w:rsidR="00564D08">
        <w:rPr>
          <w:rFonts w:ascii="Times New Roman" w:eastAsiaTheme="minorEastAsia" w:hAnsi="Times New Roman" w:cs="Times New Roman"/>
          <w:sz w:val="28"/>
          <w:szCs w:val="28"/>
          <w:lang w:val="uk-UA"/>
        </w:rPr>
        <w:t xml:space="preserve">, а </w:t>
      </w:r>
      <w:r w:rsidR="00564D08">
        <w:rPr>
          <w:rFonts w:ascii="Times New Roman" w:eastAsiaTheme="minorEastAsia" w:hAnsi="Times New Roman" w:cs="Times New Roman"/>
          <w:i/>
          <w:sz w:val="28"/>
          <w:szCs w:val="28"/>
        </w:rPr>
        <w:t>r</w:t>
      </w:r>
      <w:r w:rsidR="00564D08" w:rsidRPr="00564D08">
        <w:rPr>
          <w:rFonts w:ascii="Times New Roman" w:eastAsiaTheme="minorEastAsia" w:hAnsi="Times New Roman" w:cs="Times New Roman"/>
          <w:i/>
          <w:sz w:val="28"/>
          <w:szCs w:val="28"/>
        </w:rPr>
        <w:t xml:space="preserve"> </w:t>
      </w:r>
      <w:proofErr w:type="gramStart"/>
      <w:r w:rsidR="00564D08">
        <w:rPr>
          <w:rFonts w:ascii="Times New Roman" w:eastAsiaTheme="minorEastAsia" w:hAnsi="Times New Roman" w:cs="Times New Roman"/>
          <w:sz w:val="28"/>
          <w:szCs w:val="28"/>
          <w:lang w:val="uk-UA"/>
        </w:rPr>
        <w:t>зада</w:t>
      </w:r>
      <w:proofErr w:type="gramEnd"/>
      <w:r w:rsidR="00564D08">
        <w:rPr>
          <w:rFonts w:ascii="Times New Roman" w:eastAsiaTheme="minorEastAsia" w:hAnsi="Times New Roman" w:cs="Times New Roman"/>
          <w:sz w:val="28"/>
          <w:szCs w:val="28"/>
          <w:lang w:val="uk-UA"/>
        </w:rPr>
        <w:t xml:space="preserve">є ступінь правдивості оцінки локальної орієнтації. Усереднення кутів у локальній області </w:t>
      </w:r>
      <w:r w:rsidR="00564D08">
        <w:rPr>
          <w:rFonts w:ascii="Times New Roman" w:eastAsiaTheme="minorEastAsia" w:hAnsi="Times New Roman" w:cs="Times New Roman"/>
          <w:i/>
          <w:sz w:val="28"/>
          <w:szCs w:val="28"/>
        </w:rPr>
        <w:t>W</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uk-UA"/>
        </w:rPr>
        <w:t xml:space="preserve">розміром </w:t>
      </w:r>
      <w:r w:rsidR="00564D08">
        <w:rPr>
          <w:rFonts w:ascii="Times New Roman" w:eastAsiaTheme="minorEastAsia" w:hAnsi="Times New Roman" w:cs="Times New Roman"/>
          <w:i/>
          <w:sz w:val="28"/>
          <w:szCs w:val="28"/>
        </w:rPr>
        <w:t>n</w:t>
      </w:r>
      <w:r w:rsidR="00564D08" w:rsidRPr="00564D08">
        <w:rPr>
          <w:rFonts w:ascii="Times New Roman" w:eastAsiaTheme="minorEastAsia" w:hAnsi="Times New Roman" w:cs="Times New Roman"/>
          <w:i/>
          <w:sz w:val="28"/>
          <w:szCs w:val="28"/>
          <w:lang w:val="ru-RU"/>
        </w:rPr>
        <w:t xml:space="preserve"> × </w:t>
      </w:r>
      <w:r w:rsidR="00564D08">
        <w:rPr>
          <w:rFonts w:ascii="Times New Roman" w:eastAsiaTheme="minorEastAsia" w:hAnsi="Times New Roman" w:cs="Times New Roman"/>
          <w:i/>
          <w:sz w:val="28"/>
          <w:szCs w:val="28"/>
        </w:rPr>
        <w:t>n</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uk-UA"/>
        </w:rPr>
        <w:t>може бути виконане шляхом усереднення компонент вектора (</w:t>
      </w:r>
      <w:r w:rsidR="00564D08">
        <w:rPr>
          <w:rFonts w:ascii="Times New Roman" w:eastAsiaTheme="minorEastAsia" w:hAnsi="Times New Roman" w:cs="Times New Roman"/>
          <w:i/>
          <w:sz w:val="28"/>
          <w:szCs w:val="28"/>
        </w:rPr>
        <w:t>x</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ru-RU"/>
        </w:rPr>
        <w:t xml:space="preserve">та </w:t>
      </w:r>
      <w:r w:rsidR="00564D08">
        <w:rPr>
          <w:rFonts w:ascii="Times New Roman" w:eastAsiaTheme="minorEastAsia" w:hAnsi="Times New Roman" w:cs="Times New Roman"/>
          <w:i/>
          <w:sz w:val="28"/>
          <w:szCs w:val="28"/>
        </w:rPr>
        <w:t>y</w:t>
      </w:r>
      <w:r w:rsidR="00564D08" w:rsidRPr="00564D08">
        <w:rPr>
          <w:rFonts w:ascii="Times New Roman" w:eastAsiaTheme="minorEastAsia" w:hAnsi="Times New Roman" w:cs="Times New Roman"/>
          <w:sz w:val="28"/>
          <w:szCs w:val="28"/>
          <w:lang w:val="ru-RU"/>
        </w:rPr>
        <w:t xml:space="preserve">) </w:t>
      </w:r>
      <w:r w:rsidR="00564D08">
        <w:rPr>
          <w:rFonts w:ascii="Times New Roman" w:eastAsiaTheme="minorEastAsia" w:hAnsi="Times New Roman" w:cs="Times New Roman"/>
          <w:sz w:val="28"/>
          <w:szCs w:val="28"/>
          <w:lang w:val="uk-UA"/>
        </w:rPr>
        <w:t>у цій області</w:t>
      </w:r>
      <w:r w:rsidR="00564D08" w:rsidRPr="00564D08">
        <w:rPr>
          <w:rFonts w:ascii="Times New Roman" w:eastAsiaTheme="minorEastAsia" w:hAnsi="Times New Roman" w:cs="Times New Roman"/>
          <w:sz w:val="28"/>
          <w:szCs w:val="28"/>
          <w:lang w:val="ru-RU"/>
        </w:rPr>
        <w:t>:</w:t>
      </w:r>
    </w:p>
    <w:p w:rsidR="00564D08" w:rsidRPr="00564D08" w:rsidRDefault="00564D08" w:rsidP="00BD6D79">
      <w:pPr>
        <w:spacing w:before="240"/>
        <w:jc w:val="both"/>
        <w:rPr>
          <w:rFonts w:ascii="Times New Roman" w:eastAsiaTheme="minorEastAsia" w:hAnsi="Times New Roman" w:cs="Times New Roman"/>
          <w:i/>
          <w:sz w:val="28"/>
          <w:szCs w:val="28"/>
        </w:rPr>
      </w:pPr>
      <m:oMathPara>
        <m:oMath>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d</m:t>
              </m:r>
            </m:e>
          </m:acc>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den>
              </m:f>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r∙cos</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2θ</m:t>
                      </m:r>
                    </m:e>
                  </m:d>
                  <m:r>
                    <w:rPr>
                      <w:rFonts w:ascii="Cambria Math" w:eastAsiaTheme="minorEastAsia" w:hAnsi="Cambria Math" w:cs="Times New Roman"/>
                      <w:sz w:val="28"/>
                      <w:szCs w:val="28"/>
                      <w:lang w:val="ru-RU"/>
                    </w:rPr>
                    <m:t>,</m:t>
                  </m:r>
                </m:e>
              </m:nary>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den>
              </m:f>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r∙sin</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2θ</m:t>
                      </m:r>
                    </m:e>
                  </m:d>
                  <m:r>
                    <w:rPr>
                      <w:rFonts w:ascii="Cambria Math" w:eastAsiaTheme="minorEastAsia" w:hAnsi="Cambria Math" w:cs="Times New Roman"/>
                      <w:sz w:val="28"/>
                      <w:szCs w:val="28"/>
                      <w:lang w:val="ru-RU"/>
                    </w:rPr>
                    <m:t>,</m:t>
                  </m:r>
                </m:e>
              </m:nary>
            </m:e>
          </m:d>
          <m:r>
            <w:rPr>
              <w:rFonts w:ascii="Cambria Math" w:eastAsiaTheme="minorEastAsia" w:hAnsi="Cambria Math" w:cs="Times New Roman"/>
              <w:sz w:val="28"/>
              <w:szCs w:val="28"/>
              <w:lang w:val="ru-RU"/>
            </w:rPr>
            <m:t xml:space="preserve">              (6)</m:t>
          </m:r>
        </m:oMath>
      </m:oMathPara>
    </w:p>
    <w:p w:rsidR="00564D08" w:rsidRDefault="00564D08" w:rsidP="00BD6D79">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Усереднення подвоєних кутів дозволяє правильно обробляти випадки, у кути </w:t>
      </w:r>
      <m:oMath>
        <m:r>
          <w:rPr>
            <w:rFonts w:ascii="Cambria Math" w:eastAsiaTheme="minorEastAsia" w:hAnsi="Cambria Math" w:cs="Times New Roman"/>
            <w:sz w:val="28"/>
            <w:szCs w:val="28"/>
            <w:lang w:val="ru-RU"/>
          </w:rPr>
          <m:t>θ</m:t>
        </m:r>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являють собою одні й ті самі орієнтації, але направлені у протилежні сторони (наприклад, кути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ru-RU"/>
          </w:rPr>
          <m:t xml:space="preserve">та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180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Pr>
          <w:rFonts w:ascii="Times New Roman" w:eastAsiaTheme="minorEastAsia" w:hAnsi="Times New Roman" w:cs="Times New Roman"/>
          <w:sz w:val="28"/>
          <w:szCs w:val="28"/>
          <w:lang w:val="uk-UA"/>
        </w:rPr>
        <w:t>).</w:t>
      </w:r>
    </w:p>
    <w:p w:rsidR="00267681" w:rsidRPr="00267681" w:rsidRDefault="00267681" w:rsidP="00267681">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На основі цієї ідеї був запропонований ефективний метод для обчислення поля орієнтацій відбитку пальця (</w:t>
      </w:r>
      <w:r>
        <w:rPr>
          <w:rFonts w:ascii="Times New Roman" w:eastAsiaTheme="minorEastAsia" w:hAnsi="Times New Roman" w:cs="Times New Roman"/>
          <w:sz w:val="28"/>
          <w:szCs w:val="28"/>
        </w:rPr>
        <w:t>Ratha</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Chen</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and</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Jain</w:t>
      </w:r>
      <w:r>
        <w:rPr>
          <w:rFonts w:ascii="Times New Roman" w:eastAsiaTheme="minorEastAsia" w:hAnsi="Times New Roman" w:cs="Times New Roman"/>
          <w:sz w:val="28"/>
          <w:szCs w:val="28"/>
          <w:lang w:val="uk-UA"/>
        </w:rPr>
        <w:t xml:space="preserve"> (1995)). Для обчислення локальної орієнтації у області розміром 17 </w:t>
      </w:r>
      <w:r w:rsidRPr="00267681">
        <w:rPr>
          <w:rFonts w:ascii="Times New Roman" w:eastAsiaTheme="minorEastAsia" w:hAnsi="Times New Roman" w:cs="Times New Roman"/>
          <w:i/>
          <w:sz w:val="28"/>
          <w:szCs w:val="28"/>
          <w:lang w:val="uk-UA"/>
        </w:rPr>
        <w:t>×</w:t>
      </w:r>
      <w:r>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sz w:val="28"/>
          <w:szCs w:val="28"/>
          <w:lang w:val="uk-UA"/>
        </w:rPr>
        <w:t xml:space="preserve">17, центром якої є піксель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Pr="0026768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використовується формула</w:t>
      </w:r>
      <w:r w:rsidRPr="00267681">
        <w:rPr>
          <w:rFonts w:ascii="Times New Roman" w:eastAsiaTheme="minorEastAsia" w:hAnsi="Times New Roman" w:cs="Times New Roman"/>
          <w:sz w:val="28"/>
          <w:szCs w:val="28"/>
          <w:lang w:val="ru-RU"/>
        </w:rPr>
        <w:t>:</w:t>
      </w:r>
    </w:p>
    <w:p w:rsidR="00267681" w:rsidRPr="00267681" w:rsidRDefault="00267681" w:rsidP="00267681">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90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2</m:t>
              </m:r>
            </m:den>
          </m:f>
          <m:r>
            <w:rPr>
              <w:rFonts w:ascii="Cambria Math" w:eastAsiaTheme="minorEastAsia" w:hAnsi="Cambria Math" w:cs="Times New Roman"/>
              <w:sz w:val="28"/>
              <w:szCs w:val="28"/>
              <w:lang w:val="ru-RU"/>
            </w:rPr>
            <m:t>atan2</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e>
          </m:d>
          <m:r>
            <w:rPr>
              <w:rFonts w:ascii="Cambria Math" w:eastAsiaTheme="minorEastAsia" w:hAnsi="Cambria Math" w:cs="Times New Roman"/>
              <w:sz w:val="28"/>
              <w:szCs w:val="28"/>
              <w:lang w:val="ru-RU"/>
            </w:rPr>
            <m:t xml:space="preserve">                    (7)</m:t>
          </m:r>
        </m:oMath>
      </m:oMathPara>
    </w:p>
    <w:p w:rsidR="00267681" w:rsidRPr="00267681" w:rsidRDefault="00267681" w:rsidP="00267681">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 xml:space="preserve"> та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здаються як</w:t>
      </w:r>
      <w:r w:rsidRPr="00267681">
        <w:rPr>
          <w:rFonts w:ascii="Times New Roman" w:eastAsiaTheme="minorEastAsia" w:hAnsi="Times New Roman" w:cs="Times New Roman"/>
          <w:sz w:val="28"/>
          <w:szCs w:val="28"/>
          <w:lang w:val="ru-RU"/>
        </w:rPr>
        <w:t>:</w:t>
      </w:r>
    </w:p>
    <w:p w:rsidR="00267681" w:rsidRPr="00267681" w:rsidRDefault="00267681" w:rsidP="00267681">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x</m:t>
                      </m:r>
                    </m:sub>
                  </m:sSub>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y</m:t>
                      </m:r>
                    </m:sub>
                  </m:sSub>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r>
                    <w:rPr>
                      <w:rFonts w:ascii="Cambria Math" w:eastAsiaTheme="minorEastAsia" w:hAnsi="Cambria Math" w:cs="Times New Roman"/>
                      <w:sz w:val="28"/>
                      <w:szCs w:val="28"/>
                      <w:lang w:val="ru-RU"/>
                    </w:rPr>
                    <m:t xml:space="preserve">          (8)</m:t>
                  </m:r>
                </m:e>
              </m:nary>
            </m:e>
          </m:nary>
        </m:oMath>
      </m:oMathPara>
    </w:p>
    <w:p w:rsidR="00267681" w:rsidRPr="00267681" w:rsidRDefault="00267681" w:rsidP="00267681">
      <w:pPr>
        <w:spacing w:before="240"/>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x</m:t>
                      </m:r>
                    </m:sub>
                  </m:sSub>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e>
                    <m:sup>
                      <m:r>
                        <w:rPr>
                          <w:rFonts w:ascii="Cambria Math" w:eastAsiaTheme="minorEastAsia" w:hAnsi="Cambria Math" w:cs="Times New Roman"/>
                          <w:sz w:val="28"/>
                          <w:szCs w:val="28"/>
                          <w:lang w:val="ru-RU"/>
                        </w:rPr>
                        <m:t>2</m:t>
                      </m:r>
                    </m:sup>
                  </m:sSup>
                </m:e>
              </m:nary>
              <m:r>
                <w:rPr>
                  <w:rFonts w:ascii="Cambria Math" w:eastAsiaTheme="minorEastAsia" w:hAnsi="Cambria Math" w:cs="Times New Roman"/>
                  <w:sz w:val="28"/>
                  <w:szCs w:val="28"/>
                  <w:lang w:val="ru-RU"/>
                </w:rPr>
                <m:t xml:space="preserve">                                             (9)</m:t>
              </m:r>
            </m:e>
          </m:nary>
        </m:oMath>
      </m:oMathPara>
    </w:p>
    <w:p w:rsidR="00267681" w:rsidRPr="00267681" w:rsidRDefault="00267681" w:rsidP="00267681">
      <w:pPr>
        <w:spacing w:before="240"/>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y</m:t>
                      </m:r>
                    </m:sub>
                  </m:sSub>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e>
                    <m:sup>
                      <m:r>
                        <w:rPr>
                          <w:rFonts w:ascii="Cambria Math" w:eastAsiaTheme="minorEastAsia" w:hAnsi="Cambria Math" w:cs="Times New Roman"/>
                          <w:sz w:val="28"/>
                          <w:szCs w:val="28"/>
                          <w:lang w:val="ru-RU"/>
                        </w:rPr>
                        <m:t>2</m:t>
                      </m:r>
                    </m:sup>
                  </m:sSup>
                </m:e>
              </m:nary>
              <m:r>
                <w:rPr>
                  <w:rFonts w:ascii="Cambria Math" w:eastAsiaTheme="minorEastAsia" w:hAnsi="Cambria Math" w:cs="Times New Roman"/>
                  <w:sz w:val="28"/>
                  <w:szCs w:val="28"/>
                  <w:lang w:val="ru-RU"/>
                </w:rPr>
                <m:t xml:space="preserve">  </m:t>
              </m:r>
            </m:e>
          </m:nary>
          <m:r>
            <w:rPr>
              <w:rFonts w:ascii="Cambria Math" w:eastAsiaTheme="minorEastAsia" w:hAnsi="Cambria Math" w:cs="Times New Roman"/>
              <w:sz w:val="28"/>
              <w:szCs w:val="28"/>
              <w:lang w:val="ru-RU"/>
            </w:rPr>
            <m:t xml:space="preserve">                                           (10)</m:t>
          </m:r>
        </m:oMath>
      </m:oMathPara>
    </w:p>
    <w:p w:rsidR="00267681" w:rsidRDefault="00AE6DE3" w:rsidP="00267681">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У формулі (7) використовується функція </w:t>
      </w:r>
      <w:r>
        <w:rPr>
          <w:rFonts w:ascii="Times New Roman" w:eastAsiaTheme="minorEastAsia" w:hAnsi="Times New Roman" w:cs="Times New Roman"/>
          <w:i/>
          <w:sz w:val="28"/>
          <w:szCs w:val="28"/>
        </w:rPr>
        <w:t>atan</w:t>
      </w:r>
      <w:r w:rsidRPr="00AE6DE3">
        <w:rPr>
          <w:rFonts w:ascii="Times New Roman" w:eastAsiaTheme="minorEastAsia" w:hAnsi="Times New Roman" w:cs="Times New Roman"/>
          <w:i/>
          <w:sz w:val="28"/>
          <w:szCs w:val="28"/>
          <w:lang w:val="ru-RU"/>
        </w:rPr>
        <w:t>2(</w:t>
      </w:r>
      <w:r>
        <w:rPr>
          <w:rFonts w:ascii="Times New Roman" w:eastAsiaTheme="minorEastAsia" w:hAnsi="Times New Roman" w:cs="Times New Roman"/>
          <w:i/>
          <w:sz w:val="28"/>
          <w:szCs w:val="28"/>
        </w:rPr>
        <w:t>y</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x</w:t>
      </w:r>
      <w:r w:rsidRPr="00AE6DE3">
        <w:rPr>
          <w:rFonts w:ascii="Times New Roman" w:eastAsiaTheme="minorEastAsia" w:hAnsi="Times New Roman" w:cs="Times New Roman"/>
          <w:i/>
          <w:sz w:val="28"/>
          <w:szCs w:val="28"/>
          <w:lang w:val="ru-RU"/>
        </w:rPr>
        <w:t>)</w:t>
      </w:r>
      <w:r w:rsidRPr="00AE6D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яка є аналогом функції </w:t>
      </w:r>
      <w:r>
        <w:rPr>
          <w:rFonts w:ascii="Times New Roman" w:eastAsiaTheme="minorEastAsia" w:hAnsi="Times New Roman" w:cs="Times New Roman"/>
          <w:i/>
          <w:sz w:val="28"/>
          <w:szCs w:val="28"/>
        </w:rPr>
        <w:t>atan</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y</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x</w:t>
      </w:r>
      <w:r w:rsidRPr="00AE6DE3">
        <w:rPr>
          <w:rFonts w:ascii="Times New Roman" w:eastAsiaTheme="minorEastAsia" w:hAnsi="Times New Roman" w:cs="Times New Roman"/>
          <w:i/>
          <w:sz w:val="28"/>
          <w:szCs w:val="28"/>
          <w:lang w:val="ru-RU"/>
        </w:rPr>
        <w:t>)</w:t>
      </w:r>
      <w:r w:rsidRPr="00AE6D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за винятком того, що при обчисленні враховуються знаки обох аргументів для визначення квадранта результуючого кута.</w:t>
      </w:r>
    </w:p>
    <w:p w:rsidR="00AE6DE3" w:rsidRPr="00AE6DE3" w:rsidRDefault="00AE6DE3" w:rsidP="00AE6DE3">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Для обчислення правдивості отриманих оцінок локальних орієнтацій використовується формула</w:t>
      </w:r>
      <w:r w:rsidRPr="00AE6DE3">
        <w:rPr>
          <w:rFonts w:ascii="Times New Roman" w:eastAsiaTheme="minorEastAsia" w:hAnsi="Times New Roman" w:cs="Times New Roman"/>
          <w:sz w:val="28"/>
          <w:szCs w:val="28"/>
          <w:lang w:val="ru-RU"/>
        </w:rPr>
        <w:t>:</w:t>
      </w:r>
    </w:p>
    <w:p w:rsidR="00AE6DE3" w:rsidRPr="00AE6DE3" w:rsidRDefault="00AE6DE3" w:rsidP="00AE6DE3">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r=</m:t>
          </m:r>
          <m:f>
            <m:fPr>
              <m:ctrlPr>
                <w:rPr>
                  <w:rFonts w:ascii="Cambria Math" w:eastAsiaTheme="minorEastAsia" w:hAnsi="Cambria Math" w:cs="Times New Roman"/>
                  <w:i/>
                  <w:sz w:val="28"/>
                  <w:szCs w:val="28"/>
                  <w:lang w:val="ru-RU"/>
                </w:rPr>
              </m:ctrlPr>
            </m:fPr>
            <m:num>
              <m:d>
                <m:dPr>
                  <m:begChr m:val="|"/>
                  <m:endChr m:val="|"/>
                  <m:ctrlPr>
                    <w:rPr>
                      <w:rFonts w:ascii="Cambria Math" w:eastAsiaTheme="minorEastAsia" w:hAnsi="Cambria Math" w:cs="Times New Roman"/>
                      <w:i/>
                      <w:sz w:val="28"/>
                      <w:szCs w:val="28"/>
                      <w:lang w:val="ru-RU"/>
                    </w:rPr>
                  </m:ctrlPr>
                </m:dPr>
                <m:e>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d</m:t>
                      </m:r>
                    </m:e>
                  </m:nary>
                </m:e>
              </m:d>
            </m:num>
            <m:den>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|d|</m:t>
                  </m:r>
                </m:e>
              </m:nary>
            </m:den>
          </m:f>
          <m:r>
            <w:rPr>
              <w:rFonts w:ascii="Cambria Math" w:eastAsiaTheme="minorEastAsia" w:hAnsi="Cambria Math" w:cs="Times New Roman"/>
              <w:sz w:val="28"/>
              <w:szCs w:val="28"/>
              <w:lang w:val="ru-RU"/>
            </w:rPr>
            <m:t xml:space="preserve">                 (11)</m:t>
          </m:r>
        </m:oMath>
      </m:oMathPara>
    </w:p>
    <w:p w:rsidR="00AE6DE3" w:rsidRPr="00AE6DE3" w:rsidRDefault="00AE6DE3" w:rsidP="00AE6DE3">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У випадку, коли для обчислення локальних орієнтацій використовується метод представлений вище, формула (11) записується у вигляді</w:t>
      </w:r>
      <w:r w:rsidRPr="00AE6DE3">
        <w:rPr>
          <w:rFonts w:ascii="Times New Roman" w:eastAsiaTheme="minorEastAsia" w:hAnsi="Times New Roman" w:cs="Times New Roman"/>
          <w:sz w:val="28"/>
          <w:szCs w:val="28"/>
          <w:lang w:val="ru-RU"/>
        </w:rPr>
        <w:t>:</w:t>
      </w:r>
    </w:p>
    <w:p w:rsidR="00AE6DE3" w:rsidRPr="002655D3" w:rsidRDefault="002655D3" w:rsidP="00AE6DE3">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ad>
                <m:radPr>
                  <m:degHide m:val="1"/>
                  <m:ctrlPr>
                    <w:rPr>
                      <w:rFonts w:ascii="Cambria Math" w:eastAsiaTheme="minorEastAsia" w:hAnsi="Cambria Math" w:cs="Times New Roman"/>
                      <w:i/>
                      <w:sz w:val="28"/>
                      <w:szCs w:val="28"/>
                      <w:lang w:val="ru-RU"/>
                    </w:rPr>
                  </m:ctrlPr>
                </m:radPr>
                <m:deg/>
                <m:e>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e>
                      </m:d>
                    </m:e>
                    <m:sup>
                      <m:r>
                        <w:rPr>
                          <w:rFonts w:ascii="Cambria Math" w:eastAsiaTheme="minorEastAsia" w:hAnsi="Cambria Math" w:cs="Times New Roman"/>
                          <w:sz w:val="28"/>
                          <w:szCs w:val="28"/>
                          <w:lang w:val="ru-RU"/>
                        </w:rPr>
                        <m:t>2</m:t>
                      </m:r>
                    </m:sup>
                  </m:sSup>
                  <m:r>
                    <w:rPr>
                      <w:rFonts w:ascii="Cambria Math" w:eastAsiaTheme="minorEastAsia" w:hAnsi="Cambria Math" w:cs="Times New Roman"/>
                      <w:sz w:val="28"/>
                      <w:szCs w:val="28"/>
                      <w:lang w:val="ru-RU"/>
                    </w:rPr>
                    <m:t>+4</m:t>
                  </m:r>
                  <m:sSubSup>
                    <m:sSubSupPr>
                      <m:ctrlPr>
                        <w:rPr>
                          <w:rFonts w:ascii="Cambria Math" w:eastAsiaTheme="minorEastAsia" w:hAnsi="Cambria Math" w:cs="Times New Roman"/>
                          <w:i/>
                          <w:sz w:val="28"/>
                          <w:szCs w:val="28"/>
                          <w:lang w:val="ru-RU"/>
                        </w:rPr>
                      </m:ctrlPr>
                    </m:sSubSup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up>
                      <m:r>
                        <w:rPr>
                          <w:rFonts w:ascii="Cambria Math" w:eastAsiaTheme="minorEastAsia" w:hAnsi="Cambria Math" w:cs="Times New Roman"/>
                          <w:sz w:val="28"/>
                          <w:szCs w:val="28"/>
                          <w:lang w:val="ru-RU"/>
                        </w:rPr>
                        <m:t>2</m:t>
                      </m:r>
                    </m:sup>
                  </m:sSubSup>
                </m:e>
              </m:rad>
            </m:num>
            <m:den>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den>
          </m:f>
          <m:r>
            <w:rPr>
              <w:rFonts w:ascii="Cambria Math" w:eastAsiaTheme="minorEastAsia" w:hAnsi="Cambria Math" w:cs="Times New Roman"/>
              <w:sz w:val="28"/>
              <w:szCs w:val="28"/>
              <w:lang w:val="ru-RU"/>
            </w:rPr>
            <m:t xml:space="preserve">               (12)</m:t>
          </m:r>
        </m:oMath>
      </m:oMathPara>
    </w:p>
    <w:p w:rsidR="002655D3" w:rsidRDefault="002655D3" w:rsidP="002655D3">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extent cx="3115734" cy="377929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5734" cy="3779292"/>
                    </a:xfrm>
                    <a:prstGeom prst="rect">
                      <a:avLst/>
                    </a:prstGeom>
                    <a:noFill/>
                    <a:ln>
                      <a:noFill/>
                    </a:ln>
                  </pic:spPr>
                </pic:pic>
              </a:graphicData>
            </a:graphic>
          </wp:inline>
        </w:drawing>
      </w:r>
    </w:p>
    <w:p w:rsidR="002655D3" w:rsidRDefault="002655D3" w:rsidP="002655D3">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 обчисленого поля орієнтацій відбитка. Довші штрихи відповідають більш правдивим оцінкам</w:t>
      </w:r>
    </w:p>
    <w:p w:rsidR="002655D3" w:rsidRPr="00E00E91" w:rsidRDefault="00E00E91" w:rsidP="00E00E91">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Інший спосіб обчислення локальних орієнтацій відбитка базується на визначені фіксованої кількості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oMath>
      <w:r w:rsidRPr="00E00E9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базових орієнтацій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oMath>
      <w:r w:rsidRPr="00E00E91">
        <w:rPr>
          <w:rFonts w:ascii="Times New Roman" w:eastAsiaTheme="minorEastAsia" w:hAnsi="Times New Roman" w:cs="Times New Roman"/>
          <w:sz w:val="28"/>
          <w:szCs w:val="28"/>
          <w:lang w:val="uk-UA"/>
        </w:rPr>
        <w:t>:</w:t>
      </w:r>
    </w:p>
    <w:p w:rsidR="00E00E91" w:rsidRPr="00E00E91" w:rsidRDefault="00E00E91" w:rsidP="00E00E91">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r>
            <w:rPr>
              <w:rFonts w:ascii="Cambria Math" w:eastAsiaTheme="minorEastAsia" w:hAnsi="Cambria Math" w:cs="Times New Roman"/>
              <w:sz w:val="28"/>
              <w:szCs w:val="28"/>
              <w:lang w:val="uk-UA"/>
            </w:rPr>
            <m:t>=k</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π</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den>
          </m:f>
          <m:r>
            <w:rPr>
              <w:rFonts w:ascii="Cambria Math" w:eastAsiaTheme="minorEastAsia" w:hAnsi="Cambria Math" w:cs="Times New Roman"/>
              <w:sz w:val="28"/>
              <w:szCs w:val="28"/>
              <w:lang w:val="uk-UA"/>
            </w:rPr>
            <m:t>, k=0…</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r>
            <w:rPr>
              <w:rFonts w:ascii="Cambria Math" w:eastAsiaTheme="minorEastAsia" w:hAnsi="Cambria Math" w:cs="Times New Roman"/>
              <w:sz w:val="28"/>
              <w:szCs w:val="28"/>
              <w:lang w:val="uk-UA"/>
            </w:rPr>
            <m:t xml:space="preserve">-1                    </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13</m:t>
              </m:r>
            </m:e>
          </m:d>
        </m:oMath>
      </m:oMathPara>
    </w:p>
    <w:p w:rsidR="00E00E91" w:rsidRDefault="00E00E91" w:rsidP="00E00E91">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 виборі найоптимальнішої орієнтації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k</m:t>
                </m:r>
              </m:e>
              <m:sub>
                <m:r>
                  <w:rPr>
                    <w:rFonts w:ascii="Cambria Math" w:eastAsiaTheme="minorEastAsia" w:hAnsi="Cambria Math" w:cs="Times New Roman"/>
                    <w:sz w:val="28"/>
                    <w:szCs w:val="28"/>
                    <w:lang w:val="uk-UA"/>
                  </w:rPr>
                  <m:t>opt</m:t>
                </m:r>
              </m:sub>
            </m:sSub>
          </m:sub>
        </m:sSub>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для кожної локальної області зображення.</w:t>
      </w:r>
      <w:r w:rsidR="00A87B3E">
        <w:rPr>
          <w:rFonts w:ascii="Times New Roman" w:eastAsiaTheme="minorEastAsia" w:hAnsi="Times New Roman" w:cs="Times New Roman"/>
          <w:sz w:val="28"/>
          <w:szCs w:val="28"/>
          <w:lang w:val="uk-UA"/>
        </w:rPr>
        <w:t xml:space="preserve"> Вибір найоптимальнішої орієнтації базується на значеннях пікселів, що знаходяться вздовж кожної орієнтації у локальній області.</w:t>
      </w:r>
    </w:p>
    <w:p w:rsidR="00A87B3E" w:rsidRDefault="00A87B3E" w:rsidP="00A87B3E">
      <w:pPr>
        <w:spacing w:before="240"/>
        <w:ind w:firstLine="720"/>
        <w:jc w:val="both"/>
        <w:rPr>
          <w:rFonts w:ascii="Times New Roman" w:eastAsiaTheme="minorEastAsia" w:hAnsi="Times New Roman" w:cs="Times New Roman"/>
          <w:sz w:val="28"/>
          <w:szCs w:val="28"/>
          <w:lang w:val="uk-UA"/>
        </w:rPr>
      </w:pPr>
      <w:r w:rsidRPr="00A87B3E">
        <w:rPr>
          <w:rFonts w:ascii="Times New Roman" w:eastAsiaTheme="minorEastAsia" w:hAnsi="Times New Roman" w:cs="Times New Roman"/>
          <w:sz w:val="28"/>
          <w:szCs w:val="28"/>
          <w:lang w:val="uk-UA"/>
        </w:rPr>
        <w:t>Stock and Swonger (1969)</w:t>
      </w:r>
      <w:r>
        <w:rPr>
          <w:rFonts w:ascii="Times New Roman" w:eastAsiaTheme="minorEastAsia" w:hAnsi="Times New Roman" w:cs="Times New Roman"/>
          <w:sz w:val="28"/>
          <w:szCs w:val="28"/>
          <w:lang w:val="uk-UA"/>
        </w:rPr>
        <w:t xml:space="preserve"> запропонували обчислювати суму значень пікселів вздовж вісьмох напрямків та обирати у якості оцінки локальної орієнтації напрям, сума якого є найменшою. Це пов</w:t>
      </w:r>
      <w:r w:rsidRPr="00A87B3E">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язано з тим, що більш темніші пікселі чорно-білого 8-бітного зображення задаються меншими значеннями (починаючи з 0), а світліші – більшими (закінчуючи 255). Тому сума значень пікселів вздовж лінії відбитка, буде найменшою серед сум по всім напрямкам.</w:t>
      </w:r>
    </w:p>
    <w:p w:rsidR="00A87B3E" w:rsidRPr="00830C04" w:rsidRDefault="00A87B3E" w:rsidP="00A87B3E">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Існують і інші підходи обчислення локальних орієнтацій, які засновані на тому факті, що коливання значень пікселів менші у напрямках паралельних лініям відбитка. Наприклад, у підході запропонованому в </w:t>
      </w:r>
      <w:r w:rsidRPr="00A87B3E">
        <w:rPr>
          <w:rFonts w:ascii="Times New Roman" w:eastAsiaTheme="minorEastAsia" w:hAnsi="Times New Roman" w:cs="Times New Roman"/>
          <w:sz w:val="28"/>
          <w:szCs w:val="28"/>
          <w:lang w:val="uk-UA"/>
        </w:rPr>
        <w:t>Oliveira and Leite (2008)</w:t>
      </w:r>
      <w:r>
        <w:rPr>
          <w:rFonts w:ascii="Times New Roman" w:eastAsiaTheme="minorEastAsia" w:hAnsi="Times New Roman" w:cs="Times New Roman"/>
          <w:sz w:val="28"/>
          <w:szCs w:val="28"/>
          <w:lang w:val="uk-UA"/>
        </w:rPr>
        <w:t xml:space="preserve"> </w:t>
      </w:r>
      <w:r w:rsidR="00830C04">
        <w:rPr>
          <w:rFonts w:ascii="Times New Roman" w:eastAsiaTheme="minorEastAsia" w:hAnsi="Times New Roman" w:cs="Times New Roman"/>
          <w:sz w:val="28"/>
          <w:szCs w:val="28"/>
          <w:lang w:val="uk-UA"/>
        </w:rPr>
        <w:t xml:space="preserve">для оцінки локальної орієнтації у області обчислюються стандартні відхилення значень пікселів вздовж кожного напрямку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oMath>
      <w:r w:rsidR="00830C04">
        <w:rPr>
          <w:rFonts w:ascii="Times New Roman" w:eastAsiaTheme="minorEastAsia" w:hAnsi="Times New Roman" w:cs="Times New Roman"/>
          <w:sz w:val="28"/>
          <w:szCs w:val="28"/>
          <w:lang w:val="uk-UA"/>
        </w:rPr>
        <w:t xml:space="preserve"> та відповідних ортогональних напрямках. У якості оцінки орієнтації береться напрям, для якого різниця між відповідним стандартним відхиленням та стандартним відхиленням для ортогонального напрямку є найбільшою</w:t>
      </w:r>
      <w:r w:rsidR="00830C04" w:rsidRPr="00830C04">
        <w:rPr>
          <w:rFonts w:ascii="Times New Roman" w:eastAsiaTheme="minorEastAsia" w:hAnsi="Times New Roman" w:cs="Times New Roman"/>
          <w:sz w:val="28"/>
          <w:szCs w:val="28"/>
          <w:lang w:val="uk-UA"/>
        </w:rPr>
        <w:t>:</w:t>
      </w:r>
    </w:p>
    <w:p w:rsidR="00830C04" w:rsidRPr="00830C04" w:rsidRDefault="00830C04" w:rsidP="00A87B3E">
      <w:pPr>
        <w:spacing w:before="240"/>
        <w:ind w:firstLine="720"/>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k</m:t>
              </m:r>
            </m:e>
            <m:sup>
              <m:r>
                <w:rPr>
                  <w:rFonts w:ascii="Cambria Math" w:eastAsiaTheme="minorEastAsia" w:hAnsi="Cambria Math" w:cs="Times New Roman"/>
                  <w:sz w:val="28"/>
                  <w:szCs w:val="28"/>
                  <w:lang w:val="uk-UA"/>
                </w:rPr>
                <m:t>*</m:t>
              </m:r>
            </m:sup>
          </m:sSup>
          <m:r>
            <w:rPr>
              <w:rFonts w:ascii="Cambria Math" w:eastAsiaTheme="minorEastAsia" w:hAnsi="Cambria Math" w:cs="Times New Roman"/>
              <w:sz w:val="28"/>
              <w:szCs w:val="28"/>
              <w:lang w:val="uk-UA"/>
            </w:rPr>
            <m:t>=arg</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hAnsi="Cambria Math" w:cs="Times New Roman"/>
                      <w:sz w:val="28"/>
                      <w:szCs w:val="28"/>
                      <w:lang w:val="uk-UA"/>
                    </w:rPr>
                    <m:t>max</m:t>
                  </m:r>
                </m:e>
                <m:lim>
                  <m:r>
                    <w:rPr>
                      <w:rFonts w:ascii="Cambria Math" w:eastAsiaTheme="minorEastAsia" w:hAnsi="Cambria Math" w:cs="Times New Roman"/>
                      <w:sz w:val="28"/>
                      <w:szCs w:val="28"/>
                      <w:lang w:val="uk-UA"/>
                    </w:rPr>
                    <m:t>k</m:t>
                  </m:r>
                </m:lim>
              </m:limLow>
            </m:fName>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stdev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e>
                  </m:d>
                  <m:r>
                    <w:rPr>
                      <w:rFonts w:ascii="Cambria Math" w:eastAsiaTheme="minorEastAsia" w:hAnsi="Cambria Math" w:cs="Times New Roman"/>
                      <w:sz w:val="28"/>
                      <w:szCs w:val="28"/>
                      <w:lang w:val="uk-UA"/>
                    </w:rPr>
                    <m:t>-stdev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Orth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sub>
                      </m:sSub>
                    </m:e>
                  </m:d>
                </m:e>
              </m:d>
              <m:r>
                <w:rPr>
                  <w:rFonts w:ascii="Cambria Math" w:eastAsiaTheme="minorEastAsia" w:hAnsi="Cambria Math" w:cs="Times New Roman"/>
                  <w:sz w:val="28"/>
                  <w:szCs w:val="28"/>
                  <w:lang w:val="uk-UA"/>
                </w:rPr>
                <m:t>,Orth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num>
                    <m:den>
                      <m:r>
                        <w:rPr>
                          <w:rFonts w:ascii="Cambria Math" w:eastAsiaTheme="minorEastAsia" w:hAnsi="Cambria Math" w:cs="Times New Roman"/>
                          <w:sz w:val="28"/>
                          <w:szCs w:val="28"/>
                          <w:lang w:val="uk-UA"/>
                        </w:rPr>
                        <m:t>2</m:t>
                      </m:r>
                    </m:den>
                  </m:f>
                </m:e>
              </m:d>
              <m:r>
                <w:rPr>
                  <w:rFonts w:ascii="Cambria Math" w:eastAsiaTheme="minorEastAsia" w:hAnsi="Cambria Math" w:cs="Times New Roman"/>
                  <w:sz w:val="28"/>
                  <w:szCs w:val="28"/>
                  <w:lang w:val="uk-UA"/>
                </w:rPr>
                <m:t xml:space="preserve">mod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r>
                <w:rPr>
                  <w:rFonts w:ascii="Cambria Math" w:eastAsiaTheme="minorEastAsia" w:hAnsi="Cambria Math" w:cs="Times New Roman"/>
                  <w:sz w:val="28"/>
                  <w:szCs w:val="28"/>
                  <w:lang w:val="uk-UA"/>
                </w:rPr>
                <m:t xml:space="preserve">  (14)</m:t>
              </m:r>
            </m:e>
          </m:func>
        </m:oMath>
      </m:oMathPara>
    </w:p>
    <w:p w:rsidR="00745C33" w:rsidRDefault="00830C04" w:rsidP="00E72041">
      <w:pPr>
        <w:spacing w:before="240"/>
        <w:ind w:firstLine="720"/>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opt</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if stdev</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sub>
                      </m:sSub>
                    </m:e>
                  </m:d>
                  <m:r>
                    <w:rPr>
                      <w:rFonts w:ascii="Cambria Math" w:eastAsiaTheme="minorEastAsia" w:hAnsi="Cambria Math" w:cs="Times New Roman"/>
                      <w:sz w:val="28"/>
                      <w:szCs w:val="28"/>
                    </w:rPr>
                    <m:t>&lt;stdev(</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Orth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e>
                      </m:d>
                    </m:sub>
                  </m:sSub>
                  <m:r>
                    <w:rPr>
                      <w:rFonts w:ascii="Cambria Math" w:eastAsiaTheme="minorEastAsia" w:hAnsi="Cambria Math" w:cs="Times New Roman"/>
                      <w:sz w:val="28"/>
                      <w:szCs w:val="28"/>
                    </w:rPr>
                    <m:t>)</m:t>
                  </m:r>
                </m:e>
                <m:e>
                  <m:r>
                    <w:rPr>
                      <w:rFonts w:ascii="Cambria Math" w:eastAsiaTheme="minorEastAsia" w:hAnsi="Cambria Math" w:cs="Times New Roman"/>
                      <w:sz w:val="28"/>
                      <w:szCs w:val="28"/>
                    </w:rPr>
                    <m:t>Orth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      otherwise</m:t>
                  </m:r>
                </m:e>
              </m:eqArr>
            </m:e>
          </m:d>
          <m:r>
            <w:rPr>
              <w:rFonts w:ascii="Cambria Math" w:eastAsiaTheme="minorEastAsia" w:hAnsi="Cambria Math" w:cs="Times New Roman"/>
              <w:sz w:val="28"/>
              <w:szCs w:val="28"/>
            </w:rPr>
            <m:t xml:space="preserve">                         (15)</m:t>
          </m:r>
        </m:oMath>
      </m:oMathPara>
    </w:p>
    <w:p w:rsidR="00812B22" w:rsidRPr="00745C33" w:rsidRDefault="00812B22" w:rsidP="00812B22">
      <w:pPr>
        <w:spacing w:before="240"/>
        <w:ind w:firstLine="720"/>
        <w:jc w:val="both"/>
        <w:rPr>
          <w:rFonts w:ascii="Times New Roman" w:eastAsiaTheme="minorEastAsia" w:hAnsi="Times New Roman" w:cs="Times New Roman"/>
          <w:sz w:val="28"/>
          <w:szCs w:val="28"/>
        </w:rPr>
      </w:pPr>
    </w:p>
    <w:p w:rsidR="00E72041" w:rsidRDefault="00812B22" w:rsidP="00812B22">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Обчислювальна складність підходів на основі фіксованих напрямків зазвичай вища, ніж для методів на основі градієнтів.</w:t>
      </w:r>
    </w:p>
    <w:p w:rsidR="00E72041" w:rsidRDefault="00E72041" w:rsidP="00E72041">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lastRenderedPageBreak/>
        <w:drawing>
          <wp:inline distT="0" distB="0" distL="0" distR="0">
            <wp:extent cx="2438400" cy="2345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2345055"/>
                    </a:xfrm>
                    <a:prstGeom prst="rect">
                      <a:avLst/>
                    </a:prstGeom>
                    <a:noFill/>
                    <a:ln>
                      <a:noFill/>
                    </a:ln>
                  </pic:spPr>
                </pic:pic>
              </a:graphicData>
            </a:graphic>
          </wp:inline>
        </w:drawing>
      </w:r>
    </w:p>
    <w:p w:rsidR="00E72041" w:rsidRDefault="00E72041" w:rsidP="00E72041">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Пара, що відповідає найоптимальнішому напрямку з точки зору оцінювання локальних орієнтацій та відповідному ортогональному напрямку</w:t>
      </w:r>
    </w:p>
    <w:p w:rsidR="00E72041" w:rsidRDefault="00E72041" w:rsidP="00812B22">
      <w:pPr>
        <w:spacing w:before="240"/>
        <w:ind w:firstLine="720"/>
        <w:rPr>
          <w:rFonts w:ascii="Times New Roman" w:eastAsiaTheme="minorEastAsia" w:hAnsi="Times New Roman" w:cs="Times New Roman"/>
          <w:sz w:val="28"/>
          <w:szCs w:val="28"/>
          <w:lang w:val="uk-UA"/>
        </w:rPr>
      </w:pPr>
    </w:p>
    <w:p w:rsidR="00812B22" w:rsidRDefault="00902C34" w:rsidP="00812B22">
      <w:pPr>
        <w:spacing w:before="240"/>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Поле орієнтацій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відбитка, може містити кілька неправильних оцінок, які викликані шумами у зображенні, подряпинами тощо. У таких випадках локальне згладжування може бути дуже корисним для покращення якості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Це може бути виконано шляхом переведення кутів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у вектори </w:t>
      </w:r>
      <w:r>
        <w:rPr>
          <w:rFonts w:ascii="Times New Roman" w:eastAsiaTheme="minorEastAsia" w:hAnsi="Times New Roman" w:cs="Times New Roman"/>
          <w:i/>
          <w:sz w:val="28"/>
          <w:szCs w:val="28"/>
        </w:rPr>
        <w:t>d</w:t>
      </w:r>
      <w:r>
        <w:rPr>
          <w:rFonts w:ascii="Times New Roman" w:eastAsiaTheme="minorEastAsia" w:hAnsi="Times New Roman" w:cs="Times New Roman"/>
          <w:sz w:val="28"/>
          <w:szCs w:val="28"/>
          <w:lang w:val="uk-UA"/>
        </w:rPr>
        <w:t xml:space="preserve">, які задаються рівнянням (5) та їх усередненням за допомогою рівняння (6). </w:t>
      </w:r>
    </w:p>
    <w:p w:rsidR="00902C34" w:rsidRPr="00902C34" w:rsidRDefault="00902C34" w:rsidP="00812B2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Проте, такий простий метод згладжування має свої недоліки</w:t>
      </w:r>
      <w:r w:rsidRPr="00902C34">
        <w:rPr>
          <w:rFonts w:ascii="Times New Roman" w:eastAsiaTheme="minorEastAsia" w:hAnsi="Times New Roman" w:cs="Times New Roman"/>
          <w:sz w:val="28"/>
          <w:szCs w:val="28"/>
          <w:lang w:val="ru-RU"/>
        </w:rPr>
        <w:t>:</w:t>
      </w:r>
    </w:p>
    <w:p w:rsidR="00902C34" w:rsidRPr="00902C34" w:rsidRDefault="00902C34"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Неефективний у випадку, коли присутня велика кількість некоректних оцінок орієнтацій.</w:t>
      </w:r>
    </w:p>
    <w:p w:rsidR="00902C34" w:rsidRPr="004727ED" w:rsidRDefault="004727ED"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Може знищувати сингулярні точки відбитка.</w:t>
      </w:r>
    </w:p>
    <w:p w:rsidR="004727ED" w:rsidRPr="00902C34" w:rsidRDefault="004727ED"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Може зміщувати сингулярні точки типу </w:t>
      </w:r>
      <w:r w:rsidRPr="004727E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4727E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w:t>
      </w:r>
    </w:p>
    <w:p w:rsidR="00902C34" w:rsidRDefault="004727ED" w:rsidP="00902C34">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lastRenderedPageBreak/>
        <w:drawing>
          <wp:inline distT="0" distB="0" distL="0" distR="0">
            <wp:extent cx="2557145" cy="3649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7145" cy="3649345"/>
                    </a:xfrm>
                    <a:prstGeom prst="rect">
                      <a:avLst/>
                    </a:prstGeom>
                    <a:noFill/>
                    <a:ln>
                      <a:noFill/>
                    </a:ln>
                  </pic:spPr>
                </pic:pic>
              </a:graphicData>
            </a:graphic>
          </wp:inline>
        </w:drawing>
      </w:r>
    </w:p>
    <w:p w:rsidR="004727ED" w:rsidRPr="004727ED" w:rsidRDefault="004727ED" w:rsidP="00902C34">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Результат застосування локального усереднення орієнтацій</w:t>
      </w:r>
    </w:p>
    <w:p w:rsidR="004727ED" w:rsidRDefault="004727ED" w:rsidP="004727ED">
      <w:pPr>
        <w:spacing w:before="240"/>
        <w:ind w:firstLine="720"/>
        <w:jc w:val="both"/>
        <w:rPr>
          <w:rFonts w:ascii="Times New Roman" w:eastAsiaTheme="minorEastAsia" w:hAnsi="Times New Roman" w:cs="Times New Roman"/>
          <w:sz w:val="28"/>
          <w:szCs w:val="28"/>
          <w:lang w:val="uk-UA"/>
        </w:rPr>
      </w:pPr>
    </w:p>
    <w:p w:rsidR="004727ED" w:rsidRDefault="004727ED" w:rsidP="004727ED">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2.2.2 Методи о</w:t>
      </w:r>
      <w:r w:rsidR="00AD2C13">
        <w:rPr>
          <w:rFonts w:ascii="Times New Roman" w:eastAsiaTheme="minorEastAsia" w:hAnsi="Times New Roman" w:cs="Times New Roman"/>
          <w:b/>
          <w:sz w:val="28"/>
          <w:szCs w:val="28"/>
          <w:lang w:val="uk-UA"/>
        </w:rPr>
        <w:t>бчислення поля частот</w:t>
      </w:r>
    </w:p>
    <w:p w:rsidR="004727ED" w:rsidRDefault="00F27D1F" w:rsidP="004727ED">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Локальна частота (або щільність)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xy</m:t>
            </m:r>
          </m:sub>
        </m:sSub>
      </m:oMath>
      <w:r w:rsidRPr="00F27D1F">
        <w:rPr>
          <w:rFonts w:ascii="Times New Roman" w:eastAsiaTheme="minorEastAsia" w:hAnsi="Times New Roman" w:cs="Times New Roman"/>
          <w:sz w:val="28"/>
          <w:szCs w:val="28"/>
          <w:lang w:val="uk-UA"/>
        </w:rPr>
        <w:t xml:space="preserve"> у </w:t>
      </w:r>
      <w:r>
        <w:rPr>
          <w:rFonts w:ascii="Times New Roman" w:eastAsiaTheme="minorEastAsia" w:hAnsi="Times New Roman" w:cs="Times New Roman"/>
          <w:sz w:val="28"/>
          <w:szCs w:val="28"/>
          <w:lang w:val="uk-UA"/>
        </w:rPr>
        <w:t xml:space="preserve">точці </w:t>
      </w:r>
      <w:r w:rsidRPr="00F27D1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F27D1F">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F27D1F">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uk-UA"/>
        </w:rPr>
        <w:t xml:space="preserve">це кількість ліній відбитку на одиницю довжини у деякій області з центром у точці </w:t>
      </w:r>
      <w:r w:rsidRPr="00F27D1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F27D1F">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F27D1F">
        <w:rPr>
          <w:rFonts w:ascii="Times New Roman" w:eastAsiaTheme="minorEastAsia" w:hAnsi="Times New Roman" w:cs="Times New Roman"/>
          <w:sz w:val="28"/>
          <w:szCs w:val="28"/>
          <w:lang w:val="uk-UA"/>
        </w:rPr>
        <w:t>]</w:t>
      </w:r>
      <w:r w:rsidRPr="00F27D1F">
        <w:rPr>
          <w:rFonts w:ascii="Times New Roman" w:eastAsiaTheme="minorEastAsia" w:hAnsi="Times New Roman" w:cs="Times New Roman"/>
          <w:sz w:val="28"/>
          <w:szCs w:val="28"/>
          <w:lang w:val="uk-UA"/>
        </w:rPr>
        <w:t xml:space="preserve">, яка розташована </w:t>
      </w:r>
      <w:r>
        <w:rPr>
          <w:rFonts w:ascii="Times New Roman" w:eastAsiaTheme="minorEastAsia" w:hAnsi="Times New Roman" w:cs="Times New Roman"/>
          <w:sz w:val="28"/>
          <w:szCs w:val="28"/>
          <w:lang w:val="uk-UA"/>
        </w:rPr>
        <w:t xml:space="preserve">перпендикулярно локальній орієнтації ліній у цій області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Pr="00F27D1F">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Поле частот відбитку </w:t>
      </w:r>
      <w:r>
        <w:rPr>
          <w:rFonts w:ascii="Times New Roman" w:eastAsiaTheme="minorEastAsia" w:hAnsi="Times New Roman" w:cs="Times New Roman"/>
          <w:b/>
          <w:sz w:val="28"/>
          <w:szCs w:val="28"/>
        </w:rPr>
        <w:t>F</w:t>
      </w:r>
      <w:r w:rsidRPr="00F27D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аналогічно до поля орієнтацій </w:t>
      </w:r>
      <w:r>
        <w:rPr>
          <w:rFonts w:ascii="Times New Roman" w:eastAsiaTheme="minorEastAsia" w:hAnsi="Times New Roman" w:cs="Times New Roman"/>
          <w:b/>
          <w:sz w:val="28"/>
          <w:szCs w:val="28"/>
        </w:rPr>
        <w:t>D</w:t>
      </w:r>
      <w:r w:rsidRPr="00F27D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може бути визначене, якщо локальні частоти визначені у всіх областях відбитка та представлені у вигляді матриці.</w:t>
      </w:r>
    </w:p>
    <w:p w:rsidR="00F27D1F" w:rsidRDefault="00F27D1F" w:rsidP="00F27D1F">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Локальна частота ліній відбитку змінюється для різних пальців, а також може змінюватися для різних областей одного й того ж відбитку.</w:t>
      </w:r>
    </w:p>
    <w:p w:rsidR="00F27D1F" w:rsidRDefault="00F27D1F" w:rsidP="00F27D1F">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У методі запропонованому в (</w:t>
      </w:r>
      <w:r w:rsidRPr="00F27D1F">
        <w:rPr>
          <w:rFonts w:ascii="Times New Roman" w:eastAsiaTheme="minorEastAsia" w:hAnsi="Times New Roman" w:cs="Times New Roman"/>
          <w:sz w:val="28"/>
          <w:szCs w:val="28"/>
          <w:lang w:val="uk-UA"/>
        </w:rPr>
        <w:t>Hong, Wan, and Jain (1998)</w:t>
      </w:r>
      <w:r>
        <w:rPr>
          <w:rFonts w:ascii="Times New Roman" w:eastAsiaTheme="minorEastAsia" w:hAnsi="Times New Roman" w:cs="Times New Roman"/>
          <w:sz w:val="28"/>
          <w:szCs w:val="28"/>
          <w:lang w:val="uk-UA"/>
        </w:rPr>
        <w:t xml:space="preserve">) локальні частоти </w:t>
      </w:r>
      <w:r w:rsidR="004265B9">
        <w:rPr>
          <w:rFonts w:ascii="Times New Roman" w:eastAsiaTheme="minorEastAsia" w:hAnsi="Times New Roman" w:cs="Times New Roman"/>
          <w:sz w:val="28"/>
          <w:szCs w:val="28"/>
          <w:lang w:val="uk-UA"/>
        </w:rPr>
        <w:t xml:space="preserve">оцінюються на основі середньої кількості пікселів між сусідніми локальними максимумами значень пікселів вздовж напрямку, що є перпендикулярним до локальної орієнтації (див. мал.). Для цього поверхня </w:t>
      </w:r>
      <w:r w:rsidR="004265B9">
        <w:rPr>
          <w:rFonts w:ascii="Times New Roman" w:eastAsiaTheme="minorEastAsia" w:hAnsi="Times New Roman" w:cs="Times New Roman"/>
          <w:sz w:val="28"/>
          <w:szCs w:val="28"/>
        </w:rPr>
        <w:t>S</w:t>
      </w:r>
      <w:r w:rsidR="004265B9" w:rsidRPr="000839FF">
        <w:rPr>
          <w:rFonts w:ascii="Times New Roman" w:eastAsiaTheme="minorEastAsia" w:hAnsi="Times New Roman" w:cs="Times New Roman"/>
          <w:sz w:val="28"/>
          <w:szCs w:val="28"/>
          <w:lang w:val="uk-UA"/>
        </w:rPr>
        <w:t xml:space="preserve">, </w:t>
      </w:r>
      <w:r w:rsidR="004265B9">
        <w:rPr>
          <w:rFonts w:ascii="Times New Roman" w:eastAsiaTheme="minorEastAsia" w:hAnsi="Times New Roman" w:cs="Times New Roman"/>
          <w:sz w:val="28"/>
          <w:szCs w:val="28"/>
          <w:lang w:val="uk-UA"/>
        </w:rPr>
        <w:lastRenderedPageBreak/>
        <w:t xml:space="preserve">що відповідає зображенню відбитка, розбивається на </w:t>
      </w:r>
      <w:r w:rsidR="000839FF">
        <w:rPr>
          <w:rFonts w:ascii="Times New Roman" w:eastAsiaTheme="minorEastAsia" w:hAnsi="Times New Roman" w:cs="Times New Roman"/>
          <w:sz w:val="28"/>
          <w:szCs w:val="28"/>
          <w:lang w:val="uk-UA"/>
        </w:rPr>
        <w:t>прямокутні</w:t>
      </w:r>
      <w:r w:rsidR="004265B9">
        <w:rPr>
          <w:rFonts w:ascii="Times New Roman" w:eastAsiaTheme="minorEastAsia" w:hAnsi="Times New Roman" w:cs="Times New Roman"/>
          <w:sz w:val="28"/>
          <w:szCs w:val="28"/>
          <w:lang w:val="uk-UA"/>
        </w:rPr>
        <w:t xml:space="preserve"> області</w:t>
      </w:r>
      <w:r w:rsidR="000839FF" w:rsidRPr="000839FF">
        <w:rPr>
          <w:rFonts w:ascii="Times New Roman" w:eastAsiaTheme="minorEastAsia" w:hAnsi="Times New Roman" w:cs="Times New Roman"/>
          <w:sz w:val="28"/>
          <w:szCs w:val="28"/>
          <w:lang w:val="uk-UA"/>
        </w:rPr>
        <w:t xml:space="preserve"> </w:t>
      </w:r>
      <w:r w:rsidR="000839FF">
        <w:rPr>
          <w:rFonts w:ascii="Times New Roman" w:eastAsiaTheme="minorEastAsia" w:hAnsi="Times New Roman" w:cs="Times New Roman"/>
          <w:sz w:val="28"/>
          <w:szCs w:val="28"/>
          <w:lang w:val="uk-UA"/>
        </w:rPr>
        <w:t>розміром 32 × 16 пікселів</w:t>
      </w:r>
      <w:r w:rsidR="004265B9">
        <w:rPr>
          <w:rFonts w:ascii="Times New Roman" w:eastAsiaTheme="minorEastAsia" w:hAnsi="Times New Roman" w:cs="Times New Roman"/>
          <w:sz w:val="28"/>
          <w:szCs w:val="28"/>
          <w:lang w:val="uk-UA"/>
        </w:rPr>
        <w:t>, ортог</w:t>
      </w:r>
      <w:r w:rsidR="000839FF">
        <w:rPr>
          <w:rFonts w:ascii="Times New Roman" w:eastAsiaTheme="minorEastAsia" w:hAnsi="Times New Roman" w:cs="Times New Roman"/>
          <w:sz w:val="28"/>
          <w:szCs w:val="28"/>
          <w:lang w:val="uk-UA"/>
        </w:rPr>
        <w:t>ональні до локальних орієнтацій.</w:t>
      </w:r>
    </w:p>
    <w:p w:rsidR="000839FF" w:rsidRDefault="000839FF" w:rsidP="000839FF">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336800" cy="23285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6800" cy="2328545"/>
                    </a:xfrm>
                    <a:prstGeom prst="rect">
                      <a:avLst/>
                    </a:prstGeom>
                    <a:noFill/>
                    <a:ln>
                      <a:noFill/>
                    </a:ln>
                  </pic:spPr>
                </pic:pic>
              </a:graphicData>
            </a:graphic>
          </wp:inline>
        </w:drawing>
      </w:r>
    </w:p>
    <w:p w:rsidR="000839FF" w:rsidRDefault="000839FF" w:rsidP="000839FF">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Область для обчислення локальної частоти ліній відбитку</w:t>
      </w:r>
    </w:p>
    <w:p w:rsidR="000839FF" w:rsidRDefault="000839FF" w:rsidP="000839FF">
      <w:pPr>
        <w:spacing w:before="240"/>
        <w:ind w:firstLine="720"/>
        <w:jc w:val="center"/>
        <w:rPr>
          <w:rFonts w:ascii="Times New Roman" w:eastAsiaTheme="minorEastAsia" w:hAnsi="Times New Roman" w:cs="Times New Roman"/>
          <w:i/>
          <w:sz w:val="28"/>
          <w:szCs w:val="28"/>
          <w:lang w:val="uk-UA"/>
        </w:rPr>
      </w:pPr>
    </w:p>
    <w:p w:rsidR="000839FF" w:rsidRDefault="000839FF" w:rsidP="000839FF">
      <w:pPr>
        <w:spacing w:before="2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Локальна частота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ij</m:t>
            </m:r>
          </m:sub>
        </m:sSub>
      </m:oMath>
      <w:r w:rsidRPr="000839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 області з центром в </w:t>
      </w:r>
      <m:oMath>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e>
        </m:d>
      </m:oMath>
      <w:r w:rsidRPr="000839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визначається так</w:t>
      </w:r>
      <w:r w:rsidRPr="000839FF">
        <w:rPr>
          <w:rFonts w:ascii="Times New Roman" w:eastAsiaTheme="minorEastAsia" w:hAnsi="Times New Roman" w:cs="Times New Roman"/>
          <w:sz w:val="28"/>
          <w:szCs w:val="28"/>
          <w:lang w:val="ru-RU"/>
        </w:rPr>
        <w:t>:</w:t>
      </w:r>
    </w:p>
    <w:p w:rsidR="000839FF" w:rsidRPr="000839FF" w:rsidRDefault="000839FF" w:rsidP="000839FF">
      <w:pPr>
        <w:pStyle w:val="ListParagraph"/>
        <w:numPr>
          <w:ilvl w:val="0"/>
          <w:numId w:val="21"/>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Встановлюється локальна система координат локальної області таким чином, що вісь абсцис направлена перпендикулярно локальній орієнтації в області, а вісь ординат – паралельно.</w:t>
      </w:r>
    </w:p>
    <w:p w:rsidR="000839FF" w:rsidRPr="000839FF" w:rsidRDefault="000839FF" w:rsidP="000839FF">
      <w:pPr>
        <w:pStyle w:val="ListParagraph"/>
        <w:numPr>
          <w:ilvl w:val="0"/>
          <w:numId w:val="21"/>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Для кожного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k</m:t>
            </m:r>
          </m:sub>
        </m:sSub>
      </m:oMath>
      <w:r w:rsidRPr="000839FF">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в області обчислюється сума всіх значень </w:t>
      </w:r>
      <w:proofErr w:type="gramStart"/>
      <w:r>
        <w:rPr>
          <w:rFonts w:ascii="Times New Roman" w:eastAsiaTheme="minorEastAsia" w:hAnsi="Times New Roman" w:cs="Times New Roman"/>
          <w:sz w:val="28"/>
          <w:szCs w:val="28"/>
          <w:lang w:val="uk-UA"/>
        </w:rPr>
        <w:t>п</w:t>
      </w:r>
      <w:proofErr w:type="gramEnd"/>
      <w:r>
        <w:rPr>
          <w:rFonts w:ascii="Times New Roman" w:eastAsiaTheme="minorEastAsia" w:hAnsi="Times New Roman" w:cs="Times New Roman"/>
          <w:sz w:val="28"/>
          <w:szCs w:val="28"/>
          <w:lang w:val="uk-UA"/>
        </w:rPr>
        <w:t>ікселів вздовж напряму паралельному локальній орієнтації. Таким чином отримується сигнатура області, за якою обчислюється частота.</w:t>
      </w:r>
    </w:p>
    <w:p w:rsidR="000839FF" w:rsidRPr="00C53E18" w:rsidRDefault="00E320F5" w:rsidP="000839FF">
      <w:pPr>
        <w:pStyle w:val="ListParagraph"/>
        <w:numPr>
          <w:ilvl w:val="0"/>
          <w:numId w:val="21"/>
        </w:numPr>
        <w:spacing w:before="240"/>
        <w:jc w:val="both"/>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oMath>
      <w:r w:rsidRPr="00E320F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визначається як обернене до середньої відстані між сусідніми локальними максимами сигнатури області.</w:t>
      </w:r>
    </w:p>
    <w:p w:rsidR="00C53E18" w:rsidRPr="00C53E18" w:rsidRDefault="00C53E18" w:rsidP="00C53E18">
      <w:pPr>
        <w:spacing w:before="240"/>
        <w:jc w:val="both"/>
        <w:rPr>
          <w:rFonts w:ascii="Times New Roman" w:eastAsiaTheme="minorEastAsia" w:hAnsi="Times New Roman" w:cs="Times New Roman"/>
          <w:i/>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m:t>
              </m:r>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p</m:t>
              </m:r>
            </m:num>
            <m:den>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k=1</m:t>
                  </m:r>
                </m:sub>
                <m:sup>
                  <m:r>
                    <w:rPr>
                      <w:rFonts w:ascii="Cambria Math" w:eastAsiaTheme="minorEastAsia" w:hAnsi="Cambria Math" w:cs="Times New Roman"/>
                      <w:sz w:val="28"/>
                      <w:szCs w:val="28"/>
                      <w:lang w:val="ru-RU"/>
                    </w:rPr>
                    <m:t>p</m:t>
                  </m:r>
                </m:sup>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s</m:t>
                      </m:r>
                    </m:e>
                    <m:sub>
                      <m:r>
                        <w:rPr>
                          <w:rFonts w:ascii="Cambria Math" w:eastAsiaTheme="minorEastAsia" w:hAnsi="Cambria Math" w:cs="Times New Roman"/>
                          <w:sz w:val="28"/>
                          <w:szCs w:val="28"/>
                          <w:lang w:val="ru-RU"/>
                        </w:rPr>
                        <m:t>k</m:t>
                      </m:r>
                    </m:sub>
                  </m:sSub>
                </m:e>
              </m:nary>
            </m:den>
          </m:f>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uk-UA"/>
            </w:rPr>
            <m:t xml:space="preserve">де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ctrlPr>
                <w:rPr>
                  <w:rFonts w:ascii="Cambria Math" w:eastAsiaTheme="minorEastAsia" w:hAnsi="Cambria Math" w:cs="Times New Roman"/>
                  <w:i/>
                  <w:sz w:val="28"/>
                  <w:szCs w:val="28"/>
                  <w:lang w:val="uk-UA"/>
                </w:rPr>
              </m:ctrlP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 xml:space="preserve">відстань між сусідніми </m:t>
          </m:r>
          <m:r>
            <w:rPr>
              <w:rFonts w:ascii="Cambria Math" w:eastAsiaTheme="minorEastAsia" w:hAnsi="Cambria Math" w:cs="Times New Roman"/>
              <w:sz w:val="28"/>
              <w:szCs w:val="28"/>
              <w:lang w:val="ru-RU"/>
            </w:rPr>
            <m:t>максимумами    (16)</m:t>
          </m:r>
        </m:oMath>
      </m:oMathPara>
    </w:p>
    <w:p w:rsidR="000839FF" w:rsidRDefault="00E320F5" w:rsidP="00E320F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Цей метод швидкий і простий, проте важко отримати правдиві оцінки частоти ліній відбитку для зашумлених зображень. В таких випадках необхідно додатково використовувати інтерполяцію сигнатур.</w:t>
      </w:r>
    </w:p>
    <w:p w:rsidR="00E320F5" w:rsidRPr="00C53E18" w:rsidRDefault="00E320F5" w:rsidP="00E320F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Іншим підходом до згладжування отриманих сигнатур є застосування </w:t>
      </w:r>
      <w:r w:rsidR="00C53E18">
        <w:rPr>
          <w:rFonts w:ascii="Times New Roman" w:eastAsiaTheme="minorEastAsia" w:hAnsi="Times New Roman" w:cs="Times New Roman"/>
          <w:sz w:val="28"/>
          <w:szCs w:val="28"/>
          <w:lang w:val="uk-UA"/>
        </w:rPr>
        <w:t xml:space="preserve">ФНЧ, зокрема </w:t>
      </w:r>
      <w:r w:rsidR="00C53E18" w:rsidRPr="00C53E18">
        <w:rPr>
          <w:rFonts w:ascii="Times New Roman" w:eastAsiaTheme="minorEastAsia" w:hAnsi="Times New Roman" w:cs="Times New Roman"/>
          <w:sz w:val="28"/>
          <w:szCs w:val="28"/>
          <w:lang w:val="uk-UA"/>
        </w:rPr>
        <w:t>“</w:t>
      </w:r>
      <w:r w:rsidR="00C53E18">
        <w:rPr>
          <w:rFonts w:ascii="Times New Roman" w:eastAsiaTheme="minorEastAsia" w:hAnsi="Times New Roman" w:cs="Times New Roman"/>
          <w:sz w:val="28"/>
          <w:szCs w:val="28"/>
          <w:lang w:val="uk-UA"/>
        </w:rPr>
        <w:t>ковзного середнього</w:t>
      </w:r>
      <w:r w:rsidR="00C53E18" w:rsidRPr="00C53E18">
        <w:rPr>
          <w:rFonts w:ascii="Times New Roman" w:eastAsiaTheme="minorEastAsia" w:hAnsi="Times New Roman" w:cs="Times New Roman"/>
          <w:sz w:val="28"/>
          <w:szCs w:val="28"/>
          <w:lang w:val="uk-UA"/>
        </w:rPr>
        <w:t>” (</w:t>
      </w:r>
      <w:r w:rsidR="00C53E18">
        <w:rPr>
          <w:rFonts w:ascii="Times New Roman" w:eastAsiaTheme="minorEastAsia" w:hAnsi="Times New Roman" w:cs="Times New Roman"/>
          <w:sz w:val="28"/>
          <w:szCs w:val="28"/>
        </w:rPr>
        <w:t>moving</w:t>
      </w:r>
      <w:r w:rsidR="00C53E18" w:rsidRPr="00C53E18">
        <w:rPr>
          <w:rFonts w:ascii="Times New Roman" w:eastAsiaTheme="minorEastAsia" w:hAnsi="Times New Roman" w:cs="Times New Roman"/>
          <w:sz w:val="28"/>
          <w:szCs w:val="28"/>
          <w:lang w:val="uk-UA"/>
        </w:rPr>
        <w:t xml:space="preserve"> </w:t>
      </w:r>
      <w:r w:rsidR="00C53E18">
        <w:rPr>
          <w:rFonts w:ascii="Times New Roman" w:eastAsiaTheme="minorEastAsia" w:hAnsi="Times New Roman" w:cs="Times New Roman"/>
          <w:sz w:val="28"/>
          <w:szCs w:val="28"/>
        </w:rPr>
        <w:t>average</w:t>
      </w:r>
      <w:r w:rsidR="00C53E18" w:rsidRPr="00C53E18">
        <w:rPr>
          <w:rFonts w:ascii="Times New Roman" w:eastAsiaTheme="minorEastAsia" w:hAnsi="Times New Roman" w:cs="Times New Roman"/>
          <w:sz w:val="28"/>
          <w:szCs w:val="28"/>
          <w:lang w:val="uk-UA"/>
        </w:rPr>
        <w:t xml:space="preserve">), </w:t>
      </w:r>
      <w:r w:rsidR="00C53E18">
        <w:rPr>
          <w:rFonts w:ascii="Times New Roman" w:eastAsiaTheme="minorEastAsia" w:hAnsi="Times New Roman" w:cs="Times New Roman"/>
          <w:sz w:val="28"/>
          <w:szCs w:val="28"/>
          <w:lang w:val="uk-UA"/>
        </w:rPr>
        <w:t>яке визначається як</w:t>
      </w:r>
      <w:r w:rsidR="00C53E18" w:rsidRPr="00C53E18">
        <w:rPr>
          <w:rFonts w:ascii="Times New Roman" w:eastAsiaTheme="minorEastAsia" w:hAnsi="Times New Roman" w:cs="Times New Roman"/>
          <w:sz w:val="28"/>
          <w:szCs w:val="28"/>
          <w:lang w:val="uk-UA"/>
        </w:rPr>
        <w:t>:</w:t>
      </w:r>
    </w:p>
    <w:p w:rsidR="00C53E18" w:rsidRPr="00C53E18" w:rsidRDefault="00C53E18" w:rsidP="00E320F5">
      <w:pPr>
        <w:spacing w:before="240"/>
        <w:ind w:firstLine="720"/>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up>
              <m:r>
                <w:rPr>
                  <w:rFonts w:ascii="Cambria Math" w:eastAsiaTheme="minorEastAsia" w:hAnsi="Cambria Math" w:cs="Times New Roman"/>
                  <w:sz w:val="28"/>
                  <w:szCs w:val="28"/>
                  <w:lang w:val="uk-UA"/>
                </w:rPr>
                <m:t>'</m:t>
              </m:r>
            </m:sup>
          </m:sSubSup>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n+1</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k=-n/2</m:t>
              </m:r>
            </m:sub>
            <m:sup>
              <m:r>
                <w:rPr>
                  <w:rFonts w:ascii="Cambria Math" w:eastAsiaTheme="minorEastAsia" w:hAnsi="Cambria Math" w:cs="Times New Roman"/>
                  <w:sz w:val="28"/>
                  <w:szCs w:val="28"/>
                  <w:lang w:val="uk-UA"/>
                </w:rPr>
                <m:t>n/2</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 xml:space="preserve">i+k </m:t>
                  </m:r>
                </m:sub>
              </m:sSub>
            </m:e>
          </m:nary>
          <m:r>
            <w:rPr>
              <w:rFonts w:ascii="Cambria Math" w:eastAsiaTheme="minorEastAsia" w:hAnsi="Cambria Math" w:cs="Times New Roman"/>
              <w:sz w:val="28"/>
              <w:szCs w:val="28"/>
              <w:lang w:val="uk-UA"/>
            </w:rPr>
            <m:t xml:space="preserve">                  (17)</m:t>
          </m:r>
        </m:oMath>
      </m:oMathPara>
    </w:p>
    <w:p w:rsidR="00C53E18" w:rsidRDefault="00C53E18" w:rsidP="00C53E18">
      <w:pPr>
        <w:spacing w:before="240"/>
        <w:jc w:val="both"/>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t xml:space="preserve">Суть методу полягає в тому, що ми усереднюємо значення сигнатури в рамках деякого ковзаючого вікна розміром </w:t>
      </w:r>
      <w:r>
        <w:rPr>
          <w:rFonts w:ascii="Times New Roman" w:eastAsiaTheme="minorEastAsia" w:hAnsi="Times New Roman" w:cs="Times New Roman"/>
          <w:i/>
          <w:sz w:val="28"/>
          <w:szCs w:val="28"/>
        </w:rPr>
        <w:t>n</w:t>
      </w:r>
      <w:r>
        <w:rPr>
          <w:rFonts w:ascii="Times New Roman" w:eastAsiaTheme="minorEastAsia" w:hAnsi="Times New Roman" w:cs="Times New Roman"/>
          <w:i/>
          <w:sz w:val="28"/>
          <w:szCs w:val="28"/>
          <w:lang w:val="ru-RU"/>
        </w:rPr>
        <w:t xml:space="preserve">. </w:t>
      </w:r>
    </w:p>
    <w:p w:rsidR="0009281F" w:rsidRDefault="0009281F" w:rsidP="0009281F">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43600" cy="2345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rsidR="0009281F" w:rsidRDefault="0009281F" w:rsidP="0009281F">
      <w:pPr>
        <w:spacing w:before="240"/>
        <w:jc w:val="center"/>
        <w:rPr>
          <w:rFonts w:ascii="Times New Roman" w:eastAsiaTheme="minorEastAsia" w:hAnsi="Times New Roman" w:cs="Times New Roman"/>
          <w:i/>
          <w:sz w:val="28"/>
          <w:szCs w:val="28"/>
          <w:lang w:val="ru-RU"/>
        </w:rPr>
      </w:pPr>
      <w:r>
        <w:rPr>
          <w:rFonts w:ascii="Times New Roman" w:eastAsiaTheme="minorEastAsia" w:hAnsi="Times New Roman" w:cs="Times New Roman"/>
          <w:i/>
          <w:sz w:val="28"/>
          <w:szCs w:val="28"/>
          <w:lang w:val="uk-UA"/>
        </w:rPr>
        <w:t xml:space="preserve">Вигляд сигнатури до та після застосування двох ітерацій </w:t>
      </w:r>
      <w:r w:rsidRPr="0009281F">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lang w:val="uk-UA"/>
        </w:rPr>
        <w:t>ковзного середнього</w:t>
      </w:r>
      <w:r w:rsidRPr="0009281F">
        <w:rPr>
          <w:rFonts w:ascii="Times New Roman" w:eastAsiaTheme="minorEastAsia" w:hAnsi="Times New Roman" w:cs="Times New Roman"/>
          <w:i/>
          <w:sz w:val="28"/>
          <w:szCs w:val="28"/>
          <w:lang w:val="ru-RU"/>
        </w:rPr>
        <w:t>”</w:t>
      </w:r>
    </w:p>
    <w:p w:rsidR="0009281F" w:rsidRDefault="0009281F" w:rsidP="00A4674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Після згладжування сигнатури можна застосувати інтерполяцію, для отримання більш точних результатів оцінок відстаней між сусідніми максимумами.</w:t>
      </w:r>
    </w:p>
    <w:p w:rsidR="0009281F" w:rsidRDefault="0009281F" w:rsidP="00A46740">
      <w:pPr>
        <w:spacing w:before="240"/>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Недоліками згладжування є</w:t>
      </w:r>
      <w:r>
        <w:rPr>
          <w:rFonts w:ascii="Times New Roman" w:eastAsiaTheme="minorEastAsia" w:hAnsi="Times New Roman" w:cs="Times New Roman"/>
          <w:sz w:val="28"/>
          <w:szCs w:val="28"/>
        </w:rPr>
        <w:t>:</w:t>
      </w:r>
    </w:p>
    <w:p w:rsidR="0009281F" w:rsidRPr="00A46740" w:rsidRDefault="0009281F" w:rsidP="00A46740">
      <w:pPr>
        <w:pStyle w:val="ListParagraph"/>
        <w:numPr>
          <w:ilvl w:val="0"/>
          <w:numId w:val="22"/>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Важко визначити оптимальну кількість ітерацій застосування фільтру. При недостатній кількості ітерацій у сигнатурі будуть залишатись викиди, що спотворюватимуть результати, а при надмірній – можливе розгладжування та втрата </w:t>
      </w:r>
      <w:r w:rsidR="00A46740">
        <w:rPr>
          <w:rFonts w:ascii="Times New Roman" w:eastAsiaTheme="minorEastAsia" w:hAnsi="Times New Roman" w:cs="Times New Roman"/>
          <w:sz w:val="28"/>
          <w:szCs w:val="28"/>
          <w:lang w:val="uk-UA"/>
        </w:rPr>
        <w:t>локальних максимумів. Обидва випадки ведуть до спотворення результатів оцінки частоти ліній відбитку.</w:t>
      </w:r>
    </w:p>
    <w:p w:rsidR="00A46740" w:rsidRPr="00A46740" w:rsidRDefault="00A46740" w:rsidP="00A46740">
      <w:pPr>
        <w:pStyle w:val="ListParagraph"/>
        <w:numPr>
          <w:ilvl w:val="0"/>
          <w:numId w:val="22"/>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Значення на краях сигнатури не змінюються під час згладжування, що може призводити до спотворення результатів оцінки частот.</w:t>
      </w:r>
    </w:p>
    <w:p w:rsidR="00A46740" w:rsidRPr="00A46740" w:rsidRDefault="00A46740" w:rsidP="00A46740">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Іншим варіантом оцінки локальної частоти на основі обчислення сигнатури області є оцінки параметрів нелінійної регресійної моделі вигляду</w:t>
      </w:r>
      <w:r w:rsidRPr="00A46740">
        <w:rPr>
          <w:rFonts w:ascii="Times New Roman" w:eastAsiaTheme="minorEastAsia" w:hAnsi="Times New Roman" w:cs="Times New Roman"/>
          <w:sz w:val="28"/>
          <w:szCs w:val="28"/>
          <w:lang w:val="ru-RU"/>
        </w:rPr>
        <w:t>:</w:t>
      </w:r>
    </w:p>
    <w:p w:rsidR="00A46740" w:rsidRDefault="00A46740" w:rsidP="00A46740">
      <w:pPr>
        <w:spacing w:before="240"/>
        <w:ind w:firstLine="720"/>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y=a+b∙sin</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cx+d</m:t>
              </m:r>
            </m:e>
          </m:d>
          <m:r>
            <w:rPr>
              <w:rFonts w:ascii="Cambria Math" w:eastAsiaTheme="minorEastAsia" w:hAnsi="Cambria Math" w:cs="Times New Roman"/>
              <w:sz w:val="28"/>
              <w:szCs w:val="28"/>
              <w:lang w:val="uk-UA"/>
            </w:rPr>
            <m:t xml:space="preserve">                           (18)</m:t>
          </m:r>
        </m:oMath>
      </m:oMathPara>
    </w:p>
    <w:p w:rsidR="00A46740" w:rsidRDefault="00A46740" w:rsidP="00A46740">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Даний підхід засновується на припущені, що сигнатура області являє собою зашумлений синусоїдальний </w:t>
      </w:r>
      <w:r w:rsidR="00153B90">
        <w:rPr>
          <w:rFonts w:ascii="Times New Roman" w:eastAsiaTheme="minorEastAsia" w:hAnsi="Times New Roman" w:cs="Times New Roman"/>
          <w:sz w:val="28"/>
          <w:szCs w:val="28"/>
          <w:lang w:val="uk-UA"/>
        </w:rPr>
        <w:t xml:space="preserve">сигнал з невідомими параметрами. </w:t>
      </w:r>
    </w:p>
    <w:p w:rsidR="00153B90" w:rsidRDefault="00153B90" w:rsidP="00153B90">
      <w:pPr>
        <w:spacing w:before="240"/>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drawing>
          <wp:inline distT="0" distB="0" distL="0" distR="0">
            <wp:extent cx="4656666" cy="36845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6948" cy="3684744"/>
                    </a:xfrm>
                    <a:prstGeom prst="rect">
                      <a:avLst/>
                    </a:prstGeom>
                    <a:noFill/>
                    <a:ln>
                      <a:noFill/>
                    </a:ln>
                  </pic:spPr>
                </pic:pic>
              </a:graphicData>
            </a:graphic>
          </wp:inline>
        </w:drawing>
      </w:r>
    </w:p>
    <w:p w:rsidR="00153B90" w:rsidRDefault="00153B90" w:rsidP="00153B90">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Вихідна сигнатура та графік рівняння моделі регресії з оціненими параметрами</w:t>
      </w:r>
    </w:p>
    <w:p w:rsidR="00153B90" w:rsidRPr="00153B90" w:rsidRDefault="00153B90" w:rsidP="00153B90">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Після оцінки параметрів регресійної моделі локальна частота області визначається як</w:t>
      </w:r>
      <w:r w:rsidRPr="00153B90">
        <w:rPr>
          <w:rFonts w:ascii="Times New Roman" w:eastAsiaTheme="minorEastAsia" w:hAnsi="Times New Roman" w:cs="Times New Roman"/>
          <w:sz w:val="28"/>
          <w:szCs w:val="28"/>
          <w:lang w:val="ru-RU"/>
        </w:rPr>
        <w:t>:</w:t>
      </w:r>
    </w:p>
    <w:p w:rsidR="00153B90" w:rsidRPr="00F9049E" w:rsidRDefault="00153B90" w:rsidP="00153B90">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c</m:t>
              </m:r>
            </m:num>
            <m:den>
              <m:r>
                <w:rPr>
                  <w:rFonts w:ascii="Cambria Math" w:eastAsiaTheme="minorEastAsia" w:hAnsi="Cambria Math" w:cs="Times New Roman"/>
                  <w:sz w:val="28"/>
                  <w:szCs w:val="28"/>
                  <w:lang w:val="ru-RU"/>
                </w:rPr>
                <m:t>2π</m:t>
              </m:r>
            </m:den>
          </m:f>
          <m:r>
            <w:rPr>
              <w:rFonts w:ascii="Cambria Math" w:eastAsiaTheme="minorEastAsia" w:hAnsi="Cambria Math" w:cs="Times New Roman"/>
              <w:sz w:val="28"/>
              <w:szCs w:val="28"/>
              <w:lang w:val="ru-RU"/>
            </w:rPr>
            <m:t xml:space="preserve">                         (19)</m:t>
          </m:r>
        </m:oMath>
      </m:oMathPara>
    </w:p>
    <w:p w:rsidR="00F9049E" w:rsidRDefault="00F9049E" w:rsidP="00153B9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Цей метод дозволяє отримати доволі точні, порівняно з іншими методами, оцінки</w:t>
      </w:r>
      <w:r>
        <w:rPr>
          <w:rFonts w:ascii="Times New Roman" w:eastAsiaTheme="minorEastAsia" w:hAnsi="Times New Roman" w:cs="Times New Roman"/>
          <w:sz w:val="28"/>
          <w:szCs w:val="28"/>
          <w:lang w:val="ru-RU"/>
        </w:rPr>
        <w:t>.</w:t>
      </w:r>
      <w:r w:rsidRPr="00F9049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Проте основним його недоліком є величезна обчислювальна складність</w:t>
      </w:r>
      <w:r w:rsidRPr="00F9049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якщо поле частот зображення має розмір 32 × 24, при його обчисленні необхідно 768 разів проводити оцінку параметрів регресійної моделі (18).</w:t>
      </w:r>
    </w:p>
    <w:p w:rsidR="007D6E1F" w:rsidRDefault="007D6E1F" w:rsidP="00153B90">
      <w:pPr>
        <w:spacing w:before="240"/>
        <w:jc w:val="both"/>
        <w:rPr>
          <w:rFonts w:ascii="Times New Roman" w:eastAsiaTheme="minorEastAsia" w:hAnsi="Times New Roman" w:cs="Times New Roman"/>
          <w:sz w:val="28"/>
          <w:szCs w:val="28"/>
          <w:lang w:val="uk-UA"/>
        </w:rPr>
      </w:pPr>
    </w:p>
    <w:p w:rsidR="007D6E1F" w:rsidRPr="007D6E1F" w:rsidRDefault="007D6E1F" w:rsidP="007D6E1F">
      <w:pPr>
        <w:pStyle w:val="ListParagraph"/>
        <w:numPr>
          <w:ilvl w:val="2"/>
          <w:numId w:val="22"/>
        </w:numPr>
        <w:spacing w:before="240"/>
        <w:jc w:val="both"/>
        <w:rPr>
          <w:rFonts w:ascii="Times New Roman" w:eastAsiaTheme="minorEastAsia" w:hAnsi="Times New Roman" w:cs="Times New Roman"/>
          <w:b/>
          <w:sz w:val="28"/>
          <w:szCs w:val="28"/>
          <w:lang w:val="uk-UA"/>
        </w:rPr>
      </w:pPr>
      <w:r w:rsidRPr="007D6E1F">
        <w:rPr>
          <w:rFonts w:ascii="Times New Roman" w:eastAsiaTheme="minorEastAsia" w:hAnsi="Times New Roman" w:cs="Times New Roman"/>
          <w:b/>
          <w:sz w:val="28"/>
          <w:szCs w:val="28"/>
          <w:lang w:val="uk-UA"/>
        </w:rPr>
        <w:t xml:space="preserve">Методи сегментації </w:t>
      </w:r>
      <w:r w:rsidR="00AD2C13">
        <w:rPr>
          <w:rFonts w:ascii="Times New Roman" w:eastAsiaTheme="minorEastAsia" w:hAnsi="Times New Roman" w:cs="Times New Roman"/>
          <w:b/>
          <w:sz w:val="28"/>
          <w:szCs w:val="28"/>
          <w:lang w:val="uk-UA"/>
        </w:rPr>
        <w:t>зображення</w:t>
      </w:r>
    </w:p>
    <w:p w:rsidR="007D6E1F" w:rsidRPr="007D6E1F" w:rsidRDefault="007D6E1F" w:rsidP="007D6E1F">
      <w:pPr>
        <w:spacing w:before="240"/>
        <w:ind w:left="720"/>
        <w:jc w:val="both"/>
        <w:rPr>
          <w:rFonts w:ascii="Times New Roman" w:eastAsiaTheme="minorEastAsia" w:hAnsi="Times New Roman" w:cs="Times New Roman"/>
          <w:sz w:val="28"/>
          <w:szCs w:val="28"/>
          <w:lang w:val="uk-UA"/>
        </w:rPr>
      </w:pPr>
      <w:bookmarkStart w:id="0" w:name="_GoBack"/>
      <w:bookmarkEnd w:id="0"/>
    </w:p>
    <w:sectPr w:rsidR="007D6E1F" w:rsidRPr="007D6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230"/>
    <w:multiLevelType w:val="hybridMultilevel"/>
    <w:tmpl w:val="67C43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CB301C"/>
    <w:multiLevelType w:val="hybridMultilevel"/>
    <w:tmpl w:val="DF0A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510AC"/>
    <w:multiLevelType w:val="hybridMultilevel"/>
    <w:tmpl w:val="7722D952"/>
    <w:lvl w:ilvl="0" w:tplc="EE26E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94B0F57"/>
    <w:multiLevelType w:val="hybridMultilevel"/>
    <w:tmpl w:val="20FCD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9DD4AA1"/>
    <w:multiLevelType w:val="hybridMultilevel"/>
    <w:tmpl w:val="B0926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A1E6FD5"/>
    <w:multiLevelType w:val="hybridMultilevel"/>
    <w:tmpl w:val="0E58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2B36AD"/>
    <w:multiLevelType w:val="hybridMultilevel"/>
    <w:tmpl w:val="9D0C5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27F60BF"/>
    <w:multiLevelType w:val="hybridMultilevel"/>
    <w:tmpl w:val="AD9CD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027873"/>
    <w:multiLevelType w:val="hybridMultilevel"/>
    <w:tmpl w:val="6A92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9376F"/>
    <w:multiLevelType w:val="multilevel"/>
    <w:tmpl w:val="BEAAF2A4"/>
    <w:lvl w:ilvl="0">
      <w:start w:val="1"/>
      <w:numFmt w:val="decimal"/>
      <w:lvlText w:val="%1."/>
      <w:lvlJc w:val="left"/>
      <w:pPr>
        <w:ind w:left="1080" w:hanging="360"/>
      </w:pPr>
      <w:rPr>
        <w:rFonts w:hint="default"/>
      </w:rPr>
    </w:lvl>
    <w:lvl w:ilvl="1">
      <w:start w:val="2"/>
      <w:numFmt w:val="decimal"/>
      <w:isLgl/>
      <w:lvlText w:val="%1.%2"/>
      <w:lvlJc w:val="left"/>
      <w:pPr>
        <w:ind w:left="1368" w:hanging="648"/>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nsid w:val="4DA60D72"/>
    <w:multiLevelType w:val="hybridMultilevel"/>
    <w:tmpl w:val="86D07956"/>
    <w:lvl w:ilvl="0" w:tplc="1E0E89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26071A3"/>
    <w:multiLevelType w:val="hybridMultilevel"/>
    <w:tmpl w:val="3290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BE5036"/>
    <w:multiLevelType w:val="hybridMultilevel"/>
    <w:tmpl w:val="BD225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FF465A5"/>
    <w:multiLevelType w:val="hybridMultilevel"/>
    <w:tmpl w:val="4E0C8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58E4BE8"/>
    <w:multiLevelType w:val="hybridMultilevel"/>
    <w:tmpl w:val="46F82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BC338F"/>
    <w:multiLevelType w:val="hybridMultilevel"/>
    <w:tmpl w:val="6274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4C7E44"/>
    <w:multiLevelType w:val="hybridMultilevel"/>
    <w:tmpl w:val="6586528E"/>
    <w:lvl w:ilvl="0" w:tplc="CF3840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D8B2C9C"/>
    <w:multiLevelType w:val="hybridMultilevel"/>
    <w:tmpl w:val="1D3042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1DF4974"/>
    <w:multiLevelType w:val="hybridMultilevel"/>
    <w:tmpl w:val="C4CA1934"/>
    <w:lvl w:ilvl="0" w:tplc="9746F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3067E4B"/>
    <w:multiLevelType w:val="multilevel"/>
    <w:tmpl w:val="CC38F83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77F53739"/>
    <w:multiLevelType w:val="hybridMultilevel"/>
    <w:tmpl w:val="A5C63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B0F4039"/>
    <w:multiLevelType w:val="hybridMultilevel"/>
    <w:tmpl w:val="FA3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0"/>
  </w:num>
  <w:num w:numId="4">
    <w:abstractNumId w:val="5"/>
  </w:num>
  <w:num w:numId="5">
    <w:abstractNumId w:val="8"/>
  </w:num>
  <w:num w:numId="6">
    <w:abstractNumId w:val="12"/>
  </w:num>
  <w:num w:numId="7">
    <w:abstractNumId w:val="21"/>
  </w:num>
  <w:num w:numId="8">
    <w:abstractNumId w:val="2"/>
  </w:num>
  <w:num w:numId="9">
    <w:abstractNumId w:val="20"/>
  </w:num>
  <w:num w:numId="10">
    <w:abstractNumId w:val="16"/>
  </w:num>
  <w:num w:numId="11">
    <w:abstractNumId w:val="15"/>
  </w:num>
  <w:num w:numId="12">
    <w:abstractNumId w:val="3"/>
  </w:num>
  <w:num w:numId="13">
    <w:abstractNumId w:val="13"/>
  </w:num>
  <w:num w:numId="14">
    <w:abstractNumId w:val="11"/>
  </w:num>
  <w:num w:numId="15">
    <w:abstractNumId w:val="6"/>
  </w:num>
  <w:num w:numId="16">
    <w:abstractNumId w:val="17"/>
  </w:num>
  <w:num w:numId="17">
    <w:abstractNumId w:val="7"/>
  </w:num>
  <w:num w:numId="18">
    <w:abstractNumId w:val="1"/>
  </w:num>
  <w:num w:numId="19">
    <w:abstractNumId w:val="4"/>
  </w:num>
  <w:num w:numId="20">
    <w:abstractNumId w:val="10"/>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F8D"/>
    <w:rsid w:val="000839FF"/>
    <w:rsid w:val="0009281F"/>
    <w:rsid w:val="000A10CA"/>
    <w:rsid w:val="00151375"/>
    <w:rsid w:val="00153B90"/>
    <w:rsid w:val="00172E73"/>
    <w:rsid w:val="001D6B65"/>
    <w:rsid w:val="001E1619"/>
    <w:rsid w:val="001E2980"/>
    <w:rsid w:val="002206CE"/>
    <w:rsid w:val="002519FF"/>
    <w:rsid w:val="002655D3"/>
    <w:rsid w:val="0026635D"/>
    <w:rsid w:val="00267681"/>
    <w:rsid w:val="00282F35"/>
    <w:rsid w:val="002E1238"/>
    <w:rsid w:val="002E78F7"/>
    <w:rsid w:val="002F2EE3"/>
    <w:rsid w:val="00324455"/>
    <w:rsid w:val="00362D2E"/>
    <w:rsid w:val="00372B89"/>
    <w:rsid w:val="003837B4"/>
    <w:rsid w:val="00394791"/>
    <w:rsid w:val="003A4538"/>
    <w:rsid w:val="003E64CA"/>
    <w:rsid w:val="003F352B"/>
    <w:rsid w:val="00412B95"/>
    <w:rsid w:val="0041538D"/>
    <w:rsid w:val="00420505"/>
    <w:rsid w:val="004265B9"/>
    <w:rsid w:val="0044557D"/>
    <w:rsid w:val="00457EB6"/>
    <w:rsid w:val="004727ED"/>
    <w:rsid w:val="004860D0"/>
    <w:rsid w:val="00493E73"/>
    <w:rsid w:val="0049494F"/>
    <w:rsid w:val="00497F8D"/>
    <w:rsid w:val="004A2B1C"/>
    <w:rsid w:val="004C57C3"/>
    <w:rsid w:val="004E3BFB"/>
    <w:rsid w:val="004F71E7"/>
    <w:rsid w:val="00564D08"/>
    <w:rsid w:val="005677AF"/>
    <w:rsid w:val="00585D07"/>
    <w:rsid w:val="005B2271"/>
    <w:rsid w:val="005B647C"/>
    <w:rsid w:val="005D22DD"/>
    <w:rsid w:val="0062109A"/>
    <w:rsid w:val="00622BD9"/>
    <w:rsid w:val="00663CCD"/>
    <w:rsid w:val="00677F66"/>
    <w:rsid w:val="006D43C3"/>
    <w:rsid w:val="006E0185"/>
    <w:rsid w:val="006F73D7"/>
    <w:rsid w:val="007254EF"/>
    <w:rsid w:val="007261FC"/>
    <w:rsid w:val="00745C33"/>
    <w:rsid w:val="00787922"/>
    <w:rsid w:val="00793EB8"/>
    <w:rsid w:val="00797C4D"/>
    <w:rsid w:val="007A2BC2"/>
    <w:rsid w:val="007D2520"/>
    <w:rsid w:val="007D6E1F"/>
    <w:rsid w:val="007F0266"/>
    <w:rsid w:val="007F1C32"/>
    <w:rsid w:val="00812B22"/>
    <w:rsid w:val="00830C04"/>
    <w:rsid w:val="0084650A"/>
    <w:rsid w:val="00847F2C"/>
    <w:rsid w:val="00875048"/>
    <w:rsid w:val="008766EE"/>
    <w:rsid w:val="00877249"/>
    <w:rsid w:val="00882D97"/>
    <w:rsid w:val="0088702B"/>
    <w:rsid w:val="00897EB7"/>
    <w:rsid w:val="008A18F6"/>
    <w:rsid w:val="008C6122"/>
    <w:rsid w:val="00902C34"/>
    <w:rsid w:val="0096592D"/>
    <w:rsid w:val="009670E9"/>
    <w:rsid w:val="009903EC"/>
    <w:rsid w:val="00A016FC"/>
    <w:rsid w:val="00A16A3A"/>
    <w:rsid w:val="00A46740"/>
    <w:rsid w:val="00A55A9A"/>
    <w:rsid w:val="00A87B3E"/>
    <w:rsid w:val="00A94752"/>
    <w:rsid w:val="00AB7AF4"/>
    <w:rsid w:val="00AC13C5"/>
    <w:rsid w:val="00AC2B56"/>
    <w:rsid w:val="00AC2D40"/>
    <w:rsid w:val="00AC3528"/>
    <w:rsid w:val="00AD2C13"/>
    <w:rsid w:val="00AD6B25"/>
    <w:rsid w:val="00AE6DE3"/>
    <w:rsid w:val="00B01D97"/>
    <w:rsid w:val="00B11F0F"/>
    <w:rsid w:val="00B45118"/>
    <w:rsid w:val="00B8172D"/>
    <w:rsid w:val="00B96183"/>
    <w:rsid w:val="00BB4103"/>
    <w:rsid w:val="00BB581B"/>
    <w:rsid w:val="00BD47D4"/>
    <w:rsid w:val="00BD6D79"/>
    <w:rsid w:val="00BD7EEF"/>
    <w:rsid w:val="00C056E7"/>
    <w:rsid w:val="00C13EEE"/>
    <w:rsid w:val="00C25636"/>
    <w:rsid w:val="00C53E18"/>
    <w:rsid w:val="00C64BEE"/>
    <w:rsid w:val="00CA2A0A"/>
    <w:rsid w:val="00CA7B84"/>
    <w:rsid w:val="00CC41B7"/>
    <w:rsid w:val="00CF3B10"/>
    <w:rsid w:val="00D02B49"/>
    <w:rsid w:val="00D05143"/>
    <w:rsid w:val="00D07859"/>
    <w:rsid w:val="00D14F59"/>
    <w:rsid w:val="00D270C0"/>
    <w:rsid w:val="00D5467B"/>
    <w:rsid w:val="00D879F1"/>
    <w:rsid w:val="00DE5AC6"/>
    <w:rsid w:val="00E00E91"/>
    <w:rsid w:val="00E03BA5"/>
    <w:rsid w:val="00E122EB"/>
    <w:rsid w:val="00E24B01"/>
    <w:rsid w:val="00E320F5"/>
    <w:rsid w:val="00E548C8"/>
    <w:rsid w:val="00E72041"/>
    <w:rsid w:val="00E906FA"/>
    <w:rsid w:val="00EC0E72"/>
    <w:rsid w:val="00F00982"/>
    <w:rsid w:val="00F27D1F"/>
    <w:rsid w:val="00F44327"/>
    <w:rsid w:val="00F76AD9"/>
    <w:rsid w:val="00F81903"/>
    <w:rsid w:val="00F9049E"/>
    <w:rsid w:val="00FA3555"/>
    <w:rsid w:val="00FC5886"/>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225260">
      <w:bodyDiv w:val="1"/>
      <w:marLeft w:val="0"/>
      <w:marRight w:val="0"/>
      <w:marTop w:val="0"/>
      <w:marBottom w:val="0"/>
      <w:divBdr>
        <w:top w:val="none" w:sz="0" w:space="0" w:color="auto"/>
        <w:left w:val="none" w:sz="0" w:space="0" w:color="auto"/>
        <w:bottom w:val="none" w:sz="0" w:space="0" w:color="auto"/>
        <w:right w:val="none" w:sz="0" w:space="0" w:color="auto"/>
      </w:divBdr>
    </w:div>
    <w:div w:id="415833111">
      <w:bodyDiv w:val="1"/>
      <w:marLeft w:val="0"/>
      <w:marRight w:val="0"/>
      <w:marTop w:val="0"/>
      <w:marBottom w:val="0"/>
      <w:divBdr>
        <w:top w:val="none" w:sz="0" w:space="0" w:color="auto"/>
        <w:left w:val="none" w:sz="0" w:space="0" w:color="auto"/>
        <w:bottom w:val="none" w:sz="0" w:space="0" w:color="auto"/>
        <w:right w:val="none" w:sz="0" w:space="0" w:color="auto"/>
      </w:divBdr>
    </w:div>
    <w:div w:id="1168058101">
      <w:bodyDiv w:val="1"/>
      <w:marLeft w:val="0"/>
      <w:marRight w:val="0"/>
      <w:marTop w:val="0"/>
      <w:marBottom w:val="0"/>
      <w:divBdr>
        <w:top w:val="none" w:sz="0" w:space="0" w:color="auto"/>
        <w:left w:val="none" w:sz="0" w:space="0" w:color="auto"/>
        <w:bottom w:val="none" w:sz="0" w:space="0" w:color="auto"/>
        <w:right w:val="none" w:sz="0" w:space="0" w:color="auto"/>
      </w:divBdr>
    </w:div>
    <w:div w:id="1784575264">
      <w:bodyDiv w:val="1"/>
      <w:marLeft w:val="0"/>
      <w:marRight w:val="0"/>
      <w:marTop w:val="0"/>
      <w:marBottom w:val="0"/>
      <w:divBdr>
        <w:top w:val="none" w:sz="0" w:space="0" w:color="auto"/>
        <w:left w:val="none" w:sz="0" w:space="0" w:color="auto"/>
        <w:bottom w:val="none" w:sz="0" w:space="0" w:color="auto"/>
        <w:right w:val="none" w:sz="0" w:space="0" w:color="auto"/>
      </w:divBdr>
    </w:div>
    <w:div w:id="205962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50AB4-C38F-4620-B6FA-F8EED2FE1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38</Pages>
  <Words>7079</Words>
  <Characters>40355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nagrizolich</dc:creator>
  <cp:lastModifiedBy>nagrizolich</cp:lastModifiedBy>
  <cp:revision>37</cp:revision>
  <dcterms:created xsi:type="dcterms:W3CDTF">2014-05-02T10:39:00Z</dcterms:created>
  <dcterms:modified xsi:type="dcterms:W3CDTF">2014-05-09T18:52:00Z</dcterms:modified>
</cp:coreProperties>
</file>