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151A0" w14:textId="77777777" w:rsidR="001255EC" w:rsidRPr="009D3538" w:rsidRDefault="00000000">
      <w:pPr>
        <w:pStyle w:val="Heading1"/>
        <w:rPr>
          <w:color w:val="auto"/>
        </w:rPr>
      </w:pPr>
      <w:r w:rsidRPr="009D3538">
        <w:rPr>
          <w:color w:val="auto"/>
        </w:rPr>
        <w:t>Day 10 – GPIO, Clocks and Memory Map</w:t>
      </w:r>
    </w:p>
    <w:p w14:paraId="01353FB2" w14:textId="77777777" w:rsidR="001255EC" w:rsidRDefault="001255EC"/>
    <w:p w14:paraId="72D93799" w14:textId="77777777" w:rsidR="001255EC" w:rsidRPr="009D3538" w:rsidRDefault="00000000">
      <w:pPr>
        <w:pStyle w:val="Heading2"/>
        <w:rPr>
          <w:color w:val="auto"/>
        </w:rPr>
      </w:pPr>
      <w:r w:rsidRPr="009D3538">
        <w:rPr>
          <w:color w:val="auto"/>
        </w:rPr>
        <w:t>1. Memory Map</w:t>
      </w:r>
    </w:p>
    <w:p w14:paraId="1236E1AC" w14:textId="77777777" w:rsidR="001255EC" w:rsidRDefault="00000000">
      <w:r>
        <w:t>The STM32 has a 32-bit (4 GB) address space. Different parts of the chip occupy fixed address ranges.</w:t>
      </w:r>
      <w:r>
        <w:br/>
      </w:r>
      <w:r>
        <w:br/>
        <w:t>• 0x08000000 → Flash (program memory)</w:t>
      </w:r>
      <w:r>
        <w:br/>
        <w:t>• 0x20000000 → SRAM (variables, stack, heap)</w:t>
      </w:r>
      <w:r>
        <w:br/>
        <w:t>• 0x40000000 → APB peripherals (RCC, USART, I2C, Timers)</w:t>
      </w:r>
      <w:r>
        <w:br/>
        <w:t>• 0x50000000 → AHB peripherals (GPIO)</w:t>
      </w:r>
      <w:r>
        <w:br/>
      </w:r>
      <w:r>
        <w:br/>
        <w:t>The main idea is that peripherals are memory-mapped, so accessing a register is the same as accessing a memory address.</w:t>
      </w:r>
    </w:p>
    <w:p w14:paraId="5E7C3084" w14:textId="77777777" w:rsidR="001255EC" w:rsidRPr="009D3538" w:rsidRDefault="00000000">
      <w:pPr>
        <w:pStyle w:val="Heading2"/>
        <w:rPr>
          <w:color w:val="auto"/>
        </w:rPr>
      </w:pPr>
      <w:r w:rsidRPr="009D3538">
        <w:rPr>
          <w:color w:val="auto"/>
        </w:rPr>
        <w:t>2. GPIO Register Map (GPIOA)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55EC" w14:paraId="6D91CDF3" w14:textId="77777777">
        <w:tc>
          <w:tcPr>
            <w:tcW w:w="2880" w:type="dxa"/>
          </w:tcPr>
          <w:p w14:paraId="5D5E1829" w14:textId="77777777" w:rsidR="001255EC" w:rsidRDefault="00000000">
            <w:r>
              <w:t>Offset</w:t>
            </w:r>
          </w:p>
        </w:tc>
        <w:tc>
          <w:tcPr>
            <w:tcW w:w="2880" w:type="dxa"/>
          </w:tcPr>
          <w:p w14:paraId="7DD1BF6C" w14:textId="77777777" w:rsidR="001255EC" w:rsidRDefault="00000000">
            <w:r>
              <w:t>Register</w:t>
            </w:r>
          </w:p>
        </w:tc>
        <w:tc>
          <w:tcPr>
            <w:tcW w:w="2880" w:type="dxa"/>
          </w:tcPr>
          <w:p w14:paraId="72A98CF7" w14:textId="77777777" w:rsidR="001255EC" w:rsidRDefault="00000000">
            <w:r>
              <w:t>Purpose</w:t>
            </w:r>
          </w:p>
        </w:tc>
      </w:tr>
      <w:tr w:rsidR="001255EC" w14:paraId="5DAE1B80" w14:textId="77777777">
        <w:tc>
          <w:tcPr>
            <w:tcW w:w="2880" w:type="dxa"/>
          </w:tcPr>
          <w:p w14:paraId="0D96C49D" w14:textId="77777777" w:rsidR="001255EC" w:rsidRDefault="00000000">
            <w:r>
              <w:t>0x00</w:t>
            </w:r>
          </w:p>
        </w:tc>
        <w:tc>
          <w:tcPr>
            <w:tcW w:w="2880" w:type="dxa"/>
          </w:tcPr>
          <w:p w14:paraId="6C016CB6" w14:textId="77777777" w:rsidR="001255EC" w:rsidRDefault="00000000">
            <w:r>
              <w:t>MODER</w:t>
            </w:r>
          </w:p>
        </w:tc>
        <w:tc>
          <w:tcPr>
            <w:tcW w:w="2880" w:type="dxa"/>
          </w:tcPr>
          <w:p w14:paraId="0DB46C5E" w14:textId="77777777" w:rsidR="001255EC" w:rsidRDefault="00000000">
            <w:r>
              <w:t>Selects pin mode (Input/Output/AF/Analog)</w:t>
            </w:r>
          </w:p>
        </w:tc>
      </w:tr>
      <w:tr w:rsidR="001255EC" w14:paraId="3322CE04" w14:textId="77777777">
        <w:tc>
          <w:tcPr>
            <w:tcW w:w="2880" w:type="dxa"/>
          </w:tcPr>
          <w:p w14:paraId="7B61F708" w14:textId="77777777" w:rsidR="001255EC" w:rsidRDefault="00000000">
            <w:r>
              <w:t>0x04</w:t>
            </w:r>
          </w:p>
        </w:tc>
        <w:tc>
          <w:tcPr>
            <w:tcW w:w="2880" w:type="dxa"/>
          </w:tcPr>
          <w:p w14:paraId="784EDF92" w14:textId="77777777" w:rsidR="001255EC" w:rsidRDefault="00000000">
            <w:r>
              <w:t>OTYPER</w:t>
            </w:r>
          </w:p>
        </w:tc>
        <w:tc>
          <w:tcPr>
            <w:tcW w:w="2880" w:type="dxa"/>
          </w:tcPr>
          <w:p w14:paraId="04E3D303" w14:textId="77777777" w:rsidR="001255EC" w:rsidRDefault="00000000">
            <w:r>
              <w:t>Push-pull / Open-drain</w:t>
            </w:r>
          </w:p>
        </w:tc>
      </w:tr>
      <w:tr w:rsidR="001255EC" w14:paraId="1AD88571" w14:textId="77777777">
        <w:tc>
          <w:tcPr>
            <w:tcW w:w="2880" w:type="dxa"/>
          </w:tcPr>
          <w:p w14:paraId="59464492" w14:textId="77777777" w:rsidR="001255EC" w:rsidRDefault="00000000">
            <w:r>
              <w:t>0x08</w:t>
            </w:r>
          </w:p>
        </w:tc>
        <w:tc>
          <w:tcPr>
            <w:tcW w:w="2880" w:type="dxa"/>
          </w:tcPr>
          <w:p w14:paraId="77C17C10" w14:textId="77777777" w:rsidR="001255EC" w:rsidRDefault="00000000">
            <w:r>
              <w:t>OSPEEDR</w:t>
            </w:r>
          </w:p>
        </w:tc>
        <w:tc>
          <w:tcPr>
            <w:tcW w:w="2880" w:type="dxa"/>
          </w:tcPr>
          <w:p w14:paraId="54C168A6" w14:textId="77777777" w:rsidR="001255EC" w:rsidRDefault="00000000">
            <w:r>
              <w:t>Output speed</w:t>
            </w:r>
          </w:p>
        </w:tc>
      </w:tr>
      <w:tr w:rsidR="001255EC" w14:paraId="1A3B5604" w14:textId="77777777">
        <w:tc>
          <w:tcPr>
            <w:tcW w:w="2880" w:type="dxa"/>
          </w:tcPr>
          <w:p w14:paraId="7F84116B" w14:textId="77777777" w:rsidR="001255EC" w:rsidRDefault="00000000">
            <w:r>
              <w:t>0x0C</w:t>
            </w:r>
          </w:p>
        </w:tc>
        <w:tc>
          <w:tcPr>
            <w:tcW w:w="2880" w:type="dxa"/>
          </w:tcPr>
          <w:p w14:paraId="089D401E" w14:textId="77777777" w:rsidR="001255EC" w:rsidRDefault="00000000">
            <w:r>
              <w:t>PUPDR</w:t>
            </w:r>
          </w:p>
        </w:tc>
        <w:tc>
          <w:tcPr>
            <w:tcW w:w="2880" w:type="dxa"/>
          </w:tcPr>
          <w:p w14:paraId="13B17753" w14:textId="77777777" w:rsidR="001255EC" w:rsidRDefault="00000000">
            <w:r>
              <w:t>Pull-up / Pull-down</w:t>
            </w:r>
          </w:p>
        </w:tc>
      </w:tr>
      <w:tr w:rsidR="001255EC" w14:paraId="30445786" w14:textId="77777777">
        <w:tc>
          <w:tcPr>
            <w:tcW w:w="2880" w:type="dxa"/>
          </w:tcPr>
          <w:p w14:paraId="715F8708" w14:textId="77777777" w:rsidR="001255EC" w:rsidRDefault="00000000">
            <w:r>
              <w:t>0x10</w:t>
            </w:r>
          </w:p>
        </w:tc>
        <w:tc>
          <w:tcPr>
            <w:tcW w:w="2880" w:type="dxa"/>
          </w:tcPr>
          <w:p w14:paraId="78CC24DB" w14:textId="77777777" w:rsidR="001255EC" w:rsidRDefault="00000000">
            <w:r>
              <w:t>IDR</w:t>
            </w:r>
          </w:p>
        </w:tc>
        <w:tc>
          <w:tcPr>
            <w:tcW w:w="2880" w:type="dxa"/>
          </w:tcPr>
          <w:p w14:paraId="4AAED593" w14:textId="77777777" w:rsidR="001255EC" w:rsidRDefault="00000000">
            <w:r>
              <w:t>Read pin state</w:t>
            </w:r>
          </w:p>
        </w:tc>
      </w:tr>
      <w:tr w:rsidR="001255EC" w14:paraId="0FE4421D" w14:textId="77777777">
        <w:tc>
          <w:tcPr>
            <w:tcW w:w="2880" w:type="dxa"/>
          </w:tcPr>
          <w:p w14:paraId="48DE7177" w14:textId="77777777" w:rsidR="001255EC" w:rsidRDefault="00000000">
            <w:r>
              <w:t>0x14</w:t>
            </w:r>
          </w:p>
        </w:tc>
        <w:tc>
          <w:tcPr>
            <w:tcW w:w="2880" w:type="dxa"/>
          </w:tcPr>
          <w:p w14:paraId="18B3CE81" w14:textId="77777777" w:rsidR="001255EC" w:rsidRDefault="00000000">
            <w:r>
              <w:t>ODR</w:t>
            </w:r>
          </w:p>
        </w:tc>
        <w:tc>
          <w:tcPr>
            <w:tcW w:w="2880" w:type="dxa"/>
          </w:tcPr>
          <w:p w14:paraId="4505F066" w14:textId="77777777" w:rsidR="001255EC" w:rsidRDefault="00000000">
            <w:r>
              <w:t>Write output state</w:t>
            </w:r>
          </w:p>
        </w:tc>
      </w:tr>
      <w:tr w:rsidR="001255EC" w14:paraId="7179ABFF" w14:textId="77777777">
        <w:tc>
          <w:tcPr>
            <w:tcW w:w="2880" w:type="dxa"/>
          </w:tcPr>
          <w:p w14:paraId="42C909D5" w14:textId="77777777" w:rsidR="001255EC" w:rsidRDefault="00000000">
            <w:r>
              <w:t>0x18</w:t>
            </w:r>
          </w:p>
        </w:tc>
        <w:tc>
          <w:tcPr>
            <w:tcW w:w="2880" w:type="dxa"/>
          </w:tcPr>
          <w:p w14:paraId="358B0C2B" w14:textId="77777777" w:rsidR="001255EC" w:rsidRDefault="00000000">
            <w:r>
              <w:t>BSRR</w:t>
            </w:r>
          </w:p>
        </w:tc>
        <w:tc>
          <w:tcPr>
            <w:tcW w:w="2880" w:type="dxa"/>
          </w:tcPr>
          <w:p w14:paraId="325E94A7" w14:textId="77777777" w:rsidR="001255EC" w:rsidRDefault="00000000">
            <w:r>
              <w:t>Set/Reset pins safely</w:t>
            </w:r>
          </w:p>
        </w:tc>
      </w:tr>
    </w:tbl>
    <w:p w14:paraId="63C853F7" w14:textId="77777777" w:rsidR="001255EC" w:rsidRDefault="00000000">
      <w:r>
        <w:t>GPIOA base address: 0x50000000</w:t>
      </w:r>
      <w:r>
        <w:br/>
        <w:t>GPIOA-&gt;ODR address = 0x50000014</w:t>
      </w:r>
    </w:p>
    <w:p w14:paraId="174A0E2A" w14:textId="77777777" w:rsidR="001255EC" w:rsidRPr="009D3538" w:rsidRDefault="00000000">
      <w:pPr>
        <w:pStyle w:val="Heading2"/>
        <w:rPr>
          <w:color w:val="auto"/>
        </w:rPr>
      </w:pPr>
      <w:r w:rsidRPr="009D3538">
        <w:rPr>
          <w:color w:val="auto"/>
        </w:rPr>
        <w:t>3. RCC (Clock Control)</w:t>
      </w:r>
    </w:p>
    <w:p w14:paraId="0F0E1629" w14:textId="77777777" w:rsidR="001255EC" w:rsidRDefault="00000000">
      <w:r>
        <w:t>Before using any peripheral, its clock must be enabled through RCC. If the clock is disabled, the peripheral ignores register writes.</w:t>
      </w:r>
      <w:r>
        <w:br/>
      </w:r>
      <w:r>
        <w:br/>
        <w:t>Common registers:</w:t>
      </w:r>
      <w:r>
        <w:br/>
        <w:t>• IOPENR – GPIO clocks</w:t>
      </w:r>
      <w:r>
        <w:br/>
        <w:t>• APBENR1 – I2C, USART2, Timers</w:t>
      </w:r>
      <w:r>
        <w:br/>
        <w:t>• APBENR2 – USART1, SPI1, ADC</w:t>
      </w:r>
      <w:r>
        <w:br/>
      </w:r>
      <w:r>
        <w:lastRenderedPageBreak/>
        <w:br/>
        <w:t>Example:</w:t>
      </w:r>
      <w:r>
        <w:br/>
        <w:t>RCC-&gt;IOPENR |= (1 &lt;&lt; 0);   // Enable GPIOA clock</w:t>
      </w:r>
    </w:p>
    <w:p w14:paraId="2A74DF83" w14:textId="77777777" w:rsidR="001255EC" w:rsidRPr="009D3538" w:rsidRDefault="00000000">
      <w:pPr>
        <w:pStyle w:val="Heading2"/>
        <w:rPr>
          <w:color w:val="auto"/>
        </w:rPr>
      </w:pPr>
      <w:r w:rsidRPr="009D3538">
        <w:rPr>
          <w:color w:val="auto"/>
        </w:rPr>
        <w:t>4. Peripheral Address Ranges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55EC" w14:paraId="289ADC32" w14:textId="77777777">
        <w:tc>
          <w:tcPr>
            <w:tcW w:w="4320" w:type="dxa"/>
          </w:tcPr>
          <w:p w14:paraId="60AF7C67" w14:textId="77777777" w:rsidR="001255EC" w:rsidRDefault="00000000">
            <w:r>
              <w:t>Peripheral</w:t>
            </w:r>
          </w:p>
        </w:tc>
        <w:tc>
          <w:tcPr>
            <w:tcW w:w="4320" w:type="dxa"/>
          </w:tcPr>
          <w:p w14:paraId="47447720" w14:textId="77777777" w:rsidR="001255EC" w:rsidRDefault="00000000">
            <w:r>
              <w:t>Base Address</w:t>
            </w:r>
          </w:p>
        </w:tc>
      </w:tr>
      <w:tr w:rsidR="001255EC" w14:paraId="7AA7BA5D" w14:textId="77777777">
        <w:tc>
          <w:tcPr>
            <w:tcW w:w="4320" w:type="dxa"/>
          </w:tcPr>
          <w:p w14:paraId="57FE2E46" w14:textId="77777777" w:rsidR="001255EC" w:rsidRDefault="00000000">
            <w:r>
              <w:t>GPIOA</w:t>
            </w:r>
          </w:p>
        </w:tc>
        <w:tc>
          <w:tcPr>
            <w:tcW w:w="4320" w:type="dxa"/>
          </w:tcPr>
          <w:p w14:paraId="4D42118A" w14:textId="77777777" w:rsidR="001255EC" w:rsidRDefault="00000000">
            <w:r>
              <w:t>0x50000000</w:t>
            </w:r>
          </w:p>
        </w:tc>
      </w:tr>
      <w:tr w:rsidR="001255EC" w14:paraId="038D9ACF" w14:textId="77777777">
        <w:tc>
          <w:tcPr>
            <w:tcW w:w="4320" w:type="dxa"/>
          </w:tcPr>
          <w:p w14:paraId="0FA57CD2" w14:textId="77777777" w:rsidR="001255EC" w:rsidRDefault="00000000">
            <w:r>
              <w:t>RCC</w:t>
            </w:r>
          </w:p>
        </w:tc>
        <w:tc>
          <w:tcPr>
            <w:tcW w:w="4320" w:type="dxa"/>
          </w:tcPr>
          <w:p w14:paraId="5AB241A7" w14:textId="77777777" w:rsidR="001255EC" w:rsidRDefault="00000000">
            <w:r>
              <w:t>0x40021000</w:t>
            </w:r>
          </w:p>
        </w:tc>
      </w:tr>
      <w:tr w:rsidR="001255EC" w14:paraId="05B2BE6D" w14:textId="77777777">
        <w:tc>
          <w:tcPr>
            <w:tcW w:w="4320" w:type="dxa"/>
          </w:tcPr>
          <w:p w14:paraId="6A78A354" w14:textId="77777777" w:rsidR="001255EC" w:rsidRDefault="00000000">
            <w:r>
              <w:t>USART1</w:t>
            </w:r>
          </w:p>
        </w:tc>
        <w:tc>
          <w:tcPr>
            <w:tcW w:w="4320" w:type="dxa"/>
          </w:tcPr>
          <w:p w14:paraId="311ECD32" w14:textId="77777777" w:rsidR="001255EC" w:rsidRDefault="00000000">
            <w:r>
              <w:t>0x40013800</w:t>
            </w:r>
          </w:p>
        </w:tc>
      </w:tr>
      <w:tr w:rsidR="001255EC" w14:paraId="43D96655" w14:textId="77777777">
        <w:tc>
          <w:tcPr>
            <w:tcW w:w="4320" w:type="dxa"/>
          </w:tcPr>
          <w:p w14:paraId="3540051C" w14:textId="77777777" w:rsidR="001255EC" w:rsidRDefault="00000000">
            <w:r>
              <w:t>I2C1</w:t>
            </w:r>
          </w:p>
        </w:tc>
        <w:tc>
          <w:tcPr>
            <w:tcW w:w="4320" w:type="dxa"/>
          </w:tcPr>
          <w:p w14:paraId="7410CEC6" w14:textId="77777777" w:rsidR="001255EC" w:rsidRDefault="00000000">
            <w:r>
              <w:t>0x40005400</w:t>
            </w:r>
          </w:p>
        </w:tc>
      </w:tr>
    </w:tbl>
    <w:p w14:paraId="0637B402" w14:textId="77777777" w:rsidR="001255EC" w:rsidRPr="009D3538" w:rsidRDefault="00000000">
      <w:pPr>
        <w:pStyle w:val="Heading2"/>
        <w:rPr>
          <w:color w:val="auto"/>
        </w:rPr>
      </w:pPr>
      <w:r w:rsidRPr="009D3538">
        <w:rPr>
          <w:color w:val="auto"/>
        </w:rPr>
        <w:t>Key Takeaways</w:t>
      </w:r>
    </w:p>
    <w:p w14:paraId="22015E23" w14:textId="77777777" w:rsidR="001255EC" w:rsidRDefault="00000000">
      <w:r>
        <w:t>• GPIO is controlled through memory-mapped registers.</w:t>
      </w:r>
      <w:r>
        <w:br/>
        <w:t>• Each GPIO pin uses 2 bits in MODER to select its mode.</w:t>
      </w:r>
      <w:r>
        <w:br/>
        <w:t>• RCC clock must be enabled before using any peripheral.</w:t>
      </w:r>
      <w:r>
        <w:br/>
        <w:t>• Pointers and structs make accessing registers easier in C.</w:t>
      </w:r>
    </w:p>
    <w:sectPr w:rsidR="001255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291785">
    <w:abstractNumId w:val="8"/>
  </w:num>
  <w:num w:numId="2" w16cid:durableId="86929881">
    <w:abstractNumId w:val="6"/>
  </w:num>
  <w:num w:numId="3" w16cid:durableId="2097707153">
    <w:abstractNumId w:val="5"/>
  </w:num>
  <w:num w:numId="4" w16cid:durableId="1577399038">
    <w:abstractNumId w:val="4"/>
  </w:num>
  <w:num w:numId="5" w16cid:durableId="68574672">
    <w:abstractNumId w:val="7"/>
  </w:num>
  <w:num w:numId="6" w16cid:durableId="232667949">
    <w:abstractNumId w:val="3"/>
  </w:num>
  <w:num w:numId="7" w16cid:durableId="109279787">
    <w:abstractNumId w:val="2"/>
  </w:num>
  <w:num w:numId="8" w16cid:durableId="709645884">
    <w:abstractNumId w:val="1"/>
  </w:num>
  <w:num w:numId="9" w16cid:durableId="604845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5EC"/>
    <w:rsid w:val="0015074B"/>
    <w:rsid w:val="0029639D"/>
    <w:rsid w:val="00326F90"/>
    <w:rsid w:val="009A07E8"/>
    <w:rsid w:val="009D35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37032"/>
  <w14:defaultImageDpi w14:val="300"/>
  <w15:docId w15:val="{ED403951-3492-4CD4-9C46-0E42FDFC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125ei0001@nitrkl.ac.in (THERESAWILLIAM SEBA)</cp:lastModifiedBy>
  <cp:revision>2</cp:revision>
  <dcterms:created xsi:type="dcterms:W3CDTF">2013-12-23T23:15:00Z</dcterms:created>
  <dcterms:modified xsi:type="dcterms:W3CDTF">2026-07-12T00:39:00Z</dcterms:modified>
  <cp:category/>
</cp:coreProperties>
</file>