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Built Aevah Cadence-20260911_153837-Meeting Transcript</w:t>
      </w:r>
    </w:p>
    <w:p>
      <w:pPr>
        <w:spacing w:after="100"/>
      </w:pPr>
      <w:r>
        <w:rPr>
          <w:color w:val="605e5c"/>
          <w:sz w:val="3mm"/>
          <w:szCs w:val="3mm"/>
          <w:rFonts w:ascii="Segoe UI" w:cs="Segoe UI" w:eastAsia="Segoe UI" w:hAnsi="Segoe UI"/>
        </w:rPr>
        <w:t xml:space="preserve">September 11, 2026, 7:38PM</w:t>
      </w:r>
    </w:p>
    <w:p>
      <w:pPr>
        <w:spacing w:after="100"/>
      </w:pPr>
      <w:r>
        <w:rPr>
          <w:color w:val="605e5c"/>
          <w:sz w:val="3mm"/>
          <w:szCs w:val="3mm"/>
          <w:rFonts w:ascii="Segoe UI" w:cs="Segoe UI" w:eastAsia="Segoe UI" w:hAnsi="Segoe UI"/>
        </w:rPr>
        <w:t xml:space="preserve">23m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Not have to do the material plan.</w:t>
      </w:r>
      <w:r>
        <w:rPr>
          <w:color w:val="323130"/>
          <w:sz w:val="4.3mm"/>
          <w:szCs w:val="4.3mm"/>
          <w:rFonts w:ascii="Segoe UI" w:cs="Segoe UI" w:eastAsia="Segoe UI" w:hAnsi="Segoe UI"/>
        </w:rPr>
        <w:br/>
        <w:t xml:space="preserve">Um, for now, well, but we, because they will take the bars at other brands and go from there at the at the what bars predicted what month, how many bars? So, I think having a EQ look, so for predicting 12 units.</w:t>
      </w:r>
      <w:r>
        <w:rPr>
          <w:color w:val="323130"/>
          <w:sz w:val="4.3mm"/>
          <w:szCs w:val="4.3mm"/>
          <w:rFonts w:ascii="Segoe UI" w:cs="Segoe UI" w:eastAsia="Segoe UI" w:hAnsi="Segoe UI"/>
        </w:rPr>
        <w:br/>
        <w:t xml:space="preserve">Trays, we want to be able to look at that for this person.</w:t>
      </w:r>
      <w:r>
        <w:rPr>
          <w:color w:val="323130"/>
          <w:sz w:val="4.3mm"/>
          <w:szCs w:val="4.3mm"/>
          <w:rFonts w:ascii="Segoe UI" w:cs="Segoe UI" w:eastAsia="Segoe UI" w:hAnsi="Segoe UI"/>
        </w:rPr>
        <w:br/>
        <w:t xml:space="preserve">Build plan or or material plan.</w:t>
      </w:r>
      <w:r>
        <w:rPr>
          <w:color w:val="323130"/>
          <w:sz w:val="4.3mm"/>
          <w:szCs w:val="4.3mm"/>
          <w:rFonts w:ascii="Segoe UI" w:cs="Segoe UI" w:eastAsia="Segoe UI" w:hAnsi="Segoe UI"/>
        </w:rPr>
        <w:br/>
        <w:t xml:space="preserve">to see it at that item level, but at the bar level versus the unit movement level in POS.</w:t>
      </w:r>
      <w:r>
        <w:rPr>
          <w:color w:val="323130"/>
          <w:sz w:val="4.3mm"/>
          <w:szCs w:val="4.3mm"/>
          <w:rFonts w:ascii="Segoe UI" w:cs="Segoe UI" w:eastAsia="Segoe UI" w:hAnsi="Segoe UI"/>
        </w:rPr>
        <w:br/>
        <w:t xml:space="preserve">So, make it equivalized units, and we'll have to run these by each of these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As we expand this to make it hit home completely, so because this is just too expensive for me to know all these things completely without like walking in, you know, a year in their foot, you know, in their footprints, you know, in their how they're doing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Right, right.</w:t>
      </w:r>
      <w:r>
        <w:rPr>
          <w:color w:val="3231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But it looks good how you're breaking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Yeah, we'd have to, you know, talk to them so we don't reinvent the wheel and or add, you know, a duplicate entry to their process or something. We could potentially integrate, you know, or do whatever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In the overview and the customer growth, you probably want to have like an executive view versus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individual salesperson's view, but that's where Justin has some breakdown. Customer to.</w:t>
      </w:r>
      <w:r>
        <w:rPr>
          <w:color w:val="323130"/>
          <w:sz w:val="4.3mm"/>
          <w:szCs w:val="4.3mm"/>
          <w:rFonts w:ascii="Segoe UI" w:cs="Segoe UI" w:eastAsia="Segoe UI" w:hAnsi="Segoe UI"/>
        </w:rPr>
        <w:br/>
        <w:t xml:space="preserve">retailer to salesperson. So I think having that intelligence in here would really help because they'll probably go in here and say, okay, what does it look like for a customer? And then, and then maybe they only want, you know, people are selfish. They only want to look at their customers.</w:t>
      </w:r>
      <w:r>
        <w:rPr>
          <w:color w:val="323130"/>
          <w:sz w:val="4.3mm"/>
          <w:szCs w:val="4.3mm"/>
          <w:rFonts w:ascii="Segoe UI" w:cs="Segoe UI" w:eastAsia="Segoe UI" w:hAnsi="Segoe UI"/>
        </w:rPr>
        <w:br/>
        <w:t xml:space="preserve">Versus everyone's customers, you know, so, yeah, can you put that on your list, Justin? Maybe like the table of who's...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Yeah, so some personalization.</w:t>
      </w:r>
      <w:r>
        <w:rPr>
          <w:color w:val="323130"/>
          <w:sz w:val="4.3mm"/>
          <w:szCs w:val="4.3mm"/>
          <w:rFonts w:ascii="Segoe UI" w:cs="Segoe UI" w:eastAsia="Segoe UI" w:hAnsi="Segoe UI"/>
        </w:rPr>
        <w:br/>
        <w:t xml:space="preserve">to their particular view per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Who owns what? I think we have it in that other report, or space report. You use it for the velocity report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Fisher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Is the bad word?</w:t>
      </w:r>
      <w:r>
        <w:rPr>
          <w:color w:val="323130"/>
          <w:sz w:val="4.3mm"/>
          <w:szCs w:val="4.3mm"/>
          <w:rFonts w:ascii="Segoe UI" w:cs="Segoe UI" w:eastAsia="Segoe UI" w:hAnsi="Segoe UI"/>
        </w:rPr>
        <w:br/>
        <w:t xml:space="preserve">I do. It's also similar to the extractor that Connor 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You have that data already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Fisher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And for me, I need to put some homework and put together.</w:t>
      </w:r>
      <w:r>
        <w:rPr>
          <w:color w:val="323130"/>
          <w:sz w:val="4.3mm"/>
          <w:szCs w:val="4.3mm"/>
          <w:rFonts w:ascii="Segoe UI" w:cs="Segoe UI" w:eastAsia="Segoe UI" w:hAnsi="Segoe UI"/>
        </w:rPr>
        <w:br/>
        <w:t xml:space="preserve">Yeah, it's on my side, some of the documentation as we continue to go and target things to be more automated versus just having extracts everywhere.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Yeah, that's something I wanted to talk to you about, Brian, is how much governance do you want as far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Are we worried about people getting off in the weeds and not, you know, if we just go full AI and we go, okay, here's the tables, here's the glossary, here's the catalog, we, you know, let them just start asking questions.</w:t>
      </w:r>
      <w:r>
        <w:rPr>
          <w:color w:val="323130"/>
          <w:sz w:val="4.3mm"/>
          <w:szCs w:val="4.3mm"/>
          <w:rFonts w:ascii="Segoe UI" w:cs="Segoe UI" w:eastAsia="Segoe UI" w:hAnsi="Segoe UI"/>
        </w:rPr>
        <w:br/>
        <w:t xml:space="preserve">They make it outside of what we built predictive models for, and then you get hallucination, because then the AI is doing stuff on the fly and using, you know, whatever averages and SQL it can generate, but it's not reproducible.</w:t>
      </w:r>
      <w:r>
        <w:rPr>
          <w:color w:val="323130"/>
          <w:sz w:val="4.3mm"/>
          <w:szCs w:val="4.3mm"/>
          <w:rFonts w:ascii="Segoe UI" w:cs="Segoe UI" w:eastAsia="Segoe UI" w:hAnsi="Segoe UI"/>
        </w:rPr>
        <w:br/>
        <w:t xml:space="preserve">And then there's a report, which is an extract that they can mail around. There's an interface they can come to where they can, especially a report where they can adjust parameters and get that version of it at any point. And then to me, one of the things that's been really requested by a lot of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Here is like.</w:t>
      </w:r>
      <w:r>
        <w:rPr>
          <w:color w:val="323130"/>
          <w:sz w:val="4.3mm"/>
          <w:szCs w:val="4.3mm"/>
          <w:rFonts w:ascii="Segoe UI" w:cs="Segoe UI" w:eastAsia="Segoe UI" w:hAnsi="Segoe UI"/>
        </w:rPr>
        <w:br/>
        <w:t xml:space="preserve">Here's how the UPC is for the French.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is the ability to share. So they get a report configured the way they want it, right? These retailers this time, this is, you know, whatever. And then they want to be able to say, okay, I want to save this and let other people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The item that was messy.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Is that something like where that gives us a certain level of governance, but it also gives us a certain level of collaboration.</w:t>
      </w:r>
      <w:r>
        <w:rPr>
          <w:color w:val="323130"/>
          <w:sz w:val="4.3mm"/>
          <w:szCs w:val="4.3mm"/>
          <w:rFonts w:ascii="Segoe UI" w:cs="Segoe UI" w:eastAsia="Segoe UI" w:hAnsi="Segoe UI"/>
        </w:rPr>
        <w:br/>
        <w:t xml:space="preserve">So which of those do you think people lean towards more in the org that you 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Yeah, I know, it's very loud. I don't really have, I don't have an office. It's really loud over here, so it's really hard to concentrate. But what I think is, we want to make it easy and simple for each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And we can come back around to that after Justin. So we can think about that for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If they want to get to more detail, they can drill into it. We need to make it personalized by user, salespeople, executives, finance people. And I'm not sure about the sharing.</w:t>
      </w:r>
      <w:r>
        <w:rPr>
          <w:color w:val="323130"/>
          <w:sz w:val="4.3mm"/>
          <w:szCs w:val="4.3mm"/>
          <w:rFonts w:ascii="Segoe UI" w:cs="Segoe UI" w:eastAsia="Segoe UI" w:hAnsi="Segoe UI"/>
        </w:rPr>
        <w:br/>
        <w:t xml:space="preserve">Because I'm wondering if you can, it's a functionally functionality of Aevah.</w:t>
      </w:r>
      <w:r>
        <w:rPr>
          <w:color w:val="323130"/>
          <w:sz w:val="4.3mm"/>
          <w:szCs w:val="4.3mm"/>
          <w:rFonts w:ascii="Segoe UI" w:cs="Segoe UI" w:eastAsia="Segoe UI" w:hAnsi="Segoe UI"/>
        </w:rPr>
        <w:br/>
        <w:t xml:space="preserve">Or you could share like a view with someone. Oh, this is what I'm looking at. Or is it personalized to the ID where they can't possibly see that? Is that what he's talking about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It's an option. Which way? So what I found in a lot of places is there are people who will say, okay, I've generated this report.</w:t>
      </w:r>
      <w:r>
        <w:rPr>
          <w:color w:val="323130"/>
          <w:sz w:val="4.3mm"/>
          <w:szCs w:val="4.3mm"/>
          <w:rFonts w:ascii="Segoe UI" w:cs="Segoe UI" w:eastAsia="Segoe UI" w:hAnsi="Segoe UI"/>
        </w:rPr>
        <w:br/>
        <w:t xml:space="preserve">They may not have access to the data to build the report, but I want to share the report with individuals. And then so we can add security around a report, or it can just be a URL, and anybody with the URL gets it. So the question is, what's the sensitivity level? And how much of this security governance are we concerned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We have, we have security, I mean, finance, financial things. We take it very seriously here, you know, so we want to put some guardrails around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So, like, role-based access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Big.</w:t>
      </w:r>
      <w:r>
        <w:rPr>
          <w:color w:val="323130"/>
          <w:sz w:val="4.3mm"/>
          <w:szCs w:val="4.3mm"/>
          <w:rFonts w:ascii="Segoe UI" w:cs="Segoe UI" w:eastAsia="Segoe UI" w:hAnsi="Segoe UI"/>
        </w:rPr>
        <w:br/>
        <w:t xml:space="preserve">Yeah, and like allow maybe Brack, like if it's Brack and Jeff, Chase, us, have certain level access. Salespeople have a certain level access. Operations people have very limited access, but helpful access. So I think that's what we don't, not everyone needs to see the whole financial pull up and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And I'm sorry, I did take us a little bit away from the question between Jason and Justin. Justin, what data do you have access to that we can add to this to get more resolution, more clarity? Because right now we're dealing with the SPINS data. What can we add to that? What kind of questions do people need to answer where there may be</w:t>
      </w:r>
      <w:r>
        <w:rPr>
          <w:color w:val="323130"/>
          <w:sz w:val="4.3mm"/>
          <w:szCs w:val="4.3mm"/>
          <w:rFonts w:ascii="Segoe UI" w:cs="Segoe UI" w:eastAsia="Segoe UI" w:hAnsi="Segoe UI"/>
        </w:rPr>
        <w:br/>
        <w:t xml:space="preserve">information in NetSuite or other tools about, you know, cost, delivery times, manufacturing times, any of that stuff that they ask, they come for questions, you know, regularly to you guys to do analytics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Fisher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And specifically, it sounds like you're talking about primarily dim tables, that sort of thing, not looking at transaction level data,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Explain how dim tables, what does that mean in your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Fisher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So as in the categories of customers and locations and who controls what and account numbers versus the actual sales orders and how much was spent on this one versus that one, what are the invoices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The mid.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Fisher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Credit memos, exact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Yes, so, um...</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If you're saying dim table like dimension, like how we would sort and factor, and it's like, you know, so dimensional data, yes, dimensional data absolutely should come in, because that also helps us with access controls.</w:t>
      </w:r>
      <w:r>
        <w:rPr>
          <w:color w:val="323130"/>
          <w:sz w:val="4.3mm"/>
          <w:szCs w:val="4.3mm"/>
          <w:rFonts w:ascii="Segoe UI" w:cs="Segoe UI" w:eastAsia="Segoe UI" w:hAnsi="Segoe UI"/>
        </w:rPr>
        <w:br/>
        <w:t xml:space="preserve">Because then we can do security based on roles, can have access based on dimensions, and then that can correlate to data.</w:t>
      </w:r>
      <w:r>
        <w:rPr>
          <w:color w:val="323130"/>
          <w:sz w:val="4.3mm"/>
          <w:szCs w:val="4.3mm"/>
          <w:rFonts w:ascii="Segoe UI" w:cs="Segoe UI" w:eastAsia="Segoe UI" w:hAnsi="Segoe UI"/>
        </w:rPr>
        <w:br/>
        <w:t xml:space="preserve">And then internal data about transactions, I would say, let's, we can address that at a use case, a per use case basis, because sensitive data, we don't want to duplicate or access more than necessary, right? Method of least access, standard sort of rules apply there.</w:t>
      </w:r>
      <w:r>
        <w:rPr>
          <w:color w:val="323130"/>
          <w:sz w:val="4.3mm"/>
          <w:szCs w:val="4.3mm"/>
          <w:rFonts w:ascii="Segoe UI" w:cs="Segoe UI" w:eastAsia="Segoe UI" w:hAnsi="Segoe UI"/>
        </w:rPr>
        <w:br/>
        <w:t xml:space="preserve">So I don't want to pull data in that's sensitive if we don't have a good reason.</w:t>
      </w:r>
      <w:r>
        <w:rPr>
          <w:color w:val="323130"/>
          <w:sz w:val="4.3mm"/>
          <w:szCs w:val="4.3mm"/>
          <w:rFonts w:ascii="Segoe UI" w:cs="Segoe UI" w:eastAsia="Segoe UI" w:hAnsi="Segoe UI"/>
        </w:rPr>
        <w:br/>
        <w:t xml:space="preserve">And they may not want to give access for the same reason, right? I just, you know, but I have the same reservations as a vendor. Just, you know, anytime you touch data, you want to be secure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Fisher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Exactly. That's why I'm trying to figure out what all we three are talking about. We have probably, I think, several terabytes of data in our SQL server from NetSuite. There's no reason to bring all of that over, right? Like that's way more information than is necessary, especially if there's not a good use case. But we do have.</w:t>
      </w:r>
      <w:r>
        <w:rPr>
          <w:color w:val="323130"/>
          <w:sz w:val="4.3mm"/>
          <w:szCs w:val="4.3mm"/>
          <w:rFonts w:ascii="Segoe UI" w:cs="Segoe UI" w:eastAsia="Segoe UI" w:hAnsi="Segoe UI"/>
        </w:rPr>
        <w:br/>
        <w:t xml:space="preserve">quite a bit of information about basically all the dimensions that would probably be a good start here. Customers, customer types, products, product categories.</w:t>
      </w:r>
      <w:r>
        <w:rPr>
          <w:color w:val="323130"/>
          <w:sz w:val="4.3mm"/>
          <w:szCs w:val="4.3mm"/>
          <w:rFonts w:ascii="Segoe UI" w:cs="Segoe UI" w:eastAsia="Segoe UI" w:hAnsi="Segoe UI"/>
        </w:rPr>
        <w:br/>
        <w:t xml:space="preserve">So on and so forth, right? I think that would probably be where we would want to start, similar to our data marts and data cubes that we have already built. We can take a look and send you all of that data.</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in whatever format you'd like, that would probably be the easiest way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Jason, does that line up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Yeah, and some of it was, you know, dynamic in nature, like you had that one sheet that cross-referenced, like which end customer was using which wholesaler, and some of them were in spins and some of them weren't. And you said that sometimes they may change who they're buying from.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You,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We would need to be able to.</w:t>
      </w:r>
      <w:r>
        <w:rPr>
          <w:color w:val="323130"/>
          <w:sz w:val="4.3mm"/>
          <w:szCs w:val="4.3mm"/>
          <w:rFonts w:ascii="Segoe UI" w:cs="Segoe UI" w:eastAsia="Segoe UI" w:hAnsi="Segoe UI"/>
        </w:rPr>
        <w:br/>
        <w:t xml:space="preserve">Keep track with, you know, with that as.</w:t>
      </w:r>
      <w:r>
        <w:rPr>
          <w:color w:val="323130"/>
          <w:sz w:val="4.3mm"/>
          <w:szCs w:val="4.3mm"/>
          <w:rFonts w:ascii="Segoe UI" w:cs="Segoe UI" w:eastAsia="Segoe UI" w:hAnsi="Segoe UI"/>
        </w:rPr>
        <w:br/>
        <w:t xml:space="preserve">Live data, or you know, dynamically, like you guys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Fisher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Right, so on that note, what kind of, how would you like to receive the data and how can we update it? We currently use an ODBC connector for the SQL server. I'm not sure if we want to pursue something automated like that, or if we want to just do manual updates once a day, again, at least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I would say initially we would do like a manual, just sort of, you know, get some data over and make sure it's the right shape and we're connecting it properly. And then we would do automated. So, you know, crawl, walk, run. So, because we may, we may come in and say, oh, let's leave this column out or, you know, there may be things where we can say, you know, we do or don't need or whatever based on the manual. And then</w:t>
      </w:r>
      <w:r>
        <w:rPr>
          <w:color w:val="323130"/>
          <w:sz w:val="4.3mm"/>
          <w:szCs w:val="4.3mm"/>
          <w:rFonts w:ascii="Segoe UI" w:cs="Segoe UI" w:eastAsia="Segoe UI" w:hAnsi="Segoe UI"/>
        </w:rPr>
        <w:br/>
        <w:t xml:space="preserve">One thing, not yet, but as we move forward, you know, you can export the schema from your SQL server as a giant markdown.</w:t>
      </w:r>
      <w:r>
        <w:rPr>
          <w:color w:val="323130"/>
          <w:sz w:val="4.3mm"/>
          <w:szCs w:val="4.3mm"/>
          <w:rFonts w:ascii="Segoe UI" w:cs="Segoe UI" w:eastAsia="Segoe UI" w:hAnsi="Segoe UI"/>
        </w:rPr>
        <w:br/>
        <w:t xml:space="preserve">having that in the catalog, the description of it, the schema description, not the actual data. So then what that allows us to do later is come back and say, okay, somebody's asking a question. The data's over there. We can tell them where to go. We may not be able to give them access. That's one approach. And then the other is</w:t>
      </w:r>
      <w:r>
        <w:rPr>
          <w:color w:val="323130"/>
          <w:sz w:val="4.3mm"/>
          <w:szCs w:val="4.3mm"/>
          <w:rFonts w:ascii="Segoe UI" w:cs="Segoe UI" w:eastAsia="Segoe UI" w:hAnsi="Segoe UI"/>
        </w:rPr>
        <w:br/>
        <w:t xml:space="preserve">facilitating data access requests. So then that could come back to like a you or Brian and say, yes, we approved this coming into Aevah. We're going to set access controls at this boundary. So that's definitely something on the roadmap. And it's something that, you know, one of the first things we did was import SQL Server.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schemas and then start just, you know, creating and building out the data sources, the tables.</w:t>
      </w:r>
      <w:r>
        <w:rPr>
          <w:color w:val="323130"/>
          <w:sz w:val="4.3mm"/>
          <w:szCs w:val="4.3mm"/>
          <w:rFonts w:ascii="Segoe UI" w:cs="Segoe UI" w:eastAsia="Segoe UI" w:hAnsi="Segoe UI"/>
        </w:rPr>
        <w:br/>
        <w:t xml:space="preserve">in the columnar database. But then that way we can train data over it. But if it's not going to be used to train a machine learning data model, it should be in the catalog. But I don't know that we need a copy of it, because if we can create the ODBC connector, then we can get a query and bring it in. And then</w:t>
      </w:r>
      <w:r>
        <w:rPr>
          <w:color w:val="323130"/>
          <w:sz w:val="4.3mm"/>
          <w:szCs w:val="4.3mm"/>
          <w:rFonts w:ascii="Segoe UI" w:cs="Segoe UI" w:eastAsia="Segoe UI" w:hAnsi="Segoe UI"/>
        </w:rPr>
        <w:br/>
        <w:t xml:space="preserve">operate, you know, bring it into the view under the guide rails, right, with the security. The other thing is when you get into a plane, so a tool like Aevah, right? People that are creating the data have one set of access controls, and that's typically reflected in the system of generation. When you get into an analytics and operational system like this,</w:t>
      </w:r>
      <w:r>
        <w:rPr>
          <w:color w:val="323130"/>
          <w:sz w:val="4.3mm"/>
          <w:szCs w:val="4.3mm"/>
          <w:rFonts w:ascii="Segoe UI" w:cs="Segoe UI" w:eastAsia="Segoe UI" w:hAnsi="Segoe UI"/>
        </w:rPr>
        <w:br/>
        <w:t xml:space="preserve">There may be different access controls than they exist in the other space. So viewing the data and who can do something with it here versus how it's operated there. So we need to have that boundary where we're able to say, okay, get somebody that understands who should and shouldn't have access to this. So we need that governance layer in the middle.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Fisher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Yeah, that totally makes sense.</w:t>
      </w:r>
      <w:r>
        <w:rPr>
          <w:color w:val="323130"/>
          <w:sz w:val="4.3mm"/>
          <w:szCs w:val="4.3mm"/>
          <w:rFonts w:ascii="Segoe UI" w:cs="Segoe UI" w:eastAsia="Segoe UI" w:hAnsi="Segoe UI"/>
        </w:rPr>
        <w:br/>
        <w:t xml:space="preserve">As stands right now, probably Brian or IT would be the best part of that governance. But I totally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Starting to settle down around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Fisher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for now.</w:t>
      </w:r>
      <w:r>
        <w:rPr>
          <w:color w:val="323130"/>
          <w:sz w:val="4.3mm"/>
          <w:szCs w:val="4.3mm"/>
          <w:rFonts w:ascii="Segoe UI" w:cs="Segoe UI" w:eastAsia="Segoe UI" w:hAnsi="Segoe UI"/>
        </w:rPr>
        <w:br/>
        <w:t xml:space="preserve">Okay, so Jason, for these initial...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So, if Jason for the initial.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Fisher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set of dimension tables? Do you want Excel? Do you want JSONs? Like, how do you want to see some of this basic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Set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whatever is easiest for you. We can handle XML, Jason, Excel, whatever is easier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Flat CSV might be the easiest, just because then if there's a problem, you can always open in Excel and then we can always just, you know, Druid, our database takes in CSV and also we can convert to parquet easily from CSV.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Fisher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Okay, that's nice and easy. I can get started on that. Brian and team, do we have a ETA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Yeah, I get it.</w:t>
      </w:r>
      <w:r>
        <w:rPr>
          <w:color w:val="323130"/>
          <w:sz w:val="4.3mm"/>
          <w:szCs w:val="4.3mm"/>
          <w:rFonts w:ascii="Segoe UI" w:cs="Segoe UI" w:eastAsia="Segoe UI" w:hAnsi="Segoe UI"/>
        </w:rPr>
        <w:br/>
        <w:t xml:space="preserve">It is a help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Uh, how's Tuesday, end of day?</w:t>
      </w:r>
      <w:r>
        <w:rPr>
          <w:color w:val="323130"/>
          <w:sz w:val="4.3mm"/>
          <w:szCs w:val="4.3mm"/>
          <w:rFonts w:ascii="Segoe UI" w:cs="Segoe UI" w:eastAsia="Segoe UI" w:hAnsi="Segoe UI"/>
        </w:rPr>
        <w:br/>
        <w:t xml:space="preserve">I don't know. I don't know what your I don't know how booked you are. I don't know how big an ***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So, it's a...</w:t>
      </w:r>
      <w:r>
        <w:rPr>
          <w:color w:val="323130"/>
          <w:sz w:val="4.3mm"/>
          <w:szCs w:val="4.3mm"/>
          <w:rFonts w:ascii="Segoe UI" w:cs="Segoe UI" w:eastAsia="Segoe UI" w:hAnsi="Segoe UI"/>
        </w:rPr>
        <w:br/>
        <w:t xml:space="preserve">Is there anything dependent on this, Jason?</w:t>
      </w:r>
      <w:r>
        <w:rPr>
          <w:color w:val="323130"/>
          <w:sz w:val="4.3mm"/>
          <w:szCs w:val="4.3mm"/>
          <w:rFonts w:ascii="Segoe UI" w:cs="Segoe UI" w:eastAsia="Segoe UI" w:hAnsi="Segoe UI"/>
        </w:rPr>
        <w:br/>
        <w:t xml:space="preserve">Gonna wait till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It can, yeah. Currently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Let's do it by Wednesday at a day, then you have time just between the other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Yeah, and if it slides, it's not going to hurt anything, right? Like this would be the lower. I would ask you guys talk about it, but if we can get that schema.</w:t>
      </w:r>
      <w:r>
        <w:rPr>
          <w:color w:val="323130"/>
          <w:sz w:val="4.3mm"/>
          <w:szCs w:val="4.3mm"/>
          <w:rFonts w:ascii="Segoe UI" w:cs="Segoe UI" w:eastAsia="Segoe UI" w:hAnsi="Segoe UI"/>
        </w:rPr>
        <w:br/>
        <w:t xml:space="preserve">And then that way the catalog can know where the stuff is. And as we bring the data in, you guys can come in and an agent can help you annotate the data later. So what happens is when we go, okay, we've hydrated, which means we have the schema. Eventually we'll have a connector for the schema itself. And then this is what's in Aevah. So you'll be able to have a view that says,</w:t>
      </w:r>
      <w:r>
        <w:rPr>
          <w:color w:val="323130"/>
          <w:sz w:val="4.3mm"/>
          <w:szCs w:val="4.3mm"/>
          <w:rFonts w:ascii="Segoe UI" w:cs="Segoe UI" w:eastAsia="Segoe UI" w:hAnsi="Segoe UI"/>
        </w:rPr>
        <w:br/>
        <w:t xml:space="preserve">This lives over there. This is what's been hydrated across into Aevah. And then how do we want to set security on it? And then what metadata do we want to put around it? What do these things mean? If we know what the system of record was that created it, like if it came out of NetSuite and we know what the table is, then inference can tell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Did she say, like, no?</w:t>
      </w:r>
      <w:r>
        <w:rPr>
          <w:color w:val="323130"/>
          <w:sz w:val="4.3mm"/>
          <w:szCs w:val="4.3mm"/>
          <w:rFonts w:ascii="Segoe UI" w:cs="Segoe UI" w:eastAsia="Segoe UI" w:hAnsi="Segoe UI"/>
        </w:rPr>
        <w:br/>
        <w:t xml:space="preserve">Uh, all of them is like this, but suddenly, that's all.</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what those columns are for. And then that goes into the glossary, which then feeds AI when people ask questions. They have that natural language pathway that it can actually get them to a good answer.</w:t>
      </w:r>
      <w:r>
        <w:rPr>
          <w:color w:val="323130"/>
          <w:sz w:val="4.3mm"/>
          <w:szCs w:val="4.3mm"/>
          <w:rFonts w:ascii="Segoe UI" w:cs="Segoe UI" w:eastAsia="Segoe UI" w:hAnsi="Segoe UI"/>
        </w:rPr>
        <w:br/>
        <w:t xml:space="preserve">It lets us build that knowledge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Yeah,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Fisher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Totally.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And on the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I like the beverage thing, the liquidation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On the ERD thing, the markdown he was talking about, there's a way of exporting from MSSQL into Mermaid, which is a form of markdown. And that's just a spec that we can easily ingest because it lays out the tables and the joins.</w:t>
      </w:r>
      <w:r>
        <w:rPr>
          <w:color w:val="323130"/>
          <w:sz w:val="4.3mm"/>
          <w:szCs w:val="4.3mm"/>
          <w:rFonts w:ascii="Segoe UI" w:cs="Segoe UI" w:eastAsia="Segoe UI" w:hAnsi="Segoe UI"/>
        </w:rPr>
        <w:br/>
        <w:t xml:space="preserve">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Yes, yes,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What am I trying to say? Yeah, the joins.</w:t>
      </w:r>
      <w:r>
        <w:rPr>
          <w:color w:val="323130"/>
          <w:sz w:val="4.3mm"/>
          <w:szCs w:val="4.3mm"/>
          <w:rFonts w:ascii="Segoe UI" w:cs="Segoe UI" w:eastAsia="Segoe UI" w:hAnsi="Segoe UI"/>
        </w:rPr>
        <w:br/>
        <w:t xml:space="preserve">neatly in a format that we can ingest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Yeah, join criteria.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Yeah, but just like the same flavors, so, right? Yeah, but just, I just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Join criteria,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Fisher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OK,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And some of that, honestly, the markdown, we'll see. So they discontinued that. I think there may be a newer JSON format. I'm not sure.</w:t>
      </w:r>
      <w:r>
        <w:rPr>
          <w:color w:val="323130"/>
          <w:sz w:val="4.3mm"/>
          <w:szCs w:val="4.3mm"/>
          <w:rFonts w:ascii="Segoe UI" w:cs="Segoe UI" w:eastAsia="Segoe UI" w:hAnsi="Segoe UI"/>
        </w:rPr>
        <w:br/>
        <w:t xml:space="preserve">So Justin, when you're in SQL Server, because like a year and a half ago, we were doing this with the mermaid. The mermaid would give you relationships between tables, but it wouldn't tell you the keys themselves. It would tell you if something was a foreign key or a primary key, and it would tell you there was a relationship, but you still couldn't marry it up.</w:t>
      </w:r>
      <w:r>
        <w:rPr>
          <w:color w:val="323130"/>
          <w:sz w:val="4.3mm"/>
          <w:szCs w:val="4.3mm"/>
          <w:rFonts w:ascii="Segoe UI" w:cs="Segoe UI" w:eastAsia="Segoe UI" w:hAnsi="Segoe UI"/>
        </w:rPr>
        <w:br/>
        <w:t xml:space="preserve">perfectly. So if there's another format, we can look at what the latest format is. I'm not a SQL Server expert.</w:t>
      </w:r>
      <w:r>
        <w:rPr>
          <w:color w:val="323130"/>
          <w:sz w:val="4.3mm"/>
          <w:szCs w:val="4.3mm"/>
          <w:rFonts w:ascii="Segoe UI" w:cs="Segoe UI" w:eastAsia="Segoe UI" w:hAnsi="Segoe UI"/>
        </w:rPr>
        <w:br/>
        <w:t xml:space="preserve">Yeah, this week. I will be saying the Holiday Inn Express soon,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Fisher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Yeah, there's a there's a Visual Studio, you know, VS Code extension for Mermaid, but the Visual Studio.</w:t>
      </w:r>
      <w:r>
        <w:rPr>
          <w:color w:val="323130"/>
          <w:sz w:val="4.3mm"/>
          <w:szCs w:val="4.3mm"/>
          <w:rFonts w:ascii="Segoe UI" w:cs="Segoe UI" w:eastAsia="Segoe UI" w:hAnsi="Segoe UI"/>
        </w:rPr>
        <w:br/>
        <w:t xml:space="preserve">There was another one that was...</w:t>
      </w:r>
      <w:r>
        <w:rPr>
          <w:color w:val="323130"/>
          <w:sz w:val="4.3mm"/>
          <w:szCs w:val="4.3mm"/>
          <w:rFonts w:ascii="Segoe UI" w:cs="Segoe UI" w:eastAsia="Segoe UI" w:hAnsi="Segoe UI"/>
        </w:rPr>
        <w:br/>
        <w:t xml:space="preserve">Sorry, I'm forgetting what it was called, but it was a utility. It depends on how you run it Ms. SQL, but there might be a way to export your database to Mermaid using Ms. SQL or JSON or XML.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Fisher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Probably is about something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It's only the schema description, it's not actually data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Fisher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Yeah, I...</w:t>
      </w:r>
      <w:r>
        <w:rPr>
          <w:color w:val="323130"/>
          <w:sz w:val="4.3mm"/>
          <w:szCs w:val="4.3mm"/>
          <w:rFonts w:ascii="Segoe UI" w:cs="Segoe UI" w:eastAsia="Segoe UI" w:hAnsi="Segoe UI"/>
        </w:rPr>
        <w:br/>
        <w:t xml:space="preserve">Right, right, right, just the schema. I've been taking a look here, and yeah, I see a project on GitHub and a few other places. I'll have to explore what is possible for us, but it seems like that should be reasonable, and this looks way better than just the old JSON, so it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They, yeah, 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And also the DDL is fine too, right? Like if the DDL is easier, because it has all the declarative stuff in it, so we don't miss any details. Mermaid is cool for visualization, but...</w:t>
      </w:r>
      <w:r>
        <w:rPr>
          <w:color w:val="323130"/>
          <w:sz w:val="4.3mm"/>
          <w:szCs w:val="4.3mm"/>
          <w:rFonts w:ascii="Segoe UI" w:cs="Segoe UI" w:eastAsia="Segoe UI" w:hAnsi="Segoe UI"/>
        </w:rPr>
        <w:br/>
        <w:t xml:space="preserve">Yeah, we can we can get across the all with that.</w:t>
      </w:r>
      <w:r>
        <w:rPr>
          <w:color w:val="323130"/>
          <w:sz w:val="4.3mm"/>
          <w:szCs w:val="4.3mm"/>
          <w:rFonts w:ascii="Segoe UI" w:cs="Segoe UI" w:eastAsia="Segoe UI" w:hAnsi="Segoe UI"/>
        </w:rPr>
        <w:br/>
        <w:t xml:space="preserve">So, Brian, how did, is there anything else for Justin, Jason? Are we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It had like condensation or something, but we, you know, but I did think it's like, yeah, so hopefully that's not your, yeah, yeah, let's push that off till next week,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We had some other questions about the Circana CRX data. It's a little different than other Circana data, but we can talk about that another time too. We ingest, yeah.</w:t>
      </w:r>
      <w:r>
        <w:rPr>
          <w:color w:val="323130"/>
          <w:sz w:val="4.3mm"/>
          <w:szCs w:val="4.3mm"/>
          <w:rFonts w:ascii="Segoe UI" w:cs="Segoe UI" w:eastAsia="Segoe UI" w:hAnsi="Segoe UI"/>
        </w:rPr>
        <w:br/>
        <w:t xml:space="preserve">We ingested the latest spins, so we're making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Fisher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OK, so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Okay, good. Good.</w:t>
      </w:r>
      <w:r>
        <w:rPr>
          <w:color w:val="323130"/>
          <w:sz w:val="4.3mm"/>
          <w:szCs w:val="4.3mm"/>
          <w:rFonts w:ascii="Segoe UI" w:cs="Segoe UI" w:eastAsia="Segoe UI" w:hAnsi="Segoe UI"/>
        </w:rPr>
        <w:br/>
        <w:t xml:space="preserve">Message us about the CRX because I think we can answer it off on messaging. And then the other thing is that I owe you like a trade promotion calendar. So I have, and Justin, you can peel off now if you want, because I know I have to go to another meeting in 2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Thank you,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Fisher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Yeah, no worries. And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Yeah, I know Brian's gotta hop soon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Fisher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Like I said, Jason, hit me on the Costco CRX stuff. Bye. Take care,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Say, Jason, you have the cost considering that are those factions, the figure is,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Right, yeah.</w:t>
      </w:r>
      <w:r>
        <w:rPr>
          <w:color w:val="323130"/>
          <w:sz w:val="4.3mm"/>
          <w:szCs w:val="4.3mm"/>
          <w:rFonts w:ascii="Segoe UI" w:cs="Segoe UI" w:eastAsia="Segoe UI" w:hAnsi="Segoe UI"/>
        </w:rPr>
        <w:br/>
        <w:t xml:space="preserve">Jason, there we can reach them via Teams too, so we're like that works across org. We just can't drag and drop files. Sorry, Brian, go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Yeah, I have a promotional calendar where I did the analysis of the post analysis and the incremental impact for 150 events this year. And then I have one where I could just pull down the whole year.</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You can have all the events upcoming as well as in the past. The problem is when I did an AI query on...</w:t>
      </w:r>
      <w:r>
        <w:rPr>
          <w:color w:val="323130"/>
          <w:sz w:val="4.3mm"/>
          <w:szCs w:val="4.3mm"/>
          <w:rFonts w:ascii="Segoe UI" w:cs="Segoe UI" w:eastAsia="Segoe UI" w:hAnsi="Segoe UI"/>
        </w:rPr>
        <w:br/>
        <w:t xml:space="preserve">the planned event versus the actual event, only 30% were actually in the planning period. All of them were 60% plus were outside of that period, so they were not planned appropriately or no one updated the dates. So when I go to the actuals and I have the actual event,</w:t>
      </w:r>
      <w:r>
        <w:rPr>
          <w:color w:val="323130"/>
          <w:sz w:val="4.3mm"/>
          <w:szCs w:val="4.3mm"/>
          <w:rFonts w:ascii="Segoe UI" w:cs="Segoe UI" w:eastAsia="Segoe UI" w:hAnsi="Segoe UI"/>
        </w:rPr>
        <w:br/>
        <w:t xml:space="preserve">I looked at it, I, you know, event by event, and build out that data.</w:t>
      </w:r>
      <w:r>
        <w:rPr>
          <w:color w:val="323130"/>
          <w:sz w:val="4.3mm"/>
          <w:szCs w:val="4.3mm"/>
          <w:rFonts w:ascii="Segoe UI" w:cs="Segoe UI" w:eastAsia="Segoe UI" w:hAnsi="Segoe UI"/>
        </w:rPr>
        <w:br/>
        <w:t xml:space="preserve">To match it perfectly, and...</w:t>
      </w:r>
      <w:r>
        <w:rPr>
          <w:color w:val="323130"/>
          <w:sz w:val="4.3mm"/>
          <w:szCs w:val="4.3mm"/>
          <w:rFonts w:ascii="Segoe UI" w:cs="Segoe UI" w:eastAsia="Segoe UI" w:hAnsi="Segoe UI"/>
        </w:rPr>
        <w:br/>
        <w:t xml:space="preserve">So I don't know what you guys want, but I have...</w:t>
      </w:r>
      <w:r>
        <w:rPr>
          <w:color w:val="323130"/>
          <w:sz w:val="4.3mm"/>
          <w:szCs w:val="4.3mm"/>
          <w:rFonts w:ascii="Segoe UI" w:cs="Segoe UI" w:eastAsia="Segoe UI" w:hAnsi="Segoe UI"/>
        </w:rPr>
        <w:br/>
        <w:t xml:space="preserve">I think it's very rich data.</w:t>
      </w:r>
      <w:r>
        <w:rPr>
          <w:color w:val="323130"/>
          <w:sz w:val="4.3mm"/>
          <w:szCs w:val="4.3mm"/>
          <w:rFonts w:ascii="Segoe UI" w:cs="Segoe UI" w:eastAsia="Segoe UI" w:hAnsi="Segoe UI"/>
        </w:rPr>
        <w:br/>
        <w:t xml:space="preserve">And I think it could help in the...</w:t>
      </w:r>
      <w:r>
        <w:rPr>
          <w:color w:val="323130"/>
          <w:sz w:val="4.3mm"/>
          <w:szCs w:val="4.3mm"/>
          <w:rFonts w:ascii="Segoe UI" w:cs="Segoe UI" w:eastAsia="Segoe UI" w:hAnsi="Segoe UI"/>
        </w:rPr>
        <w:br/>
        <w:t xml:space="preserve">helping with the predictions because you have all the lists from the different retailers and stuff like that. But I don't know if that's helpful. I just wanted to check before I send something like that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Yeah, context is helpful. I mean, any metadata that we have that is relevant.</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understanding what we're trying to encapsulate. Yeah,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Okay, I'll send it over today or Monday.</w:t>
      </w:r>
      <w:r>
        <w:rPr>
          <w:color w:val="323130"/>
          <w:sz w:val="4.3mm"/>
          <w:szCs w:val="4.3mm"/>
          <w:rFonts w:ascii="Segoe UI" w:cs="Segoe UI" w:eastAsia="Segoe UI" w:hAnsi="Segoe UI"/>
        </w:rPr>
        <w:br/>
        <w:t xml:space="preserve">With with the history, and you could peel off if you just wanted the planning data versus the actual data, you could peel whatever off you want,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Yeah, and to say this real quick, Brian, we're working on the front end, the data, the raw data, you know, the discrete data tables, and then the train models. So it's sort of a three-part problem. And one of the things we're doing right now is I'm looking at it going, okay, these are, we're solving these, we're going to make it the best that built</w:t>
      </w:r>
      <w:r>
        <w:rPr>
          <w:color w:val="323130"/>
          <w:sz w:val="4.3mm"/>
          <w:szCs w:val="4.3mm"/>
          <w:rFonts w:ascii="Segoe UI" w:cs="Segoe UI" w:eastAsia="Segoe UI" w:hAnsi="Segoe UI"/>
        </w:rPr>
        <w:br/>
        <w:t xml:space="preserve">Like, specific for Bill.</w:t>
      </w:r>
      <w:r>
        <w:rPr>
          <w:color w:val="323130"/>
          <w:sz w:val="4.3mm"/>
          <w:szCs w:val="4.3mm"/>
          <w:rFonts w:ascii="Segoe UI" w:cs="Segoe UI" w:eastAsia="Segoe UI" w:hAnsi="Segoe UI"/>
        </w:rPr>
        <w:br/>
        <w:t xml:space="preserve">And then we're going to do that as much product.</w:t>
      </w:r>
      <w:r>
        <w:rPr>
          <w:color w:val="323130"/>
          <w:sz w:val="4.3mm"/>
          <w:szCs w:val="4.3mm"/>
          <w:rFonts w:ascii="Segoe UI" w:cs="Segoe UI" w:eastAsia="Segoe UI" w:hAnsi="Segoe UI"/>
        </w:rPr>
        <w:br/>
        <w:t xml:space="preserve">as much productization as we can. But then, you know, later there'll be a product version, but it may not be as specific to build. So you guys will always have your version that's yours. And then, you know, what's the out-of-the-box version? So right now we're trying to really make sure that it's really appealing as Mo to your CCO,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right? So that they love it and then we'll take their feedback and then we'll massage it as we go. So right now it's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She liked it. She really liked the screenshot.</w:t>
      </w:r>
      <w:r>
        <w:rPr>
          <w:color w:val="323130"/>
          <w:sz w:val="4.3mm"/>
          <w:szCs w:val="4.3mm"/>
          <w:rFonts w:ascii="Segoe UI" w:cs="Segoe UI" w:eastAsia="Segoe UI" w:hAnsi="Segoe UI"/>
        </w:rPr>
        <w:br/>
        <w:t xml:space="preserve">Really. I mean, obviously it could be, yeah, obviously it's going to be tweaked over time, but yeah, she liked that. And we're worried about training people, because it's a lot of information for people to understand, the salespeople. So there's a training component to get an adoption of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The the HTML.</w:t>
      </w:r>
      <w:r>
        <w:rPr>
          <w:color w:val="323130"/>
          <w:sz w:val="4.3mm"/>
          <w:szCs w:val="4.3mm"/>
          <w:rFonts w:ascii="Segoe UI" w:cs="Segoe UI" w:eastAsia="Segoe UI" w:hAnsi="Segoe UI"/>
        </w:rPr>
        <w:br/>
        <w:t xml:space="preserve">That's awesome.</w:t>
      </w:r>
      <w:r>
        <w:rPr>
          <w:color w:val="323130"/>
          <w:sz w:val="4.3mm"/>
          <w:szCs w:val="4.3mm"/>
          <w:rFonts w:ascii="Segoe UI" w:cs="Segoe UI" w:eastAsia="Segoe UI" w:hAnsi="Segoe UI"/>
        </w:rPr>
        <w:br/>
        <w:t xml:space="preserve">So that means we train the AI agent. The AI agent has to be available at any time for any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Okay, 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I don't think we do the old university approach at all for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If we have questions, we collect questions, we train the agent, the agent can answer it forever.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All right,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On demand.</w:t>
      </w:r>
      <w:r>
        <w:rPr>
          <w:color w:val="323130"/>
          <w:sz w:val="4.3mm"/>
          <w:szCs w:val="4.3mm"/>
          <w:rFonts w:ascii="Segoe UI" w:cs="Segoe UI" w:eastAsia="Segoe UI" w:hAnsi="Segoe UI"/>
        </w:rPr>
        <w:br/>
        <w:t xml:space="preserve">Go for it. Thank you, Brian.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gnhlsizalfox922jb9wh.png"/><Relationship Id="rId7" Type="http://schemas.openxmlformats.org/officeDocument/2006/relationships/image" Target="media/v16qbhnhltmlf_tnzefvg.png"/><Relationship Id="rId8" Type="http://schemas.openxmlformats.org/officeDocument/2006/relationships/image" Target="media/lipfdwyensnkqy306pyz9.png"/><Relationship Id="rId9" Type="http://schemas.openxmlformats.org/officeDocument/2006/relationships/image" Target="media/fo1ulbmlqloep0m-umxlt.png"/><Relationship Id="rId10" Type="http://schemas.openxmlformats.org/officeDocument/2006/relationships/image" Target="media/xafmbmw10jg2d4zl4tvhi.png"/><Relationship Id="rId11" Type="http://schemas.openxmlformats.org/officeDocument/2006/relationships/image" Target="media/lw8nuegxckdbtbxrfkrwb.png"/><Relationship Id="rId12" Type="http://schemas.openxmlformats.org/officeDocument/2006/relationships/image" Target="media/m0armbx4nf9mwwjlllrhw.png"/><Relationship Id="rId13" Type="http://schemas.openxmlformats.org/officeDocument/2006/relationships/image" Target="media/mgd8sqn7j_lsbs96ebnya.png"/><Relationship Id="rId14" Type="http://schemas.openxmlformats.org/officeDocument/2006/relationships/image" Target="media/uunu7clxnkmgbnlqopb2n.png"/><Relationship Id="rId15" Type="http://schemas.openxmlformats.org/officeDocument/2006/relationships/image" Target="media/4vmrv6itcdsbhyah-0sg5.png"/><Relationship Id="rId16" Type="http://schemas.openxmlformats.org/officeDocument/2006/relationships/image" Target="media/3s-so_ryj_sqtnxol5cw5.png"/><Relationship Id="rId17" Type="http://schemas.openxmlformats.org/officeDocument/2006/relationships/image" Target="media/1q4q2kandgcn83xsleqlm.png"/><Relationship Id="rId18" Type="http://schemas.openxmlformats.org/officeDocument/2006/relationships/image" Target="media/d39zd5rr-unhvv7a6nhjc.png"/><Relationship Id="rId19" Type="http://schemas.openxmlformats.org/officeDocument/2006/relationships/image" Target="media/1a4mx8cjwa9butbe_lrcv.png"/><Relationship Id="rId20" Type="http://schemas.openxmlformats.org/officeDocument/2006/relationships/image" Target="media/yo3c5eumqbafnbt4crsr3.png"/><Relationship Id="rId21" Type="http://schemas.openxmlformats.org/officeDocument/2006/relationships/image" Target="media/_4f0glod3lrenyzjxm4qv.png"/><Relationship Id="rId22" Type="http://schemas.openxmlformats.org/officeDocument/2006/relationships/image" Target="media/9ne4fqi4ytsxqge9gs_xu.png"/><Relationship Id="rId23" Type="http://schemas.openxmlformats.org/officeDocument/2006/relationships/image" Target="media/oduqob1dz0jdqvuaxsshl.png"/><Relationship Id="rId24" Type="http://schemas.openxmlformats.org/officeDocument/2006/relationships/image" Target="media/zq_xsy3kgjbnmcxzqxt9w.png"/><Relationship Id="rId25" Type="http://schemas.openxmlformats.org/officeDocument/2006/relationships/image" Target="media/52za9ljsoexg0veddtcnz.png"/><Relationship Id="rId26" Type="http://schemas.openxmlformats.org/officeDocument/2006/relationships/image" Target="media/53_eboecyk8z6x6waiqye.png"/><Relationship Id="rId27" Type="http://schemas.openxmlformats.org/officeDocument/2006/relationships/image" Target="media/fh42l2zigbrp_zaodfnyt.png"/><Relationship Id="rId28" Type="http://schemas.openxmlformats.org/officeDocument/2006/relationships/image" Target="media/vvy7trxgu1hwpuneze9rd.png"/><Relationship Id="rId29" Type="http://schemas.openxmlformats.org/officeDocument/2006/relationships/image" Target="media/eehjcqkgxbzbmqcmkecgw.png"/><Relationship Id="rId30" Type="http://schemas.openxmlformats.org/officeDocument/2006/relationships/image" Target="media/nuxnv3qiytcyqyfgunv_e.png"/><Relationship Id="rId31" Type="http://schemas.openxmlformats.org/officeDocument/2006/relationships/image" Target="media/qeyx-xolm7vdyquhzeayv.png"/><Relationship Id="rId32" Type="http://schemas.openxmlformats.org/officeDocument/2006/relationships/image" Target="media/kfeyvuebdqmyhwe24gpjq.png"/><Relationship Id="rId33" Type="http://schemas.openxmlformats.org/officeDocument/2006/relationships/image" Target="media/vna6f40gjd9wh8dnxvdyh.png"/><Relationship Id="rId34" Type="http://schemas.openxmlformats.org/officeDocument/2006/relationships/image" Target="media/gmxihvizhcvx7fjmhcn3j.png"/><Relationship Id="rId35" Type="http://schemas.openxmlformats.org/officeDocument/2006/relationships/image" Target="media/44temk47lfslsjl4tdoyi.png"/><Relationship Id="rId36" Type="http://schemas.openxmlformats.org/officeDocument/2006/relationships/image" Target="media/ggy_58zkajezmizs8fp6a.png"/><Relationship Id="rId37" Type="http://schemas.openxmlformats.org/officeDocument/2006/relationships/image" Target="media/cqrfqj3pjodie3xapohho.png"/><Relationship Id="rId38" Type="http://schemas.openxmlformats.org/officeDocument/2006/relationships/image" Target="media/tcus1oe21fnjuur5zas67.png"/><Relationship Id="rId39" Type="http://schemas.openxmlformats.org/officeDocument/2006/relationships/image" Target="media/okybq112_-3-8zrf-pdmq.png"/><Relationship Id="rId40" Type="http://schemas.openxmlformats.org/officeDocument/2006/relationships/image" Target="media/4i2qecfddychvdajiujfx.png"/><Relationship Id="rId41" Type="http://schemas.openxmlformats.org/officeDocument/2006/relationships/image" Target="media/nz7cycqocvdfam2aiye4g.png"/><Relationship Id="rId42" Type="http://schemas.openxmlformats.org/officeDocument/2006/relationships/image" Target="media/ba5r0gwuybwt0y4ewrrx0.png"/><Relationship Id="rId43" Type="http://schemas.openxmlformats.org/officeDocument/2006/relationships/image" Target="media/qth9u-luj18yp-skepjio.png"/><Relationship Id="rId44" Type="http://schemas.openxmlformats.org/officeDocument/2006/relationships/image" Target="media/nnkwnrei03oinnnuil2rj.png"/><Relationship Id="rId45" Type="http://schemas.openxmlformats.org/officeDocument/2006/relationships/image" Target="media/bzni0o44cibrvddvunll6.png"/><Relationship Id="rId46" Type="http://schemas.openxmlformats.org/officeDocument/2006/relationships/image" Target="media/ditou_q8peuikepvi9a_g.png"/><Relationship Id="rId47" Type="http://schemas.openxmlformats.org/officeDocument/2006/relationships/image" Target="media/xixltqcsbiquulqdhzdn0.png"/><Relationship Id="rId48" Type="http://schemas.openxmlformats.org/officeDocument/2006/relationships/image" Target="media/npmr2-y9pbatv7mszvols.png"/><Relationship Id="rId49" Type="http://schemas.openxmlformats.org/officeDocument/2006/relationships/image" Target="media/varfii4pnqb-mmoexiyam.png"/><Relationship Id="rId50" Type="http://schemas.openxmlformats.org/officeDocument/2006/relationships/image" Target="media/_0_9tfu3l5-p2mxmdtn_w.png"/><Relationship Id="rId51" Type="http://schemas.openxmlformats.org/officeDocument/2006/relationships/image" Target="media/-o3yp0_8ci9lphlgyfkhj.png"/><Relationship Id="rId52" Type="http://schemas.openxmlformats.org/officeDocument/2006/relationships/image" Target="media/szlpza0nf-i2gamqpfxvn.png"/><Relationship Id="rId53" Type="http://schemas.openxmlformats.org/officeDocument/2006/relationships/image" Target="media/w2hpbw1a00bta3seanoak.png"/><Relationship Id="rId54" Type="http://schemas.openxmlformats.org/officeDocument/2006/relationships/image" Target="media/1i87xongtmxw6rzu8kxer.png"/><Relationship Id="rId55" Type="http://schemas.openxmlformats.org/officeDocument/2006/relationships/image" Target="media/4pt5p2_lwkxrxh3t3dpme.png"/><Relationship Id="rId56" Type="http://schemas.openxmlformats.org/officeDocument/2006/relationships/image" Target="media/ngzdfmxnokudwfwsply4o.png"/><Relationship Id="rId57" Type="http://schemas.openxmlformats.org/officeDocument/2006/relationships/image" Target="media/0oxgptycusyy1w3x8b5jj.png"/><Relationship Id="rId58" Type="http://schemas.openxmlformats.org/officeDocument/2006/relationships/image" Target="media/tmhnmdpbrahij6akmrwow.png"/><Relationship Id="rId59" Type="http://schemas.openxmlformats.org/officeDocument/2006/relationships/image" Target="media/9urptawvpexstjsptbfdx.png"/><Relationship Id="rId60" Type="http://schemas.openxmlformats.org/officeDocument/2006/relationships/image" Target="media/ix-18mxptfw3i38l6apl1.png"/><Relationship Id="rId61" Type="http://schemas.openxmlformats.org/officeDocument/2006/relationships/image" Target="media/qucu1yeq5wihswltoxu15.png"/><Relationship Id="rId62" Type="http://schemas.openxmlformats.org/officeDocument/2006/relationships/image" Target="media/l4xvhunntafv15tleqdqj.png"/><Relationship Id="rId63" Type="http://schemas.openxmlformats.org/officeDocument/2006/relationships/image" Target="media/3pup7ep3liancllmd3ura.png"/><Relationship Id="rId64" Type="http://schemas.openxmlformats.org/officeDocument/2006/relationships/image" Target="media/fimo-7p0lhzihsupdv49j.png"/><Relationship Id="rId65" Type="http://schemas.openxmlformats.org/officeDocument/2006/relationships/image" Target="media/t9yc2jlzl5bhdsxnodqqu.png"/><Relationship Id="rId66" Type="http://schemas.openxmlformats.org/officeDocument/2006/relationships/image" Target="media/yytjqr_wamkqjxcbog6ha.png"/><Relationship Id="rId67" Type="http://schemas.openxmlformats.org/officeDocument/2006/relationships/image" Target="media/ibhrviwyvigaqtszetwm0.png"/><Relationship Id="rId68" Type="http://schemas.openxmlformats.org/officeDocument/2006/relationships/image" Target="media/mjuwehwxphdizrr4sls3y.png"/><Relationship Id="rId69" Type="http://schemas.openxmlformats.org/officeDocument/2006/relationships/image" Target="media/ydagvqzgukapxs96wzcst.png"/><Relationship Id="rId70" Type="http://schemas.openxmlformats.org/officeDocument/2006/relationships/image" Target="media/kelvzoae5gogxfgbh_qwj.png"/><Relationship Id="rId71" Type="http://schemas.openxmlformats.org/officeDocument/2006/relationships/image" Target="media/hnyibb-mgn-9_zzb63log.png"/><Relationship Id="rId72" Type="http://schemas.openxmlformats.org/officeDocument/2006/relationships/image" Target="media/iurcldz2dkcbx4zb-wgpd.png"/><Relationship Id="rId73" Type="http://schemas.openxmlformats.org/officeDocument/2006/relationships/image" Target="media/szwh5rgklc-mz7e6shbvo.png"/><Relationship Id="rId74" Type="http://schemas.openxmlformats.org/officeDocument/2006/relationships/image" Target="media/xazrakia1q4yhdahf6dwo.png"/><Relationship Id="rId75" Type="http://schemas.openxmlformats.org/officeDocument/2006/relationships/image" Target="media/1xjqopobl3b4ixawd2_y9.png"/><Relationship Id="rId76" Type="http://schemas.openxmlformats.org/officeDocument/2006/relationships/image" Target="media/rhznshfe7x1ijqyujvxeq.png"/><Relationship Id="rId77" Type="http://schemas.openxmlformats.org/officeDocument/2006/relationships/image" Target="media/ukgc-jbbrqa2exhpoyecu.png"/><Relationship Id="rId78" Type="http://schemas.openxmlformats.org/officeDocument/2006/relationships/image" Target="media/r96f5j5yup3rkxnrpgcad.png"/><Relationship Id="rId79" Type="http://schemas.openxmlformats.org/officeDocument/2006/relationships/image" Target="media/z1ztlhwueu2-dtflode3f.png"/><Relationship Id="rId80" Type="http://schemas.openxmlformats.org/officeDocument/2006/relationships/image" Target="media/qsmosr-pevmrouo0r0xec.png"/><Relationship Id="rId81" Type="http://schemas.openxmlformats.org/officeDocument/2006/relationships/image" Target="media/r6s659qljnavxh4m-zihy.png"/><Relationship Id="rId82" Type="http://schemas.openxmlformats.org/officeDocument/2006/relationships/image" Target="media/9i_yrwyuwciqtwymrxems.png"/><Relationship Id="rId83" Type="http://schemas.openxmlformats.org/officeDocument/2006/relationships/image" Target="media/t82sxwtqnxlux3dfykcfc.png"/><Relationship Id="rId84" Type="http://schemas.openxmlformats.org/officeDocument/2006/relationships/image" Target="media/hl1jft1fng-picuhmfgwb.png"/><Relationship Id="rId85" Type="http://schemas.openxmlformats.org/officeDocument/2006/relationships/image" Target="media/asgoohoydygrocsncrsq3.png"/><Relationship Id="rId86" Type="http://schemas.openxmlformats.org/officeDocument/2006/relationships/image" Target="media/3xdhkoqfrpszzafnq1so3.png"/><Relationship Id="rId87" Type="http://schemas.openxmlformats.org/officeDocument/2006/relationships/image" Target="media/d1xdf0le1qluwutgbrrks.png"/><Relationship Id="rId88" Type="http://schemas.openxmlformats.org/officeDocument/2006/relationships/image" Target="media/pik-nvy1qoaospk6mqka0.png"/><Relationship Id="rId89" Type="http://schemas.openxmlformats.org/officeDocument/2006/relationships/image" Target="media/ao1f4vy8yjszxy0znjk7_.png"/><Relationship Id="rId90" Type="http://schemas.openxmlformats.org/officeDocument/2006/relationships/image" Target="media/4jooab5hcrlgp_19kp7pu.png"/><Relationship Id="rId91" Type="http://schemas.openxmlformats.org/officeDocument/2006/relationships/image" Target="media/dzxmilkxqiaex5fytvfsg.png"/><Relationship Id="rId92" Type="http://schemas.openxmlformats.org/officeDocument/2006/relationships/image" Target="media/gduhuffontrw78b6cnzzb.png"/><Relationship Id="rId93" Type="http://schemas.openxmlformats.org/officeDocument/2006/relationships/image" Target="media/jbyks7tojeudnmvhg4mfl.png"/><Relationship Id="rId94" Type="http://schemas.openxmlformats.org/officeDocument/2006/relationships/image" Target="media/oyhk-f04mx7eljpnaayvq.png"/><Relationship Id="rId95" Type="http://schemas.openxmlformats.org/officeDocument/2006/relationships/image" Target="media/kyzbtewu4nli6tse9whbq.png"/><Relationship Id="rId96" Type="http://schemas.openxmlformats.org/officeDocument/2006/relationships/image" Target="media/ozdogcv4sllxev2jqrkef.png"/><Relationship Id="rId97" Type="http://schemas.openxmlformats.org/officeDocument/2006/relationships/image" Target="media/l6vgvuo1tzavhbip7daie.png"/><Relationship Id="rId98" Type="http://schemas.openxmlformats.org/officeDocument/2006/relationships/image" Target="media/q05od_fqxdb7t_j0rljcj.png"/><Relationship Id="rId99" Type="http://schemas.openxmlformats.org/officeDocument/2006/relationships/image" Target="media/jidrenx2rf3cioleuq3z_.png"/><Relationship Id="rId100" Type="http://schemas.openxmlformats.org/officeDocument/2006/relationships/image" Target="media/a33ccj8xn24qrpm7bog23.png"/><Relationship Id="rId101" Type="http://schemas.openxmlformats.org/officeDocument/2006/relationships/image" Target="media/yvigznodyavpggqpudmuq.png"/><Relationship Id="rId102" Type="http://schemas.openxmlformats.org/officeDocument/2006/relationships/image" Target="media/ldmqdybmek2ypllgs6orw.png"/><Relationship Id="rId103" Type="http://schemas.openxmlformats.org/officeDocument/2006/relationships/image" Target="media/lgzfycfwjia2svcteejkl.png"/><Relationship Id="rId104" Type="http://schemas.openxmlformats.org/officeDocument/2006/relationships/image" Target="media/goblqbfiaglwt6j05asz0.png"/><Relationship Id="rId105" Type="http://schemas.openxmlformats.org/officeDocument/2006/relationships/image" Target="media/7xd-vlfi2fwk-tplszpbg.png"/><Relationship Id="rId106" Type="http://schemas.openxmlformats.org/officeDocument/2006/relationships/image" Target="media/2eergnhkippfn1qkh4kah.png"/><Relationship Id="rId107" Type="http://schemas.openxmlformats.org/officeDocument/2006/relationships/image" Target="media/boqldhe5wekq9go99qc7_.png"/><Relationship Id="rId108" Type="http://schemas.openxmlformats.org/officeDocument/2006/relationships/image" Target="media/8jqor15n8acz8gfvt4-lb.png"/><Relationship Id="rId109" Type="http://schemas.openxmlformats.org/officeDocument/2006/relationships/image" Target="media/c7ep_itqbggae-5ts9qmt.png"/><Relationship Id="rId110" Type="http://schemas.openxmlformats.org/officeDocument/2006/relationships/image" Target="media/kiovuv4gwukmbivel9neo.png"/><Relationship Id="rId111" Type="http://schemas.openxmlformats.org/officeDocument/2006/relationships/image" Target="media/bv5xdxad_jkbkbbmxrxoh.png"/><Relationship Id="rId112" Type="http://schemas.openxmlformats.org/officeDocument/2006/relationships/image" Target="media/9ku8swajmazn92mxq96b-.png"/><Relationship Id="rId113" Type="http://schemas.openxmlformats.org/officeDocument/2006/relationships/image" Target="media/gzgf1iyejerargqljagwe.png"/><Relationship Id="rId114" Type="http://schemas.openxmlformats.org/officeDocument/2006/relationships/image" Target="media/_eng9pxx8legsbrueepas.png"/><Relationship Id="rId115" Type="http://schemas.openxmlformats.org/officeDocument/2006/relationships/image" Target="media/exdhckpdahzxarg_fujqi.png"/><Relationship Id="rId116" Type="http://schemas.openxmlformats.org/officeDocument/2006/relationships/image" Target="media/kcqqz5wyqowti1ncu7lxb.png"/><Relationship Id="rId117" Type="http://schemas.openxmlformats.org/officeDocument/2006/relationships/image" Target="media/i3uqttrtjwrcrg75vz0tq.png"/><Relationship Id="rId118" Type="http://schemas.openxmlformats.org/officeDocument/2006/relationships/image" Target="media/wxhwwevegnop-2xg5xzpw.png"/><Relationship Id="rId119" Type="http://schemas.openxmlformats.org/officeDocument/2006/relationships/image" Target="media/pmqzioagndvubqejqogr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2026-09-11T20:02:43.047Z</dcterms:created>
  <dcterms:modified xsi:type="dcterms:W3CDTF">2026-09-11T20:02:43.047Z</dcterms:modified>
</cp:coreProperties>
</file>

<file path=docProps/custom.xml><?xml version="1.0" encoding="utf-8"?>
<Properties xmlns="http://schemas.openxmlformats.org/officeDocument/2006/custom-properties" xmlns:vt="http://schemas.openxmlformats.org/officeDocument/2006/docPropsVTypes"/>
</file>