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400"/>
        <w:jc w:val="center"/>
      </w:pPr>
      <w:r>
        <w:rPr>
          <w:rFonts w:ascii="Inter" w:cs="Inter" w:eastAsia="Inter" w:hAnsi="Inter"/>
          <w:b/>
          <w:bCs/>
          <w:color w:val="7637E3"/>
          <w:sz w:val="96"/>
          <w:szCs w:val="96"/>
        </w:rPr>
        <w:t xml:space="preserve">Capacity Model v2</w:t>
      </w:r>
    </w:p>
    <w:p>
      <w:pPr>
        <w:spacing w:after="300" w:before="0"/>
        <w:jc w:val="center"/>
      </w:pPr>
      <w:r>
        <w:rPr>
          <w:rFonts w:ascii="Inter" w:cs="Inter" w:eastAsia="Inter" w:hAnsi="Inter"/>
          <w:i/>
          <w:iCs/>
          <w:color w:val="180126"/>
          <w:sz w:val="40"/>
          <w:szCs w:val="40"/>
        </w:rPr>
        <w:t xml:space="preserve">Maintenance &amp; Handover Guide</w:t>
      </w:r>
    </w:p>
    <w:p>
      <w:pPr>
        <w:pBdr>
          <w:bottom w:val="single" w:color="7637E3" w:sz="24" w:space="1"/>
        </w:pBdr>
        <w:spacing w:after="600" w:before="20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Inter" w:cs="Inter" w:eastAsia="Inter" w:hAnsi="Inter"/>
          <w:color w:val="180126"/>
          <w:sz w:val="26"/>
          <w:szCs w:val="26"/>
        </w:rPr>
        <w:t xml:space="preserve">Maintainer: Addy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64748B"/>
          <w:sz w:val="24"/>
          <w:szCs w:val="24"/>
        </w:rPr>
        <w:t xml:space="preserve">2026-04-28</w:t>
      </w:r>
    </w:p>
    <w:p>
      <w:r>
        <w:br w:type="page"/>
      </w:r>
    </w:p>
    <w:p>
      <w:pPr>
        <w:pStyle w:val="Heading1"/>
        <w:spacing w:after="240" w:before="200"/>
      </w:pPr>
      <w:r>
        <w:rPr>
          <w:rFonts w:ascii="Inter" w:cs="Inter" w:eastAsia="Inter" w:hAnsi="Inter"/>
          <w:b/>
          <w:bCs/>
          <w:color w:val="7637E3"/>
          <w:sz w:val="40"/>
          <w:szCs w:val="4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Audience: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the next owner/maintainer of this Airtable Interface Extension.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Assumes: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working knowledge of React, npm, and Airtable. No prior context with this codebase needed.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What this is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Capacity Model v2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a custom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Airtable Interface Extension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that lets the resourcing team plan capacity vs. demand across: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Resources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(people on squads, with working hours, leave, ramp profiles)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Projects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(with kick-off, launch, status, allocations per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Squads / Teams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(groupings of resources)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Programs / Initiatives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(long-running buckets of work + simulated headcount changes)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It renders in an iFrame inside Airtable. The user picks a date range and view (squad / role / customer / country), and the extension draws: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capacity-vs-demand chart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(Recharts) with stacked bars per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grid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below with one row per resource, one column per week, showing allocation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Drill-downs, scenarios (draft/live), AI insights, exports (CSV + chart PNG)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It runs against a single Airtable base. All writes go through the Airtable Blocks SDK.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React 19 + Recharts (no Tailwind — 100% inline styles, JIT fails in iFrame)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Web Worker for capacity/demand calculations (base64-encoded for SDK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Airtable Blocks SDK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@airtable/blocks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interface-alpha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channel)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ES modules, no TypeScript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Repo location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Local path: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/Users/addy/Desktop/AI Agents/capacity_model_v_2/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(on Addy's machine — copy to your own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Git remote: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check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.git/config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after cloning. If the repo isn't on a remote yet, push it to your team's GitHub/GitLab before doing anything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Airtable base: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the Resources / Projects / Squads / Programs tables live in a single Airtable base. The base ID is in the deployed Block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.block/remote.json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 — do not commit that file's contents publicly.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Block release credentials: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npx @airtable/blocks-cli 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will prompt for browser auth on first run. Use the Airtable account that owns the base.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Setting up Claude Code (recommended)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previous owner used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Claude Code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(Anthropic's CLI assistant) heavily for development on this codebase — almost every change in 2026 went through Claude Code. The repo includes 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CLAUDE.md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file that gives Claude project-specific context on first load, so a new session immediately knows the architecture quirks (no Tailwind, worker rebuild rules, etc).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To install Claude Code: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Install Node.js 20+ if you don't have it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brew install node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or via nvm).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Install Claude Code: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bash npm install -g @anthropic-ai/claude-code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Authenticate (browser-based):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bash claude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Inter" w:cs="Inter" w:eastAsia="Inter" w:hAnsi="Inter"/>
          <w:color w:val="180126"/>
          <w:sz w:val="22"/>
          <w:szCs w:val="22"/>
        </w:rPr>
        <w:t xml:space="preserve"> Follow the prompt to log in with your Anthropic account (or Claude Pro/Max subscription).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From the project root, start a session: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bash cd "path/to/capacity_model_v_2" claude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Claude will auto-load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CLAUDE.md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at session start, giving it the architecture rules. Common workflows: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"Add a new field to the Projects table mapping"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Claude knows to update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register it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"Change how the worker computes capacity"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Claude knows to edit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then run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npm run build:worker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"Deploy"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Claude runs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npm run 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pipes a comment via stdin (the CLI prompts for a release comment, which doesn't auto-fill from CLI args).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Important Claude habits to keep: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Always check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CLAUDE.md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up-to-date — it's the single source of truth for "how to not break this codebase."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Bump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APP_VERSION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before deploy. Claude knows this rule.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Don't let Claude edit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workerCode_v4.js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directly — it's the encoded build artefact. Source is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Without Claude Code: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the codebase is still maintainable, you just have to internalise the rules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CLAUDE.md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yourself. See [Architecture overview](#architecture-overview) below.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Local development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# 1. Install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cd "path/to/capacity_model_v_2"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npm install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# 2. Run a local dev server (Airtable Blocks CLI)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npx @airtable/blocks-cli run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run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starts a local server (default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https://localhost:9000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 In Airtable, edit the extension and choose "Use a development server" → paste the URL. Hot reload works for React changes.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Worker development: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web worker is base64-encoded into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frontend/worker/workerCode_v4.js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at build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**Never edit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workerCode_v4.js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directly** — it's a generated artefact.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Edit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frontend/worker/workerCodeSource.js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instead. Run: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bash npm run build:worker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Inter" w:cs="Inter" w:eastAsia="Inter" w:hAnsi="Inter"/>
          <w:color w:val="180126"/>
          <w:sz w:val="22"/>
          <w:szCs w:val="22"/>
        </w:rPr>
        <w:t xml:space="preserve"> to re-encode. The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prerelease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npm hook does this automatically before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Worker sees its own scope: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self.onmessage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no DOM, no Airtable SDK. Communication is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postMessage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Linting: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npm run lint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Note: the lint script targets a non-existent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src/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directory (legacy from before the refactor). It's harmless but doesn't actually lint anything currently — fix the script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package.json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if you want lint coverage (change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eslint src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eslint frontend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Deploying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npm run release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This runs (in order):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prerelease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build:worker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encodes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into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workerCode_v4.js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npx @airtable/blocks-cli release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→ bundles + uploads + releases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The CLI will interactively prompt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for a release comment. Two ways to handle this: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# Option A: pipe a comment via stdin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echo "fix: your release notes here" | npx @airtable/blocks-cli release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# Option B: build worker first, then release with stdin pipe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npm run build:worker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echo "fix: your release notes here" | npx @airtable/blocks-cli release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After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✅ Successfully released block!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Airtable users need to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refresh the Interface page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 pick up the new bundle. There's no auto-update.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Pre-deploy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[ ] Bump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APP_VERSION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(semver-ish, e.g.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2.97.001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[ ] Worker source unchanged →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npm run build:worker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a no-op (cheap to always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[ ] No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console.log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litter in the happy path of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(verbose logs should only fire on 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[ ] Test in dev mode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npx @airtable/blocks-cli run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 before releasing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Rollback: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Airtable Block releases can be reverted via the Airtable web UI — go to the extension's "Releases" tab and choose a prior release. No code action needed.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Architecture overview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Data flow at a glance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Airtable base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▼  (Blocks SDK reads records reactively)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Dashboard.jsx           ← top-level component, holds state, renders everything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▼  (transforms records → resource/project lists)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useCapacityData hook    ← bridges DB ↔ Worker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▼  (postMessage with resource/project payload + config)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Web Worker              ← does the heavy lifting (capacity &amp; demand integration over date ranges)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▼  (postMessage back with bucketed data)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processedData           ← per-week buckets per resource per project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▼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CapacityChart.jsx       ← Recharts stacked bars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InnerGrid.jsx           ← virtualised grid of cells, one row per resource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Why a Worker?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Capacity + demand integration over hundreds of resources × hundreds of projects × dozens of weeks is O(N×M×W) — easily 100k+ 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Doing it on the main thread blocks React re-renders → user sees jank when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worker takes ~1-5 seconds for typical workloads; the UI stays responsive.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Worker payload hash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hashes inputs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resList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projList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timeRange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mode flags, etc) and only re-posts to the worker when the hash changes. Toggling unrelated UI state doesn't re-trigger compute.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If you add a new input that should affect capacity, add it to the payload hash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(~line 382 historically, search for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hash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Direct field writes vs. proxy fields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Airtable used to disallow direct writes to synced fields, so the codebase was built with a "proxy field" pattern: write to a local editable field, run an automation that copies the value through to the canonical synced field.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 2026 Airtable added direct write-through on sync, so the code was refactored to support both. A toggle (Settings → "Direct Field Writes") controls the route per call, and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resource updates do dual-write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(write to both canonical + proxy) for belt-and-braces — the proxy automation handles persistence even if the direct write is silently rejected (see [Known gotchas](#known-gotchas--non-obvious-bugs)).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resolveWriteFieldId(canonicalKey, proxyKey)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the single chokepoint for picking which field ID to write to.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Use it for any new field write.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Key concepts you must understand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Resources, capacity, and the two utilisation modes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 resource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workingHours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contracted hours per week (e.g. 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targetUtilization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% of working hours that are productive on present days (e.g. 80%) — "weekly productivity"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annualUtilization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% of working hours that are productive across a full year, </w:t>
      </w:r>
      <w:r>
        <w:rPr>
          <w:rFonts w:ascii="Inter" w:cs="Inter" w:eastAsia="Inter" w:hAnsi="Inter"/>
          <w:i/>
          <w:iCs/>
          <w:color w:val="180126"/>
          <w:sz w:val="22"/>
          <w:szCs w:val="22"/>
        </w:rPr>
        <w:t xml:space="preserve">after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leave/vacation/sick days are deducted (e.g. 67%) — "annual yield"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startDate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/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leaveDate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employment bounds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leaveStartDate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/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leaveEndDate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temporary leave range (e.g. parental leave)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rampProfile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(name) +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rampStartDate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phased onboarding (e.g. 25% week 1, 50% week 2, 75% week 3, 100% week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squads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array (a person can be on multiple squads, see pro-rata note below)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capacity utilisation model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(toggleable in Settings → Utilization Model) controls how the per-week capacity is calculated: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Weekly cell calculation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Annual KPI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field-driven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workingHours × targetUtilization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leave weeks skipped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naive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weeklyCap × 52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presence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 (a.k.a. annualised / AGW)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daysPresent × dailyHours × weeklyProductivity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 (partial-week leave honoured)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workingHours × 52 × annualUtilization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 (read directly from field)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Switching modes is global (whole base, not per-resource). Toggling triggers a worker re-compute via the payload hash.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Pro-rata for dual-squad resources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someone is on Squad A and Squad B, they appear once in each squad's grid view (operational reality), but their capacity and demand are split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50/50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across the squads in the squad-header totals. This prevents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sum of squad headers ≠ team capacity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(which would happen if dual-squad people counted twice).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mechanism: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useGrouping.js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computes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_groupShare = 1 / groupCount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for each resource per group. The squad-level weekly util row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InnerGrid.jsx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multiplies by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_groupShare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before summing. Individual resource rows ignore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_groupShare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show the full bucket values (each row is the whole person, regardless of how many squads).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Scenarios (draft vs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Live mode: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edits write directly to Airtable.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Draft mode (active scenario):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edits go into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activeScenario.changes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(kept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storedSettings.scenarios[]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 The grid renders an "overlay" of base records + scenario changes. Committing the scenario applies all changes to Airtable in one batch and clears the draft.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handleUpdateProject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handleUpdateResource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branch on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activeScenario &amp;&amp; !activeScenario.isLive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Ramp profiles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Stored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storedSettings.rampProfiles[]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{name: string, weeks: number[]}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weeks[i]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the percentage of full capacity for week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i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of the ramp. The worker looks up the profile by name and multiplies bucket capacity by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profile.weeks[weekIdx] / 100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Used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Real resources (mapped via gear icon to Airtable's Ramp Profile field, picked per-person in ResourceProfileModal)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Virtual headcount in Initiatives (picked per-row in InitiativesModal)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Virtual headcount in Initiatives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Initiatives can include 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headcountPlan[]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of synthetic future hires. When the "Effect" toggle is on,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useCapacityData.js:296-335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injects synthetic resources into the worker payload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isVirtual: true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 They show up as virtual rows in the grid and contribute to capacity totals. Useful for "what if we hire 3 PDs in Q3" scenarios.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Settings storage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a JSON blob in a single Airtable record. The Settings table has one row, one cell, holding the entire JSON.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read on mount and saved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settingsTable.updateRecordsAsync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whenever the user changes a setting. Defaults live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frontend/constants/defaults.js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Operational runbooks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"I edited a resource and it didn't save"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Open browser DevTools console.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Look for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[handleUpdateResource]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Update Failed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toast.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Check the Network tab for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updateCells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POSTs — note status codes.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you see 422s and no clear error: the most common cause is the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value doesn't match the field's options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(e.g. typed "Profile X" but the select option is "Profile-X" with a hyphen). The Airtable SDK silently swallows the 422 — it doesn't surface to the toast. Fix the value to match exactly.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422s on every field: the table-level sync write-through may be disabled. Open the sync source in Airtable and enable "Allow updates to synced fields."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dual-write strategy means even if direct silently fails, the proxy automation should still persist the value within ~2 seconds. If neither route lands, check the Airtable automation's run history.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"Worker is slow"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Slow worker cycle: Xms (Y records, Z resources, W buckets)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shows in the console. Targets: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&lt; 2000ms = healthy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2000–6000ms = sluggish but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&gt; 6000ms = something's pathological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Diagnostic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Check that the date range isn't gigantic (&gt; 2 years). Reducing it should cut compute roughly proportionally.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Check the project list — closed/cancelled projects are filtered out by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useGrouping.js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but they still ship to the worker. If there are thousands of historic projects, consider adding a filter at fetch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capacity loop iterates resources × weeks. 380 resources × 53 weeks ≈ 20k iterations — should finish in well under a second on modern hardware. If it's slower, profile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console.time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blocks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"Chart export PNG is missing dates / wrong width"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chart's XAxis has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tick={false}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for grid density. Dates are rendered separately in the grid's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DateHeaderRow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The PNG export composites them by calling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exportChartAsPng({ dates: processedData, columnWidth: currentZoom.width, addToast })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the dates array is the source of truth,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not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the DOM (which virtualises). If dates are missing, check that the call site passes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dates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columnWidth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props.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"Airtable changed a field ID"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a sync regenerates field IDs (rare but happens after major source schema changes):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Open the extension settings (gear icon).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Re-map the affected fields in the Resources/Projects field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mapping lives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storedSettings.fieldMapping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resolveFieldId()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frontend/utils/cell-value.js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translates the user-friendly key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SETTINGS.RAMP_UP_PROFILE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 to the actual Airtable field ID at runtime.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"Direct writes broke after an Airtable update"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Flip the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Settings → Direct Field Writes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toggle OFF. This forces all writes to use the proxy field path, which has worked for years. No deploy needed — toggle takes effect immediately. Then debug the direct-write path at your leisure.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Known gotchas &amp; non-obvious bugs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1. Airtable SDK silently swallows HTTP 422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When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table.updateRecordsAsync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hits a server-side 422 (invalid value, non-writeable field, etc.), the SDK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resolves the promise as if it succeeded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The browser logs the 422 in the Network tab but no exception reaches your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try/catch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Don't trust the absence of an error as proof the write landed.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defensive measures in this codebase: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Dual-write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for resource updates (writes to both canonical +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Permission check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table.checkPermissionsForUpdateRecord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error paths (logs field type + reason)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user-facing fix is usually "your value doesn't match an option in the field's option list" — surface that in toasts when possible.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2. Worker re-compute is debounced via payload hash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you change something that </w:t>
      </w:r>
      <w:r>
        <w:rPr>
          <w:rFonts w:ascii="Inter" w:cs="Inter" w:eastAsia="Inter" w:hAnsi="Inter"/>
          <w:i/>
          <w:iCs/>
          <w:color w:val="180126"/>
          <w:sz w:val="22"/>
          <w:szCs w:val="22"/>
        </w:rPr>
        <w:t xml:space="preserve">should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affect capacity but the chart doesn't update, the input you changed isn't in the hash. Search for the hash construction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(~line 380) and add your input.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3. `Dashboard.jsx` is 6000+ lines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Edit surgically with small targeted patches. Don't restructure it without a plan — the call sites are dense and intertwined with handler closures from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Lots of state is passed into handlers via the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deps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object.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4. No barrel imports for `services/` or `hooks/`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Importing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from '../hooks'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(the index.js barrel) when the file you're in is also re-exported from that barrel causes a circular dependency crash.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Always import the specific file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from '../hooks/useGrouping'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5. Inline styles only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Airtable iFrame strips/breaks Tailwind's JIT.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Don't add Tailwind, even on new components.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Use inline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style={{ ... }}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objects + the design tokens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frontend/design-system/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6. Worker base64 encoding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buildWorker.js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reads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base64-encodes it, and emits a JS file that creates a Blob URL the worker constructor can use. This song-and-dance is because Airtable Blocks can't ship arbitrary JS files alongside the bundle — they all have to be inlined. **If you see "worker is undefined" or weird syntax errors at startup, run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npm run build:worker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and re-deploy.**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7. `APP_VERSION` is shown to users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It's the version pill in the bottom-right of the UI. Bump it before every deploy so users can confirm they have the latest after a refresh.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File map (where things live)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capacity_model_v_2/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CLAUDE.md                    Quick context for Claude Code (read this!)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HANDOVER.md                  ← you are here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README.md                    Mostly empty placeholder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package.json                 Scripts: lint, build:worker, prerelease, release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block.json                   Airtable Blocks entry point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deploy_v2.sh                 Old deploy shell — superseded by `npm run release`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├── docs/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│   ├── TRAINING_GUIDE.md        End-user docs (resourcing managers)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│   └── optimizer-decision-guide.md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└── frontend/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index.js                 SDK entry — registers extension, useCustomProperties for field mapping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style.css                Minimal global CSS (most styling is inline)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components/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Dashboard.jsx        ⭐ Main hub. Toolbar, filters, modals, top-level state.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LoadingScreen.jsx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charts/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└── CapacityChart.jsx    Recharts ComposedChart (bars + areas + lines)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grid/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├── InnerGrid.jsx        Virtualised grid, DateHeaderRow, squad util row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└── ResourceRow.jsx      One row per resource, cell-by-cell rendering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modals/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├── SettingsModal.jsx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├── DetailModal.jsx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├── ResourceProfileModal.jsx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├── InitiativesModal.jsx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│   └── ... (15+ modals)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ui/                  Hover cards, toasts, buttons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toolbar/             Top-of-page filter bar bits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settings/            Field-mapping UI (gear icon)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scenario/            Scenario picker + management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optimization/        AI optimizer modals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hooks/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useDashboardState.js     useState bundle for top-level Dashboard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useDashboardHandlers.js  ⭐ All write handlers (resource update, project update, scenarios)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useCapacityData.js       ⭐ Worker bridge (in &amp; out)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useGrouping.js           Resource/project grouping for grid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useFinanceForecast.js    Revenue forecast modelling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useScenarioSelection.js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... (small hooks)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worker/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workerCodeSource.js      ⭐ EDIT THIS for capacity calc changes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workerCode_v4.js         Generated; do NOT edit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buildWorker.js           Encoder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BulkAllocationWorker.js  Optimizer worker (separate)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MonteCarloWorker.js      Forecast Monte Carlo (separate)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utils/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index.js                 Re-exports utility functions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cell-value.js            getCellValue, resolveFieldId — Airtable record helpers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cell-metrics.js          Per-cell display logic (cap/dem/util %)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csv-export.js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chart-export.js          PNG export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SlotOptimizer.js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SlotIntelligence.js      AI snapshot read/write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AuditLog.js              Append-only audit trail (in storedSettings)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helpers.js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constants/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settings.js              ⭐ APP_VERSION + SETTINGS field-key constants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defaults.js              ⭐ DEFAULT_SETTINGS — every initial setting value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icons.jsx                Inline SVG icons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status-colors.js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services/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ScenarioManager.js       Scenario CRUD logic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... (small services)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├── design-system/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BRAND.js                 Colours, fonts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├── TOKENS.js                Spacing, radii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│   └── theme.js                 Dark mode bridge (useTheme)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└── state/</w:t>
      </w:r>
    </w:p>
    <w:p>
      <w:pPr>
        <w:shd w:fill="F4F1F8" w:val="clear"/>
        <w:spacing w:after="0" w:before="0"/>
      </w:pPr>
      <w:r>
        <w:rPr>
          <w:rFonts w:ascii="Menlo" w:cs="Menlo" w:eastAsia="Menlo" w:hAnsi="Menlo"/>
          <w:color w:val="180126"/>
          <w:sz w:val="20"/>
          <w:szCs w:val="20"/>
        </w:rPr>
        <w:t xml:space="preserve">        └── ... (small reducers)</w:t>
      </w:r>
    </w:p>
    <w:p>
      <w:pPr>
        <w:spacing w:after="8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⭐ = critical files. If you're new, read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Dashboard.jsx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and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constants/defaults.js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that order.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Settings, field mapping, and configuration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Field mapping (gear icon)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Airtable Block extensions can dynamically prompt the user to map "logical fields" (defined in code) to actual Airtable columns. This is done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useCustomProperties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Every settable field is registered there with a unique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key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from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To add a new mappable field: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Add a constant to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(e.g.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MY_NEW_FIELD: 'fld_my_new_field'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Register it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under the appropriate table block (Resources, Projects, etc).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 Dashboard.jsx's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allResources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allProjects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loader, read the value via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getSafeCellValue(record, resolveFieldId(stableSettings[SETTINGS.MY_NEW_FIELD]))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Tell users to map the field via the gear icon after deploy.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Settings modal tabs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SettingsModal.jsx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has tabs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General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direct field writes toggle, theme, misc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Utilization Model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field-driven vs. presence/annualised mode + default weekly productivity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Alt Model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alternative project effort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Ramp Profiles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define named ramp profiles with weekly %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Thresholds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utilisation colour bands (green/yellow/red)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(more)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see the file for full list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Each tab modifies a slice of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 Saving any tab persists the whole blob.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Per-environment config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There isn't a separate dev/staging/prod environment — the Block is always deployed to the same Airtable base. If you need staging: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Duplicate the 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npx @airtable/blocks-cli init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a separate directory pointed at the duplicate.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Symlink or copy the source over and deploy independently.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Adding new features — patterns to follow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Adding a new editable field on Resources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Define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SETTINGS.MY_FIELD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+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SETTINGS.MY_FIELD_UPDATE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(proxy)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Register both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(Resources block).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Dashboard.jsx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's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allResources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loader, read it: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myField: getSafeCellValue(record, resolveFieldId(stableSettings[SETTINGS.MY_FIELD]))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Add a UI control 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ResourceProfileModal.jsx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that calls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onUpdate({ myField: value })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useDashboardHandlers.js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handleUpdateResource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LIVE MODE, add a branch: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js } else if (field === 'myField') { addPair(SETTINGS.MY_FIELD, SETTINGS.MY_FIELD_UPDATE, value, { numeric: true });  // or datelike, or default }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If the field affects capacity, pass it through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 the worker payload + add it to the payload hash.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Adding a new modal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Create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frontend/components/modals/MyModal.jsx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Export it from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frontend/components/modals/index.js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In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Dashboard.jsx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, add a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useState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flag + import + render block: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jsx {showMyModal &amp;&amp; &lt;MyModal onClose={() =&gt; setShowMyModal(false)} ... /&gt;}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Add a toolbar button to open it.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Adding a new worker computation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Edit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workerCodeSource.js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add to the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case 'computeCapacity':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(or define a new case).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Pass any new inputs via the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payload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from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useCapacityData.js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Add new inputs to the payload 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Run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npm run build:worker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to re-encode.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Test in dev. Deploy.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Adding a new chart variant</w:t>
      </w:r>
    </w:p>
    <w:p>
      <w:pPr>
        <w:spacing w:after="80" w:before="80" w:line="320"/>
      </w:pP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CapacityChart.jsx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is the single source of truth. Recharts supports stacked bars, areas, lines, reference lines. Add a new toggle in the toolbar and conditionally render new chart elements within the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&lt;ComposedChart&gt;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External dependencies (Airtable side)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Tables expected in the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Resources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one row per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Projects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one row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Squads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one row per squad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Programs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one row per program (long-running container of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Settings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— single-row JSON store for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storedSettings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Slot Snapshots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(optional) — for AI optimizer, stores prior 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**(more, see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index.js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for full list)**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Automations (Airtable-side)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proxy-field pattern relies on automations that copy values from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*_UPDATE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fields back to canonical fields. If proxy writes succeed but canonical fields stay stale,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check those automations are enabled and not erroring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in Airtable's automation run history. With the direct-writes path active, these are belt-and-braces — but they're still the safety net.</w:t>
      </w:r>
    </w:p>
    <w:p>
      <w:pPr>
        <w:pStyle w:val="Heading2"/>
        <w:spacing w:after="180" w:before="360"/>
      </w:pPr>
      <w:r>
        <w:rPr>
          <w:rFonts w:ascii="Inter" w:cs="Inter" w:eastAsia="Inter" w:hAnsi="Inter"/>
          <w:b/>
          <w:bCs/>
          <w:color w:val="7637E3"/>
          <w:sz w:val="28"/>
          <w:szCs w:val="28"/>
        </w:rPr>
        <w:t xml:space="preserve">Sync configuration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Some fields on the Resources/Projects tables come from external syncs (HRIS, project tracker, etc). Synced fields are read-only by default. To allow direct writes: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Open the sync source in Airtable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Sync settings → "Allow updates to synced fields" → enable the specific fields you need writeable</w:t>
      </w:r>
    </w:p>
    <w:p>
      <w:pPr>
        <w:spacing w:after="80" w:before="80" w:line="320"/>
      </w:pPr>
      <w:r>
        <w:rPr>
          <w:rFonts w:ascii="Inter" w:cs="Inter" w:eastAsia="Inter" w:hAnsi="Inter"/>
          <w:color w:val="180126"/>
          <w:sz w:val="22"/>
          <w:szCs w:val="22"/>
        </w:rPr>
        <w:t xml:space="preserve">The dual-write strategy means even if a sync rejects writes, the proxy automation persists changes — but ideally enable write-through so direct writes work cleanly.</w:t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Capacity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Hours a person/team can deliver in a period (after utilisation)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Demand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Hours required by projects in a period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Bucket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 single week's worth of cap/dem for a single resource × project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Contracted hours per week (e.g. 40)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Target Utilisation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Productive % of working hours on present days (weekly view)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Annual Utilisation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Productive % of working hours across full year, after leave (annual view)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Squad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 team of resources (e.g. G1, G3, G5)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Wave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 grouping of projects under a customer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Ramp Profile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Phased onboarding curve (e.g. 25/50/75/100 over 4 weeks)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Virtual Headcount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Synthetic resources from initiatives, not real Airtable records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An efficiency/hiring scenario applied as an overlay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 draft set of changes that can be saved/committed/discarded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Live 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Edits write directly to Airtable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Draft 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Edits are queued in an active scenario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Direct write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SDK writes directly to a synced field (Airtable 2026 feature)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Proxy field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Editable local field; an automation copies value to canonical sync field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Dual write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Strategy of writing to both canonical + proxy as belt-and-braces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Slot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A resource × project assignment for the AI optimizer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EAC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Estimate at completion (forecast mode)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Field-driven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Capacity model that reads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effectiveHours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 per resource (legacy)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180126"/>
                <w:sz w:val="20"/>
                <w:szCs w:val="20"/>
              </w:rPr>
              <w:t xml:space="preserve">Presence / annualised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Capacity model that uses days-present and annual-yield separately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Inter" w:cs="Inter" w:eastAsia="Inter" w:hAnsi="Inter"/>
          <w:b/>
          <w:bCs/>
          <w:color w:val="7637E3"/>
          <w:sz w:val="36"/>
          <w:szCs w:val="36"/>
        </w:rPr>
        <w:t xml:space="preserve">Appendix: Quick reference of recent significant changes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Files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6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Direct field writes toggle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defaults.js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useDashboardHandlers.js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SettingsModal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Lets writes route to canonical synced fields directly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Dual-write resource updates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useDashboardHandlers.js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Writes both direct + proxy because SDK swallows 422 silently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Presence / annualised mode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defaults.js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useCapacityData.js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workerCodeSource.js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ResourceHoverCard, DetailModal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Two-lens capacity (weekly vs annual)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Pro-rata for dual-squad resources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useGrouping.js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InnerGrid.jsx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Prevents double-counting in squad totals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Leave range carve-out in annualised mode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workerCodeSource.js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Honours leaveStart/leaveEnd in flat-per-week mode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Chart PNG export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chart-export.js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Dashboard.jsx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InnerGrid.jsx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Composites date strip below chart for board reports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Ramp profile on virtual headcount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InitiativesModal.jsx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useCapacityData.js</w:t>
            </w: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180126"/>
                <w:sz w:val="20"/>
                <w:szCs w:val="20"/>
                <w:shd w:fill="F4F1F8" w:val="clear"/>
              </w:rPr>
              <w:t xml:space="preserve">Dashboard.jsx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color w:val="180126"/>
                <w:sz w:val="20"/>
                <w:szCs w:val="20"/>
              </w:rPr>
              <w:t xml:space="preserve">Replaces hardcoded ramp with named profile dropdown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7637E3" w:sz="6" w:space="1"/>
        </w:pBdr>
        <w:spacing w:after="120" w:before="12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Last updated: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2026-04-28 (Apr 2026) **Current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APP_VERSION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:** see </w:t>
      </w:r>
      <w:r>
        <w:rPr>
          <w:rFonts w:ascii="Menlo" w:cs="Menlo" w:eastAsia="Menlo" w:hAnsi="Menlo"/>
          <w:color w:val="180126"/>
          <w:sz w:val="20"/>
          <w:szCs w:val="20"/>
          <w:shd w:fill="F4F1F8" w:val="clear"/>
        </w:rPr>
        <w:t xml:space="preserve">frontend/constants/settings.js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</w:t>
      </w:r>
      <w:r>
        <w:rPr>
          <w:rFonts w:ascii="Inter" w:cs="Inter" w:eastAsia="Inter" w:hAnsi="Inter"/>
          <w:b/>
          <w:bCs/>
          <w:color w:val="180126"/>
          <w:sz w:val="22"/>
          <w:szCs w:val="22"/>
        </w:rPr>
        <w:t xml:space="preserve">Maintainer prior to handover:</w:t>
      </w:r>
      <w:r>
        <w:rPr>
          <w:rFonts w:ascii="Inter" w:cs="Inter" w:eastAsia="Inter" w:hAnsi="Inter"/>
          <w:color w:val="180126"/>
          <w:sz w:val="22"/>
          <w:szCs w:val="22"/>
        </w:rPr>
        <w:t xml:space="preserve"> Addy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Inter" w:cs="Inter" w:eastAsia="Inter" w:hAnsi="Inter"/>
        <w:color w:val="64748B"/>
        <w:sz w:val="18"/>
        <w:szCs w:val="18"/>
      </w:rPr>
      <w:t xml:space="preserve">Benifex — Confidential</w:t>
    </w:r>
    <w:r>
      <w:rPr>
        <w:rFonts w:ascii="Inter" w:cs="Inter" w:eastAsia="Inter" w:hAnsi="Inter"/>
        <w:color w:val="64748B"/>
        <w:sz w:val="18"/>
        <w:szCs w:val="18"/>
      </w:rPr>
      <w:t xml:space="preserve">	Page </w:t>
    </w:r>
    <w:r>
      <w:rPr>
        <w:rFonts w:ascii="Inter" w:cs="Inter" w:eastAsia="Inter" w:hAnsi="Inter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8"/>
        <w:szCs w:val="18"/>
      </w:rPr>
      <w:t xml:space="preserve"> of </w:t>
    </w:r>
    <w:r>
      <w:rPr>
        <w:rFonts w:ascii="Inter" w:cs="Inter" w:eastAsia="Inter" w:hAnsi="Inter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64748B"/>
        <w:sz w:val="18"/>
        <w:szCs w:val="18"/>
      </w:rPr>
      <w:t xml:space="preserve">Capacity Model v2 —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801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7637E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7637E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7637E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 Model v2 — Maintenance &amp; Handover Guide</dc:title>
  <dc:creator>Capacity Model v2 maintenance script</dc:creator>
  <cp:lastModifiedBy>Un-named</cp:lastModifiedBy>
  <cp:revision>1</cp:revision>
  <dcterms:created xsi:type="dcterms:W3CDTF">2026-04-28T07:19:44.686Z</dcterms:created>
  <dcterms:modified xsi:type="dcterms:W3CDTF">2026-04-28T07:19:44.687Z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