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9C7A22" w:sz="14" w:space="14"/>
        </w:pBdr>
        <w:jc w:val="center"/>
      </w:pPr>
      <w:r>
        <w:rPr>
          <w:rFonts w:ascii="Cambria" w:cs="Cambria" w:eastAsia="Cambria" w:hAnsi="Cambria"/>
          <w:b/>
          <w:bCs/>
          <w:color w:val="5C2429"/>
          <w:sz w:val="56"/>
          <w:szCs w:val="56"/>
        </w:rPr>
        <w:t xml:space="preserve">LIBRARY MANAGEMENT SYSTEM</w:t>
      </w:r>
    </w:p>
    <w:p>
      <w:pPr>
        <w:spacing w:before="320"/>
        <w:jc w:val="center"/>
      </w:pPr>
      <w:r>
        <w:rPr>
          <w:rFonts w:ascii="Calibri" w:cs="Calibri" w:eastAsia="Calibri" w:hAnsi="Calibri"/>
          <w:i/>
          <w:iCs/>
          <w:color w:val="6E6259"/>
          <w:sz w:val="26"/>
          <w:szCs w:val="26"/>
        </w:rPr>
        <w:t xml:space="preserve">A Java-Based Command-Line Application for Library Automation</w:t>
      </w:r>
    </w:p>
    <w:p>
      <w:pPr>
        <w:spacing w:before="1600"/>
      </w:pPr>
    </w:p>
    <w:p>
      <w:pPr>
        <w:jc w:val="center"/>
      </w:pPr>
      <w:r>
        <w:rPr>
          <w:rFonts w:ascii="Calibri" w:cs="Calibri" w:eastAsia="Calibri" w:hAnsi="Calibri"/>
          <w:b/>
          <w:bCs/>
          <w:color w:val="2A2320"/>
          <w:sz w:val="25"/>
          <w:szCs w:val="25"/>
        </w:rPr>
        <w:t xml:space="preserve">Sahil</w:t>
      </w:r>
    </w:p>
    <w:p>
      <w:pPr>
        <w:spacing w:before="80"/>
        <w:jc w:val="center"/>
      </w:pPr>
      <w:r>
        <w:rPr>
          <w:rFonts w:ascii="Calibri" w:cs="Calibri" w:eastAsia="Calibri" w:hAnsi="Calibri"/>
          <w:color w:val="6E6259"/>
          <w:sz w:val="23"/>
          <w:szCs w:val="23"/>
        </w:rPr>
        <w:t xml:space="preserve">Registration No. 25BAI10298</w:t>
      </w:r>
    </w:p>
    <w:p>
      <w:pPr>
        <w:spacing w:before="80"/>
        <w:jc w:val="center"/>
      </w:pPr>
      <w:r>
        <w:rPr>
          <w:rFonts w:ascii="Calibri" w:cs="Calibri" w:eastAsia="Calibri" w:hAnsi="Calibri"/>
          <w:color w:val="6E6259"/>
          <w:sz w:val="23"/>
          <w:szCs w:val="23"/>
        </w:rPr>
        <w:t xml:space="preserve">VIT Bhopal University  |  CSE2006 Java Programming</w:t>
      </w:r>
    </w:p>
    <w:p>
      <w:pPr>
        <w:spacing w:before="1600"/>
        <w:jc w:val="center"/>
      </w:pPr>
      <w:r>
        <w:rPr>
          <w:rFonts w:ascii="Calibri" w:cs="Calibri" w:eastAsia="Calibri" w:hAnsi="Calibri"/>
          <w:color w:val="6E6259"/>
          <w:sz w:val="21"/>
          <w:szCs w:val="21"/>
        </w:rPr>
        <w:t xml:space="preserve">September 16,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5C2429" w:sz="10" w:space="6"/>
        </w:pBdr>
      </w:pPr>
      <w:r>
        <w:rPr>
          <w:rFonts w:ascii="Cambria" w:cs="Cambria" w:eastAsia="Cambria" w:hAnsi="Cambria"/>
          <w:b/>
          <w:bCs/>
          <w:color w:val="5C2429"/>
          <w:sz w:val="32"/>
          <w:szCs w:val="32"/>
        </w:rPr>
        <w:t xml:space="preserve">Contents</w:t>
      </w:r>
    </w:p>
    <w:p>
      <w:pPr>
        <w:spacing w:before="100"/>
      </w:pPr>
    </w:p>
    <w:p>
      <w:pPr>
        <w:tabs>
          <w:tab w:val="right" w:pos="9026" w:leader="dot"/>
        </w:tabs>
        <w:spacing w:after="140" w:before="200"/>
      </w:pPr>
      <w:r>
        <w:rPr>
          <w:rFonts w:ascii="Cambria" w:cs="Cambria" w:eastAsia="Cambria" w:hAnsi="Cambria"/>
          <w:b/>
          <w:bCs/>
          <w:color w:val="5C2429"/>
          <w:sz w:val="25"/>
          <w:szCs w:val="25"/>
        </w:rPr>
        <w:t xml:space="preserve">1  Introduction</w:t>
      </w:r>
      <w:r>
        <w:rPr>
          <w:rFonts w:ascii="Cambria" w:cs="Cambria" w:eastAsia="Cambria" w:hAnsi="Cambria"/>
          <w:b/>
          <w:bCs/>
          <w:color w:val="5C2429"/>
          <w:sz w:val="25"/>
          <w:szCs w:val="25"/>
        </w:rPr>
        <w:t xml:space="preserve">	3</w:t>
      </w:r>
    </w:p>
    <w:p>
      <w:pPr>
        <w:tabs>
          <w:tab w:val="right" w:pos="9026" w:leader="dot"/>
        </w:tabs>
        <w:spacing w:after="140" w:before="200"/>
      </w:pPr>
      <w:r>
        <w:rPr>
          <w:rFonts w:ascii="Cambria" w:cs="Cambria" w:eastAsia="Cambria" w:hAnsi="Cambria"/>
          <w:b/>
          <w:bCs/>
          <w:color w:val="5C2429"/>
          <w:sz w:val="25"/>
          <w:szCs w:val="25"/>
        </w:rPr>
        <w:t xml:space="preserve">2  Features Overview</w:t>
      </w:r>
      <w:r>
        <w:rPr>
          <w:rFonts w:ascii="Cambria" w:cs="Cambria" w:eastAsia="Cambria" w:hAnsi="Cambria"/>
          <w:b/>
          <w:bCs/>
          <w:color w:val="5C2429"/>
          <w:sz w:val="25"/>
          <w:szCs w:val="25"/>
        </w:rPr>
        <w:t xml:space="preserve">	3</w:t>
      </w:r>
    </w:p>
    <w:p>
      <w:pPr>
        <w:tabs>
          <w:tab w:val="right" w:pos="9026" w:leader="dot"/>
        </w:tabs>
        <w:spacing w:after="100" w:before="0"/>
        <w:ind w:left="460"/>
      </w:pPr>
      <w:r>
        <w:rPr>
          <w:rFonts w:ascii="Calibri" w:cs="Calibri" w:eastAsia="Calibri" w:hAnsi="Calibri"/>
          <w:b w:val="false"/>
          <w:bCs w:val="false"/>
          <w:color w:val="2A2320"/>
          <w:sz w:val="22"/>
          <w:szCs w:val="22"/>
        </w:rPr>
        <w:t xml:space="preserve">2.1  Book Catalog Management</w:t>
      </w:r>
      <w:r>
        <w:rPr>
          <w:rFonts w:ascii="Calibri" w:cs="Calibri" w:eastAsia="Calibri" w:hAnsi="Calibri"/>
          <w:b w:val="false"/>
          <w:bCs w:val="false"/>
          <w:color w:val="2A2320"/>
          <w:sz w:val="22"/>
          <w:szCs w:val="22"/>
        </w:rPr>
        <w:t xml:space="preserve">	3</w:t>
      </w:r>
    </w:p>
    <w:p>
      <w:pPr>
        <w:tabs>
          <w:tab w:val="right" w:pos="9026" w:leader="dot"/>
        </w:tabs>
        <w:spacing w:after="100" w:before="0"/>
        <w:ind w:left="460"/>
      </w:pPr>
      <w:r>
        <w:rPr>
          <w:rFonts w:ascii="Calibri" w:cs="Calibri" w:eastAsia="Calibri" w:hAnsi="Calibri"/>
          <w:b w:val="false"/>
          <w:bCs w:val="false"/>
          <w:color w:val="2A2320"/>
          <w:sz w:val="22"/>
          <w:szCs w:val="22"/>
        </w:rPr>
        <w:t xml:space="preserve">2.2  Member Management</w:t>
      </w:r>
      <w:r>
        <w:rPr>
          <w:rFonts w:ascii="Calibri" w:cs="Calibri" w:eastAsia="Calibri" w:hAnsi="Calibri"/>
          <w:b w:val="false"/>
          <w:bCs w:val="false"/>
          <w:color w:val="2A2320"/>
          <w:sz w:val="22"/>
          <w:szCs w:val="22"/>
        </w:rPr>
        <w:t xml:space="preserve">	3</w:t>
      </w:r>
    </w:p>
    <w:p>
      <w:pPr>
        <w:tabs>
          <w:tab w:val="right" w:pos="9026" w:leader="dot"/>
        </w:tabs>
        <w:spacing w:after="100" w:before="0"/>
        <w:ind w:left="460"/>
      </w:pPr>
      <w:r>
        <w:rPr>
          <w:rFonts w:ascii="Calibri" w:cs="Calibri" w:eastAsia="Calibri" w:hAnsi="Calibri"/>
          <w:b w:val="false"/>
          <w:bCs w:val="false"/>
          <w:color w:val="2A2320"/>
          <w:sz w:val="22"/>
          <w:szCs w:val="22"/>
        </w:rPr>
        <w:t xml:space="preserve">2.3  Issue &amp; Return Workflow</w:t>
      </w:r>
      <w:r>
        <w:rPr>
          <w:rFonts w:ascii="Calibri" w:cs="Calibri" w:eastAsia="Calibri" w:hAnsi="Calibri"/>
          <w:b w:val="false"/>
          <w:bCs w:val="false"/>
          <w:color w:val="2A2320"/>
          <w:sz w:val="22"/>
          <w:szCs w:val="22"/>
        </w:rPr>
        <w:t xml:space="preserve">	3</w:t>
      </w:r>
    </w:p>
    <w:p>
      <w:pPr>
        <w:tabs>
          <w:tab w:val="right" w:pos="9026" w:leader="dot"/>
        </w:tabs>
        <w:spacing w:after="100" w:before="0"/>
        <w:ind w:left="460"/>
      </w:pPr>
      <w:r>
        <w:rPr>
          <w:rFonts w:ascii="Calibri" w:cs="Calibri" w:eastAsia="Calibri" w:hAnsi="Calibri"/>
          <w:b w:val="false"/>
          <w:bCs w:val="false"/>
          <w:color w:val="2A2320"/>
          <w:sz w:val="22"/>
          <w:szCs w:val="22"/>
        </w:rPr>
        <w:t xml:space="preserve">2.4  Fine Calculation</w:t>
      </w:r>
      <w:r>
        <w:rPr>
          <w:rFonts w:ascii="Calibri" w:cs="Calibri" w:eastAsia="Calibri" w:hAnsi="Calibri"/>
          <w:b w:val="false"/>
          <w:bCs w:val="false"/>
          <w:color w:val="2A2320"/>
          <w:sz w:val="22"/>
          <w:szCs w:val="22"/>
        </w:rPr>
        <w:t xml:space="preserve">	3</w:t>
      </w:r>
    </w:p>
    <w:p>
      <w:pPr>
        <w:tabs>
          <w:tab w:val="right" w:pos="9026" w:leader="dot"/>
        </w:tabs>
        <w:spacing w:after="100" w:before="0"/>
        <w:ind w:left="460"/>
      </w:pPr>
      <w:r>
        <w:rPr>
          <w:rFonts w:ascii="Calibri" w:cs="Calibri" w:eastAsia="Calibri" w:hAnsi="Calibri"/>
          <w:b w:val="false"/>
          <w:bCs w:val="false"/>
          <w:color w:val="2A2320"/>
          <w:sz w:val="22"/>
          <w:szCs w:val="22"/>
        </w:rPr>
        <w:t xml:space="preserve">2.5  Data Persistence</w:t>
      </w:r>
      <w:r>
        <w:rPr>
          <w:rFonts w:ascii="Calibri" w:cs="Calibri" w:eastAsia="Calibri" w:hAnsi="Calibri"/>
          <w:b w:val="false"/>
          <w:bCs w:val="false"/>
          <w:color w:val="2A2320"/>
          <w:sz w:val="22"/>
          <w:szCs w:val="22"/>
        </w:rPr>
        <w:t xml:space="preserve">	3</w:t>
      </w:r>
    </w:p>
    <w:p>
      <w:pPr>
        <w:tabs>
          <w:tab w:val="right" w:pos="9026" w:leader="dot"/>
        </w:tabs>
        <w:spacing w:after="140" w:before="200"/>
      </w:pPr>
      <w:r>
        <w:rPr>
          <w:rFonts w:ascii="Cambria" w:cs="Cambria" w:eastAsia="Cambria" w:hAnsi="Cambria"/>
          <w:b/>
          <w:bCs/>
          <w:color w:val="5C2429"/>
          <w:sz w:val="25"/>
          <w:szCs w:val="25"/>
        </w:rPr>
        <w:t xml:space="preserve">3  User Guide</w:t>
      </w:r>
      <w:r>
        <w:rPr>
          <w:rFonts w:ascii="Cambria" w:cs="Cambria" w:eastAsia="Cambria" w:hAnsi="Cambria"/>
          <w:b/>
          <w:bCs/>
          <w:color w:val="5C2429"/>
          <w:sz w:val="25"/>
          <w:szCs w:val="25"/>
        </w:rPr>
        <w:t xml:space="preserve">	4</w:t>
      </w:r>
    </w:p>
    <w:p>
      <w:pPr>
        <w:tabs>
          <w:tab w:val="right" w:pos="9026" w:leader="dot"/>
        </w:tabs>
        <w:spacing w:after="100" w:before="0"/>
        <w:ind w:left="460"/>
      </w:pPr>
      <w:r>
        <w:rPr>
          <w:rFonts w:ascii="Calibri" w:cs="Calibri" w:eastAsia="Calibri" w:hAnsi="Calibri"/>
          <w:b w:val="false"/>
          <w:bCs w:val="false"/>
          <w:color w:val="2A2320"/>
          <w:sz w:val="22"/>
          <w:szCs w:val="22"/>
        </w:rPr>
        <w:t xml:space="preserve">3.1  Adding a Book</w:t>
      </w:r>
      <w:r>
        <w:rPr>
          <w:rFonts w:ascii="Calibri" w:cs="Calibri" w:eastAsia="Calibri" w:hAnsi="Calibri"/>
          <w:b w:val="false"/>
          <w:bCs w:val="false"/>
          <w:color w:val="2A2320"/>
          <w:sz w:val="22"/>
          <w:szCs w:val="22"/>
        </w:rPr>
        <w:t xml:space="preserve">	4</w:t>
      </w:r>
    </w:p>
    <w:p>
      <w:pPr>
        <w:tabs>
          <w:tab w:val="right" w:pos="9026" w:leader="dot"/>
        </w:tabs>
        <w:spacing w:after="100" w:before="0"/>
        <w:ind w:left="460"/>
      </w:pPr>
      <w:r>
        <w:rPr>
          <w:rFonts w:ascii="Calibri" w:cs="Calibri" w:eastAsia="Calibri" w:hAnsi="Calibri"/>
          <w:b w:val="false"/>
          <w:bCs w:val="false"/>
          <w:color w:val="2A2320"/>
          <w:sz w:val="22"/>
          <w:szCs w:val="22"/>
        </w:rPr>
        <w:t xml:space="preserve">3.2  Registering a Member</w:t>
      </w:r>
      <w:r>
        <w:rPr>
          <w:rFonts w:ascii="Calibri" w:cs="Calibri" w:eastAsia="Calibri" w:hAnsi="Calibri"/>
          <w:b w:val="false"/>
          <w:bCs w:val="false"/>
          <w:color w:val="2A2320"/>
          <w:sz w:val="22"/>
          <w:szCs w:val="22"/>
        </w:rPr>
        <w:t xml:space="preserve">	4</w:t>
      </w:r>
    </w:p>
    <w:p>
      <w:pPr>
        <w:tabs>
          <w:tab w:val="right" w:pos="9026" w:leader="dot"/>
        </w:tabs>
        <w:spacing w:after="100" w:before="0"/>
        <w:ind w:left="460"/>
      </w:pPr>
      <w:r>
        <w:rPr>
          <w:rFonts w:ascii="Calibri" w:cs="Calibri" w:eastAsia="Calibri" w:hAnsi="Calibri"/>
          <w:b w:val="false"/>
          <w:bCs w:val="false"/>
          <w:color w:val="2A2320"/>
          <w:sz w:val="22"/>
          <w:szCs w:val="22"/>
        </w:rPr>
        <w:t xml:space="preserve">3.3  Issuing a Book</w:t>
      </w:r>
      <w:r>
        <w:rPr>
          <w:rFonts w:ascii="Calibri" w:cs="Calibri" w:eastAsia="Calibri" w:hAnsi="Calibri"/>
          <w:b w:val="false"/>
          <w:bCs w:val="false"/>
          <w:color w:val="2A2320"/>
          <w:sz w:val="22"/>
          <w:szCs w:val="22"/>
        </w:rPr>
        <w:t xml:space="preserve">	4</w:t>
      </w:r>
    </w:p>
    <w:p>
      <w:pPr>
        <w:tabs>
          <w:tab w:val="right" w:pos="9026" w:leader="dot"/>
        </w:tabs>
        <w:spacing w:after="100" w:before="0"/>
        <w:ind w:left="460"/>
      </w:pPr>
      <w:r>
        <w:rPr>
          <w:rFonts w:ascii="Calibri" w:cs="Calibri" w:eastAsia="Calibri" w:hAnsi="Calibri"/>
          <w:b w:val="false"/>
          <w:bCs w:val="false"/>
          <w:color w:val="2A2320"/>
          <w:sz w:val="22"/>
          <w:szCs w:val="22"/>
        </w:rPr>
        <w:t xml:space="preserve">3.4  Returning a Book</w:t>
      </w:r>
      <w:r>
        <w:rPr>
          <w:rFonts w:ascii="Calibri" w:cs="Calibri" w:eastAsia="Calibri" w:hAnsi="Calibri"/>
          <w:b w:val="false"/>
          <w:bCs w:val="false"/>
          <w:color w:val="2A2320"/>
          <w:sz w:val="22"/>
          <w:szCs w:val="22"/>
        </w:rPr>
        <w:t xml:space="preserve">	4</w:t>
      </w:r>
    </w:p>
    <w:p>
      <w:pPr>
        <w:tabs>
          <w:tab w:val="right" w:pos="9026" w:leader="dot"/>
        </w:tabs>
        <w:spacing w:after="100" w:before="0"/>
        <w:ind w:left="460"/>
      </w:pPr>
      <w:r>
        <w:rPr>
          <w:rFonts w:ascii="Calibri" w:cs="Calibri" w:eastAsia="Calibri" w:hAnsi="Calibri"/>
          <w:b w:val="false"/>
          <w:bCs w:val="false"/>
          <w:color w:val="2A2320"/>
          <w:sz w:val="22"/>
          <w:szCs w:val="22"/>
        </w:rPr>
        <w:t xml:space="preserve">3.5  Viewing Overdue Books</w:t>
      </w:r>
      <w:r>
        <w:rPr>
          <w:rFonts w:ascii="Calibri" w:cs="Calibri" w:eastAsia="Calibri" w:hAnsi="Calibri"/>
          <w:b w:val="false"/>
          <w:bCs w:val="false"/>
          <w:color w:val="2A2320"/>
          <w:sz w:val="22"/>
          <w:szCs w:val="22"/>
        </w:rPr>
        <w:t xml:space="preserve">	5</w:t>
      </w:r>
    </w:p>
    <w:p>
      <w:pPr>
        <w:tabs>
          <w:tab w:val="right" w:pos="9026" w:leader="dot"/>
        </w:tabs>
        <w:spacing w:after="100" w:before="0"/>
        <w:ind w:left="460"/>
      </w:pPr>
      <w:r>
        <w:rPr>
          <w:rFonts w:ascii="Calibri" w:cs="Calibri" w:eastAsia="Calibri" w:hAnsi="Calibri"/>
          <w:b w:val="false"/>
          <w:bCs w:val="false"/>
          <w:color w:val="2A2320"/>
          <w:sz w:val="22"/>
          <w:szCs w:val="22"/>
        </w:rPr>
        <w:t xml:space="preserve">3.6  Exiting the Application</w:t>
      </w:r>
      <w:r>
        <w:rPr>
          <w:rFonts w:ascii="Calibri" w:cs="Calibri" w:eastAsia="Calibri" w:hAnsi="Calibri"/>
          <w:b w:val="false"/>
          <w:bCs w:val="false"/>
          <w:color w:val="2A2320"/>
          <w:sz w:val="22"/>
          <w:szCs w:val="22"/>
        </w:rPr>
        <w:t xml:space="preserve">	5</w:t>
      </w:r>
    </w:p>
    <w:p>
      <w:pPr>
        <w:tabs>
          <w:tab w:val="right" w:pos="9026" w:leader="dot"/>
        </w:tabs>
        <w:spacing w:after="140" w:before="200"/>
      </w:pPr>
      <w:r>
        <w:rPr>
          <w:rFonts w:ascii="Cambria" w:cs="Cambria" w:eastAsia="Cambria" w:hAnsi="Cambria"/>
          <w:b/>
          <w:bCs/>
          <w:color w:val="5C2429"/>
          <w:sz w:val="25"/>
          <w:szCs w:val="25"/>
        </w:rPr>
        <w:t xml:space="preserve">4  Technical Details</w:t>
      </w:r>
      <w:r>
        <w:rPr>
          <w:rFonts w:ascii="Cambria" w:cs="Cambria" w:eastAsia="Cambria" w:hAnsi="Cambria"/>
          <w:b/>
          <w:bCs/>
          <w:color w:val="5C2429"/>
          <w:sz w:val="25"/>
          <w:szCs w:val="25"/>
        </w:rPr>
        <w:t xml:space="preserve">	5</w:t>
      </w:r>
    </w:p>
    <w:p>
      <w:pPr>
        <w:tabs>
          <w:tab w:val="right" w:pos="9026" w:leader="dot"/>
        </w:tabs>
        <w:spacing w:after="100" w:before="0"/>
        <w:ind w:left="460"/>
      </w:pPr>
      <w:r>
        <w:rPr>
          <w:rFonts w:ascii="Calibri" w:cs="Calibri" w:eastAsia="Calibri" w:hAnsi="Calibri"/>
          <w:b w:val="false"/>
          <w:bCs w:val="false"/>
          <w:color w:val="2A2320"/>
          <w:sz w:val="22"/>
          <w:szCs w:val="22"/>
        </w:rPr>
        <w:t xml:space="preserve">4.1  System Requirements</w:t>
      </w:r>
      <w:r>
        <w:rPr>
          <w:rFonts w:ascii="Calibri" w:cs="Calibri" w:eastAsia="Calibri" w:hAnsi="Calibri"/>
          <w:b w:val="false"/>
          <w:bCs w:val="false"/>
          <w:color w:val="2A2320"/>
          <w:sz w:val="22"/>
          <w:szCs w:val="22"/>
        </w:rPr>
        <w:t xml:space="preserve">	5</w:t>
      </w:r>
    </w:p>
    <w:p>
      <w:pPr>
        <w:tabs>
          <w:tab w:val="right" w:pos="9026" w:leader="dot"/>
        </w:tabs>
        <w:spacing w:after="100" w:before="0"/>
        <w:ind w:left="460"/>
      </w:pPr>
      <w:r>
        <w:rPr>
          <w:rFonts w:ascii="Calibri" w:cs="Calibri" w:eastAsia="Calibri" w:hAnsi="Calibri"/>
          <w:b w:val="false"/>
          <w:bCs w:val="false"/>
          <w:color w:val="2A2320"/>
          <w:sz w:val="22"/>
          <w:szCs w:val="22"/>
        </w:rPr>
        <w:t xml:space="preserve">4.2  Installation and Execution</w:t>
      </w:r>
      <w:r>
        <w:rPr>
          <w:rFonts w:ascii="Calibri" w:cs="Calibri" w:eastAsia="Calibri" w:hAnsi="Calibri"/>
          <w:b w:val="false"/>
          <w:bCs w:val="false"/>
          <w:color w:val="2A2320"/>
          <w:sz w:val="22"/>
          <w:szCs w:val="22"/>
        </w:rPr>
        <w:t xml:space="preserve">	5</w:t>
      </w:r>
    </w:p>
    <w:p>
      <w:pPr>
        <w:tabs>
          <w:tab w:val="right" w:pos="9026" w:leader="dot"/>
        </w:tabs>
        <w:spacing w:after="140" w:before="200"/>
      </w:pPr>
      <w:r>
        <w:rPr>
          <w:rFonts w:ascii="Cambria" w:cs="Cambria" w:eastAsia="Cambria" w:hAnsi="Cambria"/>
          <w:b/>
          <w:bCs/>
          <w:color w:val="5C2429"/>
          <w:sz w:val="25"/>
          <w:szCs w:val="25"/>
        </w:rPr>
        <w:t xml:space="preserve">5  Summary Table of Features</w:t>
      </w:r>
      <w:r>
        <w:rPr>
          <w:rFonts w:ascii="Cambria" w:cs="Cambria" w:eastAsia="Cambria" w:hAnsi="Cambria"/>
          <w:b/>
          <w:bCs/>
          <w:color w:val="5C2429"/>
          <w:sz w:val="25"/>
          <w:szCs w:val="25"/>
        </w:rPr>
        <w:t xml:space="preserve">	6</w:t>
      </w:r>
    </w:p>
    <w:p>
      <w:pPr>
        <w:tabs>
          <w:tab w:val="right" w:pos="9026" w:leader="dot"/>
        </w:tabs>
        <w:spacing w:after="140" w:before="200"/>
      </w:pPr>
      <w:r>
        <w:rPr>
          <w:rFonts w:ascii="Cambria" w:cs="Cambria" w:eastAsia="Cambria" w:hAnsi="Cambria"/>
          <w:b/>
          <w:bCs/>
          <w:color w:val="5C2429"/>
          <w:sz w:val="25"/>
          <w:szCs w:val="25"/>
        </w:rPr>
        <w:t xml:space="preserve">6  Conclusion</w:t>
      </w:r>
      <w:r>
        <w:rPr>
          <w:rFonts w:ascii="Cambria" w:cs="Cambria" w:eastAsia="Cambria" w:hAnsi="Cambria"/>
          <w:b/>
          <w:bCs/>
          <w:color w:val="5C2429"/>
          <w:sz w:val="25"/>
          <w:szCs w:val="25"/>
        </w:rPr>
        <w:t xml:space="preserve">	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5C2429" w:sz="10" w:space="6"/>
        </w:pBdr>
        <w:spacing w:after="200" w:before="400"/>
      </w:pPr>
      <w:r>
        <w:rPr>
          <w:rFonts w:ascii="Cambria" w:cs="Cambria" w:eastAsia="Cambria" w:hAnsi="Cambria"/>
          <w:b/>
          <w:bCs/>
          <w:color w:val="9C7A22"/>
          <w:sz w:val="32"/>
          <w:szCs w:val="32"/>
        </w:rPr>
        <w:t xml:space="preserve">1  </w:t>
      </w:r>
      <w:r>
        <w:rPr>
          <w:rFonts w:ascii="Cambria" w:cs="Cambria" w:eastAsia="Cambria" w:hAnsi="Cambria"/>
          <w:b/>
          <w:bCs/>
          <w:color w:val="5C2429"/>
          <w:sz w:val="32"/>
          <w:szCs w:val="32"/>
        </w:rPr>
        <w:t xml:space="preserve">Introduction</w:t>
      </w:r>
    </w:p>
    <w:p>
      <w:pPr>
        <w:spacing w:after="200" w:line="300"/>
      </w:pPr>
      <w:r>
        <w:rPr>
          <w:rFonts w:ascii="Calibri" w:cs="Calibri" w:eastAsia="Calibri" w:hAnsi="Calibri"/>
          <w:color w:val="2A2320"/>
          <w:sz w:val="23"/>
          <w:szCs w:val="23"/>
        </w:rPr>
        <w:t xml:space="preserve">Library Management System is a Java-based application developed to assist librarians and library members in organizing and managing the day-to-day operations of a small library. Designed with simplicity and reliability in mind, the application offers a clear command-line interface that allows users to catalog books, register members, issue and return items, and automatically calculate late fines. This tool aims to remove the manual overhead of tracking loans on paper, helping libraries maintain accurate, up-to-date records with minimal effort.</w:t>
      </w:r>
    </w:p>
    <w:p>
      <w:pPr>
        <w:pStyle w:val="Heading1"/>
        <w:pBdr>
          <w:bottom w:val="single" w:color="5C2429" w:sz="10" w:space="6"/>
        </w:pBdr>
        <w:spacing w:after="200" w:before="400"/>
      </w:pPr>
      <w:r>
        <w:rPr>
          <w:rFonts w:ascii="Cambria" w:cs="Cambria" w:eastAsia="Cambria" w:hAnsi="Cambria"/>
          <w:b/>
          <w:bCs/>
          <w:color w:val="9C7A22"/>
          <w:sz w:val="32"/>
          <w:szCs w:val="32"/>
        </w:rPr>
        <w:t xml:space="preserve">2  </w:t>
      </w:r>
      <w:r>
        <w:rPr>
          <w:rFonts w:ascii="Cambria" w:cs="Cambria" w:eastAsia="Cambria" w:hAnsi="Cambria"/>
          <w:b/>
          <w:bCs/>
          <w:color w:val="5C2429"/>
          <w:sz w:val="32"/>
          <w:szCs w:val="32"/>
        </w:rPr>
        <w:t xml:space="preserve">Features Overview</w:t>
      </w:r>
    </w:p>
    <w:p>
      <w:pPr>
        <w:spacing w:after="200" w:line="300"/>
      </w:pPr>
      <w:r>
        <w:rPr>
          <w:rFonts w:ascii="Calibri" w:cs="Calibri" w:eastAsia="Calibri" w:hAnsi="Calibri"/>
          <w:color w:val="2A2320"/>
          <w:sz w:val="23"/>
          <w:szCs w:val="23"/>
        </w:rPr>
        <w:t xml:space="preserve">The core functionalities of the Library Management System revolve around five major operations: cataloging books, registering members, issuing and returning loans, calculating overdue fines, and persisting all records to disk. Each feature is crafted to ensure accuracy and ease of use for day-to-day library operations.</w:t>
      </w:r>
    </w:p>
    <w:p>
      <w:pPr>
        <w:pStyle w:val="Heading2"/>
        <w:spacing w:after="140" w:before="280"/>
      </w:pPr>
      <w:r>
        <w:rPr>
          <w:rFonts w:ascii="Cambria" w:cs="Cambria" w:eastAsia="Cambria" w:hAnsi="Cambria"/>
          <w:b/>
          <w:bCs/>
          <w:color w:val="9C7A22"/>
          <w:sz w:val="25"/>
          <w:szCs w:val="25"/>
        </w:rPr>
        <w:t xml:space="preserve">2.1  </w:t>
      </w:r>
      <w:r>
        <w:rPr>
          <w:rFonts w:ascii="Cambria" w:cs="Cambria" w:eastAsia="Cambria" w:hAnsi="Cambria"/>
          <w:b/>
          <w:bCs/>
          <w:color w:val="2A2320"/>
          <w:sz w:val="25"/>
          <w:szCs w:val="25"/>
        </w:rPr>
        <w:t xml:space="preserve">Book Catalog Management</w:t>
      </w:r>
    </w:p>
    <w:p>
      <w:pPr>
        <w:spacing w:after="200" w:line="300"/>
      </w:pPr>
      <w:r>
        <w:rPr>
          <w:rFonts w:ascii="Calibri" w:cs="Calibri" w:eastAsia="Calibri" w:hAnsi="Calibri"/>
          <w:color w:val="2A2320"/>
          <w:sz w:val="23"/>
          <w:szCs w:val="23"/>
        </w:rPr>
        <w:t xml:space="preserve">Users can add new books to the catalog, remove existing ones, and search by ISBN, title, or author. The application stores each book's total and currently available copy counts, so it always knows how many copies are free to lend. This feature promotes accurate, centralized record-keeping for the entire book collection.</w:t>
      </w:r>
    </w:p>
    <w:p>
      <w:pPr>
        <w:pStyle w:val="Heading2"/>
        <w:spacing w:after="140" w:before="280"/>
      </w:pPr>
      <w:r>
        <w:rPr>
          <w:rFonts w:ascii="Cambria" w:cs="Cambria" w:eastAsia="Cambria" w:hAnsi="Cambria"/>
          <w:b/>
          <w:bCs/>
          <w:color w:val="9C7A22"/>
          <w:sz w:val="25"/>
          <w:szCs w:val="25"/>
        </w:rPr>
        <w:t xml:space="preserve">2.2  </w:t>
      </w:r>
      <w:r>
        <w:rPr>
          <w:rFonts w:ascii="Cambria" w:cs="Cambria" w:eastAsia="Cambria" w:hAnsi="Cambria"/>
          <w:b/>
          <w:bCs/>
          <w:color w:val="2A2320"/>
          <w:sz w:val="25"/>
          <w:szCs w:val="25"/>
        </w:rPr>
        <w:t xml:space="preserve">Member Management</w:t>
      </w:r>
    </w:p>
    <w:p>
      <w:pPr>
        <w:spacing w:after="200" w:line="300"/>
      </w:pPr>
      <w:r>
        <w:rPr>
          <w:rFonts w:ascii="Calibri" w:cs="Calibri" w:eastAsia="Calibri" w:hAnsi="Calibri"/>
          <w:color w:val="2A2320"/>
          <w:sz w:val="23"/>
          <w:szCs w:val="23"/>
        </w:rPr>
        <w:t xml:space="preserve">To accommodate lending, users can register new members with a unique member ID, name, and email address. Each member's record also tracks any outstanding fine, ensuring that lending decisions are always based on up-to-date account status.</w:t>
      </w:r>
    </w:p>
    <w:p>
      <w:pPr>
        <w:pStyle w:val="Heading2"/>
        <w:spacing w:after="140" w:before="280"/>
      </w:pPr>
      <w:r>
        <w:rPr>
          <w:rFonts w:ascii="Cambria" w:cs="Cambria" w:eastAsia="Cambria" w:hAnsi="Cambria"/>
          <w:b/>
          <w:bCs/>
          <w:color w:val="9C7A22"/>
          <w:sz w:val="25"/>
          <w:szCs w:val="25"/>
        </w:rPr>
        <w:t xml:space="preserve">2.3  </w:t>
      </w:r>
      <w:r>
        <w:rPr>
          <w:rFonts w:ascii="Cambria" w:cs="Cambria" w:eastAsia="Cambria" w:hAnsi="Cambria"/>
          <w:b/>
          <w:bCs/>
          <w:color w:val="2A2320"/>
          <w:sz w:val="25"/>
          <w:szCs w:val="25"/>
        </w:rPr>
        <w:t xml:space="preserve">Issue &amp; Return Workflow</w:t>
      </w:r>
    </w:p>
    <w:p>
      <w:pPr>
        <w:spacing w:after="200" w:line="300"/>
      </w:pPr>
      <w:r>
        <w:rPr>
          <w:rFonts w:ascii="Calibri" w:cs="Calibri" w:eastAsia="Calibri" w:hAnsi="Calibri"/>
          <w:color w:val="2A2320"/>
          <w:sz w:val="23"/>
          <w:szCs w:val="23"/>
        </w:rPr>
        <w:t xml:space="preserve">The application manages the complete lifecycle of a loan: issuing a book to a member with a 14-day due date, and recording its return. This workflow ensures every copy in circulation is accounted for at all times.</w:t>
      </w:r>
    </w:p>
    <w:p>
      <w:pPr>
        <w:pStyle w:val="Heading2"/>
        <w:spacing w:after="140" w:before="280"/>
      </w:pPr>
      <w:r>
        <w:rPr>
          <w:rFonts w:ascii="Cambria" w:cs="Cambria" w:eastAsia="Cambria" w:hAnsi="Cambria"/>
          <w:b/>
          <w:bCs/>
          <w:color w:val="9C7A22"/>
          <w:sz w:val="25"/>
          <w:szCs w:val="25"/>
        </w:rPr>
        <w:t xml:space="preserve">2.4  </w:t>
      </w:r>
      <w:r>
        <w:rPr>
          <w:rFonts w:ascii="Cambria" w:cs="Cambria" w:eastAsia="Cambria" w:hAnsi="Cambria"/>
          <w:b/>
          <w:bCs/>
          <w:color w:val="2A2320"/>
          <w:sz w:val="25"/>
          <w:szCs w:val="25"/>
        </w:rPr>
        <w:t xml:space="preserve">Fine Calculation</w:t>
      </w:r>
    </w:p>
    <w:p>
      <w:pPr>
        <w:spacing w:after="200" w:line="300"/>
      </w:pPr>
      <w:r>
        <w:rPr>
          <w:rFonts w:ascii="Calibri" w:cs="Calibri" w:eastAsia="Calibri" w:hAnsi="Calibri"/>
          <w:color w:val="2A2320"/>
          <w:sz w:val="23"/>
          <w:szCs w:val="23"/>
        </w:rPr>
        <w:t xml:space="preserve">Returning a book after its due date automatically incurs a fine of $5.00 per day late, added directly to the member's account. A member with any outstanding fine cannot borrow additional books until the balance is cleared, encouraging timely returns.</w:t>
      </w:r>
    </w:p>
    <w:p>
      <w:pPr>
        <w:pStyle w:val="Heading2"/>
        <w:spacing w:after="140" w:before="280"/>
      </w:pPr>
      <w:r>
        <w:rPr>
          <w:rFonts w:ascii="Cambria" w:cs="Cambria" w:eastAsia="Cambria" w:hAnsi="Cambria"/>
          <w:b/>
          <w:bCs/>
          <w:color w:val="9C7A22"/>
          <w:sz w:val="25"/>
          <w:szCs w:val="25"/>
        </w:rPr>
        <w:t xml:space="preserve">2.5  </w:t>
      </w:r>
      <w:r>
        <w:rPr>
          <w:rFonts w:ascii="Cambria" w:cs="Cambria" w:eastAsia="Cambria" w:hAnsi="Cambria"/>
          <w:b/>
          <w:bCs/>
          <w:color w:val="2A2320"/>
          <w:sz w:val="25"/>
          <w:szCs w:val="25"/>
        </w:rPr>
        <w:t xml:space="preserve">Data Persistence</w:t>
      </w:r>
    </w:p>
    <w:p>
      <w:pPr>
        <w:spacing w:after="200" w:line="300"/>
      </w:pPr>
      <w:r>
        <w:rPr>
          <w:rFonts w:ascii="Calibri" w:cs="Calibri" w:eastAsia="Calibri" w:hAnsi="Calibri"/>
          <w:color w:val="2A2320"/>
          <w:sz w:val="23"/>
          <w:szCs w:val="23"/>
        </w:rPr>
        <w:t xml:space="preserve">All catalog, membership, and transaction records are saved to plain CSV files after every action and reloaded automatically the next time the program starts, so no data is ever lost between sessions.</w:t>
      </w:r>
    </w:p>
    <w:p>
      <w:pPr>
        <w:pStyle w:val="Heading1"/>
        <w:pBdr>
          <w:bottom w:val="single" w:color="5C2429" w:sz="10" w:space="6"/>
        </w:pBdr>
        <w:spacing w:after="200" w:before="400"/>
      </w:pPr>
      <w:r>
        <w:rPr>
          <w:rFonts w:ascii="Cambria" w:cs="Cambria" w:eastAsia="Cambria" w:hAnsi="Cambria"/>
          <w:b/>
          <w:bCs/>
          <w:color w:val="9C7A22"/>
          <w:sz w:val="32"/>
          <w:szCs w:val="32"/>
        </w:rPr>
        <w:t xml:space="preserve">3  </w:t>
      </w:r>
      <w:r>
        <w:rPr>
          <w:rFonts w:ascii="Cambria" w:cs="Cambria" w:eastAsia="Cambria" w:hAnsi="Cambria"/>
          <w:b/>
          <w:bCs/>
          <w:color w:val="5C2429"/>
          <w:sz w:val="32"/>
          <w:szCs w:val="32"/>
        </w:rPr>
        <w:t xml:space="preserve">User Guide</w:t>
      </w:r>
    </w:p>
    <w:p>
      <w:pPr>
        <w:spacing w:after="200" w:line="300"/>
      </w:pPr>
      <w:r>
        <w:rPr>
          <w:rFonts w:ascii="Calibri" w:cs="Calibri" w:eastAsia="Calibri" w:hAnsi="Calibri"/>
          <w:color w:val="2A2320"/>
          <w:sz w:val="23"/>
          <w:szCs w:val="23"/>
        </w:rPr>
        <w:t xml:space="preserve">This section details step-by-step instructions on how to use each major feature of the Library Management System, guiding users through the processes of cataloging, lending, and returning books.</w:t>
      </w:r>
    </w:p>
    <w:p>
      <w:pPr>
        <w:pStyle w:val="Heading2"/>
        <w:spacing w:after="140" w:before="280"/>
      </w:pPr>
      <w:r>
        <w:rPr>
          <w:rFonts w:ascii="Cambria" w:cs="Cambria" w:eastAsia="Cambria" w:hAnsi="Cambria"/>
          <w:b/>
          <w:bCs/>
          <w:color w:val="9C7A22"/>
          <w:sz w:val="25"/>
          <w:szCs w:val="25"/>
        </w:rPr>
        <w:t xml:space="preserve">3.1  </w:t>
      </w:r>
      <w:r>
        <w:rPr>
          <w:rFonts w:ascii="Cambria" w:cs="Cambria" w:eastAsia="Cambria" w:hAnsi="Cambria"/>
          <w:b/>
          <w:bCs/>
          <w:color w:val="2A2320"/>
          <w:sz w:val="25"/>
          <w:szCs w:val="25"/>
        </w:rPr>
        <w:t xml:space="preserve">Adding a Book</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Select option 1 from the main menu.</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Enter the ISBN of the book.</w:t>
      </w:r>
    </w:p>
    <w:p>
      <w:pPr>
        <w:spacing w:after="90"/>
        <w:ind w:left="431" w:hanging="431"/>
      </w:pPr>
      <w:r>
        <w:rPr>
          <w:rFonts w:ascii="Calibri" w:cs="Calibri" w:eastAsia="Calibri" w:hAnsi="Calibri"/>
          <w:b/>
          <w:bCs/>
          <w:color w:val="5C2429"/>
          <w:sz w:val="23"/>
          <w:szCs w:val="23"/>
        </w:rPr>
        <w:t xml:space="preserve">3.  </w:t>
      </w:r>
      <w:r>
        <w:rPr>
          <w:rFonts w:ascii="Calibri" w:cs="Calibri" w:eastAsia="Calibri" w:hAnsi="Calibri"/>
          <w:color w:val="2A2320"/>
          <w:sz w:val="23"/>
          <w:szCs w:val="23"/>
        </w:rPr>
        <w:t xml:space="preserve">Enter the title and author.</w:t>
      </w:r>
    </w:p>
    <w:p>
      <w:pPr>
        <w:spacing w:after="90"/>
        <w:ind w:left="431" w:hanging="431"/>
      </w:pPr>
      <w:r>
        <w:rPr>
          <w:rFonts w:ascii="Calibri" w:cs="Calibri" w:eastAsia="Calibri" w:hAnsi="Calibri"/>
          <w:b/>
          <w:bCs/>
          <w:color w:val="5C2429"/>
          <w:sz w:val="23"/>
          <w:szCs w:val="23"/>
        </w:rPr>
        <w:t xml:space="preserve">4.  </w:t>
      </w:r>
      <w:r>
        <w:rPr>
          <w:rFonts w:ascii="Calibri" w:cs="Calibri" w:eastAsia="Calibri" w:hAnsi="Calibri"/>
          <w:color w:val="2A2320"/>
          <w:sz w:val="23"/>
          <w:szCs w:val="23"/>
        </w:rPr>
        <w:t xml:space="preserve">Specify the number of copies being added.</w:t>
      </w:r>
    </w:p>
    <w:p>
      <w:pPr>
        <w:spacing w:after="200" w:before="120"/>
      </w:pPr>
    </w:p>
    <w:tbl>
      <w:tblPr>
        <w:tblW w:type="pct" w:w="100%"/>
        <w:tblBorders>
          <w:top w:val="single" w:color="C9BBA5" w:sz="4"/>
          <w:left w:val="single" w:color="C9BBA5" w:sz="4"/>
          <w:bottom w:val="single" w:color="C9BBA5" w:sz="4"/>
          <w:right w:val="single" w:color="C9BBA5" w:sz="4"/>
          <w:insideH w:val="none" w:color="FFFFFF" w:sz="0"/>
          <w:insideV w:val="none" w:color="FFFFFF" w:sz="0"/>
        </w:tblBorders>
      </w:tblPr>
      <w:tblGrid>
        <w:gridCol w:w="100"/>
      </w:tblGrid>
      <w:tr>
        <w:trPr>
          <w:cantSplit/>
        </w:trPr>
        <w:tc>
          <w:tcPr>
            <w:shd w:fill="F7F1E6" w:val="clear"/>
            <w:tcMar>
              <w:top w:type="dxa" w:w="160"/>
              <w:left w:type="dxa" w:w="220"/>
              <w:bottom w:type="dxa" w:w="160"/>
              <w:right w:type="dxa" w:w="220"/>
            </w:tcMar>
          </w:tcPr>
          <w:p>
            <w:r>
              <w:rPr>
                <w:rFonts w:ascii="Calibri" w:cs="Calibri" w:eastAsia="Calibri" w:hAnsi="Calibri"/>
                <w:b/>
                <w:bCs/>
                <w:i/>
                <w:iCs/>
                <w:color w:val="5C2429"/>
                <w:sz w:val="21"/>
                <w:szCs w:val="21"/>
              </w:rPr>
              <w:t xml:space="preserve">Note:  </w:t>
            </w:r>
            <w:r>
              <w:rPr>
                <w:rFonts w:ascii="Calibri" w:cs="Calibri" w:eastAsia="Calibri" w:hAnsi="Calibri"/>
                <w:i/>
                <w:iCs/>
                <w:color w:val="2A2320"/>
                <w:sz w:val="21"/>
                <w:szCs w:val="21"/>
              </w:rPr>
              <w:t xml:space="preserve">If the ISBN already exists in the catalog, the copy count is increased rather than creating a duplicate entry.</w:t>
            </w:r>
          </w:p>
        </w:tc>
      </w:tr>
    </w:tbl>
    <w:p>
      <w:pPr>
        <w:pStyle w:val="Heading2"/>
        <w:spacing w:after="140" w:before="280"/>
      </w:pPr>
      <w:r>
        <w:rPr>
          <w:rFonts w:ascii="Cambria" w:cs="Cambria" w:eastAsia="Cambria" w:hAnsi="Cambria"/>
          <w:b/>
          <w:bCs/>
          <w:color w:val="9C7A22"/>
          <w:sz w:val="25"/>
          <w:szCs w:val="25"/>
        </w:rPr>
        <w:t xml:space="preserve">3.2  </w:t>
      </w:r>
      <w:r>
        <w:rPr>
          <w:rFonts w:ascii="Cambria" w:cs="Cambria" w:eastAsia="Cambria" w:hAnsi="Cambria"/>
          <w:b/>
          <w:bCs/>
          <w:color w:val="2A2320"/>
          <w:sz w:val="25"/>
          <w:szCs w:val="25"/>
        </w:rPr>
        <w:t xml:space="preserve">Registering a Member</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Select option 5 from the main menu.</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Enter a unique member ID.</w:t>
      </w:r>
    </w:p>
    <w:p>
      <w:pPr>
        <w:spacing w:after="90"/>
        <w:ind w:left="431" w:hanging="431"/>
      </w:pPr>
      <w:r>
        <w:rPr>
          <w:rFonts w:ascii="Calibri" w:cs="Calibri" w:eastAsia="Calibri" w:hAnsi="Calibri"/>
          <w:b/>
          <w:bCs/>
          <w:color w:val="5C2429"/>
          <w:sz w:val="23"/>
          <w:szCs w:val="23"/>
        </w:rPr>
        <w:t xml:space="preserve">3.  </w:t>
      </w:r>
      <w:r>
        <w:rPr>
          <w:rFonts w:ascii="Calibri" w:cs="Calibri" w:eastAsia="Calibri" w:hAnsi="Calibri"/>
          <w:color w:val="2A2320"/>
          <w:sz w:val="23"/>
          <w:szCs w:val="23"/>
        </w:rPr>
        <w:t xml:space="preserve">Enter the member's name and email address.</w:t>
      </w:r>
    </w:p>
    <w:p>
      <w:pPr>
        <w:spacing w:after="200" w:before="120"/>
      </w:pPr>
    </w:p>
    <w:tbl>
      <w:tblPr>
        <w:tblW w:type="pct" w:w="100%"/>
        <w:tblBorders>
          <w:top w:val="single" w:color="C9BBA5" w:sz="4"/>
          <w:left w:val="single" w:color="C9BBA5" w:sz="4"/>
          <w:bottom w:val="single" w:color="C9BBA5" w:sz="4"/>
          <w:right w:val="single" w:color="C9BBA5" w:sz="4"/>
          <w:insideH w:val="none" w:color="FFFFFF" w:sz="0"/>
          <w:insideV w:val="none" w:color="FFFFFF" w:sz="0"/>
        </w:tblBorders>
      </w:tblPr>
      <w:tblGrid>
        <w:gridCol w:w="100"/>
      </w:tblGrid>
      <w:tr>
        <w:trPr>
          <w:cantSplit/>
        </w:trPr>
        <w:tc>
          <w:tcPr>
            <w:shd w:fill="F7F1E6" w:val="clear"/>
            <w:tcMar>
              <w:top w:type="dxa" w:w="160"/>
              <w:left w:type="dxa" w:w="220"/>
              <w:bottom w:type="dxa" w:w="160"/>
              <w:right w:type="dxa" w:w="220"/>
            </w:tcMar>
          </w:tcPr>
          <w:p>
            <w:r>
              <w:rPr>
                <w:rFonts w:ascii="Calibri" w:cs="Calibri" w:eastAsia="Calibri" w:hAnsi="Calibri"/>
                <w:b/>
                <w:bCs/>
                <w:i/>
                <w:iCs/>
                <w:color w:val="5C2429"/>
                <w:sz w:val="21"/>
                <w:szCs w:val="21"/>
              </w:rPr>
              <w:t xml:space="preserve">Note:  </w:t>
            </w:r>
            <w:r>
              <w:rPr>
                <w:rFonts w:ascii="Calibri" w:cs="Calibri" w:eastAsia="Calibri" w:hAnsi="Calibri"/>
                <w:i/>
                <w:iCs/>
                <w:color w:val="2A2320"/>
                <w:sz w:val="21"/>
                <w:szCs w:val="21"/>
              </w:rPr>
              <w:t xml:space="preserve">This member record will then be available for issuing and returning books.</w:t>
            </w:r>
          </w:p>
        </w:tc>
      </w:tr>
    </w:tbl>
    <w:p>
      <w:pPr>
        <w:pStyle w:val="Heading2"/>
        <w:spacing w:after="140" w:before="280"/>
      </w:pPr>
      <w:r>
        <w:rPr>
          <w:rFonts w:ascii="Cambria" w:cs="Cambria" w:eastAsia="Cambria" w:hAnsi="Cambria"/>
          <w:b/>
          <w:bCs/>
          <w:color w:val="9C7A22"/>
          <w:sz w:val="25"/>
          <w:szCs w:val="25"/>
        </w:rPr>
        <w:t xml:space="preserve">3.3  </w:t>
      </w:r>
      <w:r>
        <w:rPr>
          <w:rFonts w:ascii="Cambria" w:cs="Cambria" w:eastAsia="Cambria" w:hAnsi="Cambria"/>
          <w:b/>
          <w:bCs/>
          <w:color w:val="2A2320"/>
          <w:sz w:val="25"/>
          <w:szCs w:val="25"/>
        </w:rPr>
        <w:t xml:space="preserve">Issuing a Book</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Select option 7 from the main menu.</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Enter the ISBN of the book to be issued.</w:t>
      </w:r>
    </w:p>
    <w:p>
      <w:pPr>
        <w:spacing w:after="90"/>
        <w:ind w:left="431" w:hanging="431"/>
      </w:pPr>
      <w:r>
        <w:rPr>
          <w:rFonts w:ascii="Calibri" w:cs="Calibri" w:eastAsia="Calibri" w:hAnsi="Calibri"/>
          <w:b/>
          <w:bCs/>
          <w:color w:val="5C2429"/>
          <w:sz w:val="23"/>
          <w:szCs w:val="23"/>
        </w:rPr>
        <w:t xml:space="preserve">3.  </w:t>
      </w:r>
      <w:r>
        <w:rPr>
          <w:rFonts w:ascii="Calibri" w:cs="Calibri" w:eastAsia="Calibri" w:hAnsi="Calibri"/>
          <w:color w:val="2A2320"/>
          <w:sz w:val="23"/>
          <w:szCs w:val="23"/>
        </w:rPr>
        <w:t xml:space="preserve">Enter the member ID borrowing the book.</w:t>
      </w:r>
    </w:p>
    <w:p>
      <w:pPr>
        <w:spacing w:after="200" w:before="120"/>
      </w:pPr>
    </w:p>
    <w:tbl>
      <w:tblPr>
        <w:tblW w:type="pct" w:w="100%"/>
        <w:tblBorders>
          <w:top w:val="single" w:color="C9BBA5" w:sz="4"/>
          <w:left w:val="single" w:color="C9BBA5" w:sz="4"/>
          <w:bottom w:val="single" w:color="C9BBA5" w:sz="4"/>
          <w:right w:val="single" w:color="C9BBA5" w:sz="4"/>
          <w:insideH w:val="none" w:color="FFFFFF" w:sz="0"/>
          <w:insideV w:val="none" w:color="FFFFFF" w:sz="0"/>
        </w:tblBorders>
      </w:tblPr>
      <w:tblGrid>
        <w:gridCol w:w="100"/>
      </w:tblGrid>
      <w:tr>
        <w:trPr>
          <w:cantSplit/>
        </w:trPr>
        <w:tc>
          <w:tcPr>
            <w:shd w:fill="F7F1E6" w:val="clear"/>
            <w:tcMar>
              <w:top w:type="dxa" w:w="160"/>
              <w:left w:type="dxa" w:w="220"/>
              <w:bottom w:type="dxa" w:w="160"/>
              <w:right w:type="dxa" w:w="220"/>
            </w:tcMar>
          </w:tcPr>
          <w:p>
            <w:r>
              <w:rPr>
                <w:rFonts w:ascii="Calibri" w:cs="Calibri" w:eastAsia="Calibri" w:hAnsi="Calibri"/>
                <w:b/>
                <w:bCs/>
                <w:i/>
                <w:iCs/>
                <w:color w:val="5C2429"/>
                <w:sz w:val="21"/>
                <w:szCs w:val="21"/>
              </w:rPr>
              <w:t xml:space="preserve">Note:  </w:t>
            </w:r>
            <w:r>
              <w:rPr>
                <w:rFonts w:ascii="Calibri" w:cs="Calibri" w:eastAsia="Calibri" w:hAnsi="Calibri"/>
                <w:i/>
                <w:iCs/>
                <w:color w:val="2A2320"/>
                <w:sz w:val="21"/>
                <w:szCs w:val="21"/>
              </w:rPr>
              <w:t xml:space="preserve">The application confirms the transaction ID and the due date, set 14 days from the date of issue.</w:t>
            </w:r>
          </w:p>
        </w:tc>
      </w:tr>
    </w:tbl>
    <w:p>
      <w:pPr>
        <w:pStyle w:val="Heading2"/>
        <w:spacing w:after="140" w:before="280"/>
      </w:pPr>
      <w:r>
        <w:rPr>
          <w:rFonts w:ascii="Cambria" w:cs="Cambria" w:eastAsia="Cambria" w:hAnsi="Cambria"/>
          <w:b/>
          <w:bCs/>
          <w:color w:val="9C7A22"/>
          <w:sz w:val="25"/>
          <w:szCs w:val="25"/>
        </w:rPr>
        <w:t xml:space="preserve">3.4  </w:t>
      </w:r>
      <w:r>
        <w:rPr>
          <w:rFonts w:ascii="Cambria" w:cs="Cambria" w:eastAsia="Cambria" w:hAnsi="Cambria"/>
          <w:b/>
          <w:bCs/>
          <w:color w:val="2A2320"/>
          <w:sz w:val="25"/>
          <w:szCs w:val="25"/>
        </w:rPr>
        <w:t xml:space="preserve">Returning a Book</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Select option 8 from the main menu.</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Enter the transaction ID for the loan being returned.</w:t>
      </w:r>
    </w:p>
    <w:p>
      <w:pPr>
        <w:spacing w:after="200" w:before="120"/>
      </w:pPr>
    </w:p>
    <w:tbl>
      <w:tblPr>
        <w:tblW w:type="pct" w:w="100%"/>
        <w:tblBorders>
          <w:top w:val="single" w:color="C9BBA5" w:sz="4"/>
          <w:left w:val="single" w:color="C9BBA5" w:sz="4"/>
          <w:bottom w:val="single" w:color="C9BBA5" w:sz="4"/>
          <w:right w:val="single" w:color="C9BBA5" w:sz="4"/>
          <w:insideH w:val="none" w:color="FFFFFF" w:sz="0"/>
          <w:insideV w:val="none" w:color="FFFFFF" w:sz="0"/>
        </w:tblBorders>
      </w:tblPr>
      <w:tblGrid>
        <w:gridCol w:w="100"/>
      </w:tblGrid>
      <w:tr>
        <w:trPr>
          <w:cantSplit/>
        </w:trPr>
        <w:tc>
          <w:tcPr>
            <w:shd w:fill="F7F1E6" w:val="clear"/>
            <w:tcMar>
              <w:top w:type="dxa" w:w="160"/>
              <w:left w:type="dxa" w:w="220"/>
              <w:bottom w:type="dxa" w:w="160"/>
              <w:right w:type="dxa" w:w="220"/>
            </w:tcMar>
          </w:tcPr>
          <w:p>
            <w:r>
              <w:rPr>
                <w:rFonts w:ascii="Calibri" w:cs="Calibri" w:eastAsia="Calibri" w:hAnsi="Calibri"/>
                <w:b/>
                <w:bCs/>
                <w:i/>
                <w:iCs/>
                <w:color w:val="5C2429"/>
                <w:sz w:val="21"/>
                <w:szCs w:val="21"/>
              </w:rPr>
              <w:t xml:space="preserve">Note:  </w:t>
            </w:r>
            <w:r>
              <w:rPr>
                <w:rFonts w:ascii="Calibri" w:cs="Calibri" w:eastAsia="Calibri" w:hAnsi="Calibri"/>
                <w:i/>
                <w:iCs/>
                <w:color w:val="2A2320"/>
                <w:sz w:val="21"/>
                <w:szCs w:val="21"/>
              </w:rPr>
              <w:t xml:space="preserve">If the book is returned after its due date, the appropriate fine is automatically added to the member's account.</w:t>
            </w:r>
          </w:p>
        </w:tc>
      </w:tr>
    </w:tbl>
    <w:p>
      <w:pPr>
        <w:pStyle w:val="Heading2"/>
        <w:spacing w:after="140" w:before="280"/>
      </w:pPr>
      <w:r>
        <w:rPr>
          <w:rFonts w:ascii="Cambria" w:cs="Cambria" w:eastAsia="Cambria" w:hAnsi="Cambria"/>
          <w:b/>
          <w:bCs/>
          <w:color w:val="9C7A22"/>
          <w:sz w:val="25"/>
          <w:szCs w:val="25"/>
        </w:rPr>
        <w:t xml:space="preserve">3.5  </w:t>
      </w:r>
      <w:r>
        <w:rPr>
          <w:rFonts w:ascii="Cambria" w:cs="Cambria" w:eastAsia="Cambria" w:hAnsi="Cambria"/>
          <w:b/>
          <w:bCs/>
          <w:color w:val="2A2320"/>
          <w:sz w:val="25"/>
          <w:szCs w:val="25"/>
        </w:rPr>
        <w:t xml:space="preserve">Viewing Overdue Books</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Select option 11 from the main menu.</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The application will list every loan that is currently overdue.</w:t>
      </w:r>
    </w:p>
    <w:p>
      <w:pPr>
        <w:spacing w:after="200" w:before="120"/>
      </w:pPr>
    </w:p>
    <w:tbl>
      <w:tblPr>
        <w:tblW w:type="pct" w:w="100%"/>
        <w:tblBorders>
          <w:top w:val="single" w:color="C9BBA5" w:sz="4"/>
          <w:left w:val="single" w:color="C9BBA5" w:sz="4"/>
          <w:bottom w:val="single" w:color="C9BBA5" w:sz="4"/>
          <w:right w:val="single" w:color="C9BBA5" w:sz="4"/>
          <w:insideH w:val="none" w:color="FFFFFF" w:sz="0"/>
          <w:insideV w:val="none" w:color="FFFFFF" w:sz="0"/>
        </w:tblBorders>
      </w:tblPr>
      <w:tblGrid>
        <w:gridCol w:w="100"/>
      </w:tblGrid>
      <w:tr>
        <w:trPr>
          <w:cantSplit/>
        </w:trPr>
        <w:tc>
          <w:tcPr>
            <w:shd w:fill="F7F1E6" w:val="clear"/>
            <w:tcMar>
              <w:top w:type="dxa" w:w="160"/>
              <w:left w:type="dxa" w:w="220"/>
              <w:bottom w:type="dxa" w:w="160"/>
              <w:right w:type="dxa" w:w="220"/>
            </w:tcMar>
          </w:tcPr>
          <w:p>
            <w:r>
              <w:rPr>
                <w:rFonts w:ascii="Calibri" w:cs="Calibri" w:eastAsia="Calibri" w:hAnsi="Calibri"/>
                <w:b/>
                <w:bCs/>
                <w:i/>
                <w:iCs/>
                <w:color w:val="5C2429"/>
                <w:sz w:val="21"/>
                <w:szCs w:val="21"/>
              </w:rPr>
              <w:t xml:space="preserve">Note:  </w:t>
            </w:r>
            <w:r>
              <w:rPr>
                <w:rFonts w:ascii="Calibri" w:cs="Calibri" w:eastAsia="Calibri" w:hAnsi="Calibri"/>
                <w:i/>
                <w:iCs/>
                <w:color w:val="2A2320"/>
                <w:sz w:val="21"/>
                <w:szCs w:val="21"/>
              </w:rPr>
              <w:t xml:space="preserve">This list helps librarians follow up on books that have not been returned on time.</w:t>
            </w:r>
          </w:p>
        </w:tc>
      </w:tr>
    </w:tbl>
    <w:p>
      <w:pPr>
        <w:pStyle w:val="Heading2"/>
        <w:spacing w:after="140" w:before="280"/>
      </w:pPr>
      <w:r>
        <w:rPr>
          <w:rFonts w:ascii="Cambria" w:cs="Cambria" w:eastAsia="Cambria" w:hAnsi="Cambria"/>
          <w:b/>
          <w:bCs/>
          <w:color w:val="9C7A22"/>
          <w:sz w:val="25"/>
          <w:szCs w:val="25"/>
        </w:rPr>
        <w:t xml:space="preserve">3.6  </w:t>
      </w:r>
      <w:r>
        <w:rPr>
          <w:rFonts w:ascii="Cambria" w:cs="Cambria" w:eastAsia="Cambria" w:hAnsi="Cambria"/>
          <w:b/>
          <w:bCs/>
          <w:color w:val="2A2320"/>
          <w:sz w:val="25"/>
          <w:szCs w:val="25"/>
        </w:rPr>
        <w:t xml:space="preserve">Exiting the Application</w:t>
      </w:r>
    </w:p>
    <w:p>
      <w:pPr>
        <w:spacing w:after="200" w:line="300"/>
      </w:pPr>
      <w:r>
        <w:rPr>
          <w:rFonts w:ascii="Calibri" w:cs="Calibri" w:eastAsia="Calibri" w:hAnsi="Calibri"/>
          <w:color w:val="2A2320"/>
          <w:sz w:val="23"/>
          <w:szCs w:val="23"/>
        </w:rPr>
        <w:t xml:space="preserve">Select option 0 to save all data and safely exit the Library Management System.</w:t>
      </w:r>
    </w:p>
    <w:p>
      <w:pPr>
        <w:pStyle w:val="Heading1"/>
        <w:pBdr>
          <w:bottom w:val="single" w:color="5C2429" w:sz="10" w:space="6"/>
        </w:pBdr>
        <w:spacing w:after="200" w:before="400"/>
      </w:pPr>
      <w:r>
        <w:rPr>
          <w:rFonts w:ascii="Cambria" w:cs="Cambria" w:eastAsia="Cambria" w:hAnsi="Cambria"/>
          <w:b/>
          <w:bCs/>
          <w:color w:val="9C7A22"/>
          <w:sz w:val="32"/>
          <w:szCs w:val="32"/>
        </w:rPr>
        <w:t xml:space="preserve">4  </w:t>
      </w:r>
      <w:r>
        <w:rPr>
          <w:rFonts w:ascii="Cambria" w:cs="Cambria" w:eastAsia="Cambria" w:hAnsi="Cambria"/>
          <w:b/>
          <w:bCs/>
          <w:color w:val="5C2429"/>
          <w:sz w:val="32"/>
          <w:szCs w:val="32"/>
        </w:rPr>
        <w:t xml:space="preserve">Technical Details</w:t>
      </w:r>
    </w:p>
    <w:p>
      <w:pPr>
        <w:spacing w:after="200" w:line="300"/>
      </w:pPr>
      <w:r>
        <w:rPr>
          <w:rFonts w:ascii="Calibri" w:cs="Calibri" w:eastAsia="Calibri" w:hAnsi="Calibri"/>
          <w:color w:val="2A2320"/>
          <w:sz w:val="23"/>
          <w:szCs w:val="23"/>
        </w:rPr>
        <w:t xml:space="preserve">Library Management System is implemented purely in Java without reliance on external libraries, ensuring broad compatibility and straightforward deployment across any system with a Java Development Kit installed.</w:t>
      </w:r>
    </w:p>
    <w:p>
      <w:pPr>
        <w:pStyle w:val="Heading2"/>
        <w:spacing w:after="140" w:before="280"/>
      </w:pPr>
      <w:r>
        <w:rPr>
          <w:rFonts w:ascii="Cambria" w:cs="Cambria" w:eastAsia="Cambria" w:hAnsi="Cambria"/>
          <w:b/>
          <w:bCs/>
          <w:color w:val="9C7A22"/>
          <w:sz w:val="25"/>
          <w:szCs w:val="25"/>
        </w:rPr>
        <w:t xml:space="preserve">4.1  </w:t>
      </w:r>
      <w:r>
        <w:rPr>
          <w:rFonts w:ascii="Cambria" w:cs="Cambria" w:eastAsia="Cambria" w:hAnsi="Cambria"/>
          <w:b/>
          <w:bCs/>
          <w:color w:val="2A2320"/>
          <w:sz w:val="25"/>
          <w:szCs w:val="25"/>
        </w:rPr>
        <w:t xml:space="preserve">System Requirements</w:t>
      </w:r>
    </w:p>
    <w:p>
      <w:pPr>
        <w:spacing w:after="90"/>
        <w:ind w:left="431"/>
      </w:pPr>
      <w:r>
        <w:rPr>
          <w:rFonts w:ascii="Calibri" w:cs="Calibri" w:eastAsia="Calibri" w:hAnsi="Calibri"/>
          <w:color w:val="2A2320"/>
          <w:sz w:val="23"/>
          <w:szCs w:val="23"/>
        </w:rPr>
        <w:t xml:space="preserve">•  Java Development Kit (JDK), version 8 or later recommended.</w:t>
      </w:r>
    </w:p>
    <w:p>
      <w:pPr>
        <w:spacing w:after="200"/>
        <w:ind w:left="431"/>
      </w:pPr>
      <w:r>
        <w:rPr>
          <w:rFonts w:ascii="Calibri" w:cs="Calibri" w:eastAsia="Calibri" w:hAnsi="Calibri"/>
          <w:color w:val="2A2320"/>
          <w:sz w:val="23"/>
          <w:szCs w:val="23"/>
        </w:rPr>
        <w:t xml:space="preserve">•  Command line interface (Terminal or Command Prompt) for running the application.</w:t>
      </w:r>
    </w:p>
    <w:p>
      <w:pPr>
        <w:pStyle w:val="Heading2"/>
        <w:spacing w:after="140" w:before="280"/>
      </w:pPr>
      <w:r>
        <w:rPr>
          <w:rFonts w:ascii="Cambria" w:cs="Cambria" w:eastAsia="Cambria" w:hAnsi="Cambria"/>
          <w:b/>
          <w:bCs/>
          <w:color w:val="9C7A22"/>
          <w:sz w:val="25"/>
          <w:szCs w:val="25"/>
        </w:rPr>
        <w:t xml:space="preserve">4.2  </w:t>
      </w:r>
      <w:r>
        <w:rPr>
          <w:rFonts w:ascii="Cambria" w:cs="Cambria" w:eastAsia="Cambria" w:hAnsi="Cambria"/>
          <w:b/>
          <w:bCs/>
          <w:color w:val="2A2320"/>
          <w:sz w:val="25"/>
          <w:szCs w:val="25"/>
        </w:rPr>
        <w:t xml:space="preserve">Installation and Execution</w:t>
      </w:r>
    </w:p>
    <w:p>
      <w:pPr>
        <w:spacing w:after="90"/>
        <w:ind w:left="431" w:hanging="431"/>
      </w:pPr>
      <w:r>
        <w:rPr>
          <w:rFonts w:ascii="Calibri" w:cs="Calibri" w:eastAsia="Calibri" w:hAnsi="Calibri"/>
          <w:b/>
          <w:bCs/>
          <w:color w:val="5C2429"/>
          <w:sz w:val="23"/>
          <w:szCs w:val="23"/>
        </w:rPr>
        <w:t xml:space="preserve">1.  </w:t>
      </w:r>
      <w:r>
        <w:rPr>
          <w:rFonts w:ascii="Calibri" w:cs="Calibri" w:eastAsia="Calibri" w:hAnsi="Calibri"/>
          <w:color w:val="2A2320"/>
          <w:sz w:val="23"/>
          <w:szCs w:val="23"/>
        </w:rPr>
        <w:t xml:space="preserve">Download the file LibraryManagementSystem.java from the project repository.</w:t>
      </w:r>
    </w:p>
    <w:p>
      <w:pPr>
        <w:spacing w:after="90"/>
        <w:ind w:left="431" w:hanging="431"/>
      </w:pPr>
      <w:r>
        <w:rPr>
          <w:rFonts w:ascii="Calibri" w:cs="Calibri" w:eastAsia="Calibri" w:hAnsi="Calibri"/>
          <w:b/>
          <w:bCs/>
          <w:color w:val="5C2429"/>
          <w:sz w:val="23"/>
          <w:szCs w:val="23"/>
        </w:rPr>
        <w:t xml:space="preserve">2.  </w:t>
      </w:r>
      <w:r>
        <w:rPr>
          <w:rFonts w:ascii="Calibri" w:cs="Calibri" w:eastAsia="Calibri" w:hAnsi="Calibri"/>
          <w:color w:val="2A2320"/>
          <w:sz w:val="23"/>
          <w:szCs w:val="23"/>
        </w:rPr>
        <w:t xml:space="preserve">Open a terminal or command prompt and navigate to the directory containing the file.</w:t>
      </w:r>
    </w:p>
    <w:p>
      <w:pPr>
        <w:spacing w:after="90"/>
        <w:ind w:left="431" w:hanging="431"/>
      </w:pPr>
      <w:r>
        <w:rPr>
          <w:rFonts w:ascii="Calibri" w:cs="Calibri" w:eastAsia="Calibri" w:hAnsi="Calibri"/>
          <w:b/>
          <w:bCs/>
          <w:color w:val="5C2429"/>
          <w:sz w:val="23"/>
          <w:szCs w:val="23"/>
        </w:rPr>
        <w:t xml:space="preserve">3.  </w:t>
      </w:r>
      <w:r>
        <w:rPr>
          <w:rFonts w:ascii="Calibri" w:cs="Calibri" w:eastAsia="Calibri" w:hAnsi="Calibri"/>
          <w:color w:val="2A2320"/>
          <w:sz w:val="23"/>
          <w:szCs w:val="23"/>
        </w:rPr>
        <w:t xml:space="preserve">Compile the program by entering the command:  javac LibraryManagementSystem.java</w:t>
      </w:r>
    </w:p>
    <w:p>
      <w:pPr>
        <w:spacing w:after="90"/>
        <w:ind w:left="431" w:hanging="431"/>
      </w:pPr>
      <w:r>
        <w:rPr>
          <w:rFonts w:ascii="Calibri" w:cs="Calibri" w:eastAsia="Calibri" w:hAnsi="Calibri"/>
          <w:b/>
          <w:bCs/>
          <w:color w:val="5C2429"/>
          <w:sz w:val="23"/>
          <w:szCs w:val="23"/>
        </w:rPr>
        <w:t xml:space="preserve">4.  </w:t>
      </w:r>
      <w:r>
        <w:rPr>
          <w:rFonts w:ascii="Calibri" w:cs="Calibri" w:eastAsia="Calibri" w:hAnsi="Calibri"/>
          <w:color w:val="2A2320"/>
          <w:sz w:val="23"/>
          <w:szCs w:val="23"/>
        </w:rPr>
        <w:t xml:space="preserve">Execute the program by entering the command:  java LibraryManagementSystem</w:t>
      </w:r>
    </w:p>
    <w:p>
      <w:pPr>
        <w:spacing w:after="200" w:before="120"/>
      </w:pPr>
    </w:p>
    <w:p>
      <w:pPr>
        <w:spacing w:after="200" w:line="300"/>
      </w:pPr>
      <w:r>
        <w:rPr>
          <w:rFonts w:ascii="Calibri" w:cs="Calibri" w:eastAsia="Calibri" w:hAnsi="Calibri"/>
          <w:color w:val="2A2320"/>
          <w:sz w:val="23"/>
          <w:szCs w:val="23"/>
        </w:rPr>
        <w:t xml:space="preserve">This procedure launches the Library Management System interface, ready for user interaction.</w:t>
      </w:r>
    </w:p>
    <w:p>
      <w:pPr>
        <w:spacing w:after="100" w:before="100"/>
      </w:pPr>
      <w:r>
        <w:rPr>
          <w:rFonts w:ascii="Calibri" w:cs="Calibri" w:eastAsia="Calibri" w:hAnsi="Calibri"/>
          <w:b/>
          <w:bCs/>
          <w:color w:val="5C2429"/>
          <w:sz w:val="22"/>
          <w:szCs w:val="22"/>
        </w:rPr>
        <w:t xml:space="preserve">Data files and CSV schema</w:t>
      </w:r>
    </w:p>
    <w:tbl>
      <w:tblPr>
        <w:tblW w:type="dxa" w:w="10512"/>
        <w:tblBorders>
          <w:top w:val="single" w:color="C9BBA5" w:sz="4"/>
          <w:left w:val="single" w:color="C9BBA5" w:sz="4"/>
          <w:bottom w:val="single" w:color="C9BBA5" w:sz="4"/>
          <w:right w:val="single" w:color="C9BBA5" w:sz="4"/>
          <w:insideH w:val="single" w:color="C9BBA5" w:sz="4"/>
          <w:insideV w:val="single" w:color="C9BBA5" w:sz="4"/>
        </w:tblBorders>
      </w:tblPr>
      <w:tblGrid>
        <w:gridCol w:w="2304"/>
        <w:gridCol w:w="8208"/>
      </w:tblGrid>
      <w:tr>
        <w:trPr>
          <w:tblHeader/>
        </w:trPr>
        <w:tc>
          <w:tcPr>
            <w:tcW w:type="dxa" w:w="2304"/>
            <w:shd w:fill="5C2429"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FILE</w:t>
            </w:r>
          </w:p>
        </w:tc>
        <w:tc>
          <w:tcPr>
            <w:tcW w:type="dxa" w:w="8208"/>
            <w:shd w:fill="5C2429"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COLUMNS</w:t>
            </w:r>
          </w:p>
        </w:tc>
      </w:tr>
      <w:tr>
        <w:tc>
          <w:tcPr>
            <w:tcW w:type="dxa" w:w="2304"/>
            <w:tcMar>
              <w:top w:type="dxa" w:w="130"/>
              <w:left w:type="dxa" w:w="160"/>
              <w:bottom w:type="dxa" w:w="130"/>
              <w:right w:type="dxa" w:w="160"/>
            </w:tcMar>
            <w:vAlign w:val="center"/>
          </w:tcPr>
          <w:p>
            <w:r>
              <w:rPr>
                <w:rFonts w:ascii="Calibri" w:cs="Calibri" w:eastAsia="Calibri" w:hAnsi="Calibri"/>
                <w:b/>
                <w:bCs/>
                <w:color w:val="2A2320"/>
                <w:sz w:val="20"/>
                <w:szCs w:val="20"/>
              </w:rPr>
              <w:t xml:space="preserve">books.csv</w:t>
            </w:r>
          </w:p>
        </w:tc>
        <w:tc>
          <w:tcPr>
            <w:tcW w:type="dxa" w:w="8208"/>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isbn, title, author, totalCopies, availableCopies</w:t>
            </w:r>
          </w:p>
        </w:tc>
      </w:tr>
      <w:tr>
        <w:tc>
          <w:tcPr>
            <w:tcW w:type="dxa" w:w="2304"/>
            <w:shd w:fill="F7F1E6" w:val="clear"/>
            <w:tcMar>
              <w:top w:type="dxa" w:w="130"/>
              <w:left w:type="dxa" w:w="160"/>
              <w:bottom w:type="dxa" w:w="130"/>
              <w:right w:type="dxa" w:w="160"/>
            </w:tcMar>
            <w:vAlign w:val="center"/>
          </w:tcPr>
          <w:p>
            <w:r>
              <w:rPr>
                <w:rFonts w:ascii="Calibri" w:cs="Calibri" w:eastAsia="Calibri" w:hAnsi="Calibri"/>
                <w:b/>
                <w:bCs/>
                <w:color w:val="2A2320"/>
                <w:sz w:val="20"/>
                <w:szCs w:val="20"/>
              </w:rPr>
              <w:t xml:space="preserve">members.csv</w:t>
            </w:r>
          </w:p>
        </w:tc>
        <w:tc>
          <w:tcPr>
            <w:tcW w:type="dxa" w:w="8208"/>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memberId, name, email, outstandingFine</w:t>
            </w:r>
          </w:p>
        </w:tc>
      </w:tr>
      <w:tr>
        <w:tc>
          <w:tcPr>
            <w:tcW w:type="dxa" w:w="2304"/>
            <w:tcMar>
              <w:top w:type="dxa" w:w="130"/>
              <w:left w:type="dxa" w:w="160"/>
              <w:bottom w:type="dxa" w:w="130"/>
              <w:right w:type="dxa" w:w="160"/>
            </w:tcMar>
            <w:vAlign w:val="center"/>
          </w:tcPr>
          <w:p>
            <w:r>
              <w:rPr>
                <w:rFonts w:ascii="Calibri" w:cs="Calibri" w:eastAsia="Calibri" w:hAnsi="Calibri"/>
                <w:b/>
                <w:bCs/>
                <w:color w:val="2A2320"/>
                <w:sz w:val="20"/>
                <w:szCs w:val="20"/>
              </w:rPr>
              <w:t xml:space="preserve">transactions.csv</w:t>
            </w:r>
          </w:p>
        </w:tc>
        <w:tc>
          <w:tcPr>
            <w:tcW w:type="dxa" w:w="8208"/>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transactionId, isbn, memberId, issueDate, dueDate, returnDate</w:t>
            </w:r>
          </w:p>
        </w:tc>
      </w:tr>
    </w:tbl>
    <w:p>
      <w:pPr>
        <w:pStyle w:val="Heading1"/>
        <w:pBdr>
          <w:bottom w:val="single" w:color="5C2429" w:sz="10" w:space="6"/>
        </w:pBdr>
        <w:spacing w:after="200" w:before="400"/>
      </w:pPr>
      <w:r>
        <w:rPr>
          <w:rFonts w:ascii="Cambria" w:cs="Cambria" w:eastAsia="Cambria" w:hAnsi="Cambria"/>
          <w:b/>
          <w:bCs/>
          <w:color w:val="9C7A22"/>
          <w:sz w:val="32"/>
          <w:szCs w:val="32"/>
        </w:rPr>
        <w:t xml:space="preserve">5  </w:t>
      </w:r>
      <w:r>
        <w:rPr>
          <w:rFonts w:ascii="Cambria" w:cs="Cambria" w:eastAsia="Cambria" w:hAnsi="Cambria"/>
          <w:b/>
          <w:bCs/>
          <w:color w:val="5C2429"/>
          <w:sz w:val="32"/>
          <w:szCs w:val="32"/>
        </w:rPr>
        <w:t xml:space="preserve">Summary Table of Features</w:t>
      </w:r>
    </w:p>
    <w:p>
      <w:pPr>
        <w:spacing w:after="200"/>
      </w:pPr>
    </w:p>
    <w:tbl>
      <w:tblPr>
        <w:tblW w:type="dxa" w:w="10512"/>
        <w:tblBorders>
          <w:top w:val="single" w:color="C9BBA5" w:sz="4"/>
          <w:left w:val="single" w:color="C9BBA5" w:sz="4"/>
          <w:bottom w:val="single" w:color="C9BBA5" w:sz="4"/>
          <w:right w:val="single" w:color="C9BBA5" w:sz="4"/>
          <w:insideH w:val="single" w:color="C9BBA5" w:sz="4"/>
          <w:insideV w:val="single" w:color="C9BBA5" w:sz="4"/>
        </w:tblBorders>
      </w:tblPr>
      <w:tblGrid>
        <w:gridCol w:w="2232"/>
        <w:gridCol w:w="4680"/>
        <w:gridCol w:w="3600"/>
      </w:tblGrid>
      <w:tr>
        <w:trPr>
          <w:tblHeader/>
        </w:trPr>
        <w:tc>
          <w:tcPr>
            <w:tcW w:type="dxa" w:w="2232"/>
            <w:shd w:fill="5C2429"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FEATURE</w:t>
            </w:r>
          </w:p>
        </w:tc>
        <w:tc>
          <w:tcPr>
            <w:tcW w:type="dxa" w:w="4680"/>
            <w:shd w:fill="5C2429"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DESCRIPTION</w:t>
            </w:r>
          </w:p>
        </w:tc>
        <w:tc>
          <w:tcPr>
            <w:tcW w:type="dxa" w:w="3600"/>
            <w:shd w:fill="5C2429"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USER STEPS</w:t>
            </w:r>
          </w:p>
        </w:tc>
      </w:tr>
      <w:tr>
        <w:tc>
          <w:tcPr>
            <w:tcW w:type="dxa" w:w="2232"/>
            <w:tcMar>
              <w:top w:type="dxa" w:w="130"/>
              <w:left w:type="dxa" w:w="160"/>
              <w:bottom w:type="dxa" w:w="130"/>
              <w:right w:type="dxa" w:w="160"/>
            </w:tcMar>
            <w:vAlign w:val="center"/>
          </w:tcPr>
          <w:p>
            <w:r>
              <w:rPr>
                <w:rFonts w:ascii="Calibri" w:cs="Calibri" w:eastAsia="Calibri" w:hAnsi="Calibri"/>
                <w:b/>
                <w:bCs/>
                <w:color w:val="2A2320"/>
                <w:sz w:val="20"/>
                <w:szCs w:val="20"/>
              </w:rPr>
              <w:t xml:space="preserve">Add Book</w:t>
            </w:r>
          </w:p>
        </w:tc>
        <w:tc>
          <w:tcPr>
            <w:tcW w:type="dxa" w:w="468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Record new books with ISBN, title, author, and copy count.</w:t>
            </w:r>
          </w:p>
        </w:tc>
        <w:tc>
          <w:tcPr>
            <w:tcW w:type="dxa" w:w="360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1, input ISBN, title, author, copies.</w:t>
            </w:r>
          </w:p>
        </w:tc>
      </w:tr>
      <w:tr>
        <w:tc>
          <w:tcPr>
            <w:tcW w:type="dxa" w:w="2232"/>
            <w:shd w:fill="F7F1E6" w:val="clear"/>
            <w:tcMar>
              <w:top w:type="dxa" w:w="130"/>
              <w:left w:type="dxa" w:w="160"/>
              <w:bottom w:type="dxa" w:w="130"/>
              <w:right w:type="dxa" w:w="160"/>
            </w:tcMar>
            <w:vAlign w:val="center"/>
          </w:tcPr>
          <w:p>
            <w:r>
              <w:rPr>
                <w:rFonts w:ascii="Calibri" w:cs="Calibri" w:eastAsia="Calibri" w:hAnsi="Calibri"/>
                <w:b/>
                <w:bCs/>
                <w:color w:val="2A2320"/>
                <w:sz w:val="20"/>
                <w:szCs w:val="20"/>
              </w:rPr>
              <w:t xml:space="preserve">Register Member</w:t>
            </w:r>
          </w:p>
        </w:tc>
        <w:tc>
          <w:tcPr>
            <w:tcW w:type="dxa" w:w="468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Create a new member record.</w:t>
            </w:r>
          </w:p>
        </w:tc>
        <w:tc>
          <w:tcPr>
            <w:tcW w:type="dxa" w:w="360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5, input member ID, name, email.</w:t>
            </w:r>
          </w:p>
        </w:tc>
      </w:tr>
      <w:tr>
        <w:tc>
          <w:tcPr>
            <w:tcW w:type="dxa" w:w="2232"/>
            <w:tcMar>
              <w:top w:type="dxa" w:w="130"/>
              <w:left w:type="dxa" w:w="160"/>
              <w:bottom w:type="dxa" w:w="130"/>
              <w:right w:type="dxa" w:w="160"/>
            </w:tcMar>
            <w:vAlign w:val="center"/>
          </w:tcPr>
          <w:p>
            <w:r>
              <w:rPr>
                <w:rFonts w:ascii="Calibri" w:cs="Calibri" w:eastAsia="Calibri" w:hAnsi="Calibri"/>
                <w:b/>
                <w:bCs/>
                <w:color w:val="2A2320"/>
                <w:sz w:val="20"/>
                <w:szCs w:val="20"/>
              </w:rPr>
              <w:t xml:space="preserve">Issue Book</w:t>
            </w:r>
          </w:p>
        </w:tc>
        <w:tc>
          <w:tcPr>
            <w:tcW w:type="dxa" w:w="468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Lend a book to a member with a 14-day due date.</w:t>
            </w:r>
          </w:p>
        </w:tc>
        <w:tc>
          <w:tcPr>
            <w:tcW w:type="dxa" w:w="360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7, input ISBN and member ID.</w:t>
            </w:r>
          </w:p>
        </w:tc>
      </w:tr>
      <w:tr>
        <w:tc>
          <w:tcPr>
            <w:tcW w:type="dxa" w:w="2232"/>
            <w:shd w:fill="F7F1E6" w:val="clear"/>
            <w:tcMar>
              <w:top w:type="dxa" w:w="130"/>
              <w:left w:type="dxa" w:w="160"/>
              <w:bottom w:type="dxa" w:w="130"/>
              <w:right w:type="dxa" w:w="160"/>
            </w:tcMar>
            <w:vAlign w:val="center"/>
          </w:tcPr>
          <w:p>
            <w:r>
              <w:rPr>
                <w:rFonts w:ascii="Calibri" w:cs="Calibri" w:eastAsia="Calibri" w:hAnsi="Calibri"/>
                <w:b/>
                <w:bCs/>
                <w:color w:val="2A2320"/>
                <w:sz w:val="20"/>
                <w:szCs w:val="20"/>
              </w:rPr>
              <w:t xml:space="preserve">Return Book</w:t>
            </w:r>
          </w:p>
        </w:tc>
        <w:tc>
          <w:tcPr>
            <w:tcW w:type="dxa" w:w="468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Close out a loan and calculate any late fine.</w:t>
            </w:r>
          </w:p>
        </w:tc>
        <w:tc>
          <w:tcPr>
            <w:tcW w:type="dxa" w:w="360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8, input the transaction ID.</w:t>
            </w:r>
          </w:p>
        </w:tc>
      </w:tr>
      <w:tr>
        <w:tc>
          <w:tcPr>
            <w:tcW w:type="dxa" w:w="2232"/>
            <w:tcMar>
              <w:top w:type="dxa" w:w="130"/>
              <w:left w:type="dxa" w:w="160"/>
              <w:bottom w:type="dxa" w:w="130"/>
              <w:right w:type="dxa" w:w="160"/>
            </w:tcMar>
            <w:vAlign w:val="center"/>
          </w:tcPr>
          <w:p>
            <w:r>
              <w:rPr>
                <w:rFonts w:ascii="Calibri" w:cs="Calibri" w:eastAsia="Calibri" w:hAnsi="Calibri"/>
                <w:b/>
                <w:bCs/>
                <w:color w:val="2A2320"/>
                <w:sz w:val="20"/>
                <w:szCs w:val="20"/>
              </w:rPr>
              <w:t xml:space="preserve">Pay Fine</w:t>
            </w:r>
          </w:p>
        </w:tc>
        <w:tc>
          <w:tcPr>
            <w:tcW w:type="dxa" w:w="468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Clear a member's outstanding fine balance.</w:t>
            </w:r>
          </w:p>
        </w:tc>
        <w:tc>
          <w:tcPr>
            <w:tcW w:type="dxa" w:w="360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9, input member ID.</w:t>
            </w:r>
          </w:p>
        </w:tc>
      </w:tr>
      <w:tr>
        <w:tc>
          <w:tcPr>
            <w:tcW w:type="dxa" w:w="2232"/>
            <w:shd w:fill="F7F1E6" w:val="clear"/>
            <w:tcMar>
              <w:top w:type="dxa" w:w="130"/>
              <w:left w:type="dxa" w:w="160"/>
              <w:bottom w:type="dxa" w:w="130"/>
              <w:right w:type="dxa" w:w="160"/>
            </w:tcMar>
            <w:vAlign w:val="center"/>
          </w:tcPr>
          <w:p>
            <w:r>
              <w:rPr>
                <w:rFonts w:ascii="Calibri" w:cs="Calibri" w:eastAsia="Calibri" w:hAnsi="Calibri"/>
                <w:b/>
                <w:bCs/>
                <w:color w:val="2A2320"/>
                <w:sz w:val="20"/>
                <w:szCs w:val="20"/>
              </w:rPr>
              <w:t xml:space="preserve">List Overdue</w:t>
            </w:r>
          </w:p>
        </w:tc>
        <w:tc>
          <w:tcPr>
            <w:tcW w:type="dxa" w:w="468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Display all loans currently overdue.</w:t>
            </w:r>
          </w:p>
        </w:tc>
        <w:tc>
          <w:tcPr>
            <w:tcW w:type="dxa" w:w="3600"/>
            <w:shd w:fill="F7F1E6" w:val="clear"/>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11, view the overdue list.</w:t>
            </w:r>
          </w:p>
        </w:tc>
      </w:tr>
      <w:tr>
        <w:tc>
          <w:tcPr>
            <w:tcW w:type="dxa" w:w="2232"/>
            <w:tcMar>
              <w:top w:type="dxa" w:w="130"/>
              <w:left w:type="dxa" w:w="160"/>
              <w:bottom w:type="dxa" w:w="130"/>
              <w:right w:type="dxa" w:w="160"/>
            </w:tcMar>
            <w:vAlign w:val="center"/>
          </w:tcPr>
          <w:p>
            <w:r>
              <w:rPr>
                <w:rFonts w:ascii="Calibri" w:cs="Calibri" w:eastAsia="Calibri" w:hAnsi="Calibri"/>
                <w:b/>
                <w:bCs/>
                <w:color w:val="2A2320"/>
                <w:sz w:val="20"/>
                <w:szCs w:val="20"/>
              </w:rPr>
              <w:t xml:space="preserve">Exit</w:t>
            </w:r>
          </w:p>
        </w:tc>
        <w:tc>
          <w:tcPr>
            <w:tcW w:type="dxa" w:w="468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Save all data and quit the application safely.</w:t>
            </w:r>
          </w:p>
        </w:tc>
        <w:tc>
          <w:tcPr>
            <w:tcW w:type="dxa" w:w="3600"/>
            <w:tcMar>
              <w:top w:type="dxa" w:w="130"/>
              <w:left w:type="dxa" w:w="160"/>
              <w:bottom w:type="dxa" w:w="130"/>
              <w:right w:type="dxa" w:w="160"/>
            </w:tcMar>
            <w:vAlign w:val="center"/>
          </w:tcPr>
          <w:p>
            <w:r>
              <w:rPr>
                <w:rFonts w:ascii="Calibri" w:cs="Calibri" w:eastAsia="Calibri" w:hAnsi="Calibri"/>
                <w:b w:val="false"/>
                <w:bCs w:val="false"/>
                <w:color w:val="2A2320"/>
                <w:sz w:val="20"/>
                <w:szCs w:val="20"/>
              </w:rPr>
              <w:t xml:space="preserve">Menu option 0.</w:t>
            </w:r>
          </w:p>
        </w:tc>
      </w:tr>
    </w:tbl>
    <w:p>
      <w:pPr>
        <w:pStyle w:val="Heading1"/>
        <w:pBdr>
          <w:bottom w:val="single" w:color="5C2429" w:sz="10" w:space="6"/>
        </w:pBdr>
        <w:spacing w:after="200" w:before="400"/>
      </w:pPr>
      <w:r>
        <w:rPr>
          <w:rFonts w:ascii="Cambria" w:cs="Cambria" w:eastAsia="Cambria" w:hAnsi="Cambria"/>
          <w:b/>
          <w:bCs/>
          <w:color w:val="9C7A22"/>
          <w:sz w:val="32"/>
          <w:szCs w:val="32"/>
        </w:rPr>
        <w:t xml:space="preserve">6  </w:t>
      </w:r>
      <w:r>
        <w:rPr>
          <w:rFonts w:ascii="Cambria" w:cs="Cambria" w:eastAsia="Cambria" w:hAnsi="Cambria"/>
          <w:b/>
          <w:bCs/>
          <w:color w:val="5C2429"/>
          <w:sz w:val="32"/>
          <w:szCs w:val="32"/>
        </w:rPr>
        <w:t xml:space="preserve">Conclusion</w:t>
      </w:r>
    </w:p>
    <w:p>
      <w:pPr>
        <w:spacing w:after="200" w:line="300"/>
      </w:pPr>
      <w:r>
        <w:rPr>
          <w:rFonts w:ascii="Calibri" w:cs="Calibri" w:eastAsia="Calibri" w:hAnsi="Calibri"/>
          <w:color w:val="2A2320"/>
          <w:sz w:val="23"/>
          <w:szCs w:val="23"/>
        </w:rPr>
        <w:t xml:space="preserve">The Library Management System application stands as an efficient and accessible tool for small-scale library administration. By combining straightforward cataloging with automated lending and fine calculation, it enables librarians to maintain detailed, accurate records with minimal manual effort. Its dependency solely on the native Java environment ensures ease of setup and portability, making it a practical choice for anyone seeking a no-frills library management solution.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259"/>
        <w:sz w:val="16"/>
        <w:szCs w:val="16"/>
      </w:rPr>
      <w:t xml:space="preserve">Sahil  |  25BAI10298  |  CSE2006 — Java Programming   ·   Page </w:t>
    </w:r>
    <w:r>
      <w:rPr>
        <w:rFonts w:ascii="Calibri" w:cs="Calibri" w:eastAsia="Calibri" w:hAnsi="Calibri"/>
        <w:color w:val="6E62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BA5" w:sz="4" w:space="4"/>
      </w:pBdr>
      <w:jc w:val="right"/>
    </w:pPr>
    <w:r>
      <w:rPr>
        <w:rFonts w:ascii="Calibri" w:cs="Calibri" w:eastAsia="Calibri" w:hAnsi="Calibri"/>
        <w:i/>
        <w:iCs/>
        <w:color w:val="6E6259"/>
        <w:sz w:val="17"/>
        <w:szCs w:val="17"/>
      </w:rPr>
      <w:t xml:space="preserve">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32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mbria" w:cs="Cambria" w:eastAsia="Cambria" w:hAnsi="Cambria"/>
      <w:b/>
      <w:bCs/>
      <w:color w:val="5C2429"/>
      <w:sz w:val="32"/>
      <w:szCs w:val="32"/>
    </w:rPr>
  </w:style>
  <w:style w:type="paragraph" w:styleId="Heading2">
    <w:name w:val="Heading 2"/>
    <w:basedOn w:val="Normal"/>
    <w:next w:val="Normal"/>
    <w:pPr>
      <w:spacing w:after="140" w:before="280"/>
    </w:pPr>
    <w:rPr>
      <w:rFonts w:ascii="Cambria" w:cs="Cambria" w:eastAsia="Cambria" w:hAnsi="Cambria"/>
      <w:b/>
      <w:bCs/>
      <w:color w:val="2A232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2026-09-16T04:05:24.497Z</dcterms:created>
  <dcterms:modified xsi:type="dcterms:W3CDTF">2026-09-16T04:05:24.498Z</dcterms:modified>
</cp:coreProperties>
</file>

<file path=docProps/custom.xml><?xml version="1.0" encoding="utf-8"?>
<Properties xmlns="http://schemas.openxmlformats.org/officeDocument/2006/custom-properties" xmlns:vt="http://schemas.openxmlformats.org/officeDocument/2006/docPropsVTypes"/>
</file>