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99B2" w14:textId="544F64F9" w:rsidR="002D3E39" w:rsidRDefault="00AB5992" w:rsidP="002D3E39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646777">
        <w:rPr>
          <w:rFonts w:ascii="Times New Roman" w:hAnsi="Times New Roman" w:cs="Times New Roman"/>
          <w:b/>
          <w:sz w:val="28"/>
          <w:szCs w:val="28"/>
        </w:rPr>
        <w:t>Жалал</w:t>
      </w:r>
      <w:proofErr w:type="spellEnd"/>
      <w:r w:rsidRPr="00646777">
        <w:rPr>
          <w:rFonts w:ascii="Times New Roman" w:hAnsi="Times New Roman" w:cs="Times New Roman"/>
          <w:b/>
          <w:sz w:val="28"/>
          <w:szCs w:val="28"/>
        </w:rPr>
        <w:t xml:space="preserve">-Абад эл </w:t>
      </w:r>
      <w:proofErr w:type="spellStart"/>
      <w:r w:rsidRPr="00646777">
        <w:rPr>
          <w:rFonts w:ascii="Times New Roman" w:hAnsi="Times New Roman" w:cs="Times New Roman"/>
          <w:b/>
          <w:sz w:val="28"/>
          <w:szCs w:val="28"/>
        </w:rPr>
        <w:t>аралык</w:t>
      </w:r>
      <w:proofErr w:type="spellEnd"/>
      <w:r w:rsidRPr="006467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6777">
        <w:rPr>
          <w:rFonts w:ascii="Times New Roman" w:hAnsi="Times New Roman" w:cs="Times New Roman"/>
          <w:b/>
          <w:sz w:val="28"/>
          <w:szCs w:val="28"/>
        </w:rPr>
        <w:t>финансылык</w:t>
      </w:r>
      <w:proofErr w:type="spellEnd"/>
      <w:r w:rsidRPr="006467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6777">
        <w:rPr>
          <w:rFonts w:ascii="Times New Roman" w:hAnsi="Times New Roman" w:cs="Times New Roman"/>
          <w:b/>
          <w:sz w:val="28"/>
          <w:szCs w:val="28"/>
        </w:rPr>
        <w:t>борбору</w:t>
      </w:r>
      <w:proofErr w:type="spellEnd"/>
      <w:r w:rsidRPr="00646777">
        <w:rPr>
          <w:rFonts w:ascii="Times New Roman" w:hAnsi="Times New Roman" w:cs="Times New Roman"/>
          <w:b/>
          <w:sz w:val="28"/>
          <w:szCs w:val="28"/>
        </w:rPr>
        <w:t xml:space="preserve">» </w:t>
      </w:r>
      <w:proofErr w:type="spellStart"/>
      <w:r w:rsidRPr="00646777">
        <w:rPr>
          <w:rFonts w:ascii="Times New Roman" w:hAnsi="Times New Roman" w:cs="Times New Roman"/>
          <w:b/>
          <w:sz w:val="28"/>
          <w:szCs w:val="28"/>
        </w:rPr>
        <w:t>эркин</w:t>
      </w:r>
      <w:proofErr w:type="spellEnd"/>
      <w:r w:rsidRPr="006467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6777">
        <w:rPr>
          <w:rFonts w:ascii="Times New Roman" w:hAnsi="Times New Roman" w:cs="Times New Roman"/>
          <w:b/>
          <w:sz w:val="28"/>
          <w:szCs w:val="28"/>
        </w:rPr>
        <w:t>экономикалык</w:t>
      </w:r>
      <w:proofErr w:type="spellEnd"/>
      <w:r w:rsidRPr="006467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6777">
        <w:rPr>
          <w:rFonts w:ascii="Times New Roman" w:hAnsi="Times New Roman" w:cs="Times New Roman"/>
          <w:b/>
          <w:sz w:val="28"/>
          <w:szCs w:val="28"/>
        </w:rPr>
        <w:t>зонасын</w:t>
      </w:r>
      <w:proofErr w:type="spellEnd"/>
      <w:r w:rsidRPr="006467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6777">
        <w:rPr>
          <w:rFonts w:ascii="Times New Roman" w:hAnsi="Times New Roman" w:cs="Times New Roman"/>
          <w:b/>
          <w:sz w:val="28"/>
          <w:szCs w:val="28"/>
        </w:rPr>
        <w:t>түзүү</w:t>
      </w:r>
      <w:proofErr w:type="spellEnd"/>
      <w:r w:rsidRPr="006467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6777">
        <w:rPr>
          <w:rFonts w:ascii="Times New Roman" w:hAnsi="Times New Roman" w:cs="Times New Roman"/>
          <w:b/>
          <w:sz w:val="28"/>
          <w:szCs w:val="28"/>
        </w:rPr>
        <w:t>жөнүндө</w:t>
      </w:r>
      <w:proofErr w:type="spellEnd"/>
      <w:r w:rsidRPr="00646777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Pr="00646777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Кыргыз Республикасынын </w:t>
      </w:r>
    </w:p>
    <w:p w14:paraId="54ADD39B" w14:textId="267B4CA2" w:rsidR="003C4DEF" w:rsidRPr="00646777" w:rsidRDefault="00AB5992" w:rsidP="002D3E39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b/>
          <w:sz w:val="28"/>
          <w:szCs w:val="28"/>
          <w:lang w:val="kk-KZ"/>
        </w:rPr>
        <w:t>М</w:t>
      </w:r>
      <w:proofErr w:type="spellStart"/>
      <w:r w:rsidRPr="00646777">
        <w:rPr>
          <w:rFonts w:ascii="Times New Roman" w:hAnsi="Times New Roman" w:cs="Times New Roman"/>
          <w:b/>
          <w:sz w:val="28"/>
          <w:szCs w:val="28"/>
        </w:rPr>
        <w:t>ыйзам</w:t>
      </w:r>
      <w:proofErr w:type="spellEnd"/>
      <w:r w:rsidRPr="00646777">
        <w:rPr>
          <w:rFonts w:ascii="Times New Roman" w:hAnsi="Times New Roman" w:cs="Times New Roman"/>
          <w:b/>
          <w:sz w:val="28"/>
          <w:szCs w:val="28"/>
          <w:lang w:val="kk-KZ"/>
        </w:rPr>
        <w:t>ынын</w:t>
      </w:r>
      <w:r w:rsidRPr="006467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6777">
        <w:rPr>
          <w:rFonts w:ascii="Times New Roman" w:hAnsi="Times New Roman" w:cs="Times New Roman"/>
          <w:b/>
          <w:sz w:val="28"/>
          <w:szCs w:val="28"/>
        </w:rPr>
        <w:t>долбооруна</w:t>
      </w:r>
      <w:proofErr w:type="spellEnd"/>
    </w:p>
    <w:p w14:paraId="2B9BBB13" w14:textId="77777777" w:rsidR="00AB5992" w:rsidRPr="00646777" w:rsidRDefault="00AB5992" w:rsidP="002D3E39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b/>
          <w:sz w:val="28"/>
          <w:szCs w:val="28"/>
          <w:lang w:val="kk-KZ"/>
        </w:rPr>
        <w:t>МААЛЫМКАТ-НЕГИЗДЕМЕ</w:t>
      </w:r>
    </w:p>
    <w:p w14:paraId="1064929C" w14:textId="77777777" w:rsidR="00AB5992" w:rsidRPr="00646777" w:rsidRDefault="00AB5992" w:rsidP="002D3E39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F734323" w14:textId="77777777" w:rsidR="00AB5992" w:rsidRPr="00646777" w:rsidRDefault="00AB5992" w:rsidP="002D3E39">
      <w:pPr>
        <w:pStyle w:val="a8"/>
        <w:numPr>
          <w:ilvl w:val="0"/>
          <w:numId w:val="1"/>
        </w:numPr>
        <w:ind w:hanging="153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b/>
          <w:bCs/>
          <w:sz w:val="28"/>
          <w:szCs w:val="28"/>
          <w:lang w:val="kk-KZ"/>
        </w:rPr>
        <w:t>Максаттары жана милдеттери</w:t>
      </w:r>
    </w:p>
    <w:p w14:paraId="2B68BC26" w14:textId="77777777" w:rsidR="00AB5992" w:rsidRPr="00646777" w:rsidRDefault="00AB5992" w:rsidP="002D3E39">
      <w:pPr>
        <w:ind w:firstLine="36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bCs/>
          <w:sz w:val="28"/>
          <w:szCs w:val="28"/>
          <w:lang w:val="kk-KZ"/>
        </w:rPr>
        <w:t>«Жалал-Абад эл аралык финансылык борбору» эркин экон</w:t>
      </w:r>
      <w:r w:rsidR="000B4BE0" w:rsidRPr="00646777">
        <w:rPr>
          <w:rFonts w:ascii="Times New Roman" w:hAnsi="Times New Roman" w:cs="Times New Roman"/>
          <w:bCs/>
          <w:sz w:val="28"/>
          <w:szCs w:val="28"/>
          <w:lang w:val="kk-KZ"/>
        </w:rPr>
        <w:t>о</w:t>
      </w:r>
      <w:r w:rsidRPr="00646777">
        <w:rPr>
          <w:rFonts w:ascii="Times New Roman" w:hAnsi="Times New Roman" w:cs="Times New Roman"/>
          <w:bCs/>
          <w:sz w:val="28"/>
          <w:szCs w:val="28"/>
          <w:lang w:val="kk-KZ"/>
        </w:rPr>
        <w:t>микалык зонасын түзүү жөнүндө» Кыргыз Республикасынын Мыйзамынын долбоору Кыргыз Республикасынын</w:t>
      </w:r>
      <w:r w:rsidR="00B2668D" w:rsidRPr="00646777">
        <w:rPr>
          <w:rFonts w:ascii="Times New Roman" w:hAnsi="Times New Roman" w:cs="Times New Roman"/>
          <w:bCs/>
          <w:sz w:val="28"/>
          <w:szCs w:val="28"/>
          <w:lang w:val="kk-KZ"/>
        </w:rPr>
        <w:t>, анын ичинде</w:t>
      </w:r>
      <w:r w:rsidRPr="00646777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Жалал-Абад шаарынын социалдык-экономикалык өнүгүшүнө көмөктөшүү (регионду тездетип өнүктүрүү), инвестицияларды тартуу, Кыргыз Республикасынын чегинен тышкары жактагы керектөөчүлөргө багытталган финансылык, эл аралык соода жана коштогон кызмат көрсөтүүлөрдү өнүктүрүү </w:t>
      </w:r>
      <w:r w:rsidR="0089597F" w:rsidRPr="00646777">
        <w:rPr>
          <w:rFonts w:ascii="Times New Roman" w:hAnsi="Times New Roman" w:cs="Times New Roman"/>
          <w:bCs/>
          <w:sz w:val="28"/>
          <w:szCs w:val="28"/>
          <w:lang w:val="kk-KZ"/>
        </w:rPr>
        <w:t>максатында иштелип чыккан</w:t>
      </w:r>
      <w:r w:rsidRPr="00646777">
        <w:rPr>
          <w:rFonts w:ascii="Times New Roman" w:hAnsi="Times New Roman" w:cs="Times New Roman"/>
          <w:bCs/>
          <w:sz w:val="28"/>
          <w:szCs w:val="28"/>
          <w:lang w:val="kk-KZ"/>
        </w:rPr>
        <w:t>.</w:t>
      </w:r>
    </w:p>
    <w:p w14:paraId="6C06D8B1" w14:textId="77777777" w:rsidR="00AB5992" w:rsidRPr="00646777" w:rsidRDefault="00AB5992" w:rsidP="002D3E39">
      <w:pPr>
        <w:contextualSpacing/>
        <w:jc w:val="both"/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b/>
          <w:bCs/>
          <w:sz w:val="28"/>
          <w:szCs w:val="28"/>
          <w:lang w:val="kk-KZ"/>
        </w:rPr>
        <w:tab/>
      </w:r>
      <w:r w:rsidRPr="00646777">
        <w:rPr>
          <w:rFonts w:ascii="Times New Roman" w:hAnsi="Times New Roman" w:cs="Times New Roman"/>
          <w:bCs/>
          <w:sz w:val="28"/>
          <w:szCs w:val="28"/>
          <w:lang w:val="kk-KZ"/>
        </w:rPr>
        <w:t>Мыйзам «Фондулук рынокту жана биржа ишин андан ары өнүктүрүү боюнча чаралар жөнүндө» Президенттин 2022-жылдын 15-ноябрындагы ПЖ №376 Жарлыгы менен анын ичинде төмөнкүдөй коюлган милдеттердин аткарылышына көмөк көрсөтөт: өлкөнүн фондулук рыногун капиталдын эл аралык рынокторуна интеграциялоо, келечектүү стартап-долбоорлордун фондулук рынокко жөнөкөйлөштүрүлгөн чыгуусу үчүн шарттарды түзүү.</w:t>
      </w:r>
    </w:p>
    <w:p w14:paraId="595D78E5" w14:textId="77777777" w:rsidR="005328B9" w:rsidRPr="00646777" w:rsidRDefault="005328B9" w:rsidP="002D3E39">
      <w:pPr>
        <w:pStyle w:val="a8"/>
        <w:numPr>
          <w:ilvl w:val="0"/>
          <w:numId w:val="1"/>
        </w:numPr>
        <w:ind w:hanging="11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Сыпаттоочу бөлүгү </w:t>
      </w:r>
    </w:p>
    <w:p w14:paraId="2E998692" w14:textId="77777777" w:rsidR="005328B9" w:rsidRPr="00646777" w:rsidRDefault="005328B9" w:rsidP="002D3E39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sz w:val="28"/>
          <w:szCs w:val="28"/>
          <w:lang w:val="kk-KZ"/>
        </w:rPr>
        <w:t xml:space="preserve">Азыркы учурда Кыргыз Республикасында </w:t>
      </w:r>
      <w:r w:rsidRPr="00646777">
        <w:rPr>
          <w:rFonts w:ascii="Times New Roman" w:hAnsi="Times New Roman" w:cs="Times New Roman"/>
          <w:i/>
          <w:sz w:val="28"/>
          <w:szCs w:val="28"/>
          <w:lang w:val="kk-KZ"/>
        </w:rPr>
        <w:t xml:space="preserve">сервистик </w:t>
      </w:r>
      <w:r w:rsidRPr="00646777">
        <w:rPr>
          <w:rFonts w:ascii="Times New Roman" w:hAnsi="Times New Roman" w:cs="Times New Roman"/>
          <w:sz w:val="28"/>
          <w:szCs w:val="28"/>
          <w:lang w:val="kk-KZ"/>
        </w:rPr>
        <w:t>типтеги бир да эркин экономикалык зона жок.</w:t>
      </w:r>
      <w:r w:rsidRPr="00646777">
        <w:rPr>
          <w:sz w:val="28"/>
          <w:szCs w:val="28"/>
        </w:rPr>
        <w:t xml:space="preserve"> </w:t>
      </w:r>
      <w:r w:rsidRPr="00646777">
        <w:rPr>
          <w:rFonts w:ascii="Times New Roman" w:hAnsi="Times New Roman" w:cs="Times New Roman"/>
          <w:sz w:val="28"/>
          <w:szCs w:val="28"/>
          <w:lang w:val="kk-KZ"/>
        </w:rPr>
        <w:t>Ошол эле учурда эл аралык тажрыйба мындай эркин зоналар өлкөгө кыйла көлөмдөрдөгү чет өлкөлүк капиталды тартууга кудуреттүү экенин көрсөтүп турат.</w:t>
      </w:r>
    </w:p>
    <w:p w14:paraId="52CC6D86" w14:textId="77777777" w:rsidR="005328B9" w:rsidRPr="00646777" w:rsidRDefault="005328B9" w:rsidP="002D3E39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sz w:val="28"/>
          <w:szCs w:val="28"/>
          <w:lang w:val="kk-KZ"/>
        </w:rPr>
        <w:t>Атап айтканда, Казакстан Республикасында 2018-жылдан тартып Астана эл аралык финансылык борбору ийгиликтүү иштеп жатат. Жүздөгөн эл аралык компаниялар Астана ЭФБнын катышуучулары болуп калды; алар жасап жаткан бүтүмдөрдүн көлөмү миллиарддаган доллар менен эсептелет.</w:t>
      </w:r>
    </w:p>
    <w:p w14:paraId="07928965" w14:textId="66473687" w:rsidR="005328B9" w:rsidRPr="00646777" w:rsidRDefault="005328B9" w:rsidP="002D3E39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sz w:val="28"/>
          <w:szCs w:val="28"/>
          <w:lang w:val="kk-KZ"/>
        </w:rPr>
        <w:t xml:space="preserve">«Фондулук рынокту жана биржа ишин андан ары өнүктүрүү боюнча чаралар жөнүндө» Президенттин 2022-жылдын 15-ноябрындагы ПЖ №376 Жарлыгы менен анын ичинде төмөнкүдөй милдеттер коюлган: өлкөнүн фондулук рыногун капиталдын эл аралык рынокторуна интеграциялоо, келечектүү стартап-долбоорлордун фондулук рынокко </w:t>
      </w:r>
      <w:r w:rsidR="002D3E39">
        <w:rPr>
          <w:rFonts w:ascii="Times New Roman" w:hAnsi="Times New Roman" w:cs="Times New Roman"/>
          <w:sz w:val="28"/>
          <w:szCs w:val="28"/>
          <w:lang w:val="kk-KZ"/>
        </w:rPr>
        <w:t>ж</w:t>
      </w:r>
      <w:r w:rsidRPr="00646777">
        <w:rPr>
          <w:rFonts w:ascii="Times New Roman" w:hAnsi="Times New Roman" w:cs="Times New Roman"/>
          <w:sz w:val="28"/>
          <w:szCs w:val="28"/>
          <w:lang w:val="kk-KZ"/>
        </w:rPr>
        <w:t>өнөкөйлөштүрүлгөн чыгуусу үчүн шарттарды түзүү.</w:t>
      </w:r>
    </w:p>
    <w:p w14:paraId="1BADA7C2" w14:textId="77777777" w:rsidR="005328B9" w:rsidRPr="00646777" w:rsidRDefault="005328B9" w:rsidP="002D3E39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sz w:val="28"/>
          <w:szCs w:val="28"/>
          <w:lang w:val="kk-KZ"/>
        </w:rPr>
        <w:t xml:space="preserve">«Жалал-Абад эл аралык финансылык борбору» эркин экономикалык зонасын түзүү жөнүндө» </w:t>
      </w:r>
      <w:r w:rsidR="00782064" w:rsidRPr="00646777">
        <w:rPr>
          <w:rFonts w:ascii="Times New Roman" w:hAnsi="Times New Roman" w:cs="Times New Roman"/>
          <w:sz w:val="28"/>
          <w:szCs w:val="28"/>
          <w:lang w:val="kk-KZ"/>
        </w:rPr>
        <w:t xml:space="preserve">Мыйзам </w:t>
      </w:r>
      <w:r w:rsidRPr="00646777">
        <w:rPr>
          <w:rFonts w:ascii="Times New Roman" w:hAnsi="Times New Roman" w:cs="Times New Roman"/>
          <w:sz w:val="28"/>
          <w:szCs w:val="28"/>
          <w:lang w:val="kk-KZ"/>
        </w:rPr>
        <w:t>долбоорунда Жалал-Абад шаарынын базасында финансылык борборду түзүү сунуш кылынат, ал жерде чет өлкөлүк контрагенттерге финансылык жана башка кызматтарды көрсөтүп жаткан компаниялар ишин жүзөгө ашыра алат.</w:t>
      </w:r>
    </w:p>
    <w:p w14:paraId="70097C90" w14:textId="77777777" w:rsidR="005328B9" w:rsidRPr="00646777" w:rsidRDefault="005328B9" w:rsidP="002D3E39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sz w:val="28"/>
          <w:szCs w:val="28"/>
          <w:lang w:val="kk-KZ"/>
        </w:rPr>
        <w:t>Атап айтканда, булар брокердик, камсыздандыруу, консультациялык жана башка кызмат көрсөтүүлөр. Сөз кызмат көрсөтүүлөрдү экспорттоо үчүн ЭЭЗди түзүү жөнүндө жүрүп жатат.</w:t>
      </w:r>
    </w:p>
    <w:p w14:paraId="36FC9E45" w14:textId="77777777" w:rsidR="005328B9" w:rsidRPr="00646777" w:rsidRDefault="005328B9" w:rsidP="002D3E39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sz w:val="28"/>
          <w:szCs w:val="28"/>
          <w:lang w:val="kk-KZ"/>
        </w:rPr>
        <w:t xml:space="preserve">Ар кандай эркин зонаны түзүүнүн маанилүү маселеси болуп анын иштеши өлкөнүн салык базасын азайтууга тийиш эместиги саналат. Мыйзам </w:t>
      </w:r>
      <w:r w:rsidRPr="00646777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долбоору бул маселени чечет, мында «Жалал-Абад ЭФБ» ЭЭЗинин резиденттери өз кызмат көрсөтүүлөрүнүн кеминде 90%ын </w:t>
      </w:r>
      <w:r w:rsidRPr="00646777">
        <w:rPr>
          <w:rFonts w:ascii="Times New Roman" w:hAnsi="Times New Roman" w:cs="Times New Roman"/>
          <w:sz w:val="28"/>
          <w:szCs w:val="28"/>
          <w:u w:val="single"/>
          <w:lang w:val="kk-KZ"/>
        </w:rPr>
        <w:t>тышкы контрагенттерге</w:t>
      </w:r>
      <w:r w:rsidRPr="00646777">
        <w:rPr>
          <w:rFonts w:ascii="Times New Roman" w:hAnsi="Times New Roman" w:cs="Times New Roman"/>
          <w:sz w:val="28"/>
          <w:szCs w:val="28"/>
          <w:lang w:val="kk-KZ"/>
        </w:rPr>
        <w:t xml:space="preserve"> сатканда гана тиешелүү салык жеңилдиктерин ала алат деп карайт.</w:t>
      </w:r>
    </w:p>
    <w:p w14:paraId="14507D95" w14:textId="77777777" w:rsidR="005328B9" w:rsidRPr="00646777" w:rsidRDefault="005328B9" w:rsidP="002D3E39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sz w:val="28"/>
          <w:szCs w:val="28"/>
          <w:lang w:val="kk-KZ"/>
        </w:rPr>
        <w:t>Аналог катары Кыргыз Республикасында Жогорку технологиялар паркынын ийгиликтүү иштөөсүн келтирүүгө болот, ал жерде резиденттер тышкы булактардан (кызмат көрсөтүүлөрдүн экспорту) түшкөн каражаттардын кеминде 80%ын алууга тийиш.</w:t>
      </w:r>
    </w:p>
    <w:p w14:paraId="6EEE7FAA" w14:textId="77777777" w:rsidR="00CB386A" w:rsidRPr="00646777" w:rsidRDefault="00CB386A" w:rsidP="002D3E39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sz w:val="28"/>
          <w:szCs w:val="28"/>
          <w:lang w:val="kk-KZ"/>
        </w:rPr>
        <w:t>Эл аралык масштабда кызмат көрсөтүүлөрдү экспорттоо үчүн атайын жеңилдетилген аймактарга зор суроо-талап бар. Мисалы, Бириккен Араб Эмираттарында 600,000ден ашык компания ачылган. Алардын жарымынан кем эмеси тышкы (чет өлкөлүк) контрагенттерге соода-ортомчулук жана башка кызматтарды көрсөтөт. Гонконгдо 1,4 миллиондон ашык компания ачылган. Бери болгондо, алардын жарымы чет өлкөлүк контрагенттер менен ортомчулук сервис жагынан иш жүргүзөт. Сингапурда 400,000ден ашык компания катталган; алардын бери болгондо жарымы чет өлкөлүк контрагенттерге соода жана башка кызматтарды көрсөтөт.</w:t>
      </w:r>
    </w:p>
    <w:p w14:paraId="4EA481FC" w14:textId="77777777" w:rsidR="00E866F4" w:rsidRPr="00646777" w:rsidRDefault="00E866F4" w:rsidP="002D3E39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sz w:val="28"/>
          <w:szCs w:val="28"/>
          <w:lang w:val="kk-KZ"/>
        </w:rPr>
        <w:t xml:space="preserve">Ушуга таянып, «Жалал-Абад ЭФБ» ЭЭЗи глобалдык бизнести жүргүзүп жаткан эл аралык компаниялар үчүн жагымдуу болот деп эсептейбиз. </w:t>
      </w:r>
    </w:p>
    <w:p w14:paraId="181B89AD" w14:textId="77777777" w:rsidR="00E866F4" w:rsidRPr="00646777" w:rsidRDefault="00E866F4" w:rsidP="002D3E39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sz w:val="28"/>
          <w:szCs w:val="28"/>
          <w:lang w:val="kk-KZ"/>
        </w:rPr>
        <w:t>Ушундай ЭФБнын иштешинен Кыргыз Республикасы көрө турган пайдалар төмөнкүдөй:</w:t>
      </w:r>
    </w:p>
    <w:p w14:paraId="737D5F40" w14:textId="77777777" w:rsidR="00E866F4" w:rsidRPr="00646777" w:rsidRDefault="00510AF9" w:rsidP="002D3E39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E866F4" w:rsidRPr="00646777">
        <w:rPr>
          <w:rFonts w:ascii="Times New Roman" w:hAnsi="Times New Roman" w:cs="Times New Roman"/>
          <w:sz w:val="28"/>
          <w:szCs w:val="28"/>
          <w:lang w:val="kk-KZ"/>
        </w:rPr>
        <w:t xml:space="preserve"> «Жалал-Абад ЭФБ» ЭЭЗинин Дирекциясына келип түшкөн каражаттардын эсебинен Жалал-Абад шаарын өнүктүрүүнү финансылоо;</w:t>
      </w:r>
    </w:p>
    <w:p w14:paraId="2BBC1D4D" w14:textId="77777777" w:rsidR="00E866F4" w:rsidRPr="00646777" w:rsidRDefault="00510AF9" w:rsidP="002D3E39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sz w:val="28"/>
          <w:szCs w:val="28"/>
        </w:rPr>
        <w:t xml:space="preserve">- </w:t>
      </w:r>
      <w:r w:rsidR="00E866F4" w:rsidRPr="0064677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866F4" w:rsidRPr="00646777">
        <w:rPr>
          <w:rFonts w:ascii="Times New Roman" w:hAnsi="Times New Roman" w:cs="Times New Roman"/>
          <w:sz w:val="28"/>
          <w:szCs w:val="28"/>
        </w:rPr>
        <w:t>Жалал</w:t>
      </w:r>
      <w:proofErr w:type="spellEnd"/>
      <w:r w:rsidR="00E866F4" w:rsidRPr="00646777">
        <w:rPr>
          <w:rFonts w:ascii="Times New Roman" w:hAnsi="Times New Roman" w:cs="Times New Roman"/>
          <w:sz w:val="28"/>
          <w:szCs w:val="28"/>
        </w:rPr>
        <w:t xml:space="preserve">-Абад ЭФБ» </w:t>
      </w:r>
      <w:proofErr w:type="spellStart"/>
      <w:r w:rsidR="00E866F4" w:rsidRPr="00646777">
        <w:rPr>
          <w:rFonts w:ascii="Times New Roman" w:hAnsi="Times New Roman" w:cs="Times New Roman"/>
          <w:sz w:val="28"/>
          <w:szCs w:val="28"/>
        </w:rPr>
        <w:t>ЭЭЗинин</w:t>
      </w:r>
      <w:proofErr w:type="spellEnd"/>
      <w:r w:rsidR="00E866F4" w:rsidRPr="0064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6F4" w:rsidRPr="00646777">
        <w:rPr>
          <w:rFonts w:ascii="Times New Roman" w:hAnsi="Times New Roman" w:cs="Times New Roman"/>
          <w:sz w:val="28"/>
          <w:szCs w:val="28"/>
        </w:rPr>
        <w:t>резиденттери</w:t>
      </w:r>
      <w:proofErr w:type="spellEnd"/>
      <w:r w:rsidR="00E866F4" w:rsidRPr="0064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6F4" w:rsidRPr="00646777">
        <w:rPr>
          <w:rFonts w:ascii="Times New Roman" w:hAnsi="Times New Roman" w:cs="Times New Roman"/>
          <w:sz w:val="28"/>
          <w:szCs w:val="28"/>
        </w:rPr>
        <w:t>төлөй</w:t>
      </w:r>
      <w:proofErr w:type="spellEnd"/>
      <w:r w:rsidR="00E866F4" w:rsidRPr="0064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6F4" w:rsidRPr="00646777">
        <w:rPr>
          <w:rFonts w:ascii="Times New Roman" w:hAnsi="Times New Roman" w:cs="Times New Roman"/>
          <w:sz w:val="28"/>
          <w:szCs w:val="28"/>
        </w:rPr>
        <w:t>турган</w:t>
      </w:r>
      <w:proofErr w:type="spellEnd"/>
      <w:r w:rsidR="00E866F4" w:rsidRPr="0064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6F4" w:rsidRPr="00646777">
        <w:rPr>
          <w:rFonts w:ascii="Times New Roman" w:hAnsi="Times New Roman" w:cs="Times New Roman"/>
          <w:sz w:val="28"/>
          <w:szCs w:val="28"/>
        </w:rPr>
        <w:t>эмгек</w:t>
      </w:r>
      <w:proofErr w:type="spellEnd"/>
      <w:r w:rsidR="00E866F4" w:rsidRPr="0064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6F4" w:rsidRPr="00646777">
        <w:rPr>
          <w:rFonts w:ascii="Times New Roman" w:hAnsi="Times New Roman" w:cs="Times New Roman"/>
          <w:sz w:val="28"/>
          <w:szCs w:val="28"/>
        </w:rPr>
        <w:t>акыдан</w:t>
      </w:r>
      <w:proofErr w:type="spellEnd"/>
      <w:r w:rsidR="00E866F4" w:rsidRPr="0064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6F4" w:rsidRPr="00646777">
        <w:rPr>
          <w:rFonts w:ascii="Times New Roman" w:hAnsi="Times New Roman" w:cs="Times New Roman"/>
          <w:sz w:val="28"/>
          <w:szCs w:val="28"/>
        </w:rPr>
        <w:t>салыктык</w:t>
      </w:r>
      <w:proofErr w:type="spellEnd"/>
      <w:r w:rsidR="00E866F4" w:rsidRPr="00646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6F4" w:rsidRPr="00646777">
        <w:rPr>
          <w:rFonts w:ascii="Times New Roman" w:hAnsi="Times New Roman" w:cs="Times New Roman"/>
          <w:sz w:val="28"/>
          <w:szCs w:val="28"/>
        </w:rPr>
        <w:t>каражаттар</w:t>
      </w:r>
      <w:proofErr w:type="spellEnd"/>
      <w:r w:rsidR="00E866F4" w:rsidRPr="00646777">
        <w:rPr>
          <w:rFonts w:ascii="Times New Roman" w:hAnsi="Times New Roman" w:cs="Times New Roman"/>
          <w:sz w:val="28"/>
          <w:szCs w:val="28"/>
        </w:rPr>
        <w:t>;</w:t>
      </w:r>
    </w:p>
    <w:p w14:paraId="6ABCE0F9" w14:textId="77777777" w:rsidR="00E866F4" w:rsidRPr="00646777" w:rsidRDefault="00510AF9" w:rsidP="002D3E39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E866F4" w:rsidRPr="00646777">
        <w:rPr>
          <w:rFonts w:ascii="Times New Roman" w:hAnsi="Times New Roman" w:cs="Times New Roman"/>
          <w:sz w:val="28"/>
          <w:szCs w:val="28"/>
          <w:lang w:val="kk-KZ"/>
        </w:rPr>
        <w:t>ЭЭЗге квалификациялуу кадрлардын келиши;</w:t>
      </w:r>
    </w:p>
    <w:p w14:paraId="6B0F8DAA" w14:textId="77777777" w:rsidR="00E866F4" w:rsidRPr="00646777" w:rsidRDefault="00E866F4" w:rsidP="002D3E39">
      <w:pPr>
        <w:tabs>
          <w:tab w:val="left" w:pos="993"/>
        </w:tabs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sz w:val="28"/>
          <w:szCs w:val="28"/>
          <w:lang w:val="kk-KZ"/>
        </w:rPr>
        <w:t>-</w:t>
      </w:r>
      <w:r w:rsidRPr="00646777">
        <w:rPr>
          <w:rFonts w:ascii="Times New Roman" w:hAnsi="Times New Roman" w:cs="Times New Roman"/>
          <w:sz w:val="28"/>
          <w:szCs w:val="28"/>
          <w:lang w:val="kk-KZ"/>
        </w:rPr>
        <w:tab/>
        <w:t>баалуу кагаздардын кыргызстандык рыногун эл аралык финансылык рынокторго интеграциялоону тездетүү;</w:t>
      </w:r>
    </w:p>
    <w:p w14:paraId="4EBAB176" w14:textId="77777777" w:rsidR="00E866F4" w:rsidRPr="00646777" w:rsidRDefault="00E866F4" w:rsidP="002D3E39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sz w:val="28"/>
          <w:szCs w:val="28"/>
          <w:lang w:val="kk-KZ"/>
        </w:rPr>
        <w:t>- ЭЭЗдин резиденттери тарабынан Жалал-Абад шаарынын иштиктүү инфратүзүмүнө инвестициялоо;</w:t>
      </w:r>
    </w:p>
    <w:p w14:paraId="6B36DBB3" w14:textId="77777777" w:rsidR="00E866F4" w:rsidRPr="00646777" w:rsidRDefault="00E866F4" w:rsidP="002D3E39">
      <w:pPr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46777">
        <w:rPr>
          <w:rFonts w:ascii="Times New Roman" w:hAnsi="Times New Roman" w:cs="Times New Roman"/>
          <w:sz w:val="28"/>
          <w:szCs w:val="28"/>
          <w:lang w:val="kk-KZ"/>
        </w:rPr>
        <w:t>- финансылык борбор катары, анын ичинде финансылоонун ислам принциптери боюнча Кыргыз Республикасын эл аралык таанууга ээ болуу.</w:t>
      </w:r>
    </w:p>
    <w:p w14:paraId="6D42A018" w14:textId="77777777" w:rsidR="00A83983" w:rsidRPr="00646777" w:rsidRDefault="00A83983" w:rsidP="002D3E39">
      <w:pPr>
        <w:pStyle w:val="a4"/>
        <w:numPr>
          <w:ilvl w:val="0"/>
          <w:numId w:val="1"/>
        </w:numPr>
        <w:contextualSpacing/>
        <w:rPr>
          <w:b/>
          <w:szCs w:val="28"/>
          <w:lang w:val="kk-KZ"/>
        </w:rPr>
      </w:pPr>
      <w:r w:rsidRPr="00646777">
        <w:rPr>
          <w:b/>
          <w:szCs w:val="28"/>
          <w:lang w:val="kk-KZ"/>
        </w:rPr>
        <w:t xml:space="preserve">Мүмкүн болгон социалдык, экономикалык, укуктук, укук коргоочулук, гендердик, экологиялык, коррупциялык кесепеттердин болжолдору </w:t>
      </w:r>
    </w:p>
    <w:p w14:paraId="40AA024F" w14:textId="77777777" w:rsidR="00A83983" w:rsidRPr="00646777" w:rsidRDefault="00A83983" w:rsidP="002D3E39">
      <w:pPr>
        <w:pStyle w:val="a4"/>
        <w:contextualSpacing/>
        <w:rPr>
          <w:szCs w:val="28"/>
          <w:lang w:val="kk-KZ"/>
        </w:rPr>
      </w:pPr>
      <w:r w:rsidRPr="00646777">
        <w:rPr>
          <w:szCs w:val="28"/>
          <w:lang w:val="kk-KZ"/>
        </w:rPr>
        <w:t xml:space="preserve">Кыргыз Республикасынын ушул Мыйзамынын кабыл алынышы терс социалдык, экономикалык, укуктук, укук коргоочулук, гендердик, экологиялык, коррупциялык кесепеттерге алып келбейт. </w:t>
      </w:r>
    </w:p>
    <w:p w14:paraId="63742A36" w14:textId="77777777" w:rsidR="00A83983" w:rsidRPr="00646777" w:rsidRDefault="00A83983" w:rsidP="002D3E39">
      <w:pPr>
        <w:pStyle w:val="a4"/>
        <w:numPr>
          <w:ilvl w:val="0"/>
          <w:numId w:val="1"/>
        </w:numPr>
        <w:contextualSpacing/>
        <w:rPr>
          <w:b/>
          <w:szCs w:val="28"/>
          <w:lang w:val="kk-KZ"/>
        </w:rPr>
      </w:pPr>
      <w:r w:rsidRPr="00646777">
        <w:rPr>
          <w:b/>
          <w:szCs w:val="28"/>
          <w:lang w:val="kk-KZ"/>
        </w:rPr>
        <w:t xml:space="preserve">Коомдук талкуунун жыйынтыктары тууралуу маалымат </w:t>
      </w:r>
    </w:p>
    <w:p w14:paraId="3C8BC31E" w14:textId="77777777" w:rsidR="00A83983" w:rsidRPr="00646777" w:rsidRDefault="00A83983" w:rsidP="002D3E39">
      <w:pPr>
        <w:pStyle w:val="a4"/>
        <w:ind w:firstLine="720"/>
        <w:contextualSpacing/>
        <w:rPr>
          <w:szCs w:val="28"/>
          <w:lang w:val="kk-KZ"/>
        </w:rPr>
      </w:pPr>
      <w:r w:rsidRPr="00646777">
        <w:rPr>
          <w:szCs w:val="28"/>
          <w:lang w:val="kk-KZ"/>
        </w:rPr>
        <w:t>«Кыргыз Республикасынын ченемдик</w:t>
      </w:r>
      <w:r w:rsidR="00782064" w:rsidRPr="00646777">
        <w:rPr>
          <w:szCs w:val="28"/>
          <w:lang w:val="kk-KZ"/>
        </w:rPr>
        <w:t xml:space="preserve"> </w:t>
      </w:r>
      <w:r w:rsidRPr="00646777">
        <w:rPr>
          <w:szCs w:val="28"/>
          <w:lang w:val="kk-KZ"/>
        </w:rPr>
        <w:t xml:space="preserve">укуктук актылары жөнүндө» Кыргыз Республикасынын Мыйзамынын 22-беренесине ылайык Кыргыз Республикасынын Мыйзамынын ушул долбоору Кыргыз Республикасынын Жогорку Кеңешинин расмий сайтына </w:t>
      </w:r>
      <w:r w:rsidR="00023DA0" w:rsidRPr="00646777">
        <w:rPr>
          <w:szCs w:val="28"/>
          <w:lang w:val="kk-KZ"/>
        </w:rPr>
        <w:t xml:space="preserve">2023-жылдын 24-ноябрында </w:t>
      </w:r>
      <w:r w:rsidRPr="00646777">
        <w:rPr>
          <w:szCs w:val="28"/>
          <w:lang w:val="kk-KZ"/>
        </w:rPr>
        <w:lastRenderedPageBreak/>
        <w:t>жайгаштырылган.</w:t>
      </w:r>
      <w:r w:rsidR="00023DA0" w:rsidRPr="00646777">
        <w:rPr>
          <w:szCs w:val="28"/>
          <w:lang w:val="kk-KZ"/>
        </w:rPr>
        <w:t xml:space="preserve"> Коомдук талкуунун жыйынтыгында эч кандай сунуш-пикирлер келип түшкөн жок.</w:t>
      </w:r>
      <w:r w:rsidRPr="00646777">
        <w:rPr>
          <w:szCs w:val="28"/>
          <w:lang w:val="kk-KZ"/>
        </w:rPr>
        <w:t xml:space="preserve">  </w:t>
      </w:r>
    </w:p>
    <w:p w14:paraId="36EED1B7" w14:textId="77777777" w:rsidR="00A83983" w:rsidRPr="00646777" w:rsidRDefault="00A83983" w:rsidP="002D3E39">
      <w:pPr>
        <w:pStyle w:val="a4"/>
        <w:numPr>
          <w:ilvl w:val="0"/>
          <w:numId w:val="1"/>
        </w:numPr>
        <w:ind w:hanging="11"/>
        <w:contextualSpacing/>
        <w:rPr>
          <w:b/>
          <w:szCs w:val="28"/>
          <w:lang w:val="kk-KZ"/>
        </w:rPr>
      </w:pPr>
      <w:r w:rsidRPr="00646777">
        <w:rPr>
          <w:b/>
          <w:szCs w:val="28"/>
          <w:lang w:val="kk-KZ"/>
        </w:rPr>
        <w:t>Долбоордун мыйзам</w:t>
      </w:r>
      <w:r w:rsidR="007D5A80" w:rsidRPr="00646777">
        <w:rPr>
          <w:b/>
          <w:szCs w:val="28"/>
          <w:lang w:val="kk-KZ"/>
        </w:rPr>
        <w:t>дар</w:t>
      </w:r>
      <w:r w:rsidRPr="00646777">
        <w:rPr>
          <w:b/>
          <w:szCs w:val="28"/>
          <w:lang w:val="kk-KZ"/>
        </w:rPr>
        <w:t xml:space="preserve">га </w:t>
      </w:r>
      <w:r w:rsidR="00B3379F" w:rsidRPr="00646777">
        <w:rPr>
          <w:b/>
          <w:szCs w:val="28"/>
          <w:lang w:val="kk-KZ"/>
        </w:rPr>
        <w:t>шайкештигин талдоо</w:t>
      </w:r>
    </w:p>
    <w:p w14:paraId="535DE8ED" w14:textId="77777777" w:rsidR="00B3379F" w:rsidRPr="00646777" w:rsidRDefault="00B3379F" w:rsidP="002D3E39">
      <w:pPr>
        <w:pStyle w:val="a4"/>
        <w:contextualSpacing/>
        <w:rPr>
          <w:szCs w:val="28"/>
          <w:lang w:val="kk-KZ"/>
        </w:rPr>
      </w:pPr>
      <w:r w:rsidRPr="00646777">
        <w:rPr>
          <w:szCs w:val="28"/>
          <w:lang w:val="kk-KZ"/>
        </w:rPr>
        <w:t>Сунушталган Мыйзам долбоору иштеп жаткан мыйзам</w:t>
      </w:r>
      <w:r w:rsidR="007D5A80" w:rsidRPr="00646777">
        <w:rPr>
          <w:szCs w:val="28"/>
          <w:lang w:val="kk-KZ"/>
        </w:rPr>
        <w:t>дар</w:t>
      </w:r>
      <w:r w:rsidRPr="00646777">
        <w:rPr>
          <w:szCs w:val="28"/>
          <w:lang w:val="kk-KZ"/>
        </w:rPr>
        <w:t xml:space="preserve">дын ченемдерине, ошондой эле белгиленген тартипте күчүнө кирген, Кыргыз Республикасы катышуучусу болуп саналган эл аралык  келишимдерге каршы келбейт. </w:t>
      </w:r>
    </w:p>
    <w:p w14:paraId="0CA4B912" w14:textId="77777777" w:rsidR="00B3379F" w:rsidRPr="00646777" w:rsidRDefault="00510AF9" w:rsidP="002D3E39">
      <w:pPr>
        <w:pStyle w:val="a4"/>
        <w:contextualSpacing/>
        <w:rPr>
          <w:b/>
          <w:szCs w:val="28"/>
          <w:lang w:val="kk-KZ"/>
        </w:rPr>
      </w:pPr>
      <w:r w:rsidRPr="00646777">
        <w:rPr>
          <w:b/>
          <w:szCs w:val="28"/>
          <w:lang w:val="kk-KZ"/>
        </w:rPr>
        <w:t xml:space="preserve">6. </w:t>
      </w:r>
      <w:r w:rsidR="00B3379F" w:rsidRPr="00646777">
        <w:rPr>
          <w:b/>
          <w:szCs w:val="28"/>
          <w:lang w:val="kk-KZ"/>
        </w:rPr>
        <w:t>Финансылоонун зарылдыгы тууралуу маалымат</w:t>
      </w:r>
    </w:p>
    <w:p w14:paraId="499F9B08" w14:textId="77777777" w:rsidR="00B3379F" w:rsidRPr="00646777" w:rsidRDefault="00B3379F" w:rsidP="002D3E39">
      <w:pPr>
        <w:pStyle w:val="a4"/>
        <w:contextualSpacing/>
        <w:rPr>
          <w:szCs w:val="28"/>
          <w:lang w:val="kk-KZ"/>
        </w:rPr>
      </w:pPr>
      <w:r w:rsidRPr="00646777">
        <w:rPr>
          <w:szCs w:val="28"/>
          <w:lang w:val="kk-KZ"/>
        </w:rPr>
        <w:t xml:space="preserve">Кыргыз Республикасынын Мыйзамынын ушул долбоорунун кабыл алынышы республикалык бюджеттен кошумча финансылык чыгымдарга алып келбейт.  </w:t>
      </w:r>
    </w:p>
    <w:p w14:paraId="4C4D3142" w14:textId="77777777" w:rsidR="00B3379F" w:rsidRPr="00646777" w:rsidRDefault="00510AF9" w:rsidP="002D3E39">
      <w:pPr>
        <w:pStyle w:val="a4"/>
        <w:contextualSpacing/>
        <w:rPr>
          <w:b/>
          <w:szCs w:val="28"/>
          <w:lang w:val="kk-KZ"/>
        </w:rPr>
      </w:pPr>
      <w:r w:rsidRPr="00646777">
        <w:rPr>
          <w:b/>
          <w:szCs w:val="28"/>
          <w:lang w:val="kk-KZ"/>
        </w:rPr>
        <w:t xml:space="preserve">7. </w:t>
      </w:r>
      <w:r w:rsidR="00B3379F" w:rsidRPr="00646777">
        <w:rPr>
          <w:b/>
          <w:szCs w:val="28"/>
          <w:lang w:val="kk-KZ"/>
        </w:rPr>
        <w:t>Жөнгө салуучу таасирдин талдоосу жөнүндө маалымат</w:t>
      </w:r>
    </w:p>
    <w:p w14:paraId="48DA935D" w14:textId="77777777" w:rsidR="00085A5C" w:rsidRPr="00646777" w:rsidRDefault="00085A5C" w:rsidP="002D3E39">
      <w:pPr>
        <w:pStyle w:val="a4"/>
        <w:contextualSpacing/>
        <w:rPr>
          <w:szCs w:val="28"/>
          <w:lang w:val="kk-KZ"/>
        </w:rPr>
      </w:pPr>
      <w:r w:rsidRPr="00646777">
        <w:rPr>
          <w:szCs w:val="28"/>
          <w:lang w:val="kk-KZ"/>
        </w:rPr>
        <w:t>Сунушталган Мыйзам долбоору жөнгө салуучу таасирдин талдоосун жүргүзүүнү талап кылбайт, анткени ишкердик ишти жөнгө салууга</w:t>
      </w:r>
      <w:r w:rsidR="007D547F" w:rsidRPr="00646777">
        <w:rPr>
          <w:szCs w:val="28"/>
          <w:lang w:val="kk-KZ"/>
        </w:rPr>
        <w:t>,</w:t>
      </w:r>
      <w:r w:rsidRPr="00646777">
        <w:rPr>
          <w:szCs w:val="28"/>
          <w:lang w:val="kk-KZ"/>
        </w:rPr>
        <w:t xml:space="preserve"> тигил же бул даражада ишкерлердин жеке же зайым каражаттарын пайдаланууларынын болгон тартибин, ишкердик иш үчүн тобокелдик</w:t>
      </w:r>
      <w:r w:rsidR="00082390" w:rsidRPr="00646777">
        <w:rPr>
          <w:szCs w:val="28"/>
          <w:lang w:val="kk-KZ"/>
        </w:rPr>
        <w:t>тин</w:t>
      </w:r>
      <w:r w:rsidRPr="00646777">
        <w:rPr>
          <w:szCs w:val="28"/>
          <w:lang w:val="kk-KZ"/>
        </w:rPr>
        <w:t xml:space="preserve"> деңгээлин, ишкерлердин мүлктүк жоопкерчилигин, ошондой эле алардын пайда алуу мүмкүнчүлүгүнө жана анын өлчөмдөрүнө таасир этүүчү шарттарды  аныкт</w:t>
      </w:r>
      <w:r w:rsidR="007D547F" w:rsidRPr="00646777">
        <w:rPr>
          <w:szCs w:val="28"/>
          <w:lang w:val="kk-KZ"/>
        </w:rPr>
        <w:t>оого</w:t>
      </w:r>
      <w:r w:rsidRPr="00646777">
        <w:rPr>
          <w:szCs w:val="28"/>
          <w:lang w:val="kk-KZ"/>
        </w:rPr>
        <w:t>/өзгөрт</w:t>
      </w:r>
      <w:r w:rsidR="007D547F" w:rsidRPr="00646777">
        <w:rPr>
          <w:szCs w:val="28"/>
          <w:lang w:val="kk-KZ"/>
        </w:rPr>
        <w:t>үүгө багытталган эмес.</w:t>
      </w:r>
    </w:p>
    <w:p w14:paraId="04542A8F" w14:textId="77777777" w:rsidR="00510AF9" w:rsidRPr="00646777" w:rsidRDefault="00510AF9" w:rsidP="002D3E39">
      <w:pPr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BF16646" w14:textId="77777777" w:rsidR="00510AF9" w:rsidRPr="00646777" w:rsidRDefault="00510AF9" w:rsidP="002D3E39">
      <w:pPr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00DD460" w14:textId="77777777" w:rsidR="002D3E39" w:rsidRDefault="002D3E39" w:rsidP="002D3E39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Кыргыз Республикасынын </w:t>
      </w:r>
    </w:p>
    <w:p w14:paraId="05B73ED2" w14:textId="77777777" w:rsidR="002D3E39" w:rsidRDefault="002D3E39" w:rsidP="002D3E39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Жогорку Кеңешинин </w:t>
      </w:r>
    </w:p>
    <w:p w14:paraId="3A89CE4D" w14:textId="52B7FAE3" w:rsidR="007D547F" w:rsidRPr="00646777" w:rsidRDefault="002D3E39" w:rsidP="002D3E39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депутаты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="007D547F" w:rsidRPr="00646777">
        <w:rPr>
          <w:rFonts w:ascii="Times New Roman" w:hAnsi="Times New Roman" w:cs="Times New Roman"/>
          <w:b/>
          <w:sz w:val="28"/>
          <w:szCs w:val="28"/>
          <w:lang w:val="kk-KZ"/>
        </w:rPr>
        <w:t>М. Абдалиев</w:t>
      </w:r>
    </w:p>
    <w:sectPr w:rsidR="007D547F" w:rsidRPr="00646777" w:rsidSect="003433FF">
      <w:footerReference w:type="even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217AF" w14:textId="77777777" w:rsidR="003433FF" w:rsidRDefault="003433FF" w:rsidP="00865BA8">
      <w:r>
        <w:separator/>
      </w:r>
    </w:p>
  </w:endnote>
  <w:endnote w:type="continuationSeparator" w:id="0">
    <w:p w14:paraId="175264B2" w14:textId="77777777" w:rsidR="003433FF" w:rsidRDefault="003433FF" w:rsidP="00865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26703792"/>
      <w:docPartObj>
        <w:docPartGallery w:val="Page Numbers (Bottom of Page)"/>
        <w:docPartUnique/>
      </w:docPartObj>
    </w:sdtPr>
    <w:sdtContent>
      <w:p w14:paraId="625703E0" w14:textId="77777777" w:rsidR="00865BA8" w:rsidRDefault="00865BA8" w:rsidP="00D71C03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F3C9C5D" w14:textId="77777777" w:rsidR="00865BA8" w:rsidRDefault="00865BA8" w:rsidP="00865BA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32040159"/>
      <w:docPartObj>
        <w:docPartGallery w:val="Page Numbers (Bottom of Page)"/>
        <w:docPartUnique/>
      </w:docPartObj>
    </w:sdtPr>
    <w:sdtContent>
      <w:p w14:paraId="3880C0E6" w14:textId="77777777" w:rsidR="00865BA8" w:rsidRDefault="00865BA8" w:rsidP="00D71C03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646777"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E751571" w14:textId="77777777" w:rsidR="00865BA8" w:rsidRDefault="00865BA8" w:rsidP="00865BA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B2220" w14:textId="77777777" w:rsidR="003433FF" w:rsidRDefault="003433FF" w:rsidP="00865BA8">
      <w:r>
        <w:separator/>
      </w:r>
    </w:p>
  </w:footnote>
  <w:footnote w:type="continuationSeparator" w:id="0">
    <w:p w14:paraId="72F1CEBE" w14:textId="77777777" w:rsidR="003433FF" w:rsidRDefault="003433FF" w:rsidP="00865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598"/>
    <w:multiLevelType w:val="hybridMultilevel"/>
    <w:tmpl w:val="07165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11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DEF"/>
    <w:rsid w:val="00023DA0"/>
    <w:rsid w:val="00024284"/>
    <w:rsid w:val="00082390"/>
    <w:rsid w:val="00085A5C"/>
    <w:rsid w:val="000B4BE0"/>
    <w:rsid w:val="00151CBE"/>
    <w:rsid w:val="001B17DC"/>
    <w:rsid w:val="002D3E39"/>
    <w:rsid w:val="00323181"/>
    <w:rsid w:val="0032760D"/>
    <w:rsid w:val="003433FF"/>
    <w:rsid w:val="003B2ABA"/>
    <w:rsid w:val="003C4DEF"/>
    <w:rsid w:val="004505FA"/>
    <w:rsid w:val="00451FAB"/>
    <w:rsid w:val="004C339A"/>
    <w:rsid w:val="00510AF9"/>
    <w:rsid w:val="005328B9"/>
    <w:rsid w:val="005E3646"/>
    <w:rsid w:val="00620304"/>
    <w:rsid w:val="00646777"/>
    <w:rsid w:val="00656455"/>
    <w:rsid w:val="006E4C86"/>
    <w:rsid w:val="00745AE3"/>
    <w:rsid w:val="00782064"/>
    <w:rsid w:val="007C7DBF"/>
    <w:rsid w:val="007D547F"/>
    <w:rsid w:val="007D5A80"/>
    <w:rsid w:val="00865BA8"/>
    <w:rsid w:val="00866AB2"/>
    <w:rsid w:val="00874EA1"/>
    <w:rsid w:val="0089597F"/>
    <w:rsid w:val="00972A8E"/>
    <w:rsid w:val="00A83983"/>
    <w:rsid w:val="00A9204C"/>
    <w:rsid w:val="00AB5992"/>
    <w:rsid w:val="00B2668D"/>
    <w:rsid w:val="00B3379F"/>
    <w:rsid w:val="00BB0761"/>
    <w:rsid w:val="00BC2452"/>
    <w:rsid w:val="00C36C17"/>
    <w:rsid w:val="00C525E3"/>
    <w:rsid w:val="00CB386A"/>
    <w:rsid w:val="00D7119B"/>
    <w:rsid w:val="00D71CB6"/>
    <w:rsid w:val="00DA0384"/>
    <w:rsid w:val="00E77403"/>
    <w:rsid w:val="00E866F4"/>
    <w:rsid w:val="00F7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9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aliases w:val="Обя Знак,мелкий Знак"/>
    <w:link w:val="a4"/>
    <w:uiPriority w:val="99"/>
    <w:locked/>
    <w:rsid w:val="00510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 Spacing"/>
    <w:aliases w:val="Обя,мелкий"/>
    <w:link w:val="a3"/>
    <w:uiPriority w:val="99"/>
    <w:qFormat/>
    <w:rsid w:val="00510AF9"/>
    <w:pPr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865BA8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5BA8"/>
  </w:style>
  <w:style w:type="character" w:styleId="a7">
    <w:name w:val="page number"/>
    <w:basedOn w:val="a0"/>
    <w:uiPriority w:val="99"/>
    <w:semiHidden/>
    <w:unhideWhenUsed/>
    <w:rsid w:val="00865BA8"/>
  </w:style>
  <w:style w:type="paragraph" w:styleId="a8">
    <w:name w:val="List Paragraph"/>
    <w:basedOn w:val="a"/>
    <w:uiPriority w:val="34"/>
    <w:qFormat/>
    <w:rsid w:val="00AB599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D547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D54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889</Words>
  <Characters>5073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2023-09-14T11:41:00Z</cp:lastPrinted>
  <dcterms:created xsi:type="dcterms:W3CDTF">2023-11-21T08:02:00Z</dcterms:created>
  <dcterms:modified xsi:type="dcterms:W3CDTF">2024-01-19T05:42:00Z</dcterms:modified>
</cp:coreProperties>
</file>