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Problem – Solution Fit Template</w:t>
      </w:r>
    </w:p>
    <w:p>
      <w:pPr>
        <w:pStyle w:val="normal1"/>
        <w:spacing w:lineRule="auto" w:line="240" w:before="0" w:after="0"/>
        <w:jc w:val="center"/>
        <w:rPr>
          <w:b/>
          <w:bCs/>
        </w:rPr>
      </w:pPr>
      <w:r>
        <w:rPr>
          <w:b/>
          <w:bCs/>
        </w:rPr>
      </w:r>
    </w:p>
    <w:tbl>
      <w:tblPr>
        <w:tblStyle w:val="Table1"/>
        <w:tblW w:w="9016" w:type="dxa"/>
        <w:jc w:val="left"/>
        <w:tblInd w:w="113"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07</w:t>
            </w:r>
            <w:r>
              <w:rPr/>
              <w:t xml:space="preserve"> </w:t>
            </w:r>
            <w:r>
              <w:rPr/>
              <w:t>March</w:t>
            </w:r>
            <w:r>
              <w:rPr/>
              <w:t xml:space="preserve">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1"/>
              <w:spacing w:lineRule="auto" w:line="259" w:before="0" w:after="160"/>
              <w:rPr/>
            </w:pPr>
            <w:r>
              <w:rPr/>
              <w:t>SWTID-2026-6506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Cs/>
        </w:rPr>
      </w:pPr>
      <w:r>
        <w:rPr>
          <w:b/>
          <w:bCs/>
        </w:rPr>
      </w:r>
    </w:p>
    <w:p>
      <w:pPr>
        <w:pStyle w:val="normal1"/>
        <w:rPr/>
      </w:pPr>
      <w:r>
        <w:rPr>
          <w:b/>
          <w:bCs/>
        </w:rPr>
        <w:t>Problem – Solution Fit Overview:</w:t>
      </w:r>
      <w:r>
        <w:rP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rPr/>
        <w:t xml:space="preserve"> through a small and clear project.</w:t>
      </w:r>
    </w:p>
    <w:p>
      <w:pPr>
        <w:pStyle w:val="normal1"/>
        <w:rPr>
          <w:b/>
          <w:bCs/>
        </w:rPr>
      </w:pPr>
      <w:r>
        <w:rPr>
          <w:b/>
          <w:bCs/>
        </w:rPr>
        <w:t>Purpose:</w:t>
      </w:r>
    </w:p>
    <w:p>
      <w:pPr>
        <w:pStyle w:val="normal1"/>
        <w:numPr>
          <w:ilvl w:val="0"/>
          <w:numId w:val="1"/>
        </w:numPr>
        <w:spacing w:lineRule="auto" w:line="240"/>
        <w:ind w:hanging="360" w:left="720"/>
        <w:rPr/>
      </w:pPr>
      <w:r>
        <w:rPr/>
        <w:t xml:space="preserve">Address the difficulty beginners face in understanding </w:t>
      </w:r>
      <w:r>
        <w:rPr>
          <w:b/>
          <w:bCs/>
        </w:rPr>
        <w:t>backend project structure</w:t>
      </w:r>
      <w:r>
        <w:rPr/>
        <w:t xml:space="preserve"> and </w:t>
      </w:r>
      <w:r>
        <w:rPr>
          <w:b/>
          <w:bCs/>
        </w:rPr>
        <w:t>API workflows</w:t>
      </w:r>
      <w:r>
        <w:rPr/>
        <w:t>.</w:t>
      </w:r>
    </w:p>
    <w:p>
      <w:pPr>
        <w:pStyle w:val="normal1"/>
        <w:numPr>
          <w:ilvl w:val="0"/>
          <w:numId w:val="1"/>
        </w:numPr>
        <w:spacing w:lineRule="auto" w:line="240"/>
        <w:ind w:hanging="360" w:left="720"/>
        <w:rPr/>
      </w:pPr>
      <w:r>
        <w:rPr/>
        <w:t xml:space="preserve">Provide a </w:t>
      </w:r>
      <w:r>
        <w:rPr>
          <w:b/>
          <w:bCs/>
        </w:rPr>
        <w:t>simple and practical backend project</w:t>
      </w:r>
      <w:r>
        <w:rPr/>
        <w:t xml:space="preserve"> to learn CRUD operations.</w:t>
      </w:r>
    </w:p>
    <w:p>
      <w:pPr>
        <w:pStyle w:val="normal1"/>
        <w:numPr>
          <w:ilvl w:val="0"/>
          <w:numId w:val="1"/>
        </w:numPr>
        <w:spacing w:lineRule="auto" w:line="240"/>
        <w:ind w:hanging="360" w:left="720"/>
        <w:rPr/>
      </w:pPr>
      <w:r>
        <w:rPr/>
        <w:t xml:space="preserve">Help beginners understand </w:t>
      </w:r>
      <w:r>
        <w:rPr>
          <w:b/>
          <w:bCs/>
        </w:rPr>
        <w:t>JWT-based authentication</w:t>
      </w:r>
      <w:r>
        <w:rPr/>
        <w:t xml:space="preserve"> and protected routes.</w:t>
      </w:r>
    </w:p>
    <w:p>
      <w:pPr>
        <w:pStyle w:val="normal1"/>
        <w:numPr>
          <w:ilvl w:val="0"/>
          <w:numId w:val="1"/>
        </w:numPr>
        <w:spacing w:lineRule="auto" w:line="240"/>
        <w:ind w:hanging="360" w:left="720"/>
        <w:rPr/>
      </w:pPr>
      <w:r>
        <w:rPr/>
        <w:t xml:space="preserve">Teach beginners how to </w:t>
      </w:r>
      <w:r>
        <w:rPr>
          <w:b/>
          <w:bCs/>
        </w:rPr>
        <w:t>connect and use MongoDB</w:t>
      </w:r>
      <w:r>
        <w:rPr/>
        <w:t xml:space="preserve"> with Node.js and Express.</w:t>
      </w:r>
    </w:p>
    <w:p>
      <w:pPr>
        <w:pStyle w:val="normal1"/>
        <w:numPr>
          <w:ilvl w:val="0"/>
          <w:numId w:val="1"/>
        </w:numPr>
        <w:spacing w:lineRule="auto" w:line="240"/>
        <w:ind w:hanging="360" w:left="720"/>
        <w:rPr/>
      </w:pPr>
      <w:r>
        <w:rPr/>
        <w:t>Offer a clean and minimal project that can be tested using Postman or Thunder Client.</w:t>
      </w:r>
    </w:p>
    <w:p>
      <w:pPr>
        <w:pStyle w:val="normal1"/>
        <w:rPr/>
      </w:pPr>
      <w:r>
        <w:rPr>
          <w:b/>
          <w:bCs/>
        </w:rPr>
        <w:t>Problem Statement:</w:t>
      </w:r>
      <w:r>
        <w:rP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rPr/>
        <w:t xml:space="preserve"> work together in a real project. This leads to confusion in building structured backend applications and weak practical understanding of REST APIs and security using JWT.</w:t>
      </w:r>
    </w:p>
    <w:p>
      <w:pPr>
        <w:pStyle w:val="normal1"/>
        <w:rPr>
          <w:b/>
          <w:bCs/>
        </w:rPr>
      </w:pPr>
      <w:r>
        <w:rPr>
          <w:b/>
          <w:bCs/>
        </w:rPr>
        <w:t>Solution:</w:t>
      </w:r>
    </w:p>
    <w:p>
      <w:pPr>
        <w:pStyle w:val="normal1"/>
        <w:numPr>
          <w:ilvl w:val="0"/>
          <w:numId w:val="2"/>
        </w:numPr>
        <w:spacing w:lineRule="auto" w:line="240"/>
        <w:ind w:hanging="360" w:left="720"/>
        <w:rPr/>
      </w:pPr>
      <w:r>
        <w:rPr/>
        <w:t xml:space="preserve">SpendWise is a </w:t>
      </w:r>
      <w:r>
        <w:rPr>
          <w:b/>
          <w:bCs/>
        </w:rPr>
        <w:t>simple Node.js, Express, and MongoDB backend project</w:t>
      </w:r>
      <w:r>
        <w:rPr/>
        <w:t xml:space="preserve"> designed for learning purposes.</w:t>
      </w:r>
    </w:p>
    <w:p>
      <w:pPr>
        <w:pStyle w:val="normal1"/>
        <w:numPr>
          <w:ilvl w:val="0"/>
          <w:numId w:val="2"/>
        </w:numPr>
        <w:spacing w:lineRule="auto" w:line="240"/>
        <w:ind w:hanging="360" w:left="720"/>
        <w:rPr/>
      </w:pPr>
      <w:r>
        <w:rPr/>
        <w:t xml:space="preserve">It provides </w:t>
      </w:r>
      <w:r>
        <w:rPr>
          <w:b/>
          <w:bCs/>
        </w:rPr>
        <w:t>User Registration and Login</w:t>
      </w:r>
      <w:r>
        <w:rPr/>
        <w:t xml:space="preserve"> with </w:t>
      </w:r>
      <w:r>
        <w:rPr>
          <w:b/>
          <w:bCs/>
        </w:rPr>
        <w:t>JWT authentication</w:t>
      </w:r>
      <w:r>
        <w:rPr/>
        <w:t>.</w:t>
      </w:r>
    </w:p>
    <w:p>
      <w:pPr>
        <w:pStyle w:val="normal1"/>
        <w:numPr>
          <w:ilvl w:val="0"/>
          <w:numId w:val="2"/>
        </w:numPr>
        <w:spacing w:lineRule="auto" w:line="240"/>
        <w:ind w:hanging="360" w:left="720"/>
        <w:rPr/>
      </w:pPr>
      <w:r>
        <w:rPr/>
        <w:t xml:space="preserve">After login, users can perform </w:t>
      </w:r>
      <w:r>
        <w:rPr>
          <w:b/>
          <w:bCs/>
        </w:rPr>
        <w:t>CRUD operations</w:t>
      </w:r>
      <w:r>
        <w:rPr/>
        <w:t xml:space="preserve"> (Create, Read, Update, Delete) on their own data.</w:t>
      </w:r>
    </w:p>
    <w:p>
      <w:pPr>
        <w:pStyle w:val="normal1"/>
        <w:numPr>
          <w:ilvl w:val="0"/>
          <w:numId w:val="2"/>
        </w:numPr>
        <w:spacing w:lineRule="auto" w:line="240"/>
        <w:ind w:hanging="360" w:left="720"/>
        <w:rPr/>
      </w:pPr>
      <w:r>
        <w:rPr/>
        <w:t xml:space="preserve">JWT middleware is used to </w:t>
      </w:r>
      <w:r>
        <w:rPr>
          <w:b/>
          <w:bCs/>
        </w:rPr>
        <w:t>protect routes</w:t>
      </w:r>
      <w:r>
        <w:rPr/>
        <w:t>, helping beginners understand API security.</w:t>
      </w:r>
    </w:p>
    <w:p>
      <w:pPr>
        <w:pStyle w:val="normal1"/>
        <w:numPr>
          <w:ilvl w:val="0"/>
          <w:numId w:val="2"/>
        </w:numPr>
        <w:spacing w:lineRule="auto" w:line="240"/>
        <w:ind w:hanging="360" w:left="720"/>
        <w:rPr/>
      </w:pPr>
      <w:r>
        <w:rPr/>
        <w:t xml:space="preserve">The project uses a </w:t>
      </w:r>
      <w:r>
        <w:rPr>
          <w:b/>
          <w:bCs/>
        </w:rPr>
        <w:t>clean folder structure</w:t>
      </w:r>
      <w:r>
        <w:rPr/>
        <w:t xml:space="preserve"> (controllers, models, routes, middleware) to teach best practices.</w:t>
      </w:r>
    </w:p>
    <w:p>
      <w:pPr>
        <w:pStyle w:val="normal1"/>
        <w:numPr>
          <w:ilvl w:val="0"/>
          <w:numId w:val="2"/>
        </w:numPr>
        <w:spacing w:lineRule="auto" w:line="240"/>
        <w:ind w:hanging="360" w:left="720"/>
        <w:rPr/>
      </w:pPr>
      <w:r>
        <w:rPr/>
        <w:t xml:space="preserve">APIs can be easily tested using </w:t>
      </w:r>
      <w:r>
        <w:rPr>
          <w:b/>
          <w:bCs/>
        </w:rPr>
        <w:t>Postman or Thunder Client</w:t>
      </w:r>
      <w:r>
        <w:rPr/>
        <w:t>, making it beginner-friendly and practical.</w:t>
      </w:r>
    </w:p>
    <w:p>
      <w:pPr>
        <w:pStyle w:val="normal1"/>
        <w:spacing w:before="0" w:after="160"/>
        <w:rPr>
          <w:color w:val="000000"/>
        </w:rPr>
      </w:pPr>
      <w:r>
        <w:rPr>
          <w:color w:val="000000"/>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Noto Sans Symbols">
    <w:charset w:val="01"/>
    <w:family w:val="swiss"/>
    <w:pitch w:val="variable"/>
    <w:embedRegular r:id="rId9" w:fontKey="{09014A78-CABC-4EF0-12AC-5CD89AEFDE09}"/>
    <w:embedBold r:id="rId10" w:fontKey="{0A014A78-CABC-4EF0-12AC-5CD89AEFDE0A}"/>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left"/>
    </w:pPr>
    <w:rPr>
      <w:rFonts w:ascii="Calibri" w:hAnsi="Calibri" w:eastAsia="0" w:cs="0"/>
      <w:color w:val="auto"/>
      <w:kern w:val="0"/>
      <w:sz w:val="22"/>
      <w:szCs w:val="22"/>
      <w:lang w:val="en-IN"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286</Words>
  <Characters>1671</Characters>
  <CharactersWithSpaces>1922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2026-03-12T15:33:43Z</dcterms:modified>
  <cp:revision>1</cp:revision>
  <dc:subject/>
  <dc:title/>
</cp:coreProperties>
</file>