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миф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абсолютный, миф 3</w:t>
        <w:br/>
        <w:t>близнечный, миф 3</w:t>
        <w:br/>
        <w:t>поэтика, миф 3</w:t>
        <w:br/>
        <w:t>н, миф 2</w:t>
        <w:br/>
        <w:t>м, миф 2</w:t>
        <w:br/>
        <w:t>романтический, миф 2</w:t>
        <w:br/>
        <w:t>евангельский, миф 2</w:t>
        <w:br/>
        <w:t>миф, миф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архетип, миф; 2) бог, миф; 3) д, миф; 4) действительность, миф; 5) демон, миф; 6) зерно, миф; 7) интерпретация, миф; 8) категория, миф; 9) левый, миф; 10) мимесис, миф; 11) модель, миф; 12) неоромантический, миф; 13) определение, миф; 14) основной, миф; 15) первообраз, миф; 16) превращать, миф; 17) символ, миф; 18) символический, миф; 19) складываться, миф; 20) собственный, миф; 21) схема, миф; 22) уводить, миф; 23) ф, миф; 24) художественный, миф; 25) художество, миф; 26) эйдос, миф; 27) эпизод, миф; 28) эстетика, миф; 29) являть, миф;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миф, ритуал 2</w:t>
        <w:br/>
        <w:t>миф, народ 2</w:t>
        <w:br/>
        <w:t>миф, достоевский 2</w:t>
        <w:br/>
        <w:t>миф, революция 2</w:t>
        <w:br/>
        <w:t>миф, священный 2</w:t>
        <w:br/>
        <w:t>миф, миф 2</w:t>
        <w:br/>
        <w:t>миф, поэтика 2</w:t>
        <w:br/>
        <w:t>миф, мимесис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миф, биография; 2) миф, брат; 3) миф, вступать; 4) миф, измерение; 5) миф, имя; 6) миф, катарсис; 7) миф, литература; 8) миф, образ; 9) миф, обряд; 10) миф, ошибочный; 11) миф, петербургский; 12) миф, подражание; 13) миф, почетный; 14) миф, прообраз; 15) миф, прорастать; 16) миф, пытаться; 17) миф, развиваться; 18) миф, реализовать; 19) миф, россия; 20) миф, сакральный; 21) миф, секуляризироваться; 22) миф, символ; 23) миф, слабость; 24) миф, сюжетный; 25) миф, творчество; 26) миф, учение; 27) миф, фольклор; 28) миф, форма; 29) миф, характерный; 30) миф, число; 31) миф, эдип; 32) миф, являть;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близнечный, миф 4</w:t>
        <w:br/>
        <w:t>романтический, миф 3</w:t>
        <w:br/>
        <w:t>абсолютный, миф 3</w:t>
        <w:br/>
        <w:t>новый, миф 2</w:t>
        <w:br/>
        <w:t>евангельский, миф 2</w:t>
        <w:br/>
        <w:t>художественный, миф 2</w:t>
        <w:br/>
        <w:t>антиномический, миф 2</w:t>
        <w:br/>
        <w:t>петербургский, миф 2</w:t>
        <w:br/>
        <w:t>латинский, миф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абстрактный, миф; 2) аристотелевский, миф; 3) архитектонический, миф; 4) большой, миф; 5) конечный, миф; 6) красивый, миф; 7) левый, миф; 8) летописный, миф; 9) лосевский, миф; 10) младший, миф; 11) моральный, миф; 12) научный, миф; 13) неоромантический, миф; 14) несправедливый, миф; 15) общий, миф; 16) основной, миф; 17) отвлеченный, миф; 18) плодотворный, миф; 19) постоянный, миф; 20) постсоветский, миф; 21) предыдущий, миф; 22) прокрустов, миф; 23) русский, миф; 24) символический, миф; 25) славянский, миф; 26) собственный, миф; 27) телеологический, миф; 28) традиционный, миф; 29) ученый, миф; 30) фантастический, миф; 31) фрейдовский, миф;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с, миф 5</w:t>
        <w:br/>
        <w:t>миф, миф 4</w:t>
        <w:br/>
        <w:t>поэтика, миф 4</w:t>
        <w:br/>
        <w:t>достоевский, миф 3</w:t>
        <w:br/>
        <w:t>категория, миф 3</w:t>
        <w:br/>
        <w:t>эйдос, миф 3</w:t>
        <w:br/>
        <w:t>топоров, миф 2</w:t>
        <w:br/>
        <w:t>н, миф 2</w:t>
        <w:br/>
        <w:t>в, миф 2</w:t>
        <w:br/>
        <w:t>м, миф 2</w:t>
        <w:br/>
        <w:t>отношение, миф 2</w:t>
        <w:br/>
        <w:t>поэма, миф 2</w:t>
        <w:br/>
        <w:t>проблема, миф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актуализация, миф; 2) аристотелева, миф; 3) аристотель, миф; 4) архетип, миф; 5) бог, миф; 6) брат, миф; 7) вера, миф; 8) внимание, миф; 9) возвращение, миф; 10) время, миф; 11) вс, миф; 12) герой, миф; 13) д, миф; 14) действительность, миф; 15) демон, миф; 16) закрепленность, миф; 17) зерно, миф; 18) знак, миф; 19) знание, миф; 20) значение, миф; 21) зрение, миф; 22) иванов, миф; 23) идеология, миф; 24) изображение, миф; 25) имя, миф; 26) интерес, миф; 27) интерпретация, миф; 28) исихазм, миф; 29) исследование, миф; 30) контекст, миф; 31) концепция, миф; 32) культура, миф; 33) литература, миф; 34) литературоведение, миф; 35) логика, миф; 36) ложе, миф; 37) лосев, миф; 38) маркович, миф; 39) мимесис, миф; 40) мифология, миф; 41) модель, миф; 42) мотив, миф; 43) мысль, миф; 44) направление, миф; 45) о, миф; 46) определение, миф; 47) определенность, миф; 48) отец, миф; 49) паломничество, миф; 50) первообраз, миф; 51) перевод, миф; 52) понимание, миф; 53) почвенничество, миф; 54) принцип, миф; 55) произведение, миф; 56) прочтение, миф; 57) романтико, миф; 58) салтыков, миф; 59) символ, миф; 60) спб, миф; 61) столкновение, миф; 62) ступень, миф; 63) схема, миф; 64) счет, миф; 65) сюжет, миф; 66) т, миф; 67) телеология, миф; 68) точка, миф; 69) устремленность, миф; 70) ф, миф; 71) фабула, миф; 72) форма, миф; 73) формообразование, миф; 74) фрейденберг, миф; 75) хаос, миф; 76) художество, миф; 77) эквивалент, миф; 78) эпизод, миф; 79) эстетика, миф; 80) юродство, миф;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миф, символ 7</w:t>
        <w:br/>
        <w:t>миф, поэтика 5</w:t>
        <w:br/>
        <w:t>миф, миф 4</w:t>
        <w:br/>
        <w:t>миф, образ 3</w:t>
        <w:br/>
        <w:t>миф, история 3</w:t>
        <w:br/>
        <w:t>миф, достоевский 3</w:t>
        <w:br/>
        <w:t>миф, катарсис 3</w:t>
        <w:br/>
        <w:t>миф, фольклор 3</w:t>
        <w:br/>
        <w:t>миф, ритуал 2</w:t>
        <w:br/>
        <w:t>миф, исследование 2</w:t>
        <w:br/>
        <w:t>миф, жанр 2</w:t>
        <w:br/>
        <w:t>миф, народ 2</w:t>
        <w:br/>
        <w:t>миф, мир 2</w:t>
        <w:br/>
        <w:t>миф, т 2</w:t>
        <w:br/>
        <w:t>миф, право 2</w:t>
        <w:br/>
        <w:t>миф, время 2</w:t>
        <w:br/>
        <w:t>миф, революция 2</w:t>
        <w:br/>
        <w:t>миф, катастрофа 2</w:t>
        <w:br/>
        <w:t>миф, литература 2</w:t>
        <w:br/>
        <w:t>миф, м 2</w:t>
        <w:br/>
        <w:t>миф, место 2</w:t>
        <w:br/>
        <w:t>миф, сущность 2</w:t>
        <w:br/>
        <w:t>миф, брат 2</w:t>
        <w:br/>
        <w:t>миф, близнец 2</w:t>
        <w:br/>
        <w:t>миф, диоскуры 2</w:t>
        <w:br/>
        <w:t>миф, категория 2</w:t>
        <w:br/>
        <w:t>миф, мимесис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миф, автор; 2) миф, аргумент; 3) миф, архетип; 4) миф, биография; 5) миф, в; 6) миф, весть; 7) миф, двойник; 8) миф, действие; 9) миф, древность; 10) миф, е; 11) миф, заблуждение; 12) миф, измерение; 13) миф, изучение; 14) миф, имя; 15) миф, качество; 16) миф, красота; 17) миф, критика; 18) миф, лик; 19) миф, литературоведение; 20) миф, личность; 21) миф, луначарский; 22) миф, мистерия; 23) миф, мифология; 24) миф, мысль; 25) миф, начало; 26) миф, обряд; 27) миф, основание; 28) миф, отец; 29) миф, отсутствие; 30) миф, подмена; 31) миф, подражание; 32) миф, пришествие; 33) миф, проблема; 34) миф, прогрессивность; 35) миф, прообраз; 36) миф, проповедь; 37) миф, раз; 38) миф, род; 39) миф, россия; 40) миф, салтыков; 41) миф, симбиоз; 42) миф, символика; 43) миф, система; 44) миф, слабость; 45) миф, слово; 46) миф, смерть; 47) миф, событие; 48) миф, сочетание; 49) миф, спаситель; 50) миф, творчество; 51) миф, текст; 52) миф, телеология; 53) миф, титул; 54) миф, учение; 55) миф, философ; 56) миф, форма; 57) миф, христианка; 58) миф, черта; 59) миф, число; 60) миф, эдип; 61) миф, эйдос; 62) миф, энергия; 63) миф, энцикл; 64) миф, энциклопедия; 65) миф, язык;</w:t>
      </w:r>
    </w:p>
    <w:p>
      <w:pPr>
        <w:pStyle w:val="BodyText"/>
      </w:pPr>
      <w:r>
        <w:t>1.</w:t>
        <w:br/>
        <w:t>Великий</w:t>
        <w:br/>
        <w:t xml:space="preserve">  инквизитор» // Достоевский и мировая культура. Альманах № 13. — СПб.,</w:t>
        <w:br/>
        <w:t xml:space="preserve">  1999. — С. 147—177.</w:t>
        <w:br/>
        <w:t xml:space="preserve">  13. Топоров В. Н. Миф. Ритуал. Символ. Образ: исследования в области</w:t>
        <w:br/>
        <w:t xml:space="preserve">  мифопоэтического. Избранное. — М.: Прогресс-Культура, 1995. — 621 с.</w:t>
        <w:br/>
        <w:t xml:space="preserve">  Tamara P. Batalova</w:t>
        <w:br/>
        <w:t xml:space="preserve">  (Saint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подсознательное желание стать отцом.</w:t>
        <w:br/>
        <w:t xml:space="preserve">  Однако “стать отцом” для сына значит восстать против отца в</w:t>
        <w:br/>
        <w:t xml:space="preserve">  столкновении, которое в фрейдовской интерпретации мифа об Эдипе</w:t>
        <w:br/>
        <w:t xml:space="preserve">  кончается смертью отца и браком сына с матерью. Рудимент, или, может</w:t>
        <w:br/>
        <w:t xml:space="preserve">  быть, скорее вариант эдипова комплекса мы встречаем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3.</w:t>
        <w:br/>
        <w:t>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интертекст, метатекст, авторский дискурс,</w:t>
        <w:br/>
        <w:t xml:space="preserve">  нарративная стратегия и т. п.</w:t>
        <w:br/>
        <w:t xml:space="preserve">  В свою очередь, данный исследовательский тезаурус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и являются очень существенной частью</w:t>
        <w:br/>
        <w:t xml:space="preserve">  интеллектуальной мифологии — с ее явной склонностью к «левизне».</w:t>
        <w:br/>
        <w:t xml:space="preserve">  Наследующие этой мифологии постсоветские ученые собственный миф пытаются</w:t>
        <w:br/>
        <w:t xml:space="preserve">  позицировать в качестве основания гуманитарной науки, считая себя при</w:t>
        <w:br/>
        <w:t xml:space="preserve">  этом представителями науки как таковой. Однако описываемая</w:t>
        <w:br/>
        <w:t xml:space="preserve">  («относительная», по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5.</w:t>
        <w:br/>
        <w:t>и совсем не</w:t>
        <w:br/>
        <w:t xml:space="preserve">  для того, чтобы неизвестно ради какой цели «поменять знаки», а</w:t>
        <w:br/>
        <w:t xml:space="preserve">  убедившись в постоянной закрепленности самой логикой «левого мифа»</w:t>
        <w:br/>
        <w:t xml:space="preserve">  почетного титула «прогрессивности» как раз за теми, для кого</w:t>
        <w:br/>
        <w:t xml:space="preserve">  православный строй Российской империи был тягостной и непереносимой</w:t>
        <w:br/>
        <w:t xml:space="preserve">  обузой и кто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6.</w:t>
        <w:br/>
        <w:t xml:space="preserve"> "А Игорева храбраго плъку не кресити"</w:t>
        <w:br/>
        <w:t xml:space="preserve">  отменяется.</w:t>
        <w:br/>
        <w:t xml:space="preserve">  Б. М. Гаспаров, склонный, кажется, "христианский подтекст" произведения</w:t>
        <w:br/>
        <w:t xml:space="preserve">  растворить в общей схеме мифа, для которого характерен "симбиоз</w:t>
        <w:br/>
        <w:t xml:space="preserve">  языческих и христианских образов-символов, сплавление их"⁴¹, упускает</w:t>
        <w:br/>
        <w:t xml:space="preserve">  одно: при подобном подходе к объекту анализа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как особого</w:t>
        <w:br/>
        <w:t xml:space="preserve">  предмета изучения. Этот подтекст существует не в «малом времени»</w:t>
        <w:br/>
        <w:t xml:space="preserve">  современности и не в абстрактном «большом времени», уводящем к мифу</w:t>
        <w:br/>
        <w:t xml:space="preserve">  вообще, а в некоем третьем измерении, требующем для себя и особого</w:t>
        <w:br/>
        <w:t xml:space="preserve">  научного инструментария.</w:t>
        <w:br/>
        <w:t xml:space="preserve">  По крайней мере, в России, как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8.</w:t>
        <w:br/>
        <w:t>19. Луцевич Л. М. Псалтырь в русской поэзии. — СПб.: Дмитрий Буланин,</w:t>
        <w:br/>
        <w:t xml:space="preserve">      2002. — 608 с.</w:t>
        <w:br/>
        <w:t xml:space="preserve">  20. Маркович В. М. Мифы и биографии: Из истории критики и</w:t>
        <w:br/>
        <w:t xml:space="preserve">      литературоведения в России. — СПб.: Филологический ф-т СПбГУ,</w:t>
        <w:br/>
        <w:t xml:space="preserve">      2007. — 320 с.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9.</w:t>
        <w:br/>
        <w:t xml:space="preserve"> надела ему на</w:t>
        <w:br/>
        <w:t xml:space="preserve">    грудь кипарисный крестик» как знак его возвращения к вере в Бога (6,</w:t>
        <w:br/>
        <w:t xml:space="preserve">    403).</w:t>
        <w:br/>
        <w:t xml:space="preserve">    5 Мифы народов мира. Энциклопедия: В 2 т. Т. 2. М.: Сов. энциклопедия,</w:t>
        <w:br/>
        <w:t xml:space="preserve">    1988. С. 464.</w:t>
        <w:br/>
        <w:t xml:space="preserve">  Список литературы</w:t>
        <w:br/>
        <w:t xml:space="preserve">  1.  Журавель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>образу</w:t>
        <w:br/>
        <w:t xml:space="preserve">  библейского царя, который считался олицетворением мудрости, неизмеримо</w:t>
        <w:br/>
        <w:t xml:space="preserve">  усиливается, соединяясь со сказочной фабулой об обездоленном младшем</w:t>
        <w:br/>
        <w:t xml:space="preserve">  брате, получившем «знание, художество, миф и обряд», т. е. право стать</w:t>
        <w:br/>
        <w:t xml:space="preserve">  нематериальным наследником древнего княжеского рода.</w:t>
        <w:br/>
        <w:t xml:space="preserve">  С библейской историей об Урии Хеттеянине связана,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11.</w:t>
        <w:br/>
        <w:t>Список литературы</w:t>
        <w:br/>
        <w:t xml:space="preserve">  1.  Карасёв Л. В. Вещество литературы. М.: Языки славянской</w:t>
        <w:br/>
        <w:t xml:space="preserve">      культуры, 2001. 400 с.</w:t>
        <w:br/>
        <w:t xml:space="preserve">  2.  Топоров В. Н. Миф. Ритуал. Символ. Образ: Исследования в области</w:t>
        <w:br/>
        <w:t xml:space="preserve">      мифопоэтического. М.: Прогресс; Культура, 1995. 624 с.</w:t>
        <w:br/>
        <w:t xml:space="preserve">  3.  Флоренский П. Иконостас. М.: Мир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12.</w:t>
        <w:br/>
        <w:t xml:space="preserve"> иногда парадоксально</w:t>
        <w:br/>
        <w:t xml:space="preserve">    сходились советские (Луначарский), антисоветские (Бердяев) и даже</w:t>
        <w:br/>
        <w:t xml:space="preserve">    сугубо философские (Бахтин) прочтения Достоевского. В конечном счете,</w:t>
        <w:br/>
        <w:t xml:space="preserve">    основным мифом о Достоевском в послереволюционное время стала вариация</w:t>
        <w:br/>
        <w:t xml:space="preserve">    романтической мифологии творчества, порой прямо реализованная в</w:t>
        <w:br/>
        <w:t xml:space="preserve">    сравнении «Достоевский — Прометей». В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13.</w:t>
        <w:br/>
        <w:t xml:space="preserve">  хотя бы через мистику, религию и христианство» [4, 241]. Дальше</w:t>
        <w:br/>
        <w:t xml:space="preserve">    Луначарский формулирует романтический (может быть, даже</w:t>
        <w:br/>
        <w:t xml:space="preserve">    романтико-символический) миф о революции и совершает затем</w:t>
        <w:br/>
        <w:t xml:space="preserve">    «виртуозную» подмену понятий. Вот начало его ключевой мысли:</w:t>
        <w:br/>
        <w:t xml:space="preserve">    …из отверженности своей, из мук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14.</w:t>
        <w:br/>
        <w:t>методологии, с помощью которой</w:t>
        <w:br/>
        <w:t xml:space="preserve">    «революционное» литературоведение «приручало» Достоевского.</w:t>
        <w:br/>
        <w:t xml:space="preserve">    Такой Достоевский вполне может быть уложен в прокрустово ложе</w:t>
        <w:br/>
        <w:t xml:space="preserve">    неоромантического мифа о революции как очистительной катастрофе,</w:t>
        <w:br/>
        <w:t xml:space="preserve">    пришествии плодотворного хаоса и т. д. Миф этот активно развивался</w:t>
        <w:br/>
        <w:t xml:space="preserve">    именно в то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15.</w:t>
        <w:br/>
        <w:t xml:space="preserve"> быть уложен в прокрустово ложе</w:t>
        <w:br/>
        <w:t xml:space="preserve">    неоромантического мифа о революции как очистительной катастрофе,</w:t>
        <w:br/>
        <w:t xml:space="preserve">    пришествии плодотворного хаоса и т. д. Миф этот активно развивался</w:t>
        <w:br/>
        <w:t xml:space="preserve">    именно в то время, когда Луначарский произнес эту речь. Это и есть</w:t>
        <w:br/>
        <w:t xml:space="preserve">    второй, может быть, главный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16.</w:t>
        <w:br/>
        <w:t>ждать нового рождения Николая Ставрогина — красавца, сильного,</w:t>
        <w:br/>
        <w:t xml:space="preserve">    обаятельного, гениального творца².</w:t>
        <w:br/>
        <w:t xml:space="preserve">    Общее двух столь разнящихся прочтений: новая актуализация</w:t>
        <w:br/>
        <w:t xml:space="preserve">    романтического мифа творчества через личную или историческую</w:t>
        <w:br/>
        <w:t xml:space="preserve">    катастрофу. В конечном счете, это — мифология творчества, неизбежно</w:t>
        <w:br/>
        <w:t xml:space="preserve">    приводящая к мифологической трансформации эмпирической личности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17.</w:t>
        <w:br/>
        <w:t>могло бы и имело право простить? Но Существо</w:t>
        <w:br/>
        <w:t xml:space="preserve">    это есть, и оно может все простить (14; 223).</w:t>
        <w:br/>
        <w:t xml:space="preserve">    Евангельский миф не просто секуляризируется, он еще и переворачивается: вместо лика Спасителя — многолико-безликий</w:t>
        <w:br/>
        <w:t xml:space="preserve">    класс-спаситель, вместо прощения — насильственная переделка, вместо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18.</w:t>
        <w:br/>
        <w:t>Вестник</w:t>
        <w:br/>
        <w:t xml:space="preserve">      Кемеровского государственного университета культуры и искусств. —</w:t>
        <w:br/>
        <w:t xml:space="preserve">      2014. — № 26. — С. 180—185.</w:t>
        <w:br/>
        <w:t xml:space="preserve">  26. Фрейденберг О. М. Миф и литература древности. — М.: «Восточная</w:t>
        <w:br/>
        <w:t xml:space="preserve">      литература» РАН, 1998. — 800 с.</w:t>
        <w:br/>
        <w:t xml:space="preserve">  27. Штейнберг А. З. Система свободы Ф.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19.</w:t>
        <w:br/>
        <w:t>]  Подробно о трактовках даймония Сократа см.: [Кессиди: 108—110].</w:t>
        <w:br/>
        <w:t xml:space="preserve">  [11]  Лосев А. Ф., Иванов В. Вс. Демон // Мифы народов мира: энцикл. в</w:t>
        <w:br/>
        <w:t xml:space="preserve">  2 т. / гл. ред. С. А. Токарев. 2-е изд. М.: Советская энциклопедия,</w:t>
        <w:br/>
        <w:t xml:space="preserve">  1987.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20.</w:t>
        <w:br/>
        <w:t>из подполья» и романе</w:t>
        <w:br/>
        <w:t xml:space="preserve">    «Идиот» исследуются в свете эстетического учения А. Ф. Лосева. В центр</w:t>
        <w:br/>
        <w:t xml:space="preserve">    внимания выдвигаются категории первообраза, мифа, имени, занимающие</w:t>
        <w:br/>
        <w:t xml:space="preserve">    важное место как в эстетике Лосева, так и в поэтике Достоевского.</w:t>
        <w:br/>
        <w:t xml:space="preserve">    Динамика формообразования описывается Лосевым как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21.</w:t>
        <w:br/>
        <w:t>, осуществляет взаимопроникновение архитектонических</w:t>
        <w:br/>
        <w:t xml:space="preserve">    и композиционных планов художественной формы, организует</w:t>
        <w:br/>
        <w:t xml:space="preserve">    художественную телеологию произведений писателя. Телеологическая</w:t>
        <w:br/>
        <w:t xml:space="preserve">    устремленность творимого Достоевским художественного мифа реализует</w:t>
        <w:br/>
        <w:t xml:space="preserve">    телеологию Абсолютного мифа Священной истории.</w:t>
        <w:br/>
        <w:t xml:space="preserve">    Ключевые слова: евангельский текст, диалектика, художественная форма,</w:t>
        <w:br/>
        <w:t xml:space="preserve">    первообраз, имя, телеологический принцип, Ф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22.</w:t>
        <w:br/>
        <w:t xml:space="preserve"> композиционных планов художественной формы, организует</w:t>
        <w:br/>
        <w:t xml:space="preserve">    художественную телеологию произведений писателя. Телеологическая</w:t>
        <w:br/>
        <w:t xml:space="preserve">    устремленность творимого Достоевским художественного мифа реализует</w:t>
        <w:br/>
        <w:t xml:space="preserve">    телеологию Абсолютного мифа Священной истории.</w:t>
        <w:br/>
        <w:t xml:space="preserve">    Ключевые слова: евангельский текст, диалектика, художественная форма,</w:t>
        <w:br/>
        <w:t xml:space="preserve">    первообраз, имя, телеологический принцип, Ф. М. Достоевский,</w:t>
        <w:br/>
        <w:t xml:space="preserve">    А. Ф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23.</w:t>
        <w:br/>
        <w:t>, 192]. Аналогичны функции имени</w:t>
        <w:br/>
        <w:t xml:space="preserve">    как именования в составе художественной формы: включая в себя все</w:t>
        <w:br/>
        <w:t xml:space="preserve">    предыдущие ступени формообразования — эйдос, миф, символ, личность, энергию сущности, — имя становится выражением первообраза в</w:t>
        <w:br/>
        <w:t xml:space="preserve">    образе, носителем их диалектико-антиномических отношений: «Эйдос</w:t>
        <w:br/>
        <w:t xml:space="preserve">    явлен в мифе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24.</w:t>
        <w:br/>
        <w:t>миф, символ, личность, энергию сущности, — имя становится выражением первообраза в</w:t>
        <w:br/>
        <w:t xml:space="preserve">    образе, носителем их диалектико-антиномических отношений: «Эйдос</w:t>
        <w:br/>
        <w:t xml:space="preserve">    явлен в мифе. Миф явлен в символе. Символ явлен в личности. Личность</w:t>
        <w:br/>
        <w:t xml:space="preserve">    явлена в энергии сущности. И еще один шаг. Энергия сущности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25.</w:t>
        <w:br/>
        <w:t>символ, личность, энергию сущности, — имя становится выражением первообраза в</w:t>
        <w:br/>
        <w:t xml:space="preserve">    образе, носителем их диалектико-антиномических отношений: «Эйдос</w:t>
        <w:br/>
        <w:t xml:space="preserve">    явлен в мифе. Миф явлен в символе. Символ явлен в личности. Личность</w:t>
        <w:br/>
        <w:t xml:space="preserve">    явлена в энергии сущности. И еще один шаг. Энергия сущности явлена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26.</w:t>
        <w:br/>
        <w:t>.</w:t>
        <w:br/>
        <w:t xml:space="preserve">    Вместе с тем эта форма несет на себе все те слои, которые Лосев</w:t>
        <w:br/>
        <w:t xml:space="preserve">    относит к формам архитектоническим — символ, миф, прообраз, эйдос.</w:t>
        <w:br/>
        <w:t xml:space="preserve">    Система такого рода неявных отсылок в «Двойнике» имеет тотальный</w:t>
        <w:br/>
        <w:t xml:space="preserve">    характер. Пронизывая речь героя и повествователя, они,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27.</w:t>
        <w:br/>
        <w:t xml:space="preserve"> каждом шагу оказывается в положении</w:t>
        <w:br/>
        <w:t xml:space="preserve">    «запинаемого» и побеждаемого, поскольку этому призванию изменяет.</w:t>
        <w:br/>
        <w:t xml:space="preserve">    Имя героя заключает в себе зерно мифа, сквозь который прорастают</w:t>
        <w:br/>
        <w:t xml:space="preserve">    черты христианкой мистерии: сердце человека оказывается</w:t>
        <w:br/>
        <w:t xml:space="preserve">    «полем битвы дьявола с Богом», как об этом будет сказано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28.</w:t>
        <w:br/>
        <w:t xml:space="preserve"> Богом», как об этом будет сказано</w:t>
        <w:br/>
        <w:t xml:space="preserve">    в последнем романе Достоевского (XXIV, 100). Если мы принимаем</w:t>
        <w:br/>
        <w:t xml:space="preserve">    лосевское понимание категории миф и учение философа об Абсолютной</w:t>
        <w:br/>
        <w:t xml:space="preserve">    мифологии, то мы можем сказать, что порождающей моделью мифа</w:t>
        <w:br/>
        <w:t xml:space="preserve">    Достоевского является Абсолютный миф Священной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29.</w:t>
        <w:br/>
        <w:t>мы принимаем</w:t>
        <w:br/>
        <w:t xml:space="preserve">    лосевское понимание категории миф и учение философа об Абсолютной</w:t>
        <w:br/>
        <w:t xml:space="preserve">    мифологии, 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30.</w:t>
        <w:br/>
        <w:t>категории миф и учение философа об Абсолютной</w:t>
        <w:br/>
        <w:t xml:space="preserve">    мифологии, 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31.</w:t>
        <w:br/>
        <w:br/>
        <w:t xml:space="preserve">    выражение в телеологической точке финального отождествления</w:t>
        <w:br/>
        <w:t xml:space="preserve">    характера и прообраза, задание мифического имени Победитель получает</w:t>
        <w:br/>
        <w:t xml:space="preserve">    определенность в контексте Абсолютного мифа.</w:t>
        <w:br/>
        <w:t xml:space="preserve">    Здесь вступает в свои права третье начало диалектической триады —</w:t>
        <w:br/>
        <w:t xml:space="preserve">    становление, характеризующее динамический аспект формы:</w:t>
        <w:br/>
        <w:t xml:space="preserve">    «…становление требует, чтобы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32.</w:t>
        <w:br/>
        <w:t>. 65–73.</w:t>
        <w:br/>
        <w:t xml:space="preserve">    9 Лосев А. Ф. Бытие — Имя — Космос. М.: Мысль, 1993. 958 с.</w:t>
        <w:br/>
        <w:t xml:space="preserve">  10. Лосев А. Ф. Миф — Число — Сущность. М.: Мысль, 1994. 919 с.</w:t>
        <w:br/>
        <w:t xml:space="preserve">  11. Лосев А. Ф. Форма — Стиль — Выражение. М.: Мысль, 1995. 944 с.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33.</w:t>
        <w:br/>
        <w:t>: В статье раскрыты символы имени</w:t>
        <w:br/>
        <w:t xml:space="preserve">    Библия                       и пространства, приведены аргументы в</w:t>
        <w:br/>
        <w:t xml:space="preserve">    архетип                      пользу новой концепции фантастического в</w:t>
        <w:br/>
        <w:t xml:space="preserve">    близнечный миф               петербургской повести Достоевского</w:t>
        <w:br/>
        <w:t xml:space="preserve">    символика имени              «Двойник».</w:t>
        <w:br/>
        <w:t xml:space="preserve">    «Двойник» Достоевского </w:t>
        <w:br/>
        <w:t xml:space="preserve">    фантастическое </w:t>
        <w:br/>
        <w:t xml:space="preserve">  Текст статьи</w:t>
        <w:br/>
        <w:t xml:space="preserve">  Давно замечено, что Достоевский давал своим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34.</w:t>
        <w:br/>
        <w:t>интересна сама по себе, но в</w:t>
        <w:br/>
        <w:t xml:space="preserve">  данном случае библейский текст представляет интерес с двух точек</w:t>
        <w:br/>
        <w:t xml:space="preserve">  зрения — как один из близнечных мифов и как сюжетный архетип «Двойника».</w:t>
        <w:br/>
        <w:t xml:space="preserve">  В архаичных и современных сюжетах о близнецах выражена идея двоичности</w:t>
        <w:br/>
        <w:t xml:space="preserve">  мира, вариантности человеческой судьбы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35.</w:t>
        <w:br/>
        <w:t>близнецов Диоскуров, украшенный их</w:t>
        <w:br/>
        <w:t xml:space="preserve">  скульптурными группами — композициями укротителей коней¹. Так семантика</w:t>
        <w:br/>
        <w:t xml:space="preserve">  реального пространства вводит в «петербургскую поэму» еще один</w:t>
        <w:br/>
        <w:t xml:space="preserve">  близнечный миф — миф о братьях-близнецах Диоскурах.</w:t>
        <w:br/>
        <w:t xml:space="preserve">  Обычно авторы как-то объясняют появление двойников в своих</w:t>
        <w:br/>
        <w:t xml:space="preserve">  произведениях. Чаще всего они предстают «игрой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36.</w:t>
        <w:br/>
        <w:t>Диоскуров, украшенный их</w:t>
        <w:br/>
        <w:t xml:space="preserve">  скульптурными группами — композициями укротителей коней¹. Так семантика</w:t>
        <w:br/>
        <w:t xml:space="preserve">  реального пространства вводит в «петербургскую поэму» еще один</w:t>
        <w:br/>
        <w:t xml:space="preserve">  близнечный миф — миф о братьях-близнецах Диоскурах.</w:t>
        <w:br/>
        <w:t xml:space="preserve">  Обычно авторы как-то объясняют появление двойников в своих</w:t>
        <w:br/>
        <w:t xml:space="preserve">  произведениях. Чаще всего они предстают «игрой случая» (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37.</w:t>
        <w:br/>
        <w:t>литература, возобновившая традицию научного изучения поэтики. Более</w:t>
        <w:br/>
        <w:t xml:space="preserve">  того — поэтика Аристотеля во многом предопределила тезаурус и круг</w:t>
        <w:br/>
        <w:t xml:space="preserve">  проблем традиционного литературоведения: мимесис, миф, катарсис,</w:t>
        <w:br/>
        <w:t xml:space="preserve">  проблема поэтического языка, анализ литературного произведения и др. Она</w:t>
        <w:br/>
        <w:t xml:space="preserve">  же определила и концепцию поэтики (учение о поэзии, наука 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38.</w:t>
        <w:br/>
        <w:t xml:space="preserve"> неудачных¹ концепций это лучшее</w:t>
        <w:br/>
        <w:t xml:space="preserve">  определение поэтики.</w:t>
        <w:br/>
        <w:t xml:space="preserve">  3</w:t>
        <w:br/>
        <w:t xml:space="preserve">  В современном литературоведении слово «поэтика» употребляется и в иных</w:t>
        <w:br/>
        <w:t xml:space="preserve">  значениях: например, поэтика мифа, поэтика фольклора, поэтика античной</w:t>
        <w:br/>
        <w:t xml:space="preserve">  литературы, поэтика древнерусской литературы, поэтика</w:t>
        <w:br/>
        <w:t xml:space="preserve">  романтизма/реализма/символизма, поэтика</w:t>
        <w:br/>
        <w:t xml:space="preserve">  Пушкина/Гоголя/Достоевского/Чехова, поэтика романа/повести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39.</w:t>
        <w:br/>
        <w:t>иметь в виду, что в</w:t>
        <w:br/>
        <w:t xml:space="preserve">  данном случае поэтика — это принципы изображения действительности в</w:t>
        <w:br/>
        <w:t xml:space="preserve">  искусстве, иначе говоря: принципы изображения действительности в мифе,</w:t>
        <w:br/>
        <w:t xml:space="preserve">  фольклоре, в литературах разных исторических эпох, в творчестве</w:t>
        <w:br/>
        <w:t xml:space="preserve">  конкретных писателей, в различных жанрах и т. п., принципы изображения</w:t>
        <w:br/>
        <w:t xml:space="preserve">  фантастического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40.</w:t>
        <w:br/>
        <w:t>поэтики Аристотеля, в котором греческому слову</w:t>
        <w:br/>
        <w:t xml:space="preserve">  mythos был подобран латинский эквивалент fabula. То, что раньше сделал</w:t>
        <w:br/>
        <w:t xml:space="preserve">  Аристотель (именно он превратил миф из сакрального жанра в категорию</w:t>
        <w:br/>
        <w:t xml:space="preserve">  поэтики, что до сих пор вызывает заинтересованные полемические</w:t>
        <w:br/>
        <w:t xml:space="preserve">  возражения⁸), повторилось в латинском переводе: все аристотелевские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41.</w:t>
        <w:br/>
        <w:t>сакрального жанра в категорию</w:t>
        <w:br/>
        <w:t xml:space="preserve">  поэтики, что до сих пор вызывает заинтересованные полемические</w:t>
        <w:br/>
        <w:t xml:space="preserve">  возражения⁸), повторилось в латинском переводе: все аристотелевские</w:t>
        <w:br/>
        <w:t xml:space="preserve">  определения мифа (подражание действию, сочетание событий, их</w:t>
        <w:br/>
        <w:t xml:space="preserve">  последовательность) перешли на фабулу, а фабула с тех пор стала</w:t>
        <w:br/>
        <w:t xml:space="preserve">  «общеупотребительным литературоведческим термином»⁹.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42.</w:t>
        <w:br/>
        <w:t>исследований и вызвала ряд подражаний. Именно в это</w:t>
        <w:br/>
        <w:t xml:space="preserve">  время историческая поэтика стала складываться как научное направление:</w:t>
        <w:br/>
        <w:t xml:space="preserve">  появились исследования по поэтике мифа, поэтике фольклора, поэтике</w:t>
        <w:br/>
        <w:t xml:space="preserve">  разных национальных литератур и некоторых периодов их развития, поэтике</w:t>
        <w:br/>
        <w:t xml:space="preserve">  литературных направлений (прежде всего поэтике романтизма и реализма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43.</w:t>
        <w:br/>
        <w:br/>
        <w:t xml:space="preserve">  в контекст мирового литературоведения²⁵.</w:t>
        <w:br/>
        <w:t xml:space="preserve">  Историческая поэтика после Веселовского значительно расширила свой</w:t>
        <w:br/>
        <w:t xml:space="preserve">  исходный тезаурус. Она освоила и категории аристотелевой поэтики (миф,</w:t>
        <w:br/>
        <w:t xml:space="preserve">  мимесис, катарсис), и традиционные категории поэтического языка (прежде</w:t>
        <w:br/>
        <w:t xml:space="preserve">  всего символ и метафору). Введение в историческую поэтику других</w:t>
        <w:br/>
        <w:t xml:space="preserve">  категорий было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44.</w:t>
        <w:br/>
        <w:t>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</w:t>
        <w:br/>
        <w:t xml:space="preserve"> В. Н. Захаров. Ответ по существу. 2005№7</w:t>
      </w:r>
    </w:p>
    <w:p>
      <w:pPr>
        <w:pStyle w:val="BodyText"/>
      </w:pPr>
      <w:r>
        <w:t>45.</w:t>
        <w:br/>
        <w:t>сентябре 1876 года. В комментариях к советскому собранию сочинений</w:t>
        <w:br/>
        <w:t xml:space="preserve">  сатирика сказано: „В «Христовой ночи», посвященной моральным проблемам,</w:t>
        <w:br/>
        <w:t xml:space="preserve">  Салтыков использует евангельские мифы и форму христианской проповеди.</w:t>
        <w:br/>
        <w:t xml:space="preserve">  &lt;...&gt; Салтыкову не чужда была мысль о воздействии на совесть</w:t>
        <w:br/>
        <w:t xml:space="preserve">  эксплуататоров, вместе с тем он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46.</w:t>
        <w:br/>
        <w:t>КАК ИДЕОЛОГЕМА*</w:t>
        <w:br/>
        <w:t xml:space="preserve">    Аннотация: В изучении такого своеобразного явления в русской идеологии</w:t>
        <w:br/>
        <w:t xml:space="preserve">    и</w:t>
        <w:br/>
        <w:t xml:space="preserve">    литературе, как почвенничество (pochvennichestvo), сложилось много</w:t>
        <w:br/>
        <w:t xml:space="preserve">    мифов, ошибочных общих мест и заблуждений. Часто адептами этого</w:t>
        <w:br/>
        <w:t xml:space="preserve">    направления называют тех, кто ими не был, приписывают почвенникам</w:t>
        <w:br/>
        <w:t xml:space="preserve">    слова, понятия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47.</w:t>
        <w:br/>
        <w:t>быт, взгляду, составившему вместо настоящего понятия о России какую-то</w:t>
        <w:br/>
        <w:t xml:space="preserve">  балетную декорацию, красивую, но несправедливую и отвлеченную» (V,</w:t>
        <w:br/>
        <w:t xml:space="preserve">  14), создало романтический миф о России, который состоит «из некоторых</w:t>
        <w:br/>
        <w:t xml:space="preserve">  удачных изучений старинного нашего быта, из страстной, но несколько</w:t>
        <w:br/>
        <w:t xml:space="preserve">  книжной и отвлеченной любви к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48.</w:t>
        <w:br/>
        <w:t>сам по себе может составить предмет</w:t>
        <w:br/>
        <w:t xml:space="preserve">  разговора. Немало историков по разным причинам</w:t>
        <w:br/>
        <w:t xml:space="preserve">  11</w:t>
        <w:br/>
        <w:t xml:space="preserve">  хотели бы представить этот летописный эпизод как миф. Слабость их</w:t>
        <w:br/>
        <w:t xml:space="preserve">  аргументов обнаруживается и в отсутствии общей позиции скептиков, и в</w:t>
        <w:br/>
        <w:t xml:space="preserve">  том, что, ставя под сомнение сам эпизод или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