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мотив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реминисценция, мотив 11</w:t>
        <w:br/>
        <w:t>сюжет, мотив 9</w:t>
        <w:br/>
        <w:t>комплекс, мотив 5</w:t>
        <w:br/>
        <w:t>образ, мотив 5</w:t>
        <w:br/>
        <w:t>вариация, мотив 4</w:t>
        <w:br/>
        <w:t>называть, мотив 4</w:t>
        <w:br/>
        <w:t>фабула, мотив 3</w:t>
        <w:br/>
        <w:t>архетипический, мотив 3</w:t>
        <w:br/>
        <w:t>вариант, мотив 3</w:t>
        <w:br/>
        <w:t>древний, мотив 2</w:t>
        <w:br/>
        <w:t>пасхальный, мотив 2</w:t>
        <w:br/>
        <w:t>последовательность, мотив 2</w:t>
        <w:br/>
        <w:t>ветхозаветный, мотив 2</w:t>
        <w:br/>
        <w:t>сюжетный, мотив 2</w:t>
        <w:br/>
        <w:t>структура, мотив 2</w:t>
        <w:br/>
        <w:t>традиционный, мотив 2</w:t>
        <w:br/>
        <w:t>повторяться, мотив 2</w:t>
        <w:br/>
        <w:t>достоевский, мотив 2</w:t>
        <w:br/>
        <w:t>подросток, мотив 2</w:t>
        <w:br/>
        <w:t>напоминать, мотив 2</w:t>
        <w:br/>
        <w:t>связывать, мотив 2</w:t>
        <w:br/>
        <w:t>являться, мотив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актуализировать, мотив; 2) античный, мотив; 3) б, мотив; 4) библейский, мотив; 5) близкий, мотив; 6) брат, мотив; 7) в, мотив; 8) важность, мотив; 9) важный, мотив; 10) введение, мотив; 11) взаимодействие, мотив; 12) возникать, мотив; 13) воскресение, мотив; 14) время, мотив; 15) вспомнить, мотив; 16) встречаться, мотив; 17) вытеснять, мотив; 18) главный, мотив; 19) говорить, мотив; 20) голод, мотив; 21) господь, мотив; 22) доминантный, мотив; 23) дочь, мотив; 24) евангельский, мотив; 25) задумываться, мотив; 26) иволгин, мотив; 27) известный, мотив; 28) инвариант, мотив; 29) интеллигенция, мотив; 30) ихменева, мотив; 31) контекст, мотив; 32) котельников, мотив; 33) лежать, мотив; 34) литература, мотив; 35) литературный, мотив; 36) лютер, мотив; 37) мотив, мотив; 38) насыщенный, мотив; 39) новозаветный, мотив; 40) обрамлять, мотив; 41) общность, мотив; 42) определять, мотив; 43) отношение, мотив; 44) отцовский, мотив; 45) очередь, мотив; 46) парафраз, мотив; 47) пилат, мотив; 48) повествование, мотив; 49) подворотня, мотив; 50) подчинять, мотив; 51) положение, мотив; 52) попович, мотив; 53) предвосхищать, мотив; 54) предполагать, мотив; 55) присутствовать, мотив; 56) прозвучать, мотив; 57) пропитывать, мотив; 58) псаломский, мотив; 59) пушкинский, мотив; 60) радость, мотив; 61) рассматриваться, мотив; 62) расчет, мотив; 63) роман, мотив; 64) романный, мотив; 65) рулетка, мотив; 66) ряд, мотив; 67) связанный, мотив; 68) ситуация, мотив; 69) сквозной, мотив; 70) словарь, мотив; 71) слово, мотив; 72) сложный, мотив; 73) случайный, мотив; 74) солнечный, мотив; 75) сомнение, мотив; 76) справочник, мотив; 77) становиться, мотив; 78) страдание, мотив; 79) судьба, мотив; 80) текст, мотив; 81) тема, мотив; 82) тематический, мотив; 83) указывать, мотив; 84) фабульный, мотив; 85) функция, мотив; 86) христианский, мотив; 87) хронотоп, мотив; 88) ценность, мотив; 89) человеческий, мотив; 90) число, мотив; 91) эссе, мотив;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мотив, сюжет 16</w:t>
        <w:br/>
        <w:t>мотив, блудный 15</w:t>
        <w:br/>
        <w:t>мотив, образ 5</w:t>
        <w:br/>
        <w:t>мотив, договор 5</w:t>
        <w:br/>
        <w:t>мотив, произведение 3</w:t>
        <w:br/>
        <w:t>мотив, страдание 3</w:t>
        <w:br/>
        <w:t>мотив, жанр 3</w:t>
        <w:br/>
        <w:t>мотив, мочь 2</w:t>
        <w:br/>
        <w:t>мотив, книга 2</w:t>
        <w:br/>
        <w:t>мотив, русский 2</w:t>
        <w:br/>
        <w:t>мотив, пощечина 2</w:t>
        <w:br/>
        <w:t>мотив, пир 2</w:t>
        <w:br/>
        <w:t>мотив, кенозис 2</w:t>
        <w:br/>
        <w:t>мотив, библейский 2</w:t>
        <w:br/>
        <w:t>мотив,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мотив, ависаг; 2) мотив, аккомпанировать; 3) мотив, алеша; 4) мотив, апокрифический; 5) мотив, архетип; 6) мотив, бессильный; 7) мотив, веселовский; 8) мотив, викторианский; 9) мотив, воскрешение; 10) мотив, вспыхивать; 11) мотив, вышивание; 12) мотив, г; 13) мотив, грехопадение; 14) мотив, грешник; 15) мотив, давать; 16) мотив, деталь; 17) мотив, достоевский; 18) мотив, древнерусский; 19) мотив, духовный; 20) мотив, европейский; 21) мотив, единоверие; 22) мотив, жертвенный; 23) мотив, конвергенция; 24) мотив, кошмар; 25) мотив, крестный; 26) мотив, латинский; 27) мотив, милосердие; 28) мотив, мотив; 29) мотив, мучительный; 30) мотив, нарративный; 31) мотив, научный; 32) мотив, находить; 33) мотив, начинаться; 34) мотив, новый; 35) мотив, образовываться; 36) мотив, обусловливать; 37) мотив, общий; 38) мотив, обычай; 39) мотив, осел; 40) мотив, основной; 41) мотив, отвязывание; 42) мотив, отличаться; 43) мотив, отношение; 44) мотив, отрубать; 45) мотив, отступное; 46) мотив, отсылать; 47) мотив, передвигаться; 48) мотив, повторяться; 49) мотив, подвергаться; 50) мотив, подросток; 51) мотив, поиск; 52) мотив, покорение; 53) мотив, пост; 54) мотив, постепенный; 55) мотив, поэма; 56) мотив, преодоление; 57) мотив, претворяться; 58) мотив, прецедентный; 59) мотив, применение; 60) мотив, пример; 61) мотив, припадание; 62) мотив, причина; 63) мотив, продажа; 64) мотив, проповедь; 65) мотив, просыпаться; 66) мотив, прощение; 67) мотив, пушкинский; 68) мотив, разбитый; 69) мотив, реминисценция; 70) мотив, роман; 71) мотив, с; 72) мотив, сближать; 73) мотив, сводить; 74) мотив, связывать; 75) мотив, секретный; 76) мотив, семейный; 77) мотив, сказка; 78) мотив, скитание; 79) мотив, сложный; 80) мотив, солнце; 81) мотив, соперничество; 82) мотив, сопровождать; 83) мотив, средневековый; 84) мотив, ставить; 85) мотив, становиться; 86) мотив, страшный; 87) мотив, тайный; 88) мотив, творец; 89) мотив, творчество; 90) мотив, точка; 91) мотив, трансформировать; 92) мотив, утешение; 93) мотив, фабула; 94) мотив, фабульный; 95) мотив, христос; 96) мотив, хронотоп; 97) мотив, целое; 98) мотив, чудо;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мотив 12</w:t>
        <w:br/>
        <w:t>христианский, мотив 4</w:t>
        <w:br/>
        <w:t>библейский, мотив 4</w:t>
        <w:br/>
        <w:t>древний, мотив 3</w:t>
        <w:br/>
        <w:t>ветхозаветный, мотив 3</w:t>
        <w:br/>
        <w:t>сюжетный, мотив 3</w:t>
        <w:br/>
        <w:t>архетипический, мотив 3</w:t>
        <w:br/>
        <w:t>ключевой, мотив 3</w:t>
        <w:br/>
        <w:t>пушкинский, мотив 3</w:t>
        <w:br/>
        <w:t>традиционный, мотив 3</w:t>
        <w:br/>
        <w:t>романный, мотив 3</w:t>
        <w:br/>
        <w:t>евангельский, мотив 3</w:t>
        <w:br/>
        <w:t>художественный, мотив 2</w:t>
        <w:br/>
        <w:t>пасхальный, мотив 2</w:t>
        <w:br/>
        <w:t>новозаветный, мотив 2</w:t>
        <w:br/>
        <w:t>человеческий, мотив 2</w:t>
        <w:br/>
        <w:t>общий, мотив 2</w:t>
        <w:br/>
        <w:t>российский, мотив 2</w:t>
        <w:br/>
        <w:t>интерпретационный, мотив 2</w:t>
        <w:br/>
        <w:t>поэтический, мотив 2</w:t>
        <w:br/>
        <w:t>романсный, мотив 2</w:t>
        <w:br/>
        <w:t>униженный, мотив 2</w:t>
        <w:br/>
        <w:t>собственный, мотив 2</w:t>
        <w:br/>
        <w:t>связанный, мотив 2</w:t>
        <w:br/>
        <w:t>широкий, мотив 2</w:t>
        <w:br/>
        <w:t>сложный, мотив 2</w:t>
        <w:br/>
        <w:t>античный, мотив 2</w:t>
        <w:br/>
        <w:t>образный, мотив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актантный, мотив; 2) бессильный, мотив; 3) близкий, мотив; 4) блудный, мотив; 5) богоотметный, мотив; 6) божий, мотив; 7) бытовой, мотив; 8) важный, мотив; 9) вечерний, мотив; 10) вечный, мотив; 11) высокий, мотив; 12) главный, мотив; 13) глубокий, мотив; 14) гнетущий, мотив; 15) данный, мотив; 16) доминантный, мотив; 17) духовный, мотив; 18) европейский, мотив; 19) закономерный, мотив; 20) заметный, мотив; 21) земной, мотив; 22) известный, мотив; 23) иллюзорный, мотив; 24) индивидуальный, мотив; 25) интуитивный, мотив; 26) капитанский, мотив; 27) композиционный, мотив; 28) красный, мотив; 29) литературный, мотив; 30) литературоведческий, мотив; 31) лучезарный, мотив; 32) материальный, мотив; 33) мелкий, мотив; 34) многострадальный, мотив; 35) народный, мотив; 36) нарративный, мотив; 37) насыщенный, мотив; 38) необоримый, мотив; 39) неограниченный, мотив; 40) новый, мотив; 41) нужный, мотив; 42) основной, мотив; 43) отеческий, мотив; 44) отрицательный, мотив; 45) отцовский, мотив; 46) очевидный, мотив; 47) параллельный, мотив; 48) повествовательный, мотив; 49) подчиненный, мотив; 50) положительный, мотив; 51) последний, мотив; 52) последующий, мотив; 53) предикативный, мотив; 54) простой, мотив; 55) псаломский, мотив; 56) равный, мотив; 57) разный, мотив; 58) семантический, мотив; 59) сквозной, мотив; 60) случайный, мотив; 61) снегиревой, мотив; 62) современный, мотив; 63) солнечный, мотив; 64) способный, мотив; 65) сравнительно-исторический, мотив; 66) схематический, мотив; 67) творческий, мотив; 68) тематический, мотив; 69) турецкий, мотив; 70) фабульный, мотив; 71) французский, мотив; 72) христов, мотив; 73) церковный, мотив; 74) электронный, мотив; 75) языческий, мотив; 76) ясный, мотив;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сюжет, мотив 15</w:t>
        <w:br/>
        <w:t>цитата, мотив 14</w:t>
        <w:br/>
        <w:t>реминисценция, мотив 14</w:t>
        <w:br/>
        <w:t>литература, мотив 13</w:t>
        <w:br/>
        <w:t>роман, мотив 10</w:t>
        <w:br/>
        <w:t>век, мотив 8</w:t>
        <w:br/>
        <w:t>достоевский, мотив 8</w:t>
        <w:br/>
        <w:t>образ, мотив 8</w:t>
        <w:br/>
        <w:t>мотив, мотив 7</w:t>
        <w:br/>
        <w:t>фабула, мотив 6</w:t>
        <w:br/>
        <w:t>в, мотив 5</w:t>
        <w:br/>
        <w:t>вариант, мотив 5</w:t>
        <w:br/>
        <w:t>комплекс, мотив 5</w:t>
        <w:br/>
        <w:t>вариация, мотив 4</w:t>
        <w:br/>
        <w:t>слово, мотив 4</w:t>
        <w:br/>
        <w:t>словарь, мотив 4</w:t>
        <w:br/>
        <w:t>тема, мотив 4</w:t>
        <w:br/>
        <w:t>отношение, мотив 3</w:t>
        <w:br/>
        <w:t>дочь, мотив 3</w:t>
        <w:br/>
        <w:t>отец, мотив 3</w:t>
        <w:br/>
        <w:t>подросток, мотив 3</w:t>
        <w:br/>
        <w:t>основа, мотив 3</w:t>
        <w:br/>
        <w:t>небо, мотив 3</w:t>
        <w:br/>
        <w:t>дьявол, мотив 3</w:t>
        <w:br/>
        <w:t>м, мотив 3</w:t>
        <w:br/>
        <w:t>структура, мотив 3</w:t>
        <w:br/>
        <w:t>история, мотив 3</w:t>
        <w:br/>
        <w:t>страдание, мотив 3</w:t>
        <w:br/>
        <w:t>герой, мотив 2</w:t>
        <w:br/>
        <w:t>анализ, мотив 2</w:t>
        <w:br/>
        <w:t>сцена, мотив 2</w:t>
        <w:br/>
        <w:t>брат, мотив 2</w:t>
        <w:br/>
        <w:t>внимание, мотив 2</w:t>
        <w:br/>
        <w:t>последовательность, мотив 2</w:t>
        <w:br/>
        <w:t>иов, мотив 2</w:t>
        <w:br/>
        <w:t>календарь, мотив 2</w:t>
        <w:br/>
        <w:t>барнаул, мотив 2</w:t>
        <w:br/>
        <w:t>федерация, мотив 2</w:t>
        <w:br/>
        <w:t>роль, мотив 2</w:t>
        <w:br/>
        <w:t>писатель, мотив 2</w:t>
        <w:br/>
        <w:t>указатель, мотив 2</w:t>
        <w:br/>
        <w:t>текст, мотив 2</w:t>
        <w:br/>
        <w:t>смит, мотив 2</w:t>
        <w:br/>
        <w:t>повествование, мотив 2</w:t>
        <w:br/>
        <w:t>полонский, мотив 2</w:t>
        <w:br/>
        <w:t>воскресение, мотив 2</w:t>
        <w:br/>
        <w:t>с, мотив 2</w:t>
        <w:br/>
        <w:t>очередь, мотив 2</w:t>
        <w:br/>
        <w:t>грех, мотив 2</w:t>
        <w:br/>
        <w:t>лебедев, мотив 2</w:t>
        <w:br/>
        <w:t>а, мотив 2</w:t>
        <w:br/>
        <w:t>природа, мотив 2</w:t>
        <w:br/>
        <w:t>веселовский, мотив 2</w:t>
        <w:br/>
        <w:t>ряд, мотив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аглая, мотив; 2) амплитуда, мотив; 3) анархист, мотив; 4) аннотация, мотив; 5) апокалипсис, мотив; 6) аполлон, мотив; 7) б, мотив; 8) бахтин, мотив; 9) ближний, мотив; 10) бунт, мотив; 11) быт, мотив; 12) бытие, мотив; 13) важность, мотив; 14) введение, мотив; 15) вера, мотив; 16) версилов, мотив; 17) взаимодействие, мотив; 18) виноградник, мотив; 19) вирсавия, мотив; 20) возможность, мотив; 21) война, мотив; 22) воля, мотив; 23) враг, мотив; 24) время, мотив; 25) г, мотив; 26) габдуллин, мотив; 27) габдуллина, мотив; 28) ганя, мотив; 29) гаспаров, мотив; 30) генерал, мотив; 31) голод, мотив; 32) господин, мотив; 33) господь, мотив; 34) грелка, мотив; 35) давид, мотив; 36) двойник, мотив; 37) договор, мотив; 38) дочка, мотив; 39) дух, мотив; 40) единица, мотив; 41) епанчин, мотив; 42) жанр, мотив; 43) жизнь, мотив; 44) заместитель, мотив; 45) значение, мотив; 46) зосима, мотив; 47) зрение, мотив; 48) и, мотив; 49) иванович, мотив; 50) иволгин, мотив; 51) идиот, мотив; 52) изречение, мотив; 53) изучение, мотив; 54) инвариант, мотив; 55) интеллигенция, мотив; 56) искупление, мотив; 57) исповедь, мотив; 58) исследование, мотив; 59) исследователь, мотив; 60) источник, мотив; 61) ихменева, мотив; 62) к, мотив; 63) казнь, мотив; 64) кенозис, мотив; 65) книга, мотив; 66) количество, мотив; 67) контекст, мотив; 68) котельников, мотив; 69) кусков, мотив; 70) лазарь, мотив; 71) лейтмотив, мотив; 72) луч, мотив; 73) любовь, мотив; 74) лютер, мотив; 75) макар, мотив; 76) марей, мотив; 77) место, мотив; 78) мир, мотив; 79) мужик, мотив; 80) мышкин, мотив; 81) н, мотив; 82) наблюдение, мотив; 83) набросок, мотив; 84) назир, мотив; 85) наташа, мотив; 86) неверие, мотив; 87) несчастие, мотив; 88) норма, мотив; 89) обстоятельство, мотив; 90) общность, мотив; 91) одиночество, мотив; 92) окружающие, мотив; 93) организация, мотив; 94) ориентация, мотив; 95) орудийность, мотив; 96) отказ, мотив; 97) отражение, мотив; 98) очерк, мотив; 99) парафраз, мотив; 100) период, мотив; 101) персонаж, мотив; 102) петрович, мотив; 103) пилат, мотив; 104) писание, мотив; 105) повесть, мотив; 106) подвиг, мотив; 107) подворотня, мотив; 108) подтекст, мотив; 109) поединок, мотив; 110) поиск, мотив; 111) положение, мотив; 112) понимание, мотив; 113) понтий, мотив; 114) попович, мотив; 115) потеря, мотив; 116) почва, мотив; 117) пощечина, мотив; 118) поэзия, мотив; 119) поэтика, мотив; 120) праведник, мотив; 121) презрение, мотив; 122) преображение, мотив; 123) претекст, мотив; 124) прием, мотив; 125) пример, мотив; 126) продолжение, мотив; 127) противопоставление, мотив; 128) прохарчин, мотив; 129) прощение, мотив; 130) псалтырь, мотив; 131) работа, мотив; 132) радость, мотив; 133) различие, мотив; 134) расчет, мотив; 135) ребенок, мотив; 136) ревность, мотив; 137) ресурс, мотив; 138) речь, мотив; 139) рогожин, мотив; 140) род, мотив; 141) рубеж, мотив; 142) рулетка, мотив; 143) семейство, мотив; 144) семя, мотив; 145) сеятель, мотив; 146) символ, мотив; 147) синтез, мотив; 148) система, мотив; 149) ситуация, мотив; 150) скала, мотив; 151) скрепа, мотив; 152) слой, мотив; 153) слушатель, мотив; 154) см, мотив; 155) смерть, мотив; 156) солнце, мотив; 157) сомнение, мотив; 158) соотнесение, мотив; 159) специфика, мотив; 160) способ, мотив; 161) справочник, мотив; 162) статья, мотив; 163) стенли, мотив; 164) стих, мотив; 165) стихотворение, мотив; 166) суд, мотив; 167) судьба, мотив; 168) суета, мотив; 169) существование, мотив; 170) сходство, мотив; 171) сын, мотив; 172) т, мотив; 173) тарасов, мотив; 174) творчество, мотив; 175) теория, мотив; 176) трансформация, мотив; 177) трапеза, мотив; 178) тюп, мотив; 179) урия, мотив; 180) ф, мотив; 181) философия, мотив; 182) форма, мотив; 183) франциск, мотив; 184) фрейденберг, мотив; 185) функционирование, мотив; 186) функция, мотив; 187) хлеб, мотив; 188) хронотоп, мотив; 189) цвет, мотив; 190) ценность, мотив; 191) церковь, мотив; 192) частность, мотив; 193) часы, мотив; 194) человек, мотив; 195) человечество, мотив; 196) черт, мотив; 197) число, мотив; 198) читатель, мотив; 199) шлык, мотив; 200) эдвардс, мотив; 201) эпоха, мотив; 202) эссе, мотив; 203) язык, мотив;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мотив, сюжет 20</w:t>
        <w:br/>
        <w:t>мотив, роман 17</w:t>
        <w:br/>
        <w:t>мотив, жанр 16</w:t>
        <w:br/>
        <w:t>мотив, дочь 12</w:t>
        <w:br/>
        <w:t>мотив, вып 8</w:t>
        <w:br/>
        <w:t>мотив, достоевский 8</w:t>
        <w:br/>
        <w:t>мотив, литература 8</w:t>
        <w:br/>
        <w:t>мотив, мотив 7</w:t>
        <w:br/>
        <w:t>мотив, с 7</w:t>
        <w:br/>
        <w:t>мотив, договор 7</w:t>
        <w:br/>
        <w:t>мотив, образ 6</w:t>
        <w:br/>
        <w:t>мотив, дьявол 6</w:t>
        <w:br/>
        <w:t>мотив, произведение 5</w:t>
        <w:br/>
        <w:t>мотив, веселовский 5</w:t>
        <w:br/>
        <w:t>мотив, история 4</w:t>
        <w:br/>
        <w:t>мотив, страдание 4</w:t>
        <w:br/>
        <w:t>мотив, воскресение 4</w:t>
        <w:br/>
        <w:t>мотив, человек 4</w:t>
        <w:br/>
        <w:t>мотив, сын 4</w:t>
        <w:br/>
        <w:t>мотив, подросток 3</w:t>
        <w:br/>
        <w:t>мотив, автор 3</w:t>
        <w:br/>
        <w:t>мотив, нарратив 3</w:t>
        <w:br/>
        <w:t>мотив, слово 3</w:t>
        <w:br/>
        <w:t>мотив, грешник 3</w:t>
        <w:br/>
        <w:t>мотив, писатель 3</w:t>
        <w:br/>
        <w:t>мотив, ф 3</w:t>
        <w:br/>
        <w:t>мотив, роль 3</w:t>
        <w:br/>
        <w:t>мотив, наташа 3</w:t>
        <w:br/>
        <w:t>мотив, сказка 3</w:t>
        <w:br/>
        <w:t>мотив, центр 2</w:t>
        <w:br/>
        <w:t>мотив, творчество 2</w:t>
        <w:br/>
        <w:t>мотив, алеша 2</w:t>
        <w:br/>
        <w:t>мотив, отношение 2</w:t>
        <w:br/>
        <w:t>мотив, герой 2</w:t>
        <w:br/>
        <w:t>мотив, конец 2</w:t>
        <w:br/>
        <w:t>мотив, основа 2</w:t>
        <w:br/>
        <w:t>мотив, книга 2</w:t>
        <w:br/>
        <w:t>мотив, брат 2</w:t>
        <w:br/>
        <w:t>мотив, притча 2</w:t>
        <w:br/>
        <w:t>мотив, искупление 2</w:t>
        <w:br/>
        <w:t>мотив, дневник 2</w:t>
        <w:br/>
        <w:t>мотив, текст 2</w:t>
        <w:br/>
        <w:t>мотив, элемент 2</w:t>
        <w:br/>
        <w:t>мотив, беседа 2</w:t>
        <w:br/>
        <w:t>мотив, софья 2</w:t>
        <w:br/>
        <w:t>мотив, андреевна 2</w:t>
        <w:br/>
        <w:t>мотив, издание 2</w:t>
        <w:br/>
        <w:t>мотив, земля 2</w:t>
        <w:br/>
        <w:t>мотив, линия 2</w:t>
        <w:br/>
        <w:t>мотив, г 2</w:t>
        <w:br/>
        <w:t>мотив, пощечина 2</w:t>
        <w:br/>
        <w:t>мотив, царь 2</w:t>
        <w:br/>
        <w:t>мотив, аллюзия 2</w:t>
        <w:br/>
        <w:t>мотив, грехопадение 2</w:t>
        <w:br/>
        <w:t>мотив, апокалипсис 2</w:t>
        <w:br/>
        <w:t>мотив, пир 2</w:t>
        <w:br/>
        <w:t>мотив, симпозиум 2</w:t>
        <w:br/>
        <w:t>мотив, кенозис 2</w:t>
        <w:br/>
        <w:t>мотив, частность 2</w:t>
        <w:br/>
        <w:t>мотив, солнце 2</w:t>
        <w:br/>
        <w:t>мотив, тема 2</w:t>
        <w:br/>
        <w:t>мотив, связь 2</w:t>
        <w:br/>
        <w:t>мотив, единица 2</w:t>
        <w:br/>
        <w:t>мотив, схема 2</w:t>
        <w:br/>
        <w:t>мотив, хронотоп 2</w:t>
        <w:br/>
        <w:t>мотив, стенли 2</w:t>
        <w:br/>
        <w:t>мотив, пост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мотив, ависаг; 2) мотив, архетип; 3) мотив, архимандрит; 4) мотив, бедняк; 5) мотив, благодарность; 6) мотив, блеск; 7) мотив, бунт; 8) мотив, бытие; 9) мотив, в; 10) мотив, введение; 11) мотив, век; 12) мотив, версилов; 13) мотив, ветхозавет; 14) мотив, вечеря; 15) мотив, взаимодействие; 16) мотив, вино; 17) мотив, возвращение; 18) мотив, воля; 19) мотив, воскрешение; 20) мотив, времяпространство; 21) мотив, вырин; 22) мотив, выстрел; 23) мотив, вышивание; 24) мотив, выявление; 25) мотив, героиня; 26) мотив, голова; 27) мотив, голядкин; 28) мотив, гомер; 29) мотив, грех; 30) мотив, гроб; 31) мотив, давид; 32) мотив, даль; 33) мотив, девушка; 34) мотив, дело; 35) мотив, деталь; 36) мотив, деятельность; 37) мотив, довод; 38) мотив, дом; 39) мотив, душа; 40) мотив, единоверие; 41) мотив, жизнь; 42) мотив, закладывание; 43) мотив, заря; 44) мотив, заушания; 45) мотив, значение; 46) мотив, зрение; 47) мотив, и; 48) мотив, иаков; 49) мотив, иван; 50) мотив, игорь; 51) мотив, изучение; 52) мотив, исследователь; 53) мотив, камень; 54) мотив, кан; 55) мотив, категория; 56) мотив, князь; 57) мотив, конвергенция; 58) мотив, кошмар; 59) мотив, круг; 60) мотив, лазарь; 61) мотив, любовь; 62) мотив, м; 63) мотив, материал; 64) мотив, мертвый; 65) мотив, месть; 66) мотив, милосердие; 67) мотив, миф; 68) мотив, мнение; 69) мотив, модель; 70) мотив, мышкин; 71) мотив, н; 72) мотив, надежда; 73) мотив, наказание; 74) мотив, направление; 75) мотив, наташина; 76) мотив, неспособность; 77) мотив, неузнаваемость; 78) мотив, образность; 79) мотив, образование; 80) мотив, общность; 81) мотив, обычай; 82) мотив, ограбление; 83) мотив, одиссея; 84) мотив, омертвение; 85) мотив, осел; 86) мотив, основание; 87) мотив, отвязывание; 88) мотив, отец; 89) мотив, отзвук; 90) мотив, отступное; 91) мотив, парадокс; 92) мотив, патриарх; 93) мотив, периферия; 94) мотив, петербург; 95) мотив, петрозаводск; 96) мотив, план; 97) мотив, плодотворныновыекатегория; 98) мотив, плоскость; 99) мотив, повествование; 100) мотив, повесть; 101) мотив, подход; 102) мотив, поиск; 103) мотив, покаяние; 104) мотив, покорение; 105) мотив, помощь; 106) мотив, понимание; 107) мотив, поспелов; 108) мотив, поток; 109) мотив, поэма; 110) мотив, предательство; 111) мотив, предложенныеи; 112) мотив, предмет; 113) мотив, преодоление; 114) мотив, преступление; 115) мотив, привязывание; 116) мотив, применение; 117) мотив, пример; 118) мотив, припадание; 119) мотив, причина; 120) мотив, проблема; 121) мотив, продажа; 122) мотив, проповедь; 123) мотив, проспект; 124) мотив, пространство; 125) мотив, прощение; 126) мотив, псалом; 127) мотив, путь; 128) мотив, работа; 129) мотив, развязка; 130) мотив, разница; 131) мотив, раскольников; 132) мотив, рассказывание; 133) мотив, ребенок; 134) мотив, результат; 135) мотив, реминисценция; 136) мотив, реплика; 137) мотив, рецеп; 138) мотив, речь; 139) мотив, самсон; 140) мотив, секвенция; 141) мотив, сердце; 142) мотив, скала; 143) мотив, скитание; 144) мотив, служение; 145) мотив, случай; 146) мотив, смерть; 147) мотив, смирение; 148) мотив, совесть; 149) мотив, современность; 150) мотив, соперничество; 151) мотив, сострадание; 152) мотив, сочинение; 153) мотив, способ; 154) мотив, стиль; 155) мотив, стратегия; 156) мотив, суд; 157) мотив, сыщик; 158) мотив, сюжетосложение; 159) мотив, творец; 160) мотив, теория; 161) мотив, топор; 162) мотив, точка; 163) мотив, трансформация; 164) мотив, троп; 165) мотив, удовольствие; 166) мотив, узор; 167) мотив, университет; 168) мотив, успех; 169) мотив, утешение; 170) мотив, утрата; 171) мотив, фабула; 172) мотив, федорович; 173) мотив, форма; 174) мотив, христос; 175) мотив, целое; 176) мотив, цитата; 177) мотив, часть; 178) мотив, часы; 179) мотив, читатель; 180) мотив, член; 181) мотив, чувство; 182) мотив, чудо; 183) мотив, эпиграф; 184) мотив, эпизод; 185) мотив, эпос; 186) мотив, эссе; 187) мотив, язык;</w:t>
      </w:r>
    </w:p>
    <w:p>
      <w:pPr>
        <w:pStyle w:val="BodyText"/>
      </w:pPr>
      <w:r>
        <w:t>1.</w:t>
        <w:br/>
        <w:t>Гоголя: выписки 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Вып. 3. Петрозаводск, 2001. С.</w:t>
        <w:br/>
        <w:t xml:space="preserve">    240—249; Томачинский В. В. Синтез вместо хаоса. «Выбранные места из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исторической поэтики. — Петрозаводск:</w:t>
        <w:br/>
        <w:t xml:space="preserve">  Изд-во ПетрГУ, 2001. — Вып. 6: Евангельский текст в русской литературе</w:t>
        <w:br/>
        <w:t xml:space="preserve">  XVIII—XX веков: цитата, реминисценция, мотив, сюжет, жанр. Вып. 3. —</w:t>
        <w:br/>
        <w:t xml:space="preserve">  С. 483—499 [Электронный ресурс]. — URL:</w:t>
        <w:br/>
        <w:t xml:space="preserve">  http://poetica.pro/journal/article.php?id=2649</w:t>
      </w:r>
    </w:p>
    <w:p>
      <w:pPr>
        <w:pStyle w:val="BodyText"/>
      </w:pPr>
      <w:r>
        <w:t>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Подростка, на его «Записки»</w:t>
        <w:br/>
        <w:t xml:space="preserve">  («Глава тринадцатая. Заключение»). В этой рецензии раскрываются</w:t>
        <w:br/>
        <w:t xml:space="preserve">  типические черты героев и эпохи, переосмысливаются ситуации и мотивы</w:t>
        <w:br/>
        <w:t xml:space="preserve">  основной части произведения. Достоевский в своем романе, с одной</w:t>
        <w:br/>
        <w:t xml:space="preserve">  стороны, показывает разрушение «выжитых» жизненных норм родового</w:t>
        <w:br/>
        <w:t xml:space="preserve">  дворянства, падение дворянской идеи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4.</w:t>
        <w:br/>
        <w:t xml:space="preserve"> дочери Соне, или в “Идиоте”, где конфликт</w:t>
        <w:br/>
        <w:t xml:space="preserve">  между поколениями особенно заметен в отношении генерала Епанчина к своим</w:t>
        <w:br/>
        <w:t xml:space="preserve">  дочерям). Постепенно мотив передвигается с периферии в самый центр</w:t>
        <w:br/>
        <w:t xml:space="preserve">  сюжетосложения.</w:t>
        <w:br/>
        <w:t xml:space="preserve">  Читая “Подростка” на фоне предыдущих романов, начиная с “Преступления и</w:t>
        <w:br/>
        <w:t xml:space="preserve">  наказания”, можно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5.</w:t>
        <w:br/>
        <w:t>у князя Мышкина отца совсем нет. Зато Павлищев и до известной</w:t>
        <w:br/>
        <w:t xml:space="preserve">  степени профессор Шнейдер здесь выступают как заместители отца,</w:t>
        <w:br/>
        <w:t xml:space="preserve">  предвосхищая мотив духовного отца в двух последних романах. Более сложно</w:t>
        <w:br/>
        <w:t xml:space="preserve">  дело обстоит в “Бесах”. Отец Ставрогина живет в разлуке с женой,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6.</w:t>
        <w:br/>
        <w:t>вас подробности, все</w:t>
        <w:br/>
        <w:t xml:space="preserve">  эти девять лет”, — признается он в разговоре с Андреем Петровичем (96).</w:t>
        <w:br/>
        <w:t xml:space="preserve">  Поиски отца — один из древнейших мотивов европейской литературы. С этого</w:t>
        <w:br/>
        <w:t xml:space="preserve">  мотива начинается, как все мы знаем, и “Одиссея” Гомера.</w:t>
        <w:br/>
        <w:t xml:space="preserve">  Достоевский в “Подростке” варьирует древний мотив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7.</w:t>
        <w:br/>
        <w:t>лет”, — признается он в разговоре с Андреем Петровичем (96).</w:t>
        <w:br/>
        <w:t xml:space="preserve">  Поиски отца — один из древнейших мотивов европейской литературы. С этого</w:t>
        <w:br/>
        <w:t xml:space="preserve">  мотива начинается, как все мы знаем, и “Одиссея” Гомера.</w:t>
        <w:br/>
        <w:t xml:space="preserve">  Достоевский в “Подростке” варьирует древний мотив по-своему.</w:t>
        <w:br/>
        <w:t xml:space="preserve">  “Подросток” — это не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8.</w:t>
        <w:br/>
        <w:t xml:space="preserve"> мотивов европейской литературы. С этого</w:t>
        <w:br/>
        <w:t xml:space="preserve">  мотива начинается, как все мы знаем, и “Одиссея” Гомера.</w:t>
        <w:br/>
        <w:t xml:space="preserve">  Достоевский в “Подростке” варьирует древний мотив по-своему.</w:t>
        <w:br/>
        <w:t xml:space="preserve">  “Подросток” — это не героический эпос с его абсолютным расстоянием между</w:t>
        <w:br/>
        <w:t xml:space="preserve">  повествователем и героем, а психологический роман, в котором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9.</w:t>
        <w:br/>
        <w:t>словесности в аспекте исторической поэтики,</w:t>
        <w:br/>
        <w:t xml:space="preserve">  заданном почти тридцать лет назад на первой конференции «Евангельский</w:t>
        <w:br/>
        <w:t xml:space="preserve">  текст в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была актуализирована именно с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>религия, этнопоэтика, 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риторика, цитата,</w:t>
        <w:br/>
        <w:t xml:space="preserve">  реминисценция, фабула, сюжет, мотив, архетип, миф, образ, жанр,</w:t>
        <w:br/>
        <w:t xml:space="preserve">  прецедентный текст, интертекст, метатекст, авторский дискурс,</w:t>
        <w:br/>
        <w:t xml:space="preserve">  нарративная стратегия и т. п.</w:t>
        <w:br/>
        <w:t xml:space="preserve">  В свою очередь, данный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с евангельским текстом в тех или иных произведениях писателя,</w:t>
        <w:br/>
        <w:t xml:space="preserve">  но в них выявляются художественные функции и способы творческой</w:t>
        <w:br/>
        <w:t xml:space="preserve">  трансформации христианских мотивов и образов, результаты многообразного</w:t>
        <w:br/>
        <w:t xml:space="preserve">  взаимодействия текста художественного и текста евангельского.</w:t>
        <w:br/>
        <w:t xml:space="preserve">  Показательны в данном плане работы Е. А. Федоровой (Гаричевой)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12.</w:t>
        <w:br/>
        <w:t>конвергенция библейских</w:t>
        <w:br/>
        <w:t xml:space="preserve">  и литературных фабул в романе Ф. М. Достоевского “Подросток”», в которой</w:t>
        <w:br/>
        <w:t xml:space="preserve">  приведен пример художественного синтеза библейских и литературных</w:t>
        <w:br/>
        <w:t xml:space="preserve">  мотивов, обусловленного, по мнению автора, конвергентным типом</w:t>
        <w:br/>
        <w:t xml:space="preserve">  художественного мышления самого писателя [Якубова, 2012].</w:t>
        <w:br/>
        <w:t xml:space="preserve">  К аналогичному выводу пришла и В. 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13.</w:t>
        <w:br/>
        <w:t>типом</w:t>
        <w:br/>
        <w:t xml:space="preserve">  художественного мышления самого писателя [Якубова, 2012].</w:t>
        <w:br/>
        <w:t xml:space="preserve">  К аналогичному выводу пришла и В. И. Габдуллина: на основе анализа</w:t>
        <w:br/>
        <w:t xml:space="preserve">  вариаций мотива «блудной дочери» в романе «Униженные и оскорбленные»,</w:t>
        <w:br/>
        <w:t xml:space="preserve">  восходящих к евангельскому и пушкинскому претекстам, она показывает, как</w:t>
        <w:br/>
        <w:t xml:space="preserve">  Достоевский сопрягает различные нарративные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14.</w:t>
        <w:br/>
        <w:t>2011].</w:t>
        <w:br/>
        <w:t xml:space="preserve">  За 30 лет вокруг конференции в Петрозаводском университете</w:t>
        <w:br/>
        <w:t xml:space="preserve">  и тематических выпусков «Евангельский текст в русской литературе:</w:t>
        <w:br/>
        <w:t xml:space="preserve">  цитата, реминисценция, мотив, сюжет, жанр» сформировался свой круг</w:t>
        <w:br/>
        <w:t xml:space="preserve">  авторов, исследователей творчества Достоевского: это В. П. Владимирцев</w:t>
        <w:br/>
        <w:t xml:space="preserve">  [Владимирцев, 2001], В. В. Дудкин [Дудкин,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15.</w:t>
        <w:br/>
        <w:t>.pro/journal/article.php?id=2632 (25.05.2020).</w:t>
        <w:br/>
        <w:t xml:space="preserve">      DOI: 10.15393/j9.art.2001.2632</w:t>
        <w:br/>
        <w:t xml:space="preserve">  9.  Габдуллина В. И. Вариации мотива «блудной дочери» в нарративе романа</w:t>
        <w:br/>
        <w:t xml:space="preserve">      Ф. М. Достоевского «Униженные и оскорбленные» // Проблемы</w:t>
        <w:br/>
        <w:t xml:space="preserve">      исторической поэтики. — Петрозаводск: Изд-во ПетрГУ,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16.</w:t>
        <w:br/>
        <w:t>.pro/files/redaktor_pdf/1561975982.pdf (25.05.2020).</w:t>
        <w:br/>
        <w:t xml:space="preserve">      DOI: 10.15393/j9.art.2019.6302</w:t>
        <w:br/>
        <w:t xml:space="preserve">  48. Тарасов К. Г. Пасхальные мотивы в творчестве В. И. Даля // Проблемы</w:t>
        <w:br/>
        <w:t xml:space="preserve">      исторической поэтики. — Петрозаводск: Изд-во ПетрГУ, 1998. — № 5. —</w:t>
        <w:br/>
        <w:t xml:space="preserve">      С. 295—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17.</w:t>
        <w:br/>
        <w:t>, примирения, на идею</w:t>
        <w:br/>
        <w:t xml:space="preserve">  всеобщего братства на земле и на небесах.</w:t>
        <w:br/>
        <w:t xml:space="preserve">  Таким образом, роман обрамлен, как художественно, так и тематически,</w:t>
        <w:br/>
        <w:t xml:space="preserve">  мотивом, который мы могли бы назвать мотивом Алеши: вначале он звучит в</w:t>
        <w:br/>
        <w:t xml:space="preserve">  словах автора о своем герое в предисловии, или прологе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18.</w:t>
        <w:br/>
        <w:t xml:space="preserve"> земле и на небесах.</w:t>
        <w:br/>
        <w:t xml:space="preserve">  Таким образом, роман обрамлен, как художественно, так и тематически,</w:t>
        <w:br/>
        <w:t xml:space="preserve">  мотивом, который мы могли бы назвать мотивом Алеши: вначале он звучит в</w:t>
        <w:br/>
        <w:t xml:space="preserve">  словах автора о своем герое в предисловии, или прологе, к роману, а</w:t>
        <w:br/>
        <w:t xml:space="preserve">  потом, наконец, в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19.</w:t>
        <w:br/>
        <w:t xml:space="preserve"> знаков у</w:t>
        <w:br/>
        <w:t xml:space="preserve">  Достоевского. Оно рисует образ надгробия как локуса трансцендентности.</w:t>
        <w:br/>
        <w:t xml:space="preserve">  Восклицание Смурова подготовляет сцену для речи, в которой прозвучат</w:t>
        <w:br/>
        <w:t xml:space="preserve">  мотивы Тайной Вечери, для речи, которая закончится на ноте “вечной</w:t>
        <w:br/>
        <w:t xml:space="preserve">  памяти”:</w:t>
        <w:br/>
        <w:t xml:space="preserve">  Ну пойдемте же! Вот мы теперь и идем рука в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20.</w:t>
        <w:br/>
        <w:t>культуре. Эта</w:t>
        <w:br/>
        <w:t xml:space="preserve">  точка зрения берет начало из культурной антропологии, где с помощью</w:t>
        <w:br/>
        <w:t xml:space="preserve">  метода включенного наблюдения исследователь пытается рассматривать</w:t>
        <w:br/>
        <w:t xml:space="preserve">  нормы, ценности, мотивы и обычаи членов определенной общности с их</w:t>
        <w:br/>
        <w:t xml:space="preserve">  собственной точки зрения.</w:t>
        <w:br/>
        <w:t xml:space="preserve">  Исследователи, придерживающиеся emic-подхода, утверждают, что ранее в</w:t>
        <w:br/>
        <w:t xml:space="preserve">  гуманитарных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21.</w:t>
        <w:br/>
        <w:t>Луце жъ бы потяту быти, неже полонену быти".</w:t>
        <w:br/>
        <w:t xml:space="preserve">  Б. М. Гаспаров указывает на "ревность брата" как на "еще один мотив,</w:t>
        <w:br/>
        <w:t xml:space="preserve">  сближающий историю князя Игоря с притчей о Блудном сыне"³⁸. Однако</w:t>
        <w:br/>
        <w:t xml:space="preserve">  нельзя не обратить внимание на различие в последовательности этого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>сближающий историю князя Игоря с притчей о Блудном сыне"³⁸. Однако</w:t>
        <w:br/>
        <w:t xml:space="preserve">  нельзя не обратить внимание на различие в последовательности этого</w:t>
        <w:br/>
        <w:t xml:space="preserve">  мотива по отношению к возвращению героя в евангельском рассказе и</w:t>
        <w:br/>
        <w:t xml:space="preserve">  "Слове". В притче</w:t>
        <w:br/>
        <w:t xml:space="preserve">  43</w:t>
        <w:br/>
        <w:t xml:space="preserve">   старший брат завидует обласканному отцом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>образов, связанных земледельческим</w:t>
        <w:br/>
        <w:t xml:space="preserve">  циклом. Гораздо более последовательна в этом отношении</w:t>
        <w:br/>
        <w:t xml:space="preserve">  О. М. Фрейденберг, в своих работах системно десакрализовывавшая</w:t>
        <w:br/>
        <w:t xml:space="preserve">  собственно новозаветные мотивы, сводя их в плоскость прозаического</w:t>
        <w:br/>
        <w:t xml:space="preserve">  (материалистического) объяснения. Между тем, отмечаемое исследователем</w:t>
        <w:br/>
        <w:t xml:space="preserve">  "иерархическое (земное. – И. Е.) различие между князем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t>на которой мы не</w:t>
        <w:br/>
        <w:t xml:space="preserve">  можем останавливаться в пределах настоящей работы, является центральной</w:t>
        <w:br/>
        <w:t xml:space="preserve">  проблемой поэтики "Капитанской дочки".</w:t>
        <w:br/>
        <w:t xml:space="preserve">  Укажем только на мотив покорения воле Божией, совпадающий с отмечаемым</w:t>
        <w:br/>
        <w:t xml:space="preserve">  нами в "Слове о полку Игореве". Петр Гринев призывает Пугачева:</w:t>
        <w:br/>
        <w:t xml:space="preserve">  "отпусти... куда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25.</w:t>
        <w:br/>
        <w:t xml:space="preserve"> литургического... хлеба»⁷, но одновременно, добавим мы,</w:t>
        <w:br/>
        <w:t xml:space="preserve">  пропадает и осознание собственно новозаветной специфики, отличающейся</w:t>
        <w:br/>
        <w:t xml:space="preserve">  все-таки от языческих и ветхозаветных «мотивов» и, вероятно,</w:t>
        <w:br/>
        <w:t xml:space="preserve">  отличающейся кардинально. В конце концов, и в этом случае мы имеем дело</w:t>
        <w:br/>
        <w:t xml:space="preserve">  с особой системой аксиологических координат исследования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26.</w:t>
        <w:br/>
        <w:t>по</w:t>
        <w:br/>
        <w:t xml:space="preserve">  грехам нашим, а не по «неправильному» общественному устройству, равно</w:t>
        <w:br/>
        <w:t xml:space="preserve">  как и понимание «человеческого, слишком человеческого» в тех или иных</w:t>
        <w:br/>
        <w:t xml:space="preserve">  мотивах «грешников».</w:t>
        <w:br/>
        <w:t xml:space="preserve">  Мы — как читатели — могли бы с удовольствием осудить «грешницу» Ворону</w:t>
        <w:br/>
        <w:t xml:space="preserve">  (за ее смешное тщеславие) — но только лишь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27.</w:t>
        <w:br/>
        <w:t>выявляются причины обращения Ф. М. Достоевского</w:t>
        <w:br/>
        <w:t xml:space="preserve">  к традициям древнерусской словесности в «Дневнике Писателя» периода</w:t>
        <w:br/>
        <w:t xml:space="preserve">  русско-турецкой войны. Один из главных мотивов – поиск национальных</w:t>
        <w:br/>
        <w:t xml:space="preserve">  основ русской духовности. Писатель постигал мир средневековой книжности,</w:t>
        <w:br/>
        <w:t xml:space="preserve">  знакомясь с агиографией, хождениями, духовным красноречием.</w:t>
        <w:br/>
        <w:t xml:space="preserve">  Ф. М. Достоевский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28.</w:t>
        <w:br/>
        <w:t>подчеркнула, что в своих романах Достоевский</w:t>
        <w:br/>
        <w:t xml:space="preserve">  следует той традиции славянского православного мира, которая</w:t>
        <w:br/>
        <w:t xml:space="preserve">  предполагает, что библейское слово – это высший тематический мотив книги</w:t>
        <w:br/>
        <w:t xml:space="preserve">  [12, 9]. Отметим при этом, что способ введения евангельского слова в</w:t>
        <w:br/>
        <w:t xml:space="preserve">  текст в последнем романе Достоевского и 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29.</w:t>
        <w:br/>
        <w:t>) // Проблемы исторической поэтики.</w:t>
        <w:br/>
        <w:t xml:space="preserve">      Петрозаводск : ПетрГУ, 2001. Вып. 6 : Евангельский текст в русской</w:t>
        <w:br/>
        <w:t xml:space="preserve">      литературе XVIII–XX веков : цитата, реминисценция, мотив, сюжет,</w:t>
        <w:br/>
        <w:t xml:space="preserve">      жанр. Вып. 3. С. 5–21.</w:t>
        <w:br/>
        <w:t xml:space="preserve">  7.  Иванов Вяч. Ликъ и личины Россіи. Къ изслѣдованію идеологіи</w:t>
        <w:br/>
        <w:t xml:space="preserve">      Достоевскаго [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30.</w:t>
        <w:br/>
        <w:t>ресурс]. URL:</w:t>
        <w:br/>
        <w:t xml:space="preserve">      http://www.rvb.ru/ivanov/2_lifetime/rodnoe/014.htm (07.08.2014).</w:t>
        <w:br/>
        <w:t xml:space="preserve">  8.  Кусков В. В. Мотивы древнерусской литературы в романе «Братья</w:t>
        <w:br/>
        <w:t xml:space="preserve">      Карамазовы» // Вестник МГУ. Сер.: Филология. 1971. № 5. С. 21–28.</w:t>
        <w:br/>
        <w:t xml:space="preserve">  9.  Ланцов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31.</w:t>
        <w:br/>
        <w:t>Писателя» 1876 г. пасхальные рассказы:</w:t>
        <w:br/>
        <w:t xml:space="preserve">  историю Макара Долгорукого о купце Скотобойникове, оперу Тришатова,</w:t>
        <w:br/>
        <w:t xml:space="preserve">  рассказ «Мужик Марей». Сюжетные и фабульные мотивы этих произведений и</w:t>
        <w:br/>
        <w:t xml:space="preserve">  романа восходят к притче о блудном сыне и Книге Иова. Общими становятся</w:t>
        <w:br/>
        <w:t xml:space="preserve">  мотивы страдания — искупления — воскресения. «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32.</w:t>
        <w:br/>
        <w:t>». Сюжетные и фабульные мотивы этих произведений и</w:t>
        <w:br/>
        <w:t xml:space="preserve">  романа восходят к притче о блудном сыне и Книге Иова. Общими становятся</w:t>
        <w:br/>
        <w:t xml:space="preserve">  мотивы страдания — искупления — воскресения. «Дневник Писателя» 1876 г.,</w:t>
        <w:br/>
        <w:t xml:space="preserve">  в котором используется система отсылок к роману, начинается с января и</w:t>
        <w:br/>
        <w:t xml:space="preserve">  обращения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33.</w:t>
        <w:br/>
        <w:t xml:space="preserve"> началом и во время Великого поста.</w:t>
        <w:br/>
        <w:t xml:space="preserve">  Ключевые слова: Ф. М. Достоевский, историософия, Евангелие, Священное</w:t>
        <w:br/>
        <w:t xml:space="preserve">  Писание, церковный календарь, фабула, сюжет, мотив, прецедентный текст</w:t>
        <w:br/>
        <w:t xml:space="preserve">  Благодарность: Работа выполнена в рамках государственного задания</w:t>
        <w:br/>
        <w:t xml:space="preserve">  Министерства науки и высшего образования Российской Федерации (тема</w:t>
        <w:br/>
        <w:t xml:space="preserve">  № 0856-2021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34.</w:t>
        <w:br/>
        <w:t>евангельской притчей о блудном сыне,</w:t>
        <w:br/>
        <w:t xml:space="preserve">  вторая часть (после смерти мальчика и покаяния) — с судьбой</w:t>
        <w:br/>
        <w:t xml:space="preserve">  ветхозаветного Иова Многострадального. Объединяет обе фабулы мотив</w:t>
        <w:br/>
        <w:t xml:space="preserve">  страдания, искупления и воскресения. Архимандрит и купец Максим Иванович</w:t>
        <w:br/>
        <w:t xml:space="preserve">  обмениваются фразами из Книги Иова. Скотобойников при этом использует</w:t>
        <w:br/>
        <w:t xml:space="preserve">  парафразу: «Какъ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35.</w:t>
        <w:br/>
        <w:t>причащение Святых Даров.</w:t>
        <w:br/>
        <w:t xml:space="preserve">  Обязательным чтением на Литургии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 к духовному смыслу Священного</w:t>
        <w:br/>
        <w:t xml:space="preserve">  Писания. Это осуществляется разными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36.</w:t>
        <w:br/>
        <w:t xml:space="preserve"> надежность русского человека, готовность</w:t>
        <w:br/>
        <w:t xml:space="preserve">  поддержать и защитить того, кто нуждается в защите.</w:t>
        <w:br/>
        <w:t xml:space="preserve">  В романе «Подросток» Макар Иванович вспоминает сюжетный мотив утешения в</w:t>
        <w:br/>
        <w:t xml:space="preserve">  беседе с Софьей Андреевной: «А то разъ волка испугалась, бросилась ко</w:t>
        <w:br/>
        <w:t xml:space="preserve">  мнѣ, вся трепещетъ, а и никакого волка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37.</w:t>
        <w:br/>
        <w:t>и о готовности русских</w:t>
        <w:br/>
        <w:t xml:space="preserve">  людей к самопожертвованию: «“положи живот свой за угнетенного, за</w:t>
        <w:br/>
        <w:t xml:space="preserve">  ближнего, выше нет подвига” — вот что говорит мотив единоверия!» (Д30;</w:t>
        <w:br/>
        <w:t xml:space="preserve">  23: 130).</w:t>
        <w:br/>
        <w:t xml:space="preserve">  Достоевский в «Дневнике Писателя» определил то, чем спасется русский</w:t>
        <w:br/>
        <w:t xml:space="preserve">  народ. Писатель верил, что народ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38.</w:t>
        <w:br/>
        <w:t xml:space="preserve"> кафедры русской и</w:t>
        <w:br/>
        <w:t xml:space="preserve">    зарубежной литературы филологического факультета, Алтайский</w:t>
        <w:br/>
        <w:t xml:space="preserve">    государственный педагогический университет</w:t>
        <w:br/>
        <w:t xml:space="preserve">  (Барнаул, Российская Федерация)</w:t>
        <w:br/>
        <w:t xml:space="preserve">  vigv@mail.ru</w:t>
        <w:br/>
        <w:t xml:space="preserve">  АРХЕТИПИЧЕСКИЙ МОТИВ</w:t>
        <w:br/>
        <w:t xml:space="preserve">    «ДОГОВОРА С ДЬЯВОЛОМ»</w:t>
        <w:br/>
        <w:t xml:space="preserve">  В РОМАНАХ Ф. М. ДОСТОЕВСКОГО:</w:t>
        <w:br/>
        <w:t xml:space="preserve">    «БОГООТМЕТНОЕ ПИСАНИЕ»^()</w:t>
        <w:br/>
        <w:t xml:space="preserve">    Аннотация: В статье рассматривается мотив договора человека с </w:t>
        <w:br/>
        <w:t xml:space="preserve"> *В.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39.</w:t>
        <w:br/>
        <w:t>@mail.ru</w:t>
        <w:br/>
        <w:t xml:space="preserve">  АРХЕТИПИЧЕСКИЙ МОТИВ</w:t>
        <w:br/>
        <w:t xml:space="preserve">    «ДОГОВОРА С ДЬЯВОЛОМ»</w:t>
        <w:br/>
        <w:t xml:space="preserve">  В РОМАНАХ Ф. М. ДОСТОЕВСКОГО:</w:t>
        <w:br/>
        <w:t xml:space="preserve">    «БОГООТМЕТНОЕ ПИСАНИЕ»^()</w:t>
        <w:br/>
        <w:t xml:space="preserve">    Аннотация: В статье рассматривается мотив договора человека с дьяволом в сюжетных коллизиях романов Достоевского. Подобно тому, как в</w:t>
        <w:br/>
        <w:t xml:space="preserve">    средневековых сюжетах договор человека с дьяволом </w:t>
        <w:br/>
        <w:t xml:space="preserve"> *В.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40.</w:t>
        <w:br/>
        <w:t>установкой писателя на ремифологизацию романа, чем</w:t>
        <w:br/>
        <w:t xml:space="preserve">    обусловлена актуализация в тексте мотивемы «богоотметного писания».</w:t>
        <w:br/>
        <w:t xml:space="preserve">    Ключевые слова: 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его инвариант — мотив продажи души</w:t>
        <w:br/>
        <w:t xml:space="preserve">    дьяволу1 — обнаруживаются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41.</w:t>
        <w:br/>
        <w:t>Ключевые слова: 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его инвариант — мотив продажи души</w:t>
        <w:br/>
        <w:t xml:space="preserve">    дьяволу1 — обнаруживаются в завуалированном виде в художественной</w:t>
        <w:br/>
        <w:t xml:space="preserve">    структуре метафизического сюжета</w:t>
        <w:br/>
        <w:t xml:space="preserve">    романов Ф. М. Достоевского, вступая во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42.</w:t>
        <w:br/>
        <w:t xml:space="preserve"> — обнаруживаются в завуалированном виде в художественной</w:t>
        <w:br/>
        <w:t xml:space="preserve">    структуре метафизического сюжета</w:t>
        <w:br/>
        <w:t xml:space="preserve">    романов Ф. М. Достоевского, вступая во взаимодействие с другими</w:t>
        <w:br/>
        <w:t xml:space="preserve">    мотивами. В средневековых сюжетах договор человека с дьяволом</w:t>
        <w:br/>
        <w:t xml:space="preserve">    зачастую скрепляется «рукописанием» или «богоотметным писанием» —</w:t>
        <w:br/>
        <w:t xml:space="preserve">    богоотступник пишет некий документ, который, «будучи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43.</w:t>
        <w:br/>
        <w:t>выступает характеристической</w:t>
        <w:br/>
        <w:t xml:space="preserve">    чертой «русского бездомного скитальца», под которым Достоевский</w:t>
        <w:br/>
        <w:t xml:space="preserve">    имеет в виду порвавшую с народной почвой интеллигенцию, а сам мотив</w:t>
        <w:br/>
        <w:t xml:space="preserve">    скитаний и утраты Дома выполняет роль скрепы, объединяя два</w:t>
        <w:br/>
        <w:t xml:space="preserve">    архетипических мотива — «блудного сына» и «договора с дьяволом».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44.</w:t>
        <w:br/>
        <w:t>виду порвавшую с народной почвой интеллигенцию, а сам мотив</w:t>
        <w:br/>
        <w:t xml:space="preserve">    скитаний и утраты Дома выполняет роль скрепы, объединяя два</w:t>
        <w:br/>
        <w:t xml:space="preserve">    архетипических мотива — «блудного сына» и «договора с дьяволом».</w:t>
        <w:br/>
        <w:t xml:space="preserve">    В ряде романов Достоевского имеет место ситуация, когда в качестве</w:t>
        <w:br/>
        <w:t xml:space="preserve">    «богоотметного писания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45.</w:t>
        <w:br/>
        <w:t xml:space="preserve"> котором автор</w:t>
        <w:br/>
        <w:t xml:space="preserve">    изобразил духовное состояние современного ему общества, главной</w:t>
        <w:br/>
        <w:t xml:space="preserve">    чертой которого, по мысли писателя, было «неверие и сомнение». Мотив</w:t>
        <w:br/>
        <w:t xml:space="preserve">    договора человека с дьяволом в последнем романе «пятикнижия»</w:t>
        <w:br/>
        <w:t xml:space="preserve">    Достоевского выходит из подтекста и приобретает мистерийный</w:t>
        <w:br/>
        <w:t xml:space="preserve">    характер. Архетипический сюжет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46.</w:t>
        <w:br/>
        <w:t xml:space="preserve"> № 6.4355.2011 «Русский язык и национальная культура</w:t>
        <w:br/>
        <w:t xml:space="preserve">    в</w:t>
        <w:br/>
        <w:t xml:space="preserve">    России и за рубежом».</w:t>
        <w:br/>
        <w:t xml:space="preserve">    1 Актантно-предикативная структура мотива договора человека с</w:t>
        <w:br/>
        <w:t xml:space="preserve">    дьяволом, как она представлена в «Словаре-справочнике мотивов и</w:t>
        <w:br/>
        <w:t xml:space="preserve">    сюжетов», включает в себя следующие элементы: «герой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47.</w:t>
        <w:br/>
        <w:t>и за рубежом».</w:t>
        <w:br/>
        <w:t xml:space="preserve">    1 Актантно-предикативная структура мотива договора человека с</w:t>
        <w:br/>
        <w:t xml:space="preserve">    дьяволом, как она представлена в «Словаре-справочнике мотивов и</w:t>
        <w:br/>
        <w:t xml:space="preserve">    сюжетов», включает в себя следующие элементы: «герой испытывает</w:t>
        <w:br/>
        <w:t xml:space="preserve">    состояние острой нужды (влюблен в недоступную женщину / стремится</w:t>
        <w:br/>
        <w:t xml:space="preserve">    разбогатеть /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48.</w:t>
        <w:br/>
        <w:t>грехопадение — после раскаяния (возможно посредством</w:t>
        <w:br/>
        <w:t xml:space="preserve">    святого / Богородицы и т. п.) спасается (возможен обман дьявола)»</w:t>
        <w:br/>
        <w:t xml:space="preserve">    (Словарь-указатель сюжетов и мотивов русской литературы: Экспериментальное издание. Новосибирск: Изд-во СО РАН, 2003. Вып. 1. С.</w:t>
        <w:br/>
        <w:t xml:space="preserve">    87).</w:t>
        <w:br/>
        <w:t xml:space="preserve">    2 Иван Карамазов —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49.</w:t>
        <w:br/>
        <w:t>к осознанию необходимости покаяния и</w:t>
        <w:br/>
        <w:t xml:space="preserve">  воскресения одержимый идеей игры герой не способен, принимая за</w:t>
        <w:br/>
        <w:t xml:space="preserve">  воскресение иллюзорную возможность отыграться на рулетке. Мотив блудного</w:t>
        <w:br/>
        <w:t xml:space="preserve">  сына переплетается в романе с историей Адама (первого блудного сына2),</w:t>
        <w:br/>
        <w:t xml:space="preserve">  травестируя сюжет Ветхого Завета во взаимоотношениях героя с его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50.</w:t>
        <w:br/>
        <w:t>проблему «заграничных</w:t>
        <w:br/>
        <w:t xml:space="preserve">  русских» — «блудных детей» России.</w:t>
        <w:br/>
        <w:t xml:space="preserve">    «Братьев Карамазовых» (младшая и старшая Хохлаковы, члены семейства</w:t>
        <w:br/>
        <w:t xml:space="preserve">    Снегиревых). Закономерно предположить, что мотив припадания к земле</w:t>
        <w:br/>
        <w:t xml:space="preserve">    и неспособность от нее оторваться делает самых разных героев</w:t>
        <w:br/>
        <w:t xml:space="preserve">    Достоевского, в том числе и Ивана, одинаково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51.</w:t>
        <w:br/>
        <w:br/>
        <w:t xml:space="preserve">  УДК 821.161.1.09"18"-31</w:t>
        <w:br/>
        <w:t xml:space="preserve">  Валентина Ивановна Габдуллина</w:t>
        <w:br/>
        <w:t xml:space="preserve">  Алтайский государственный</w:t>
        <w:br/>
        <w:t xml:space="preserve">  педагогический университет</w:t>
        <w:br/>
        <w:t xml:space="preserve">  (Барнаул, Российская Федерация)</w:t>
        <w:br/>
        <w:t xml:space="preserve">  vigv@mail.ru</w:t>
        <w:br/>
        <w:t xml:space="preserve">  вариации мотива «блудной дочери»</w:t>
        <w:br/>
        <w:t xml:space="preserve">  в нарративе романа Ф. М. Достоевского</w:t>
        <w:br/>
        <w:t xml:space="preserve">  «Униженные и оскорбленные»</w:t>
        <w:br/>
        <w:t xml:space="preserve">  Аннотация. В статье анализируется роман Ф. М. Достоевского «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52.</w:t>
        <w:br/>
        <w:t>оскорбленные»</w:t>
        <w:br/>
        <w:t xml:space="preserve">  Аннотация. В статье анализируется роман Ф. М. Достоевского «Униженные</w:t>
        <w:br/>
        <w:t xml:space="preserve">  и оскорбленные» с точки зрения функционирования в его нарративной</w:t>
        <w:br/>
        <w:t xml:space="preserve">  структуре мотива «блудной дочери», восходящего к евангельскому</w:t>
        <w:br/>
        <w:t xml:space="preserve">  и пушкинскому претекстам. Обнаруживается несколько интерпретационных</w:t>
        <w:br/>
        <w:t xml:space="preserve">  вариантов мотива блудной дочери, каждый из которых представлен разными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53.</w:t>
        <w:br/>
        <w:t>точки зрения функционирования в его нарративной</w:t>
        <w:br/>
        <w:t xml:space="preserve">  структуре мотива «блудной дочери», восходящего к евангельскому</w:t>
        <w:br/>
        <w:t xml:space="preserve">  и пушкинскому претекстам. Обнаруживается несколько интерпретационных</w:t>
        <w:br/>
        <w:t xml:space="preserve">  вариантов мотива блудной дочери, каждый из которых представлен разными</w:t>
        <w:br/>
        <w:t xml:space="preserve">  нарраторами в различных жанровых моделях: от сентиментальной мелодрамы</w:t>
        <w:br/>
        <w:t xml:space="preserve">  (Иван Петрович) и романтической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54.</w:t>
        <w:br/>
        <w:t>). Помимо этого, в текст романа</w:t>
        <w:br/>
        <w:t xml:space="preserve">  включена лирическая новелла Я. П. Полонского «Колокольчик», в которой</w:t>
        <w:br/>
        <w:t xml:space="preserve">  представлен поэтический (романсный) вариант традиционного мотива.</w:t>
        <w:br/>
        <w:t xml:space="preserve">  Достоевский в своем романе, открывающем новый период творчества</w:t>
        <w:br/>
        <w:t xml:space="preserve">  писателя, апробирует возможности полифонической художественной системы,</w:t>
        <w:br/>
        <w:t xml:space="preserve">  используя для этого вечный сюжет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55.</w:t>
        <w:br/>
        <w:t>как автор сопрягает</w:t>
        <w:br/>
        <w:t xml:space="preserve">  различные нарративные стратегии, делая текст произведения своего рода</w:t>
        <w:br/>
        <w:t xml:space="preserve">  «экспериментальной площадкой» создания новой романной формы.</w:t>
        <w:br/>
        <w:t xml:space="preserve">  Ключевые слова: мотив, нарративные стратегии, жанровая модель, притча,</w:t>
        <w:br/>
        <w:t xml:space="preserve">  роман</w:t>
        <w:br/>
        <w:t xml:space="preserve">  Повествовательная структура романа Ф. М. Достоевского «Униженные</w:t>
        <w:br/>
        <w:t xml:space="preserve">  и оскорбленные» в разной степени интересовала критиков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56.</w:t>
        <w:br/>
        <w:t>,</w:t>
        <w:br/>
        <w:t xml:space="preserve">  соединяя в единый текст разные в жанровом отношении нарративы, авторами</w:t>
        <w:br/>
        <w:t xml:space="preserve">  которых выступают персонажи романа.</w:t>
        <w:br/>
        <w:t xml:space="preserve">  Текст романа представляет собой вариации мотива «блудной дочери»</w:t>
        <w:br/>
        <w:t xml:space="preserve">  в сюжетных линиях Наташи Ихменевой и дочери старика Смита[6].</w:t>
        <w:br/>
        <w:t xml:space="preserve">  В истории Наташи Ихменевой мотив «блудной дочери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57.</w:t>
        <w:br/>
        <w:t>собой вариации мотива «блудной дочери»</w:t>
        <w:br/>
        <w:t xml:space="preserve">  в сюжетных линиях Наташи Ихменевой и дочери старика Смита[6].</w:t>
        <w:br/>
        <w:t xml:space="preserve">  В истории Наташи Ихменевой мотив «блудной дочери» лег в основу сюжета</w:t>
        <w:br/>
        <w:t xml:space="preserve">  в жанре сентиментальной мелодрамы, на что указывает К. В. Мочульский,</w:t>
        <w:br/>
        <w:t xml:space="preserve">  отмечая, что «по композиции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58.</w:t>
        <w:br/>
        <w:t>сыне эта фаза обозначена словами:</w:t>
        <w:br/>
        <w:t xml:space="preserve">  …у отца моего избыточествуют хлебом, а я умираю от голода… (Лк. 15:17).</w:t>
        <w:br/>
        <w:t xml:space="preserve">  Мотив постепенного «омертвения» героини нагнетается на протяжении всей</w:t>
        <w:br/>
        <w:t xml:space="preserve">  части и усиливается после того, как старик Ихменев «объявил</w:t>
        <w:br/>
        <w:t xml:space="preserve">  торжественно, что навеки проклинает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59.</w:t>
        <w:br/>
        <w:t xml:space="preserve"> руки (3, 420)[10].</w:t>
        <w:br/>
        <w:t xml:space="preserve">  Таким образом, по отношению к роману Достоевского евангельская притча</w:t>
        <w:br/>
        <w:t xml:space="preserve">  выступает в роли порождающего текста.</w:t>
        <w:br/>
        <w:t xml:space="preserve">  Мотив «блудной дочери» становится в романе «Униженные и оскорбленные»</w:t>
        <w:br/>
        <w:t xml:space="preserve">  лейтмотивом, пронизывая все повествование. Этот мотив аккомпанирует</w:t>
        <w:br/>
        <w:t xml:space="preserve">  сюжетной линии Наташи в эпизоде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60.</w:t>
        <w:br/>
        <w:br/>
        <w:t xml:space="preserve">  выступает в роли порождающего текста.</w:t>
        <w:br/>
        <w:t xml:space="preserve">  Мотив «блудной дочери» становится в романе «Униженные и оскорбленные»</w:t>
        <w:br/>
        <w:t xml:space="preserve">  лейтмотивом, пронизывая все повествование. Этот мотив аккомпанирует</w:t>
        <w:br/>
        <w:t xml:space="preserve">  сюжетной линии Наташи в эпизоде чтения стихотворения Я. Полонского</w:t>
        <w:br/>
        <w:t xml:space="preserve">  «Колокольчик»[11], который не привлек серьезного внимания</w:t>
        <w:br/>
        <w:t xml:space="preserve">  исследователей. В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61.</w:t>
        <w:br/>
        <w:t>критическом разборе, а об особом</w:t>
        <w:br/>
        <w:t xml:space="preserve">  прочтении стихотворения Наташей, благодаря которому в истории героини</w:t>
        <w:br/>
        <w:t xml:space="preserve">  Я. Полонского просвечивает ее собственная судьба и мотив «блудной</w:t>
        <w:br/>
        <w:t xml:space="preserve">  дочери».</w:t>
        <w:br/>
        <w:t xml:space="preserve">  Наташа читает отрывки из стихотворения Полонского в ожидании прихода</w:t>
        <w:br/>
        <w:t xml:space="preserve">  Алеши. Об этом она говорит вошедшему Ивану Петровичу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62.</w:t>
        <w:br/>
        <w:t xml:space="preserve"> так хорошо знает</w:t>
        <w:br/>
        <w:t xml:space="preserve">    (курсив мой. — В. Г.)[16].</w:t>
        <w:br/>
        <w:t xml:space="preserve">  Именно в эпизоде чтения Наташей стихотворения Полонского вводится</w:t>
        <w:br/>
        <w:t xml:space="preserve">  пушкинский мотив вышивания новых узоров по старой канве. Автор как бы</w:t>
        <w:br/>
        <w:t xml:space="preserve">  подсказывает читателю — история Наташи вышита по известной старой</w:t>
        <w:br/>
        <w:t xml:space="preserve">  канве — фабуле, принадлежащей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63.</w:t>
        <w:br/>
        <w:t xml:space="preserve"> дочерью.</w:t>
        <w:br/>
        <w:t xml:space="preserve">  Таким образом, мелодраматический сюжет Наташи проецируется на</w:t>
        <w:br/>
        <w:t xml:space="preserve">  трагическую историю матери Нелли — дочери Смита, в основе которой тоже</w:t>
        <w:br/>
        <w:t xml:space="preserve">  лежит мотив «блудной дочери».</w:t>
        <w:br/>
        <w:t xml:space="preserve">  Наташина история, рассказанная героем-повествователем Иваном Петровичем,</w:t>
        <w:br/>
        <w:t xml:space="preserve">  передана с одной точки зрения. Другое дело — история дочери Смита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64.</w:t>
        <w:br/>
        <w:t>дочери Смита с трудом обнаруживается евангельское зерно</w:t>
        <w:br/>
        <w:t xml:space="preserve">  притчи, так как в ней нет отеческой любви, прощения и воскресения,</w:t>
        <w:br/>
        <w:t xml:space="preserve">  и евангельский мотив трансформирован до неузнаваемости, то в сюжете</w:t>
        <w:br/>
        <w:t xml:space="preserve">  Наташи евангельская гармония восстановлена.</w:t>
        <w:br/>
        <w:t xml:space="preserve">  Характерно, что старик Ихменев, который кратко передает историю матери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65.</w:t>
        <w:br/>
        <w:br/>
        <w:t xml:space="preserve">    текло, а в рот не попало, дали мне шлык, а я в подворотню</w:t>
        <w:br/>
        <w:t xml:space="preserve">    шмыг... (3, 336—337).</w:t>
        <w:br/>
        <w:t xml:space="preserve">  Мотив «блудной дочери» в нарративе сыщика Маслобоева подан в ироническом</w:t>
        <w:br/>
        <w:t xml:space="preserve">  ключе. При этом, в отличие от романтического варианта сюжета в изложении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66.</w:t>
        <w:br/>
        <w:t xml:space="preserve"> формулы, характерной для жанра</w:t>
        <w:br/>
        <w:t xml:space="preserve">  скоморошины.</w:t>
        <w:br/>
        <w:t xml:space="preserve">  Как видим, в повествовательной структуре романа Достоевского «Униженные</w:t>
        <w:br/>
        <w:t xml:space="preserve">  и оскорбленные» обнаруживается несколько интерпретационных вариантов</w:t>
        <w:br/>
        <w:t xml:space="preserve">  мотива «блудной дочери», каждый из которых представлен разными</w:t>
        <w:br/>
        <w:t xml:space="preserve">  нарраторами в различных жанровых моделях: от сентиментальной мелодрамы</w:t>
        <w:br/>
        <w:t xml:space="preserve">  (Иван Петрович) и романтической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67.</w:t>
        <w:br/>
        <w:t>в текст романа</w:t>
        <w:br/>
        <w:t xml:space="preserve">  включена лирическая новелла Я. П. Полонского «Колокольчик», в которой,</w:t>
        <w:br/>
        <w:t xml:space="preserve">  в Наташином пересказе, просвечивает поэтический (романсный) вариант</w:t>
        <w:br/>
        <w:t xml:space="preserve">  традиционного мотива. Таким образом, форма «рассказывания» истории</w:t>
        <w:br/>
        <w:t xml:space="preserve">  о «блудной дочери» становится для автора одним из средств характеристики</w:t>
        <w:br/>
        <w:t xml:space="preserve">  и нравственной оценки персонажа-нарратора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68.</w:t>
        <w:br/>
        <w:t>Пасхе), в присутствии Евангелия</w:t>
        <w:br/>
        <w:t xml:space="preserve">  в тексте романа, в имени Христа, в идеале и идеях героев, в христианском</w:t>
        <w:br/>
        <w:t xml:space="preserve">  преображении традиционных романных мотивов “разбитых сердец”,</w:t>
        <w:br/>
        <w:t xml:space="preserve">  “несбывшихся надежд”, “неустроенных судеб”» [6, 199—200].</w:t>
        <w:br/>
        <w:t xml:space="preserve">  [15]  Незавершенное произведение было опубликовано в 1857 году</w:t>
        <w:br/>
        <w:t xml:space="preserve">  В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69.</w:t>
        <w:br/>
        <w:t>Собрание сочинений. Т. 5. С. 91.</w:t>
        <w:br/>
        <w:t xml:space="preserve">  [20]  Как отмечает В. И. Тюпа, «фигура “блудного отца” способна</w:t>
        <w:br/>
        <w:t xml:space="preserve">  актуализировать тот же мотив (блудного сына. — В. Г.), будучи его</w:t>
        <w:br/>
        <w:t xml:space="preserve">  инверсией» [10, 175].</w:t>
        <w:br/>
        <w:t xml:space="preserve">  [21]  См. о типологии нарраторов: [11, 77—79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70.</w:t>
        <w:br/>
        <w:t>исторической поэтики. — Петрозаводск: Изд-во</w:t>
        <w:br/>
        <w:t xml:space="preserve">  ПетрГУ, 2012. — Вып. 10: Евангельский текст в русской литературе</w:t>
        <w:br/>
        <w:t xml:space="preserve">  XVIII—XX веков: цитата, реминисценция, мотив, сюжет, жанр. Вып. 7. —</w:t>
        <w:br/>
        <w:t xml:space="preserve">  С. 25—30.</w:t>
        <w:br/>
        <w:t xml:space="preserve">  5. Захаров В. Н. Проблемы исторической поэтики. Этнологические</w:t>
        <w:br/>
        <w:t xml:space="preserve">  аспекты. — М.: Индрик,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71.</w:t>
        <w:br/>
        <w:t>9. Туниманов В. А. Творчество Достоевского (1854—1862). ‑ Л.: Наука,</w:t>
        <w:br/>
        <w:t xml:space="preserve">  1980. — 294 с.</w:t>
        <w:br/>
        <w:t xml:space="preserve">  10. Тюпа В. И. Словарь мотивов как научная проблема (на материале</w:t>
        <w:br/>
        <w:t xml:space="preserve">  пушкинского творчества) // Словарь-указатель сюжетов и мотивов русской</w:t>
        <w:br/>
        <w:t xml:space="preserve">  литературы: экспериментальное издание. — Новосибирск: СО РАН,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72.</w:t>
        <w:br/>
        <w:t>— 294 с.</w:t>
        <w:br/>
        <w:t xml:space="preserve">  10. Тюпа В. И. Словарь мотивов как научная проблема (на материале</w:t>
        <w:br/>
        <w:t xml:space="preserve">  пушкинского творчества) // Словарь-указатель сюжетов и мотивов русской</w:t>
        <w:br/>
        <w:t xml:space="preserve">  литературы: экспериментальное издание. — Новосибирск: СО РАН, 2003. —</w:t>
        <w:br/>
        <w:t xml:space="preserve">  С. 170—197.</w:t>
        <w:br/>
        <w:t xml:space="preserve">  11. Шмид В. Нарратология. — М.: Языки славянской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73.</w:t>
        <w:br/>
        <w:t xml:space="preserve"> // Проблемы исторической поэтики. Петрозаводск: ПетрГУ, 2008.</w:t>
        <w:br/>
        <w:t xml:space="preserve">      Вып. 8: Евангельский текст в русской литературе XVIII—XX веков:</w:t>
        <w:br/>
        <w:t xml:space="preserve">      цитата, реминисценция, мотив, сюжет, жанр. Вып. 5. С. 398—413.</w:t>
        <w:br/>
        <w:t xml:space="preserve">  2.  Жиркова М. А. К вопросу о характере и роли исповедей в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74.</w:t>
        <w:br/>
        <w:t>исторической поэтики. — Петрозаводск: Изд-во</w:t>
        <w:br/>
        <w:t xml:space="preserve">  ПетрГУ, 2013. — Вып. 11: Евангельский текст в русской литературе</w:t>
        <w:br/>
        <w:t xml:space="preserve">  XVIII—XX веков: цитата, реминисценция, мотив, сюжет, жанр. Вып. 8. —</w:t>
        <w:br/>
        <w:t xml:space="preserve">  С. 242—255.</w:t>
        <w:br/>
        <w:t xml:space="preserve">  17. Захаров В. Н. Поэтика парадокса в «Дневнике Писателя»</w:t>
        <w:br/>
        <w:t xml:space="preserve">  Достоевского // Аспекты поэтики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75.</w:t>
        <w:br/>
        <w:t>с евангельской</w:t>
        <w:br/>
        <w:t xml:space="preserve">  блудницей. Такое прочтение опирается на явно юродское смирение Мышкина</w:t>
        <w:br/>
        <w:t xml:space="preserve">  204</w:t>
        <w:br/>
        <w:t xml:space="preserve">  в ответ на пощечину, данную ему Ганей Иволгиным. Мотив пощечины у</w:t>
        <w:br/>
        <w:t xml:space="preserve">  Достоевского восходит не только к известной метафоре "кто ударит тебя в</w:t>
        <w:br/>
        <w:t xml:space="preserve">  правую щеку твою, обрати к нему 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76.</w:t>
        <w:br/>
        <w:t>этом типе принадлежат</w:t>
        <w:br/>
        <w:t xml:space="preserve">  Версилову, носившему вериги и желавшему научиться страдать, чтобы</w:t>
        <w:br/>
        <w:t xml:space="preserve">  выстрадать себе право на суд. В образе Версилова повторяется мотив</w:t>
        <w:br/>
        <w:t xml:space="preserve">  пощечины ("заушания"). Примечательны в этом отношении рабочие пометы</w:t>
        <w:br/>
        <w:t xml:space="preserve">  Достоевского, в которых Версилов называется "идиотом", где Версилову</w:t>
        <w:br/>
        <w:t xml:space="preserve">  приготовляется роль странника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77.</w:t>
        <w:br/>
        <w:t>внимание уделяется отношению автора к библейской фабульной традиции и</w:t>
        <w:br/>
        <w:t xml:space="preserve">    роли библейского подтекста в сюжетно-композиционной организации</w:t>
        <w:br/>
        <w:t xml:space="preserve">    романа, выделен комплекс мотивов и образов, связывающих «Подросток»</w:t>
        <w:br/>
        <w:t xml:space="preserve">    с ветхозаветным источником, дан сопоставительный анализ фабулы</w:t>
        <w:br/>
        <w:t xml:space="preserve">    «Станционного смотрителя» А. С. Пушкина с фабулами «Униженных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78.</w:t>
        <w:br/>
        <w:t>конвергенции и возрождения в романе</w:t>
        <w:br/>
        <w:t xml:space="preserve">    «Подросток», что связывается с открытым конвергентным типом</w:t>
        <w:br/>
        <w:t xml:space="preserve">    художественного сознания писателя.</w:t>
        <w:br/>
        <w:t xml:space="preserve">    Ключевые слова: фабула, мотив, конвергенция, прецедентный текст,</w:t>
        <w:br/>
        <w:t xml:space="preserve">    рецеп-</w:t>
        <w:br/>
        <w:t xml:space="preserve">    ция, трансформация, интерпретация</w:t>
        <w:br/>
        <w:t xml:space="preserve">    рукописных материалах к «Подростку» неоднократно встречаются</w:t>
        <w:br/>
        <w:t xml:space="preserve">    замечания, которые фиксируют пристальный интерес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79.</w:t>
        <w:br/>
        <w:t>колена Исаахарова, избранной слугами</w:t>
        <w:br/>
        <w:t xml:space="preserve">  Давида для прислуживания ему в старости, объясняется трансформацией в</w:t>
        <w:br/>
        <w:t xml:space="preserve">  романе Достоевского связанного с этим библейским образом мотива</w:t>
        <w:br/>
        <w:t xml:space="preserve">  жертвенного служения молодой девушки немощному старцу. Разумеется, в</w:t>
        <w:br/>
        <w:t xml:space="preserve">  данном случае речь идет не о физиологическом возрасте, а о молодости и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80.</w:t>
        <w:br/>
        <w:t>, пока ты передо мной; а</w:t>
        <w:br/>
        <w:t xml:space="preserve">    ведь умри ты, и я знаю, что уморю себя казнью (XIII, 171).</w:t>
        <w:br/>
        <w:t xml:space="preserve">  Библейский мотив Ависаги объединяет, как ни странно, Версилова и</w:t>
        <w:br/>
        <w:t xml:space="preserve">  старого князя Сокольского. Эта аналогия, в свою очередь, отсылает</w:t>
        <w:br/>
        <w:t xml:space="preserve">  читателя к сказочному сюжету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81.</w:t>
        <w:br/>
        <w:t xml:space="preserve"> дракону.</w:t>
        <w:br/>
        <w:t xml:space="preserve">  Особо значимым представляется тот факт, что сам князь Сокольский в</w:t>
        <w:br/>
        <w:t xml:space="preserve">  разговоре с Аркадием предлагает широкую амплитуду вариантов этого мотива</w:t>
        <w:br/>
        <w:t xml:space="preserve">  — от поэмы о царе Давиде до альковной сцены в духе Поль де Кока (в</w:t>
        <w:br/>
        <w:t xml:space="preserve">  рукописных материалах к роману звучит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82.</w:t>
        <w:br/>
        <w:t xml:space="preserve"> духе Поль де Кока (в</w:t>
        <w:br/>
        <w:t xml:space="preserve">  рукописных материалах к роману звучит гораздо грубее — «сцена с</w:t>
        <w:br/>
        <w:t xml:space="preserve">  грелкой»).</w:t>
        <w:br/>
        <w:t xml:space="preserve">    Более сложный комплекс мотивов образуется в романе благодаря другой</w:t>
        <w:br/>
        <w:t xml:space="preserve">    библейской аллюзии, связанной с ветхозаветным сюжетом о Давиде, Урии и</w:t>
        <w:br/>
        <w:t xml:space="preserve">    Вирсавии. В первую очередь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83.</w:t>
        <w:br/>
        <w:t>в романе благодаря другой</w:t>
        <w:br/>
        <w:t xml:space="preserve">    библейской аллюзии, связанной с ветхозаветным сюжетом о Давиде, Урии и</w:t>
        <w:br/>
        <w:t xml:space="preserve">    Вирсавии. В первую очередь, это мотив внезапно вспыхнувшего чувства и</w:t>
        <w:br/>
        <w:t xml:space="preserve">    связанного с ним предательства. Как известно из Второй книги Царств,</w:t>
        <w:br/>
        <w:t xml:space="preserve">    царь Давид, увидев с кровли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84.</w:t>
        <w:br/>
        <w:t>которого он несет ответственность, не становится менее</w:t>
        <w:br/>
        <w:t xml:space="preserve">  драматическим. Странничество Макара — это своего рода отказ от жизни и</w:t>
        <w:br/>
        <w:t xml:space="preserve">  ее радостей. Другие мотивы, связывающие роман «Подросток» с ветхозавет-</w:t>
        <w:br/>
        <w:t xml:space="preserve">  ным источником, содержатся в продолжении библейской истории. Пророк</w:t>
        <w:br/>
        <w:t xml:space="preserve">  Нафан, посланный Господом, рассказывает царю Давиду притчу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85.</w:t>
        <w:br/>
        <w:t xml:space="preserve"> Давида совершились самые</w:t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 детей.</w:t>
        <w:br/>
        <w:t xml:space="preserve">  Этот ветхозаветный мотив семейного греха, падшего на детей, также</w:t>
        <w:br/>
        <w:t xml:space="preserve">  получает свое воплощение в романе Достоевского. Дочери Версилова Анна</w:t>
        <w:br/>
        <w:t xml:space="preserve">  Андреевна и Лиза, сводные сестры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86.</w:t>
        <w:br/>
        <w:t>были в центре</w:t>
        <w:br/>
        <w:t xml:space="preserve">  внимания Достоевского, мучительно искавшего сюжет для</w:t>
        <w:br/>
        <w:t xml:space="preserve">  «Подростка» [7, 105]. В частности, она обращает внимание на общность</w:t>
        <w:br/>
        <w:t xml:space="preserve">  мотивов пушкинской повести «Выстрел» и романа Достоевского и таким</w:t>
        <w:br/>
        <w:t xml:space="preserve">  образом указывает на Сильвио как одного из возможных прототипов</w:t>
        <w:br/>
        <w:t xml:space="preserve">  Версилова.</w:t>
        <w:br/>
        <w:t xml:space="preserve">  В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87.</w:t>
        <w:br/>
        <w:t>странника Макара о том</w:t>
        <w:br/>
        <w:t xml:space="preserve">  времени, когда Софья еще «на ножках не стояла», а он с ней нянчился,</w:t>
        <w:br/>
        <w:t xml:space="preserve">  содержит именно отцовские мотивы:</w:t>
        <w:br/>
        <w:t xml:space="preserve">    Сказки я тебе потом рассказывал, Софья Андреевна; до сказок ты у меня</w:t>
        <w:br/>
        <w:t xml:space="preserve">    большая была охотница; часа по два на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88.</w:t>
        <w:br/>
        <w:t xml:space="preserve"> мне уже приходилось указывать в</w:t>
        <w:br/>
        <w:t xml:space="preserve">  одной из своих статей (см. об этом: [10]).</w:t>
        <w:br/>
        <w:t xml:space="preserve">  Переосмысляется в романе Достоевского и мотив отступных, которые в обеих</w:t>
        <w:br/>
        <w:t xml:space="preserve">  историях предлагаются ограбленному бедняку. Если станционный смотритель</w:t>
        <w:br/>
        <w:t xml:space="preserve">  с негодованием бросает деньги на землю и лишь потом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89.</w:t>
        <w:br/>
        <w:t xml:space="preserve"> к</w:t>
        <w:br/>
        <w:t xml:space="preserve">    несуществующей записке Самсона Вырина, той самой записке, под</w:t>
        <w:br/>
        <w:t xml:space="preserve">  предлогом которой отец хочет увидеть собственную дочь. В «Подростке»</w:t>
        <w:br/>
        <w:t xml:space="preserve">  этот мотив подвергается коренной трансформации: именно с помощью писем</w:t>
        <w:br/>
        <w:t xml:space="preserve">  Макар Долгорукий поддерживает связь со своим разрастающимся семейством.</w:t>
        <w:br/>
        <w:t xml:space="preserve">  Странник Достоевского не только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90.</w:t>
        <w:br/>
        <w:t>своей утратой, но и</w:t>
        <w:br/>
        <w:t xml:space="preserve">  продолжает издалека служить поддержкой для людей, причинивших ему</w:t>
        <w:br/>
        <w:t xml:space="preserve">  глубокие страдания. Назиров указал на то, что доминантным мотивом фабулы</w:t>
        <w:br/>
        <w:t xml:space="preserve">  об ограблении бедняка является бессильный бунт героя против необоримых</w:t>
        <w:br/>
        <w:t xml:space="preserve">  обстоятельств. В романе «Подросток» мотив бессильного бунта вытесняет-</w:t>
        <w:br/>
        <w:t xml:space="preserve">  ся мотивом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91.</w:t>
        <w:br/>
        <w:t>указал на то, что доминантным мотивом фабулы</w:t>
        <w:br/>
        <w:t xml:space="preserve">  об ограблении бедняка является бессильный бунт героя против необоримых</w:t>
        <w:br/>
        <w:t xml:space="preserve">  обстоятельств. В романе «Подросток» мотив бессильного бунта вытесняет-</w:t>
        <w:br/>
        <w:t xml:space="preserve">  ся мотивом милосердия и сострадания. Парадокс фабульной трансформации</w:t>
        <w:br/>
        <w:t xml:space="preserve">  заключается в том, что эти чувства проявляют не те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92.</w:t>
        <w:br/>
        <w:t>мотивом фабулы</w:t>
        <w:br/>
        <w:t xml:space="preserve">  об ограблении бедняка является бессильный бунт героя против необоримых</w:t>
        <w:br/>
        <w:t xml:space="preserve">  обстоятельств. В романе «Подросток» мотив бессильного бунта вытесняет-</w:t>
        <w:br/>
        <w:t xml:space="preserve">  ся мотивом милосердия и сострадания. Парадокс фабульной трансформации</w:t>
        <w:br/>
        <w:t xml:space="preserve">  заключается в том, что эти чувства проявляют не те, кто обездолил</w:t>
        <w:br/>
        <w:t xml:space="preserve">  бедняка, а сам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93.</w:t>
        <w:br/>
        <w:br/>
        <w:t xml:space="preserve">  «Подростке» пушкинскую фабулу об ограблении бедняка и обнаруживая</w:t>
        <w:br/>
        <w:t xml:space="preserve">  скрытые смыслы в пушкинском произведении, воспроизводит и евангельский</w:t>
        <w:br/>
        <w:t xml:space="preserve">  подтекст этой фабулы — мотив прощения и смирения. Очевидно, что и</w:t>
        <w:br/>
        <w:t xml:space="preserve">  Самсон Вырин, и Макар Долгорукий испытывают жалость к согрешившим</w:t>
        <w:br/>
        <w:t xml:space="preserve">  женщинам. Но если пушкинский герой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94.</w:t>
        <w:br/>
        <w:t>о Достоевском. Однако в недавних статьях</w:t>
        <w:br/>
        <w:t xml:space="preserve">  профессора Захарова и других в центр анализа поставлены более широкие</w:t>
        <w:br/>
        <w:t xml:space="preserve">  христианские структуры, особенно пасхальный мотив в произведениях</w:t>
        <w:br/>
        <w:t xml:space="preserve">  Достоевского¹. Именно это направление изучения послужило основой и</w:t>
        <w:br/>
        <w:t xml:space="preserve">  стимулом настоящей работы.</w:t>
        <w:br/>
        <w:t xml:space="preserve">  Своеобразие романа «Идиот» заключается в том,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95.</w:t>
        <w:br/>
        <w:t>христоподобность Мышкина есть неудача романа³, что толкование</w:t>
        <w:br/>
        <w:t xml:space="preserve">  Лебедевым Апокалипсиса нужно рассматривать как пародию⁴. Более того,</w:t>
        <w:br/>
        <w:t xml:space="preserve">  только эти два, названные выше, мотива дают мало оснований для выявления</w:t>
        <w:br/>
        <w:t xml:space="preserve">  единого евангельского текста, лежащего в основе всего романа. Однако</w:t>
        <w:br/>
        <w:t xml:space="preserve">  общепризнанная значимость отсылок к Евангелиям в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96.</w:t>
        <w:br/>
        <w:t>Заветом. Поэтому отголоски ее в «Идиоте» важны своими</w:t>
        <w:br/>
        <w:t xml:space="preserve">  специфическими аллюзиями на Ветхий Завет. Отношения Мышкина и Рогожина</w:t>
        <w:br/>
        <w:t xml:space="preserve">  387</w:t>
        <w:br/>
        <w:t xml:space="preserve">  близки к мотиву соперничества братьев и мести, характеризующему истории</w:t>
        <w:br/>
        <w:t xml:space="preserve">  Каина и Авеля, Иакова и Исава. Вскоре после обмена крестами Рогожин</w:t>
        <w:br/>
        <w:t xml:space="preserve">  пытается убить своего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97.</w:t>
        <w:br/>
        <w:t>логически приводят к следующей фазе анализа, основанной на выделенных</w:t>
        <w:br/>
        <w:t xml:space="preserve">  М. Эдвардсом темах сотворения, грехопадения и воскресения. М. Эдвардс</w:t>
        <w:br/>
        <w:t xml:space="preserve">  исследует функцию мотива грехопадения в языке и литературе. До</w:t>
        <w:br/>
        <w:t xml:space="preserve">  грехопадения существовало совершенное соответствие между словом и</w:t>
        <w:br/>
        <w:t xml:space="preserve">  предметом. Божественный акт творения был действием слова¹⁸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98.</w:t>
        <w:br/>
        <w:t xml:space="preserve"> цикла сотворение — грехопадение — воскресение, пересекутся в</w:t>
        <w:br/>
        <w:t xml:space="preserve">  некоей центральной точке романа. Отсылки к Книге Бытия создают в</w:t>
        <w:br/>
        <w:t xml:space="preserve">  «Идиоте» контекст для мотивов Христа и Апокалипсиса и возникает единая</w:t>
        <w:br/>
        <w:t xml:space="preserve">  библейская система романа, основанная на динамике воскресения.</w:t>
        <w:br/>
        <w:t xml:space="preserve">  Воскресение не есть только тема романа —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99.</w:t>
        <w:br/>
        <w:t xml:space="preserve"> или умереть, но не</w:t>
        <w:br/>
        <w:t xml:space="preserve">    сможет, — такое состояние и называется вечной смертью (I, 739).</w:t>
        <w:br/>
        <w:t xml:space="preserve">  Здесь будет уместно вспомнить также мотив проснувшейся за гробом</w:t>
        <w:br/>
        <w:t xml:space="preserve">  совести в «Развязке “Ревизора”» Н. В. Гоголя, кстати, тоже любившего,</w:t>
        <w:br/>
        <w:t xml:space="preserve">  читавшего и почитавшего Тихона Задонского. «Что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100.</w:t>
        <w:br/>
        <w:t xml:space="preserve"> начале</w:t>
        <w:br/>
        <w:t xml:space="preserve">  ХХ века (см.: [Иванов]; [Пумпянский]), возобновление этого процесса</w:t>
        <w:br/>
        <w:t xml:space="preserve">  произошло в последние годы. Современные исследователи обратились</w:t>
        <w:br/>
        <w:t xml:space="preserve">  к античным образам, мотивам, реминисценциям в художественных</w:t>
        <w:br/>
        <w:t xml:space="preserve">  произведениях писателя (см.: [Мальчукова]; [Нилова]; [Скоропадская,</w:t>
        <w:br/>
        <w:t xml:space="preserve">  2020]; [Смирнова, 2020 (а), (b)]; [Хамитов]), к влиянию античной</w:t>
        <w:br/>
        <w:t xml:space="preserve">  эстетики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101.</w:t>
        <w:br/>
        <w:t>]; [Дудкин];</w:t>
        <w:br/>
        <w:t xml:space="preserve">  [Нилова]).</w:t>
        <w:br/>
        <w:t xml:space="preserve">  В античности существовала культура употребления алкогольных напитков,</w:t>
        <w:br/>
        <w:t xml:space="preserve">  которая нашла отражение в философии и поэзии. Так, известен мотив пира,</w:t>
        <w:br/>
        <w:t xml:space="preserve">  симпозиума, застольных бесед философов. На симпозиумах (от лат.</w:t>
        <w:br/>
        <w:t xml:space="preserve">  symposium, или симпосий — от греч. συμπόσιον — пиршество), организуемых,</w:t>
        <w:br/>
        <w:t xml:space="preserve">  как правило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102.</w:t>
        <w:br/>
        <w:t>только в традиционно христианском, но и в античном аспекте. В</w:t>
        <w:br/>
        <w:t xml:space="preserve">  концепте пьянства у Достоевского есть семантические слои, восходящие к</w:t>
        <w:br/>
        <w:t xml:space="preserve">  античному мотиву пира, симпозиума, на котором вино не только побуждало</w:t>
        <w:br/>
        <w:t xml:space="preserve">  пирующих к философским беседам, но и раскрывало внутреннюю суть</w:t>
        <w:br/>
        <w:t xml:space="preserve">  человека — его мысли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103.</w:t>
        <w:br/>
        <w:t>действий в случае с Мышкиным не могут быть поняты без учета</w:t>
        <w:br/>
        <w:t xml:space="preserve">  представлений о самоуничиженности Сына Божия (кенозис)¹⁵. На важность</w:t>
        <w:br/>
        <w:t xml:space="preserve">  мотива кенозиса в творчестве Достоевского и, в частности, в романе</w:t>
        <w:br/>
        <w:t xml:space="preserve">  “Идиот” справедливо указывает В. А. Котельников¹⁶.</w:t>
        <w:br/>
        <w:t xml:space="preserve">  Вопрос об особой природе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104.</w:t>
        <w:br/>
        <w:t>в Россию со швейцарских</w:t>
        <w:br/>
        <w:t xml:space="preserve">  гор) проявляется в том, что он утверждает свое существование на скале</w:t>
        <w:br/>
        <w:t xml:space="preserve">  веры Христовой. Напомню, что этот мотив — ставить дом на скале (камне) —</w:t>
        <w:br/>
        <w:t xml:space="preserve">  приобретает особое значение в Евангелии: Христос уподобляет того, кто</w:t>
        <w:br/>
        <w:t xml:space="preserve">  слушает Его слова и исполняет их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105.</w:t>
        <w:br/>
        <w:t>9; 453; более точным, на мой взгляд, будет</w:t>
        <w:br/>
        <w:t xml:space="preserve">  перевод ее имени как “блеск”) и говорится, что образ Аглаи связан с</w:t>
        <w:br/>
        <w:t xml:space="preserve">  мотивом “новой зари”, “новой жизни”. Вспомним, что Аглаей звали одну из</w:t>
        <w:br/>
        <w:t xml:space="preserve">  трех харит, или граций, — античных “богинь красоты и женской</w:t>
      </w:r>
    </w:p>
    <w:p>
      <w:pPr>
        <w:pStyle w:val="BodyText"/>
      </w:pPr>
      <w:r>
        <w:t>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106.</w:t>
        <w:br/>
        <w:t>когда-то “осел Господен”, имея в виду, что есть Сеятель —</w:t>
        <w:br/>
        <w:t xml:space="preserve">  Христос — и есть животное, помогающее Сеятелю разбрасывать семена, —</w:t>
        <w:br/>
        <w:t xml:space="preserve">  осел⁴⁶. Напомню, что мотив осла — и именно применительно к Мышкину —</w:t>
        <w:br/>
        <w:t xml:space="preserve">  возникает в романе (8; 48-49). Странно, что все эти моменты, связанные с</w:t>
      </w:r>
    </w:p>
    <w:p>
      <w:pPr>
        <w:pStyle w:val="BodyText"/>
      </w:pPr>
      <w:r>
        <w:t>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107.</w:t>
        <w:br/>
        <w:t xml:space="preserve"> мысль о кенозисе Христа, Его умалении и</w:t>
        <w:br/>
        <w:t xml:space="preserve">  снисхождении к людям в уязвимой телесной оболочке. Как замечает В. А.</w:t>
        <w:br/>
        <w:t xml:space="preserve">  Котельников, «мотив кенозиса играет исключительно важную роль у</w:t>
        <w:br/>
        <w:t xml:space="preserve">  Достоевского.</w:t>
        <w:br/>
        <w:t xml:space="preserve">    // Достоевский. Материалы и исследования. СПб., 1996. Т. 13. С. 194.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108.</w:t>
        <w:br/>
        <w:t>— И. Л.).</w:t>
        <w:br/>
        <w:t xml:space="preserve">  Описание нового пути, новой жизни имеет сходство с некоторыми из тех</w:t>
        <w:br/>
        <w:t xml:space="preserve">  мест в романе, где встречается мотив солнца, например, на Большом</w:t>
        <w:br/>
        <w:t xml:space="preserve">  проспекте в Петербурге, в “углу” Аркадия после первой встречи с Макаром.</w:t>
        <w:br/>
        <w:t xml:space="preserve">  На протяжении всего романа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109.</w:t>
        <w:br/>
        <w:t xml:space="preserve"> в голову, а ты будешь жалить его в</w:t>
        <w:br/>
        <w:t xml:space="preserve">  пяту” (Быт. 3). В том же духе выдержаны стихи Лютера (по мотивам</w:t>
        <w:br/>
        <w:t xml:space="preserve">  латинской секвенции XI века):</w:t>
        <w:br/>
        <w:t xml:space="preserve">  То была странная война,</w:t>
        <w:br/>
        <w:t xml:space="preserve">  когда жизнь со смертью билась;</w:t>
        <w:br/>
        <w:t xml:space="preserve">  там жизнью смерть побеждена,</w:t>
        <w:br/>
        <w:t xml:space="preserve">  жизнь смерть там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110.</w:t>
        <w:br/>
        <w:t xml:space="preserve"> что такая смерть его была необходимостью,</w:t>
        <w:br/>
        <w:t xml:space="preserve">    естественным следствием всей его жизни⁹.</w:t>
        <w:br/>
        <w:t xml:space="preserve">    В рассказе «Господин Прохарчин» появляется так называемый мотив</w:t>
        <w:br/>
        <w:t xml:space="preserve">    отрубленной головы грешника топором (секирой). Суд Божий над Ефимовым</w:t>
        <w:br/>
        <w:t xml:space="preserve">    совершается так же:</w:t>
        <w:br/>
        <w:t xml:space="preserve">    Казалось, всю жизнь секира висела над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111.</w:t>
        <w:br/>
        <w:t>всех дня (XIV, 325).</w:t>
        <w:br/>
        <w:t xml:space="preserve">  М. П. Галышева полагает, что «самим героям часы и календари не нужны —</w:t>
        <w:br/>
        <w:t xml:space="preserve">  отсюда часто повторяющийся мотив</w:t>
        <w:br/>
        <w:t xml:space="preserve">    С. 94.</w:t>
        <w:br/>
        <w:t xml:space="preserve">    164</w:t>
        <w:br/>
        <w:t xml:space="preserve">    165</w:t>
        <w:br/>
        <w:t xml:space="preserve">  закладывания часов с последующей потерей ориентации персонажа во</w:t>
        <w:br/>
        <w:t xml:space="preserve">  времени»4. Мотив повторяется вовсе не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112.</w:t>
        <w:br/>
        <w:t>отсюда часто повторяющийся мотив</w:t>
        <w:br/>
        <w:t xml:space="preserve">    С. 94.</w:t>
        <w:br/>
        <w:t xml:space="preserve">    164</w:t>
        <w:br/>
        <w:t xml:space="preserve">    165</w:t>
        <w:br/>
        <w:t xml:space="preserve">  закладывания часов с последующей потерей ориентации персонажа во</w:t>
        <w:br/>
        <w:t xml:space="preserve">  времени»4. Мотив повторяется вовсе не часто. Кроме Раскольникова</w:t>
        <w:br/>
        <w:t xml:space="preserve">  пытался заложить часы Алеша Карамазов, но «дамы не позволили ему</w:t>
        <w:br/>
        <w:t xml:space="preserve">  заложить свои часы, подарок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113.</w:t>
        <w:br/>
        <w:t xml:space="preserve"> ее, а для обеспечения кодексов</w:t>
        <w:br/>
        <w:t xml:space="preserve">    поставили гильотину (XXV, 116).</w:t>
        <w:br/>
        <w:t xml:space="preserve">  Достоевский создает неповторимый, резко индивидуальный очерк истории</w:t>
        <w:br/>
        <w:t xml:space="preserve">  человечества, пропитанный мотивами мучительной и экстатической любви к</w:t>
        <w:br/>
        <w:t xml:space="preserve">  земле и мирозданию, страдания и жестокого сладострастия. В этот очерк</w:t>
        <w:br/>
        <w:t xml:space="preserve">  Достоевский вводит антипозитивистскую полемику — развенчание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114.</w:t>
        <w:br/>
        <w:t>приведем один малоизвестный текст советского</w:t>
        <w:br/>
        <w:t xml:space="preserve">    литературоведа М. Лившица «Разговор с чертом» [3]. Это не литературоведческое исследование, а эссе по мотивам «Кошмара Ивана</w:t>
        <w:br/>
        <w:t xml:space="preserve">    Федоровича», причем в самом эссе несколько раз указываются источники: Лившиц прямо соотносит своего черта с чертом Ивана,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115.</w:t>
        <w:br/>
        <w:t>трехлеточку» женщина, убитая такого рода горем, и изливает все</w:t>
        <w:br/>
        <w:t xml:space="preserve">  свое материнское страдание. Эта картина является примером исповеди —</w:t>
        <w:br/>
        <w:t xml:space="preserve">  одного из определяющих мотивов, сопровождающих тему страдания, мотива,</w:t>
        <w:br/>
        <w:t xml:space="preserve">  претворяющегося в отдельное жанровое образование, «психологическое</w:t>
        <w:br/>
        <w:t xml:space="preserve">  значение» которого «заключается в том душевном облегчении, которое</w:t>
        <w:br/>
        <w:t xml:space="preserve">  испытывает человек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116.</w:t>
        <w:br/>
        <w:t>рода горем, и изливает все</w:t>
        <w:br/>
        <w:t xml:space="preserve">  свое материнское страдание. Эта картина является примером исповеди —</w:t>
        <w:br/>
        <w:t xml:space="preserve">  одного из определяющих мотивов, сопровождающих тему страдания, мотива,</w:t>
        <w:br/>
        <w:t xml:space="preserve">  претворяющегося в отдельное жанровое образование, «психологическое</w:t>
        <w:br/>
        <w:t xml:space="preserve">  значение» которого «заключается в том душевном облегчении, которое</w:t>
        <w:br/>
        <w:t xml:space="preserve">  испытывает человек после изложения мучающих его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117.</w:t>
        <w:br/>
        <w:t xml:space="preserve"> теодицею.</w:t>
        <w:br/>
        <w:t xml:space="preserve">  Значимым аспектом в осмыслении теодицеи, акцентирующим мысль на том, что</w:t>
        <w:br/>
        <w:t xml:space="preserve">  наша жизнь не заканчивается лишь земным существованием, является мотив</w:t>
        <w:br/>
        <w:t xml:space="preserve">  воскрешения, который содержится уже в эпиграфе романа:</w:t>
        <w:br/>
        <w:t xml:space="preserve">    «Истинно, истинно говорю вам: если пшеничное зерно, пав в землю, не</w:t>
        <w:br/>
        <w:t xml:space="preserve">    умрет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118.</w:t>
        <w:br/>
        <w:t>постоянно и неустанно создает свою дьяволодицею при помощи</w:t>
        <w:br/>
        <w:t xml:space="preserve">  дьяволу подчиненного интеллекта атеистов и дьяволу подчиненной воли</w:t>
        <w:br/>
        <w:t xml:space="preserve">  анархистов» [Попович: 121].</w:t>
        <w:br/>
        <w:t xml:space="preserve">  Мотив страдания является центром и структурирующим элементом</w:t>
        <w:br/>
        <w:t xml:space="preserve">  концептосферы «Братьев Карамазовых» в целом [Азаренко: 52], и именно он</w:t>
        <w:br/>
        <w:t xml:space="preserve">  позволяет понять теодицею романа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119.</w:t>
        <w:br/>
        <w:t>отражение в образе — историко-социальный и</w:t>
        <w:br/>
        <w:t xml:space="preserve">    конфессиональный аспекты.</w:t>
        <w:br/>
        <w:t xml:space="preserve">    В жизни Франциска и Зосимы (как у многих праведников) присутствуют</w:t>
        <w:br/>
        <w:t xml:space="preserve">    мотивы сюжета о великом грешнике, покаяния мытаря: происхождение из</w:t>
        <w:br/>
        <w:t xml:space="preserve">    состоятельной семьи, искушение развращающей личность общей любовью,</w:t>
        <w:br/>
        <w:t xml:space="preserve">    критике: Сб. статей.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120.</w:t>
        <w:br/>
        <w:t>Ферапонта и Миусова. Тем самым автор</w:t>
        <w:br/>
        <w:t xml:space="preserve">    подчеркивает осознанность своей установки, обращает внимание читателя</w:t>
        <w:br/>
        <w:t xml:space="preserve">    на «орудийность» приема, вынуждая задуматься над мотивами его</w:t>
        <w:br/>
        <w:t xml:space="preserve">    применения.</w:t>
        <w:br/>
        <w:t xml:space="preserve">    Действительно, в герое заключена не моральная и конфессиональная лишь,</w:t>
        <w:br/>
        <w:t xml:space="preserve">    но творческая проблематика. Для него вещи церковной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121.</w:t>
        <w:br/>
        <w:t>функции евангельского текста. В специальной статье [16]</w:t>
        <w:br/>
        <w:t xml:space="preserve">    нами показано, что актуализация прообраза в повести «Двойник»</w:t>
        <w:br/>
        <w:t xml:space="preserve">    достигается не только введением мотивов библейского повествования о</w:t>
        <w:br/>
        <w:t xml:space="preserve">    патриархе Иакове, о чем не раз говорили исследователи [4], [6], [12],</w:t>
        <w:br/>
        <w:t xml:space="preserve">    но и многообразными отсылками к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122.</w:t>
        <w:br/>
        <w:t xml:space="preserve"> библейским книгам.</w:t>
        <w:br/>
        <w:t xml:space="preserve">    Господин Голядкин много раз жалуется на преследование со стороны</w:t>
        <w:br/>
        <w:t xml:space="preserve">    врагов. К Псалтыри как источнику этого сквозного мотива отсылают, в</w:t>
        <w:br/>
        <w:t xml:space="preserve">    частности, слова Голядкина-младшего:</w:t>
        <w:br/>
        <w:t xml:space="preserve">    …по разным интригам врагов своих места лишился &lt;…&gt; ел черствый хлеб и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123.</w:t>
        <w:br/>
        <w:t>омерзением (V, 124).</w:t>
        <w:br/>
        <w:t xml:space="preserve">    Воспоминание о заблуждениях юности, состояние гнетущего одиночества,</w:t>
        <w:br/>
        <w:t xml:space="preserve">    презрения окружающих, даже само число 24 — все эти мотивы и детали</w:t>
        <w:br/>
        <w:t xml:space="preserve">    находим в псалме 24-м: «Грехов юности моей и преступлений моих не</w:t>
        <w:br/>
        <w:t xml:space="preserve">    вспоминай. &lt;…&gt; Призри на меня, 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124.</w:t>
        <w:br/>
        <w:t>Невском, с приятелями, со слугой</w:t>
        <w:br/>
        <w:t xml:space="preserve">    Аполлоном, с Лизой.</w:t>
        <w:br/>
        <w:t xml:space="preserve">    Кульминационным пунктом в этом ряду является поединок с Аполлоном,</w:t>
        <w:br/>
        <w:t xml:space="preserve">    насыщенный мотивами и образами Апокалипсиса. Символический план</w:t>
        <w:br/>
        <w:t xml:space="preserve">    образа Аполлона раскрывают следующие слова Подпольного:</w:t>
        <w:br/>
        <w:t xml:space="preserve">    Но тогда я не мог прогнать его, точно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125.</w:t>
        <w:br/>
        <w:t>Толкователи усматривают здесь «…образ Господа, приводящего</w:t>
        <w:br/>
        <w:t xml:space="preserve">    весь мир &lt;…&gt; к духовному винограднику — Церкви…»6. Здесь важен</w:t>
        <w:br/>
        <w:t xml:space="preserve">    именно сам мотив отвязывания — привязывания. Всесвязующая роль</w:t>
        <w:br/>
        <w:t xml:space="preserve">    образа князя на уровне композиции очевидна: герой призван явить</w:t>
        <w:br/>
        <w:t xml:space="preserve">    действие связующей Силы в той исторической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126.</w:t>
        <w:br/>
        <w:t xml:space="preserve"> отношении к «падшим». С. С. Серопян считает, что</w:t>
        <w:br/>
        <w:t xml:space="preserve">  слова Мармеладова соотносимы не столько с изречением Понтия Пилата,</w:t>
        <w:br/>
        <w:t xml:space="preserve">  сколько с мотивами Страшного Суда, имеющими значение для исповеди</w:t>
        <w:br/>
        <w:t xml:space="preserve">  Мармеладова. Исследователь отмечает связь этих строк с содержанием</w:t>
        <w:br/>
        <w:t xml:space="preserve">  сочинения св. Тихона Задонского «Наставление или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127.</w:t>
        <w:br/>
        <w:t>исторической поэтики. — Петрозаводск: Изд-во ПетрГУ, 1998. — Вып. 5:</w:t>
        <w:br/>
        <w:t xml:space="preserve">  Евангельский текст в русской литературе ХVIII-ХХ веков: цитата,</w:t>
        <w:br/>
        <w:t xml:space="preserve">  реминисценция, мотив, сюжет, жанр. Вып. 2. — С. 337—348.</w:t>
        <w:br/>
        <w:t xml:space="preserve">  9. Епишев Н. Духовные источники творческого вдохновения</w:t>
        <w:br/>
        <w:t xml:space="preserve">  Ф. М. Достоевского. Псаломские мотивы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128.</w:t>
        <w:br/>
        <w:t>мотив, сюжет, жанр. Вып. 2. — С. 337—348.</w:t>
        <w:br/>
        <w:t xml:space="preserve">  9. Епишев Н. Духовные источники творческого вдохновения</w:t>
        <w:br/>
        <w:t xml:space="preserve">  Ф. М. Достоевского. Псаломские мотивы в произведениях писателя //</w:t>
        <w:br/>
        <w:t xml:space="preserve">  Достоевский и современность. — Великий Новгород, 2003. — С. 88—97.</w:t>
        <w:br/>
        <w:t xml:space="preserve">  10. Захаров В. Н. Достоевский и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129.</w:t>
        <w:br/>
        <w:t>исторической поэтики. —</w:t>
        <w:br/>
        <w:t xml:space="preserve">  Петрозаводск: Изд-во ПетрГУ, 2012. — Вып. 10: Евангельский текст</w:t>
        <w:br/>
        <w:t xml:space="preserve">  в русской литературе XVIII-XX веков: цитата, реминисценция, мотив,</w:t>
        <w:br/>
        <w:t xml:space="preserve">  сюжет, жанр. Вып. 7. — С. 5—13.</w:t>
        <w:br/>
        <w:t xml:space="preserve">  26. Серопян С. С. «Преступление и наказание» как литургическая эпопея //</w:t>
        <w:br/>
        <w:t xml:space="preserve">  Достоевский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130.</w:t>
        <w:br/>
        <w:t>Воскресение» и «воскрешение» в романе Ф. М. Достоевского «Преступление</w:t>
        <w:br/>
        <w:t xml:space="preserve">  и наказание»^()</w:t>
        <w:br/>
        <w:t xml:space="preserve">  Аннотация. В статье рассматривается история изучения христианских</w:t>
        <w:br/>
        <w:t xml:space="preserve">  образов и мотивов в романе «Преступление и наказание»</w:t>
        <w:br/>
        <w:t xml:space="preserve">  Ф. М. Достоевского. Романная коллизия и образ главного героя на</w:t>
        <w:br/>
        <w:t xml:space="preserve">  протяжении долгого времени получали разные</w:t>
        <w:br/>
        <w:t xml:space="preserve"> *Н.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131.</w:t>
        <w:br/>
        <w:t>древнерусская книжность, народнопоэтическая</w:t>
        <w:br/>
        <w:t xml:space="preserve">  традиция. Особое внимание уделялось отражению христианской темы в</w:t>
        <w:br/>
        <w:t xml:space="preserve">  сюжетно-композиционном построении романа, в системе художественных</w:t>
        <w:br/>
        <w:t xml:space="preserve">  образов и мотивов, библейских аллюзий и цитат, а также в связи</w:t>
        <w:br/>
        <w:t xml:space="preserve">  с исследованием мировоззрения писателя. Все эти аспекты подробно</w:t>
        <w:br/>
        <w:t xml:space="preserve">  изучены[1], начиная с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132.</w:t>
        <w:br/>
        <w:t>Раскольникова на содержание евангельского сюжета в целом: ключевыми для</w:t>
        <w:br/>
        <w:t xml:space="preserve">  романного героя становятся темы страдания, искупления греха и</w:t>
        <w:br/>
        <w:t xml:space="preserve">  воскресения, а также мотив крестного пути; именно они определяют связь</w:t>
        <w:br/>
        <w:t xml:space="preserve">  этого образа с Христом.</w:t>
        <w:br/>
        <w:t xml:space="preserve">  Еще Вл. С. Соловьев отмечал, что тема спасения и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133.</w:t>
        <w:br/>
        <w:t>с Соней взлетает в метафизическую высь»</w:t>
        <w:br/>
        <w:t xml:space="preserve">  [Мочульский: 370][6]. Именно евангельская история о воскресении Лазаря</w:t>
        <w:br/>
        <w:t xml:space="preserve">  вводит в сюжет романа мотив чуда.</w:t>
        <w:br/>
        <w:t xml:space="preserve">  Исследователи связывают с темой воскресения не только романную сцену</w:t>
        <w:br/>
        <w:t xml:space="preserve">  чтения Нового Завета, но и характеристики самого пространства,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134.</w:t>
        <w:br/>
        <w:br/>
        <w:t xml:space="preserve">  фазу смерти, чтобы возродиться обновленным» [Бахтин: 99]. В контексте</w:t>
        <w:br/>
        <w:t xml:space="preserve">  притчи о воскресении Лазаря история романного героя оказывается</w:t>
        <w:br/>
        <w:t xml:space="preserve">  связанной с мотивом преодоления «“мертвого” пространства, распахнутого в</w:t>
        <w:br/>
        <w:t xml:space="preserve">  итоге в спасительное (Христово) бытие»: «Происходит прорыв из “дурной”</w:t>
        <w:br/>
        <w:t xml:space="preserve">  замкнутости в широкие пределы истинного мира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135.</w:t>
        <w:br/>
        <w:t xml:space="preserve"> — стадии работы Достоевского над текстом.</w:t>
        <w:br/>
        <w:t xml:space="preserve">  В рабочих тетрадях писателя, содержащих наброски к роману, эта тема</w:t>
        <w:br/>
        <w:t xml:space="preserve">  связана прежде всего с мотивом воскресения Лазаря. В одном случае возле</w:t>
        <w:br/>
        <w:t xml:space="preserve">  реплики:</w:t>
        <w:br/>
        <w:t xml:space="preserve">  «А знаете, я вѣрую и въ воскресенiе Лазарево. /</w:t>
        <w:br/>
        <w:t xml:space="preserve">  — Боязнь эстетики — первый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136.</w:t>
        <w:br/>
        <w:t>в набросках, сделанных в разных</w:t>
        <w:br/>
        <w:t xml:space="preserve">  направлениях на полях одного из листов (на Илл. 3 эти записи выделены</w:t>
        <w:br/>
        <w:t xml:space="preserve">  красным цветом), возникает мотив воскресения мертвых:</w:t>
        <w:br/>
        <w:t xml:space="preserve">    «Какая разница. Смерть воскрес&lt;итъ¿&gt;.</w:t>
        <w:br/>
        <w:t xml:space="preserve">    Прочь миражи, прочь напускные стра&lt;хи&gt;».</w:t>
        <w:br/>
        <w:t xml:space="preserve">    «Если бъ былъ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137.</w:t>
        <w:br/>
        <w:t>.-Зап.</w:t>
        <w:br/>
        <w:t xml:space="preserve">      кн. изд-во, 1976. — Вып. 3. — С. 80—100.</w:t>
        <w:br/>
        <w:t xml:space="preserve">  23. Лебедева Т. Б. О некоторых мотивах апокрифической литературы в</w:t>
        <w:br/>
        <w:t xml:space="preserve">      романе Ф. М. Достоевского «Преступление и наказание» //</w:t>
        <w:br/>
        <w:t xml:space="preserve">      XXIX Герценовские чтения. Литературоведение. Научные доклады. — Л.: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138.</w:t>
        <w:br/>
        <w:t>изобличенным и</w:t>
        <w:br/>
        <w:t xml:space="preserve">  наказанным, записывал документальные речевые картинки из быта своих</w:t>
        <w:br/>
        <w:t xml:space="preserve">  «братьев по несчастью» (28, кн. 1, 208). В сложных мотивах секретной</w:t>
        <w:br/>
        <w:t xml:space="preserve">  острожной литературной деятельности христианское сострадание автора</w:t>
        <w:br/>
        <w:t xml:space="preserve">  к несчастным (эта формула народного юридического идеализма философски</w:t>
        <w:br/>
        <w:t xml:space="preserve">  разъяснена и поддержана Достоевским в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139.</w:t>
        <w:br/>
        <w:t xml:space="preserve"> не стоят, наказал Господь!». И</w:t>
        <w:br/>
        <w:t xml:space="preserve">  прочая и прочая.</w:t>
        <w:br/>
        <w:t xml:space="preserve">  343</w:t>
        <w:br/>
        <w:t xml:space="preserve">  Состав СТ драматургически формировался с таким очевидным интуитивным</w:t>
        <w:br/>
        <w:t xml:space="preserve">  расчетом, чтобы мотив «Творца небесного» не исчезал в потоке и</w:t>
        <w:br/>
        <w:t xml:space="preserve">  калейдоскопе наблюдений Достоевского за речевым поведением «братьев по</w:t>
        <w:br/>
        <w:t xml:space="preserve">  несчастью». Там и тут,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140.</w:t>
        <w:br/>
        <w:t>). Этим</w:t>
        <w:br/>
        <w:t xml:space="preserve">  все и сказано. Войдя в русский язык в XIX веке, слово «сюжет» сохранило</w:t>
        <w:br/>
        <w:t xml:space="preserve">  основные значения французского языка (тема, мотив, причина, довод;</w:t>
        <w:br/>
        <w:t xml:space="preserve">  предмет сочинения, произведения, разговора)⁶, но из-за заимствованного</w:t>
        <w:br/>
        <w:t xml:space="preserve">  ранее слова «субъект» не стало ни философской, ни грамматической</w:t>
        <w:br/>
        <w:t xml:space="preserve">  категорией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141.</w:t>
        <w:br/>
        <w:t>но и в мировой филологии сама теория сюжета,</w:t>
        <w:br/>
        <w:t xml:space="preserve">  определение сюжета не через противопоставление сюжета фабуле, а через</w:t>
        <w:br/>
        <w:t xml:space="preserve">  его отношение к мотиву.</w:t>
        <w:br/>
        <w:t xml:space="preserve">  Г. Н. Поспелов утверждал, и этому поверили и повторяют</w:t>
        <w:br/>
        <w:t xml:space="preserve">  6</w:t>
        <w:br/>
        <w:t xml:space="preserve">  его оппоненты¹¹, что традиция «обратного» переименования сюжета и фабулы</w:t>
      </w:r>
    </w:p>
    <w:p>
      <w:pPr>
        <w:pStyle w:val="BodyText"/>
      </w:pPr>
      <w:r>
        <w:t>В. Н. Захаров. Историческая поэтика и ее категории. 1992№2</w:t>
      </w:r>
    </w:p>
    <w:p>
      <w:pPr>
        <w:pStyle w:val="BodyText"/>
      </w:pPr>
      <w:r>
        <w:t>142.</w:t>
        <w:br/>
        <w:t>развитию</w:t>
        <w:br/>
        <w:t xml:space="preserve">  действия ¹². Но Веселовский нигде не сводил сюжет к развитию действия —</w:t>
        <w:br/>
        <w:t xml:space="preserve">  более того настаивал на образной природе сюжета и мотива. Мотив у</w:t>
        <w:br/>
        <w:t xml:space="preserve">  Веселовского — «простейшая повествовательная единица, образно ответившая</w:t>
        <w:br/>
        <w:t xml:space="preserve">  на разные запросы первобытного ума или бытового наблюдения»¹³. Сюжет —</w:t>
        <w:br/>
        <w:t xml:space="preserve">  «комплекс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143.</w:t>
        <w:br/>
        <w:t>действия ¹². Но Веселовский нигде не сводил сюжет к развитию действия —</w:t>
        <w:br/>
        <w:t xml:space="preserve">  более того настаивал на образной природе сюжета и мотива. Мотив у</w:t>
        <w:br/>
        <w:t xml:space="preserve">  Веселовского — «простейшая повествовательная единица, образно ответившая</w:t>
        <w:br/>
        <w:t xml:space="preserve">  на разные запросы первобытного ума или бытового наблюдения»¹³. Сюжет —</w:t>
        <w:br/>
        <w:t xml:space="preserve">  «комплекс мотивов»,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144.</w:t>
        <w:br/>
        <w:t>. Мотив у</w:t>
        <w:br/>
        <w:t xml:space="preserve">  Веселовского — «простейшая повествовательная единица, образно ответившая</w:t>
        <w:br/>
        <w:t xml:space="preserve">  на разные запросы первобытного ума или бытового наблюдения»¹³. Сюжет —</w:t>
        <w:br/>
        <w:t xml:space="preserve">  «комплекс мотивов», сюжеты — «это сложные схемы, в образности</w:t>
        <w:br/>
        <w:t xml:space="preserve">  которых обобщились известные акты человеческой жизни в чередующихся</w:t>
        <w:br/>
        <w:t xml:space="preserve">  формах бытовой действительности. С обобщением соединена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145.</w:t>
        <w:br/>
        <w:br/>
        <w:t xml:space="preserve">  формах бытовой действительности. С обобщением соединена уже и оценка</w:t>
        <w:br/>
        <w:t xml:space="preserve">  действия, положительная или отрицательная»¹⁴. В свою очередь, эти</w:t>
        <w:br/>
        <w:t xml:space="preserve">  «комплексы мотивов» и «сложные схемы» подвергаются у Веселовского</w:t>
        <w:br/>
        <w:t xml:space="preserve">  тематическому обобщению и в анализе конкретных сюжетов¹⁵, и в</w:t>
        <w:br/>
        <w:t xml:space="preserve">  теоретическом определении сюжета: «Под сюжетом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146.</w:t>
        <w:br/>
        <w:t>и в анализе конкретных сюжетов¹⁵, и в</w:t>
        <w:br/>
        <w:t xml:space="preserve">  теоретическом определении сюжета: «Под сюжетом я разумею тему, в которой</w:t>
        <w:br/>
        <w:t xml:space="preserve">  снуются разные положения-мотивы; примеры: 1) сказки о солнце, 2) сказки</w:t>
        <w:br/>
        <w:t xml:space="preserve">  об увозе»¹⁶. Здесь сюжет — тема повествования, обобщающая схематическую</w:t>
        <w:br/>
        <w:t xml:space="preserve">  последовательность мотивов. В целом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147.</w:t>
        <w:br/>
        <w:t>разные положения-мотивы; примеры: 1) сказки о солнце, 2) сказки</w:t>
        <w:br/>
        <w:t xml:space="preserve">  об увозе»¹⁶. Здесь сюжет — тема повествования, обобщающая схематическую</w:t>
        <w:br/>
        <w:t xml:space="preserve">  последовательность мотивов. В целом сюжет у Веселовского — категория</w:t>
        <w:br/>
        <w:t xml:space="preserve">  повествования, а не действия.</w:t>
        <w:br/>
        <w:t xml:space="preserve">  Еще одна ошибка Г. Н. Поспелова в том, что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148.</w:t>
        <w:br/>
        <w:t>по поводу сформулированного в</w:t>
        <w:br/>
        <w:t xml:space="preserve">  категориях исторической поэтики названия конференций и заглавия</w:t>
        <w:br/>
        <w:t xml:space="preserve">  сборников “Евангельский текст в русской литературе: Цитата,</w:t>
        <w:br/>
        <w:t xml:space="preserve">  реминисценция, сюжет, мотив, жанр”. Филологический подход к литературе</w:t>
        <w:br/>
        <w:t xml:space="preserve">  он представляет как “протестантский”:</w:t>
        <w:br/>
        <w:t xml:space="preserve">  11</w:t>
        <w:br/>
        <w:t xml:space="preserve">  Декларированный в названии протестантский гносеологический дискурс (с</w:t>
        <w:br/>
        <w:t xml:space="preserve">  его тщательным </w:t>
        <w:br/>
        <w:t xml:space="preserve"> В. Н. Захаров. Ответ по существу. 2005№7</w:t>
      </w:r>
    </w:p>
    <w:p>
      <w:pPr>
        <w:pStyle w:val="BodyText"/>
      </w:pPr>
      <w:r>
        <w:t>149.</w:t>
        <w:br/>
        <w:t>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реминисценция, парафраза, мотив, сюжет, жанр).</w:t>
        <w:br/>
        <w:t xml:space="preserve">  Плодотворныновыекатегории,предложенныеИ. А. Есауловым (соборность и</w:t>
        <w:br/>
        <w:t xml:space="preserve">  пасхальность)¹⁶. Их введение в критический оборот — преодоление кризиса</w:t>
        <w:br/>
        <w:t xml:space="preserve">  современного литературоведения</w:t>
        <w:br/>
        <w:t xml:space="preserve"> В. Н. Захаров. Ответ по существу. 2005№7</w:t>
      </w:r>
    </w:p>
    <w:p>
      <w:pPr>
        <w:pStyle w:val="BodyText"/>
      </w:pPr>
      <w:r>
        <w:t>150.</w:t>
        <w:br/>
        <w:t xml:space="preserve"> Б. Пастернака «Доктор Живаго» («Чудо», «Дурные дни», две</w:t>
        <w:br/>
        <w:t xml:space="preserve">  «Магдалины», «Гефсиманский сад»).</w:t>
        <w:br/>
        <w:t xml:space="preserve">  Пасха дала русской литературе больше чем образы, мотивы, сюжеты,</w:t>
        <w:br/>
        <w:t xml:space="preserve">  эпизоды ‒ она дала жанр пасхального рассказа.</w:t>
        <w:br/>
        <w:t xml:space="preserve">  Судя по всему, жанр возник спонтанно ‒ и у него было много начал.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151.</w:t>
        <w:br/>
        <w:t>и его последующего</w:t>
        <w:br/>
        <w:t xml:space="preserve">  со-творения людьми.</w:t>
        <w:br/>
        <w:t xml:space="preserve">  "Евангельский текст" ‒ научная метафора. Она включает в себя не только</w:t>
        <w:br/>
        <w:t xml:space="preserve">  евангельские цитаты, реминисценции, мотивы, но и книги Бытия, и притчи</w:t>
        <w:br/>
        <w:t xml:space="preserve">  царя Соломона, и псалтырь, и книгу Иова ‒ словом, все то, что</w:t>
        <w:br/>
        <w:t xml:space="preserve">  сопутствовало Евангелию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152.</w:t>
        <w:br/>
        <w:t>, психологический параллелизм, эпитет, тропы), так и</w:t>
        <w:br/>
        <w:t xml:space="preserve">  новые ее категории [Захаров, 1992]. Некоторые из них, введенные</w:t>
        <w:br/>
        <w:t xml:space="preserve">  А. Н. Веселовским (сюжет, мотив, жанр), предопределили будущий успех</w:t>
        <w:br/>
        <w:t xml:space="preserve">  направления.</w:t>
        <w:br/>
        <w:t xml:space="preserve">  Заимствованные слова в новых значениях почти непереводимы на французский</w:t>
        <w:br/>
        <w:t xml:space="preserve">  язык. Во французском языке sujet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153.</w:t>
        <w:br/>
        <w:t xml:space="preserve"> непереводимы на французский</w:t>
        <w:br/>
        <w:t xml:space="preserve">  язык. Во французском языке sujet и motif — синонимы (продолжение этого</w:t>
        <w:br/>
        <w:t xml:space="preserve">  ряда — thème, raison, cause). Веселовский подчинил мотив сюжету.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сохранил</w:t>
        <w:br/>
        <w:t xml:space="preserve">  значения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154.</w:t>
        <w:br/>
        <w:t xml:space="preserve"> языке sujet и motif — синонимы (продолжение этого</w:t>
        <w:br/>
        <w:t xml:space="preserve">  ряда — thème, raison, cause). Веселовский подчинил мотив сюжету.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сохранил</w:t>
        <w:br/>
        <w:t xml:space="preserve">  значения французского слова genre (род), но в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155.</w:t>
        <w:br/>
        <w:br/>
        <w:t xml:space="preserve">  ряда — thème, raison, cause). Веселовский подчинил мотив сюжету.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сохранил</w:t>
        <w:br/>
        <w:t xml:space="preserve">  значения французского слова genre (род), но в 1920-е гг. произошло</w:t>
        <w:br/>
        <w:t xml:space="preserve">  разграничение и сужение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156.</w:t>
        <w:br/>
        <w:t>поэтики впечатляют,</w:t>
        <w:br/>
        <w:t xml:space="preserve">  перспективы безграничны. Изучением истории литературы в категориях</w:t>
        <w:br/>
        <w:t xml:space="preserve">  поэтики занимаются многие из тех, кто предлагает</w:t>
        <w:br/>
        <w:t xml:space="preserve">  сравнительно-исторический анализ жанра, сюжета, мотива, хронотопа,</w:t>
        <w:br/>
        <w:t xml:space="preserve">  стиля, слова, тропов и иных явлений творчества.</w:t>
        <w:br/>
        <w:t xml:space="preserve">  Свой вклад в изучение проблем исторической поэтики вносят авторы журнала</w:t>
        <w:br/>
        <w:t xml:space="preserve">  и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157.</w:t>
        <w:br/>
        <w:t>Выделяя времяпространство автора, повествователя и рассказчиков,</w:t>
        <w:br/>
        <w:t xml:space="preserve">  жанровое, повествовательное и сюжетное времяпространство, «хронотопы</w:t>
        <w:br/>
        <w:t xml:space="preserve">  автора и слушателя-читателя», Бахтин подчас называет их мотивами. С его</w:t>
        <w:br/>
        <w:t xml:space="preserve">  точки зрения, каждый большой объемлющий и существенный хронотоп</w:t>
        <w:br/>
        <w:t xml:space="preserve">  «может включать в себя неограниченное количество мелких хронотопов:</w:t>
        <w:br/>
        <w:t xml:space="preserve">  ведь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158.</w:t>
        <w:br/>
        <w:t xml:space="preserve"> его</w:t>
        <w:br/>
        <w:t xml:space="preserve">  точки зрения, каждый большой объемлющий и существенный хронотоп</w:t>
        <w:br/>
        <w:t xml:space="preserve">  «может включать в себя неограниченное количество мелких хронотопов:</w:t>
        <w:br/>
        <w:t xml:space="preserve">  ведь каждый мотив может иметь свой особый хронотоп» (ФВрХ, 400).</w:t>
        <w:br/>
        <w:t xml:space="preserve">  Рассматривая такие типы хронотопа, как «порог», «кризис», «жизненный</w:t>
        <w:br/>
        <w:t xml:space="preserve">  перелом», Бахтин отмечает у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159.</w:t>
        <w:br/>
        <w:t>оскорблен-</w:t>
        <w:br/>
        <w:t xml:space="preserve">  ные», «Бесы», «Братья Карамазовы»).</w:t>
        <w:br/>
        <w:t xml:space="preserve">  В своем труде Бахтин ограничился анализом нескольких хронотопов</w:t>
        <w:br/>
        <w:t xml:space="preserve">  Достоевского. Смею утверждать, что это случайные мотивы и образы</w:t>
        <w:br/>
        <w:t xml:space="preserve">  времяпространства, они типичны, но и единичны одновременно, не они</w:t>
        <w:br/>
        <w:t xml:space="preserve">  являются преобладающими типами его романных хронотопов.</w:t>
        <w:br/>
        <w:t xml:space="preserve">  Бахтин метафоризирует «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160.</w:t>
        <w:br/>
        <w:br/>
        <w:t xml:space="preserve">    одной стороны и безвѣрiя съ другой, ими Богъ противодействуетъ</w:t>
        <w:br/>
        <w:t xml:space="preserve">    всепокоряющему господству матерiальнаго мiра и его суеты.</w:t>
        <w:br/>
        <w:t xml:space="preserve">  Ряд других мотивов проповеди Стенли позже обнаруживается и в “Кане</w:t>
        <w:br/>
        <w:t xml:space="preserve">  Галилейской” Достоевского. Это может быть и простым совпадением, но тем</w:t>
        <w:br/>
        <w:t xml:space="preserve">  не менее представляет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161.</w:t>
        <w:br/>
        <w:br/>
        <w:t xml:space="preserve">  и прощанiя съ дорогими друзьями, братьями, сестрами и любимыми дѣтьми,</w:t>
        <w:br/>
        <w:t xml:space="preserve">  прообразомъ которыхъ служитъ послѣдняя вечерняя трапеза нашего Господа.</w:t>
        <w:br/>
        <w:t xml:space="preserve">  Другой мотив, общий для Стенли и для Достоевского, — мотив поста. Оба</w:t>
        <w:br/>
        <w:t xml:space="preserve">  автора, кажется, воспринимают пост не по догмату. Христос, как указывает</w:t>
        <w:br/>
        <w:t xml:space="preserve">  Стенли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162.</w:t>
        <w:br/>
        <w:t xml:space="preserve"> и любимыми дѣтьми,</w:t>
        <w:br/>
        <w:t xml:space="preserve">  прообразомъ которыхъ служитъ послѣдняя вечерняя трапеза нашего Господа.</w:t>
        <w:br/>
        <w:t xml:space="preserve">  Другой мотив, общий для Стенли и для Достоевского, — мотив поста. Оба</w:t>
        <w:br/>
        <w:t xml:space="preserve">  автора, кажется, воспринимают пост не по догмату. Христос, как указывает</w:t>
        <w:br/>
        <w:t xml:space="preserve">  Стенли, никогда не постился; в свою очередь Зосиму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163.</w:t>
        <w:br/>
        <w:t>проводит сравнение</w:t>
        <w:br/>
        <w:t xml:space="preserve">  между таким действием, как “приношение” (по Достоевскому, “действенная</w:t>
        <w:br/>
        <w:t xml:space="preserve">  любовь”), и цветком, открытым “лучезарному небу и сияющему солнцу”,</w:t>
        <w:br/>
        <w:t xml:space="preserve">  являющимся мотивом Викторианской духовной литературы: “как легко и с</w:t>
        <w:br/>
        <w:t xml:space="preserve">  каким блеском развернется каждый лепесток этого распускающегося цветка</w:t>
        <w:br/>
        <w:t xml:space="preserve">  под ясным небом и веселящим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164.</w:t>
        <w:br/>
        <w:t xml:space="preserve"> с</w:t>
        <w:br/>
        <w:t xml:space="preserve">  каким блеском развернется каждый лепесток этого распускающегося цветка</w:t>
        <w:br/>
        <w:t xml:space="preserve">  под ясным небом и веселящим лучом солнечным”. И снова эти мотивы находят</w:t>
        <w:br/>
        <w:t xml:space="preserve">  отзвуки у Достоевского. В самом деле, идея братства — одно из наиболее</w:t>
        <w:br/>
        <w:t xml:space="preserve">  существенных переживаний, пробуждаемых романом.</w:t>
        <w:br/>
        <w:t xml:space="preserve">  В своей проповеди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