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антихрист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торжество, антихрист 2</w:t>
        <w:br/>
        <w:t>христос, антихрист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герой, антихрист; 2) год, антихрист; 3) земной, антихрист; 4) несогласие, антихрист; 5) падение, антихрист; 6) повесть, антихрист; 7) приходить, антихрист; 8) пришествие, антихрист; 9) противопоставление, антихрист; 10) рождаться, антихрист; 11) сражаться, антихрист; 12) человечество, антихрист;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антихрист, боль; 2) антихрист, борьба; 3) антихрист, быть; 4) антихрист, великий; 5) антихрист, воплощать; 6) антихрист, встречать; 7) антихрист, изрекать; 8) антихрист, написать; 9) антихрист, неприязнь; 10) антихрист, обольщать; 11) антихрист, понятный; 12) антихрист, прийти; 13) антихрист, приходить; 14) антихрист, создавать; 15) антихрист, социализм; 16) антихрист, т;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окончательный, антихрист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великий, антихрист; 2) земной, антихрист; 3) краткий, антихрист; 4) мадонский, антихрист; 5) небесный, антихрист; 6) плохой, антихрист; 7) подобный, антихрист; 8) прямой, антихрист; 9) сильный, антихрист; 10) содомский, антихрист;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несогласие, антихрист 3</w:t>
        <w:br/>
        <w:t>время, антихрист 2</w:t>
        <w:br/>
        <w:t>торжество, антихрист 2</w:t>
        <w:br/>
        <w:t>пришествие, антихрист 2</w:t>
        <w:br/>
        <w:t>христос, антихрист 2</w:t>
        <w:br/>
        <w:t>шульц, антихрист 2</w:t>
        <w:br/>
        <w:t>противопоставление, антихрист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авторитет, антихрист; 2) антибогородица, антихрист; 3) антихрист, антихрист; 4) вавилон, антихрист; 5) герой, антихрист; 6) год, антихрист; 7) дева, антихрист; 8) доклад, антихрист; 9) идеал, антихрист; 10) илия, антихрист; 11) конец, антихрист; 12) крушение, антихрист; 13) мир, антихрист; 14) обида, антихрист; 15) падение, антихрист; 16) повесть, антихрист; 17) ском, антихрист; 18) согласие, антихрист; 19) соловьев, антихрист; 20) социализм, антихрист; 21) тайна, антихрист; 22) христианин, антихрист; 23) царство, антихрист; 24) частность, антихрист; 25) человечество, антихрист; 26) энох, антихрист;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антихрист, слово 3</w:t>
        <w:br/>
        <w:t>антихрист, дух 2</w:t>
        <w:br/>
        <w:t>антихрист, христос 2</w:t>
        <w:br/>
        <w:t>антихрист, боль 2</w:t>
        <w:br/>
        <w:t>антихрист, образ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антихрист, антихрист; 2) антихрист, борьба; 3) антихрист, версил; 4) антихрист, гармония; 5) антихрист, герой; 6) антихрист, гитлер; 7) антихрист, грибница; 8) антихрист, день; 9) антихрист, дьявол; 10) антихрист, е; 11) антихрист, запад; 12) антихрист, князь; 13) антихрист, легенда; 14) антихрист, мнение; 15) антихрист, народ; 16) антихрист, неприязнь; 17) антихрист, племя; 18) антихрист, попович; 19) антихрист, путь; 20) антихрист, рай; 21) антихрист, сердце; 22) антихрист, социализм; 23) антихрист, т; 24) антихрист, царство;</w:t>
      </w:r>
    </w:p>
    <w:p>
      <w:pPr>
        <w:pStyle w:val="BodyText"/>
      </w:pPr>
      <w:r>
        <w:t>1.</w:t>
        <w:br/>
        <w:t>”, а православие — это “иоанново христианство”. Г. Кьетсаа</w:t>
        <w:br/>
        <w:t xml:space="preserve">  ссылается на “Три разговора” Вл. Соловьева, в частности, на “Краткую</w:t>
        <w:br/>
        <w:t xml:space="preserve">  повесть об Антихристе”, написанную в духе “Легенды о Великом</w:t>
        <w:br/>
        <w:t xml:space="preserve">  Инквизиторе”, где каждая из христианских церквей представлена “своим”</w:t>
        <w:br/>
        <w:t xml:space="preserve">  апостолом: католичество — Петром, протестантство — Павлом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-</w:t>
        <w:br/>
        <w:t xml:space="preserve">    ложное:</w:t>
        <w:br/>
        <w:t xml:space="preserve">    …каждое исследование «православного литературоведа» становится актом</w:t>
        <w:br/>
        <w:t xml:space="preserve">    осуждения автора, который регулярно оказывается «плохим христианином»,</w:t>
        <w:br/>
        <w:t xml:space="preserve">    а его герои — антихристами.</w:t>
        <w:br/>
        <w:t xml:space="preserve">    Вот до чего неприязнь к православной грибнице русской культуры-то</w:t>
        <w:br/>
        <w:t xml:space="preserve">    доводит…</w:t>
        <w:br/>
        <w:t xml:space="preserve">    Может ли подобные забавные сентенции публиковать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3.</w:t>
        <w:br/>
        <w:t xml:space="preserve"> по Руской земли, печаль</w:t>
        <w:br/>
        <w:t xml:space="preserve">  жирна тече средь земли Рускыи". Если помнить, что именно от девы Обиды</w:t>
        <w:br/>
        <w:t xml:space="preserve">  как Антибогородицы родится Антихрист, то более понятным будет и путь</w:t>
        <w:br/>
        <w:t xml:space="preserve">  князя Игоря именно в киевский храм Богородицы.</w:t>
        <w:br/>
        <w:t xml:space="preserve">  Весьма показательно, что вселенская здравица живому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возможная на земле гармония!²</w:t>
        <w:br/>
        <w:t xml:space="preserve">  Впереди — только глади и пагуби, и усиление зла в мире к концу времен, и</w:t>
        <w:br/>
        <w:t xml:space="preserve">  торжество антихриста, а потом великий судный день, когда в очистительном</w:t>
        <w:br/>
        <w:t xml:space="preserve">  пламени Божьего гнева сгорит погрязший в пороках и развратившийся мир,</w:t>
        <w:br/>
        <w:t xml:space="preserve">  уступая место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ядовито:</w:t>
        <w:br/>
        <w:t xml:space="preserve">  Словом, совершите то, чего не предсказывает и Апокалипсис! Напротив, тот</w:t>
        <w:br/>
        <w:t xml:space="preserve">  предвещает не “окончательное согласие”, а окончательное “несогласие” с</w:t>
        <w:br/>
        <w:t xml:space="preserve">  пришествием Антихриста. Зачем же приходить Антихристу, если мы изречем</w:t>
        <w:br/>
        <w:t xml:space="preserve">  слово “окончательной гармонии”⁴.</w:t>
        <w:br/>
        <w:t xml:space="preserve">  Достоевский, процитировав этот фрагмент, замечает:</w:t>
        <w:br/>
        <w:t xml:space="preserve">  Ужасно остроумно, только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>чего не предсказывает и Апокалипсис! Напротив, тот</w:t>
        <w:br/>
        <w:t xml:space="preserve">  предвещает не “окончательное согласие”, а окончательное “несогласие” с</w:t>
        <w:br/>
        <w:t xml:space="preserve">  пришествием Антихриста. Зачем же приходить Антихристу, если мы изречем</w:t>
        <w:br/>
        <w:t xml:space="preserve">  слово “окончательной гармонии”⁴.</w:t>
        <w:br/>
        <w:t xml:space="preserve">  Достоевский, процитировав этот фрагмент, замечает:</w:t>
        <w:br/>
        <w:t xml:space="preserve">  Ужасно остроумно, только вы тут передернули. Вы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вы тут передернули. Вы верно не дочитали</w:t>
        <w:br/>
        <w:t xml:space="preserve">  Апокалипсис, г-н Градовский. Там именно сказано, что во время самых</w:t>
        <w:br/>
        <w:t xml:space="preserve">  сильных несогласий не Антихрист, придет Христос и устроит царство свое</w:t>
        <w:br/>
        <w:t xml:space="preserve">  на земле (слышите, на земле) на 1000 лет. Тут же прибавлено: блажен, кто</w:t>
        <w:br/>
        <w:t xml:space="preserve">  участвует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главу “Откровения”, где присутствует</w:t>
        <w:br/>
        <w:t xml:space="preserve">  образ “тысячелетнего Царства Христова”, воцаряющегося на земле в</w:t>
        <w:br/>
        <w:t xml:space="preserve">  завершительный период истории, после крушения Великого Вавилона, падения</w:t>
        <w:br/>
        <w:t xml:space="preserve">  антихриста, обольщавшего и совращавшего племена и народы, после того,</w:t>
        <w:br/>
        <w:t xml:space="preserve">  как “Ангел, сходящий с неба”, сковывает наконец сатану и заключает его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9.</w:t>
        <w:br/>
        <w:t>его именем. Мы несем 1-й рай 1 000 лет, и от нас</w:t>
        <w:br/>
        <w:t xml:space="preserve">  выйдут Энох и Илия, чтоб сразиться с антихристом, т. е. с духом Запада,</w:t>
        <w:br/>
        <w:t xml:space="preserve">  который воплотится на Западе” (11; 167—168).</w:t>
        <w:br/>
        <w:t xml:space="preserve">  Так же, как Новый Иерусалим вызревает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10.</w:t>
        <w:br/>
        <w:br/>
        <w:t xml:space="preserve">    Церкви как телу Христову великий инквизитор противопоставляет союз</w:t>
        <w:br/>
        <w:t xml:space="preserve">    посвященных, которые под девизом «чудо, тайна, авторитет» ведут</w:t>
        <w:br/>
        <w:t xml:space="preserve">    человечество за антихристом, создающим «земной рай». Совершенно иначе</w:t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 xml:space="preserve"> дня европейского человечества» (XIII,</w:t>
        <w:br/>
        <w:t xml:space="preserve">  375). В черновиках Достоевский вкладывает в его уста мысль о европей-</w:t>
        <w:br/>
        <w:t xml:space="preserve">  ском социализме как торжестве «антихриста»:</w:t>
        <w:br/>
        <w:t xml:space="preserve">    Социализм состоит в том, чтоб, выйдя из-под христианской цивилизации и</w:t>
        <w:br/>
        <w:t xml:space="preserve">    для того разрушив ее, создать свою на основании отрицания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12.</w:t>
        <w:br/>
        <w:t>христианской цивилизации и</w:t>
        <w:br/>
        <w:t xml:space="preserve">    для того разрушив ее, создать свою на основании отрицания Небесного</w:t>
        <w:br/>
        <w:t xml:space="preserve">    Царства и ограничиваясь одним земным. Прямо антихрист (XVI, 109).</w:t>
        <w:br/>
        <w:t xml:space="preserve">  От боли за себя Версилов переходит к боли за всех, и именно на этих</w:t>
        <w:br/>
        <w:t xml:space="preserve">  страницах романа Достоевский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13.</w:t>
        <w:br/>
        <w:t>к образу</w:t>
        <w:br/>
        <w:t xml:space="preserve">  Богочеловеческому, а путь служения злу ведет к образу человекобожескому,</w:t>
        <w:br/>
        <w:t xml:space="preserve">  к идеалу мадонскому или идеалу содомскому, к Христу или антихристу.</w:t>
        <w:br/>
        <w:t xml:space="preserve">  Эта борьба происходит в сердце героя “Преступления и наказания”,</w:t>
        <w:br/>
        <w:t xml:space="preserve">  раскалывая его. Он избирает путь человекобожеский и через преступление</w:t>
        <w:br/>
        <w:t xml:space="preserve">  пытается </w:t>
        <w:br/>
        <w:t xml:space="preserve"> Д. Григорьев. Евангелие и Раскольников. 2005№7</w:t>
      </w:r>
    </w:p>
    <w:p>
      <w:pPr>
        <w:pStyle w:val="BodyText"/>
      </w:pPr>
      <w:r>
        <w:t>14.</w:t>
        <w:br/>
        <w:t>которое испытало на себе их, как выразился</w:t>
        <w:br/>
        <w:t xml:space="preserve">  исследователь, «лучшее “я”».</w:t>
        <w:br/>
        <w:t xml:space="preserve">  Отсутствует в лекциях фон Шульца и прямое противопоставление Христос —</w:t>
        <w:br/>
        <w:t xml:space="preserve">  Антихрист, какое мы встречаем у Поповича, а само слово «дьявол», его</w:t>
        <w:br/>
        <w:t xml:space="preserve">  производные или синонимы встречаются лишь в нескольких цитатах.</w:t>
        <w:br/>
        <w:t xml:space="preserve">  Вместо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15.</w:t>
        <w:br/>
        <w:t>этого фон Шульц прибегает к своеобразному приему, который</w:t>
        <w:br/>
        <w:t xml:space="preserve">  используется им, например, в уже упоминавшемся ранее докладе 1941</w:t>
        <w:br/>
        <w:t xml:space="preserve">  года, в котором антихрист воплощен в образе Гитлера, который, по</w:t>
        <w:br/>
        <w:t xml:space="preserve">  мнению исследователя, многие основы своего учения взял из романов Дос-</w:t>
        <w:br/>
        <w:t xml:space="preserve">  тоевского, по-своему интерпретировав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16.</w:t>
        <w:br/>
        <w:t>земных душ</w:t>
        <w:br/>
        <w:t xml:space="preserve">  имеет самый жуткий ад и самый чарующий рай. У фон Шульца, как уже</w:t>
        <w:br/>
        <w:t xml:space="preserve">  отмечалось, нет подобных противопоставлений, нет Антихриста, есть лишь</w:t>
        <w:br/>
        <w:t xml:space="preserve">  Христос — исключительно светлый образ и идеал Достоевского. Шульц</w:t>
        <w:br/>
        <w:t xml:space="preserve">  акцентирует внимание на позитивных явлениях человеческого духа.</w:t>
        <w:br/>
        <w:t xml:space="preserve">  Примеры негативных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