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библейский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конвергенция, библейский 5</w:t>
        <w:br/>
        <w:t>комментирование, библейский 3</w:t>
        <w:br/>
        <w:t>сальвестроня, библейский 3</w:t>
        <w:br/>
        <w:t>представлять, библейский 3</w:t>
        <w:br/>
        <w:t>роман, библейский 3</w:t>
        <w:br/>
        <w:t>российский, библейский 3</w:t>
        <w:br/>
        <w:t>источник, библейский 2</w:t>
        <w:br/>
        <w:t>исследование, библейский 2</w:t>
        <w:br/>
        <w:t>предполагать, библейский 2</w:t>
        <w:br/>
        <w:t>связанный, библейский 2</w:t>
        <w:br/>
        <w:t>автор, библейский 2</w:t>
        <w:br/>
        <w:t>роль, библейский 2</w:t>
        <w:br/>
        <w:t>соломон, библейский 2</w:t>
        <w:br/>
        <w:t>случай, библейский 2</w:t>
        <w:br/>
        <w:t>отсылать, библейский 2</w:t>
        <w:br/>
        <w:t>единый, библейский 2</w:t>
        <w:br/>
        <w:t>задание, библейский 2</w:t>
        <w:br/>
        <w:t>мотив, библейский 2</w:t>
        <w:br/>
        <w:t>функционирование, библейский 2</w:t>
        <w:br/>
        <w:t>толкование, библейский 2</w:t>
        <w:br/>
        <w:t>восприятие, библейский 2</w:t>
        <w:br/>
        <w:t>соответствие, библейский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библейский; 2) анализ, библейский; 3) аналогия, библейский; 4) аркадий, библейский; 5) важный, библейский; 6) вариант, библейский; 7) ветхозаветный, библейский; 8) внимание, библейский; 9) вопрос, библейский; 10) восхищение, библейский; 11) восходить, библейский; 12) главный, библейский; 13) давид, библейский; 14) данный, библейский; 15) древний, библейский; 16) зосима, библейский; 17) идти, библейский; 18) изучение, библейский; 19) интерпретация, библейский; 20) казнь, библейский; 21) книга, библейский; 22) контекст, библейский; 23) ликование, библейский; 24) литературный, библейский; 25) макроструктура, библейский; 26) материал, библейский; 27) мир, библейский; 28) москва, библейский; 29) н, библейский; 30) непосредственный, библейский; 31) образ, библейский; 32) ориентировать, библейский; 33) ориентироваться, библейский; 34) осмысление, библейский; 35) основа, библейский; 36) основывать, библейский; 37) отголосок, библейский; 38) отмечать, библейский; 39) отсылка, библейский; 40) параллель, библейский; 41) первоисточник, библейский; 42) первородный, библейский; 43) перевод, библейский; 44) переводить, библейский; 45) повторять, библейский; 46) повторяться, библейский; 47) показывать, библейский; 48) понимать, библейский; 49) припоминать, библейский; 50) присутствовать, библейский; 51) продолжение, библейский; 52) псалтырь, библейский; 53) размышление, библейский; 54) раскрываться, библейский; 55) рассматривать, библейский; 56) род, библейский; 57) русский, библейский; 58) с, библейский; 59) свойственный, библейский; 60) синтез, библейский; 61) слово, библейский; 62) соизмерять, библейский; 63) соотносить, библейский; 64) сопоставимый, библейский; 65) сопоставление, библейский; 66) статья, библейский; 67) сфера, библейский; 68) уровень, библейский; 69) усваивать, библейский; 70) фабула, библейский; 71) фразеологизм, библейский; 72) х, библейский; 73) характеристика, библейский; 74) целое, библейский; 75) цикл, библейский; 76) цитировать, библейский; 77) человек, библейский; 78) черта, библейский; 79) чтение, библейский; 80) чувство, библейский; 81) являться, библейский;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библейский, текст 19</w:t>
        <w:br/>
        <w:t>библейский, литературный 10</w:t>
        <w:br/>
        <w:t>библейский, интертекст 8</w:t>
        <w:br/>
        <w:t>библейский, цитата 7</w:t>
        <w:br/>
        <w:t>библейский, архетип 6</w:t>
        <w:br/>
        <w:t>библейский, история 6</w:t>
        <w:br/>
        <w:t>библейский, сюжет 4</w:t>
        <w:br/>
        <w:t>библейский, общество 4</w:t>
        <w:br/>
        <w:t>библейский, святоотеческий 3</w:t>
        <w:br/>
        <w:t>библейский, подтекст 3</w:t>
        <w:br/>
        <w:t>библейский, аллюзия 3</w:t>
        <w:br/>
        <w:t>библейский, прообраз 3</w:t>
        <w:br/>
        <w:t>библейский, эпизод 2</w:t>
        <w:br/>
        <w:t>библейский, царь 2</w:t>
        <w:br/>
        <w:t>библейский, образ 2</w:t>
        <w:br/>
        <w:t>библейский, книга 2</w:t>
        <w:br/>
        <w:t>библейский, происхождение 2</w:t>
        <w:br/>
        <w:t>библейский, традиция 2</w:t>
        <w:br/>
        <w:t>библейский, фабульный 2</w:t>
        <w:br/>
        <w:t>библейский, притча 2</w:t>
        <w:br/>
        <w:t>библейский, система 2</w:t>
        <w:br/>
        <w:t>библейский, отсылка 2</w:t>
        <w:br/>
        <w:t>библейский, реминисценция 2</w:t>
        <w:br/>
        <w:t>библейский, повествование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высказываться; 2) библейский, герой; 3) библейский, говорить; 4) библейский, достоевский; 5) библейский, евангельский; 6) библейский, заповедь; 7) библейский, избиение; 8) библейский, илия; 9) библейский, имя; 10) библейский, историко-литературный; 11) библейский, источник; 12) библейский, контекст; 13) библейский, конфликт; 14) библейский, макроструктура; 15) библейский, мифология; 16) библейский, могила; 17) библейский, мотив; 18) библейский, общекультурный; 19) библейский, обычай; 20) библейский, персонаж; 21) библейский, премудрость; 22) библейский, пророк; 23) библейский, прототип; 24) библейский, псалом; 25) библейский, рассказ; 26) библейский, роман; 27) библейский, семантика; 28) библейский, символ; 29) библейский, слово; 30) библейский, смысл; 31) библейский, фрагмент; 32) библейский, фраза; 33) библейский, цикл;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библейский 8</w:t>
        <w:br/>
        <w:t>новый, библейский 5</w:t>
        <w:br/>
        <w:t>диалогический, библейский 5</w:t>
        <w:br/>
        <w:t>художественный, библейский 5</w:t>
        <w:br/>
        <w:t>важный, библейский 5</w:t>
        <w:br/>
        <w:t>российский, библейский 5</w:t>
        <w:br/>
        <w:t>высокий, библейский 3</w:t>
        <w:br/>
        <w:t>древний, библейский 2</w:t>
        <w:br/>
        <w:t>связанный, библейский 2</w:t>
        <w:br/>
        <w:t>фабульный, библейский 2</w:t>
        <w:br/>
        <w:t>библейский, библейский 2</w:t>
        <w:br/>
        <w:t>ветхий, библейский 2</w:t>
        <w:br/>
        <w:t>ключевой, библейский 2</w:t>
        <w:br/>
        <w:t>главный, библейский 2</w:t>
        <w:br/>
        <w:t>единый, библейский 2</w:t>
        <w:br/>
        <w:t>образный, библейский 2</w:t>
        <w:br/>
        <w:t>исследовательский, библейский 2</w:t>
        <w:br/>
        <w:t>культурный, библейский 2</w:t>
        <w:br/>
        <w:t>народный, библейский 2</w:t>
        <w:br/>
        <w:t>подробный, библейский 2</w:t>
        <w:br/>
        <w:t>данный, библейский 2</w:t>
        <w:br/>
        <w:t>текстуальный, библейский 2</w:t>
        <w:br/>
        <w:t>широкий, библейский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библейский; 2) архетипический, библейский; 3) безотчетный, библейский; 4) ветхозаветный, библейский; 5) виновный, библейский; 6) голодный, библейский; 7) гуманитарный, библейский; 8) духовный, библейский; 9) европейский, библейский; 10) знаковый, библейский; 11) инвариантный, библейский; 12) интересный, библейский; 13) иронический, библейский; 14) истинный, библейский; 15) княжеский, библейский; 16) композиционный, библейский; 17) конструктивный, библейский; 18) крылатый, библейский; 19) лексический, библейский; 20) литературный, библейский; 21) материнский, библейский; 22) межтекстовый, библейский; 23) многообразный, библейский; 24) нематериальный, библейский; 25) необходимый, библейский; 26) непосредственный, библейский; 27) областной, библейский; 28) особый, библейский; 29) отдельный, библейский; 30) открытый, библейский; 31) параллельный, библейский; 32) первородный, библейский; 33) подобный, библейский; 34) подпольный, библейский; 35) последовательный, библейский; 36) православный, библейский; 37) продуктивный, библейский; 38) пушкинский, библейский; 39) раскрытый, библейский; 40) романный, библейский; 41) свидетельский, библейский; 42) свободный, библейский; 43) свойственный, библейский; 44) священный, библейский; 45) синтаксический, библейский; 46) славянский, библейский; 47) следующий, библейский; 48) сложный, библейский; 49) смягченный, библейский; 50) сопоставимый, библейский; 51) специфический, библейский; 52) станционный, библейский; 53) тематический, библейский; 54) центральный, библейский; 55) электронный, библейский;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роман, библейский 9</w:t>
        <w:br/>
        <w:t>достоевский, библейский 5</w:t>
        <w:br/>
        <w:t>конвергенция, библейский 5</w:t>
        <w:br/>
        <w:t>с, библейский 5</w:t>
        <w:br/>
        <w:t>источник, библейский 4</w:t>
        <w:br/>
        <w:t>х, библейский 4</w:t>
        <w:br/>
        <w:t>н, библейский 4</w:t>
        <w:br/>
        <w:t>жизнь, библейский 4</w:t>
        <w:br/>
        <w:t>случай, библейский 4</w:t>
        <w:br/>
        <w:t>т, библейский 3</w:t>
        <w:br/>
        <w:t>задача, библейский 3</w:t>
        <w:br/>
        <w:t>принцип, библейский 3</w:t>
        <w:br/>
        <w:t>комментирование, библейский 3</w:t>
        <w:br/>
        <w:t>внимание, библейский 3</w:t>
        <w:br/>
        <w:t>синтез, библейский 3</w:t>
        <w:br/>
        <w:t>р, библейский 3</w:t>
        <w:br/>
        <w:t>псалом, библейский 3</w:t>
        <w:br/>
        <w:t>мир, библейский 3</w:t>
        <w:br/>
        <w:t>сальвестроня, библейский 3</w:t>
        <w:br/>
        <w:t>традиция, библейский 3</w:t>
        <w:br/>
        <w:t>вопрос, библейский 3</w:t>
        <w:br/>
        <w:t>мотив, библейский 3</w:t>
        <w:br/>
        <w:t>царь, библейский 3</w:t>
        <w:br/>
        <w:t>соломон, библейский 3</w:t>
        <w:br/>
        <w:t>образ, библейский 3</w:t>
        <w:br/>
        <w:t>слово, библейский 3</w:t>
        <w:br/>
        <w:t>текст, библейский 3</w:t>
        <w:br/>
        <w:t>цикл, библейский 3</w:t>
        <w:br/>
        <w:t>контекст, библейский 3</w:t>
        <w:br/>
        <w:t>разночтение, библейский 2</w:t>
        <w:br/>
        <w:t>определение, библейский 2</w:t>
        <w:br/>
        <w:t>исследование, библейский 2</w:t>
        <w:br/>
        <w:t>якубова, библейский 2</w:t>
        <w:br/>
        <w:t>год, библейский 2</w:t>
        <w:br/>
        <w:t>мать, библейский 2</w:t>
        <w:br/>
        <w:t>история, библейский 2</w:t>
        <w:br/>
        <w:t>зосима, библейский 2</w:t>
        <w:br/>
        <w:t>утроба, библейский 2</w:t>
        <w:br/>
        <w:t>федерация, библейский 2</w:t>
        <w:br/>
        <w:t>проблема, библейский 2</w:t>
        <w:br/>
        <w:t>отношение, библейский 2</w:t>
        <w:br/>
        <w:t>автор, библейский 2</w:t>
        <w:br/>
        <w:t>роль, библейский 2</w:t>
        <w:br/>
        <w:t>продолжение, библейский 2</w:t>
        <w:br/>
        <w:t>завет, библейский 2</w:t>
        <w:br/>
        <w:t>статья, библейский 2</w:t>
        <w:br/>
        <w:t>аллюзия, библейский 2</w:t>
        <w:br/>
        <w:t>грехопадение, библейский 2</w:t>
        <w:br/>
        <w:t>воскресение, библейский 2</w:t>
        <w:br/>
        <w:t>система, библейский 2</w:t>
        <w:br/>
        <w:t>отсылка, библейский 2</w:t>
        <w:br/>
        <w:t>значение, библейский 2</w:t>
        <w:br/>
        <w:t>человек, библейский 2</w:t>
        <w:br/>
        <w:t>анализ, библейский 2</w:t>
        <w:br/>
        <w:t>христос, библейский 2</w:t>
        <w:br/>
        <w:t>апокалипсис, библейский 2</w:t>
        <w:br/>
        <w:t>книга, библейский 2</w:t>
        <w:br/>
        <w:t>бытие, библейский 2</w:t>
        <w:br/>
        <w:t>издание, библейский 2</w:t>
        <w:br/>
        <w:t>уровень, библейский 2</w:t>
        <w:br/>
        <w:t>задание, библейский 2</w:t>
        <w:br/>
        <w:t>исследователь, библейский 2</w:t>
        <w:br/>
        <w:t>поиск, библейский 2</w:t>
        <w:br/>
        <w:t>в, библейский 2</w:t>
        <w:br/>
        <w:t>специфика, библейский 2</w:t>
        <w:br/>
        <w:t>функционирование, библейский 2</w:t>
        <w:br/>
        <w:t>сюжет, библейский 2</w:t>
        <w:br/>
        <w:t>интерпретация, библейский 2</w:t>
        <w:br/>
        <w:t>толкование, библейский 2</w:t>
        <w:br/>
        <w:t>взаимодействие, библейский 2</w:t>
        <w:br/>
        <w:t>литература, библейский 2</w:t>
        <w:br/>
        <w:t>восприятие, библейский 2</w:t>
        <w:br/>
        <w:t>соответствие, библейский 2</w:t>
        <w:br/>
        <w:t>вариант, библейский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библейский; 2) агиография, библейский; 3) алеша, библейский; 4) аналогия, библейский; 5) аннотация, библейский; 6) аркадий, библейский; 7) ассоциация, библейский; 8) бабкина, библейский; 9) балашов, библейский; 10) библия, библейский; 11) борьба, библейский; 12) бояна, библейский; 13) бунин, библейский; 14) введение, библейский; 15) взаимосвязь, библейский; 16) вид, библейский; 17) водопад, библейский; 18) воля, библейский; 19) воплощение, библейский; 20) восстановление, библейский; 21) восхищение, библейский; 22) время, библейский; 23) встреча, библейский; 24) выброшенность, библейский; 25) выражение, библейский; 26) выразительность, библейский; 27) герой, библейский; 28) голядкин, библейский; 29) давид, библейский; 30) двойник, библейский; 31) демос, библейский; 32) диалог, библейский; 33) долг, библейский; 34) др, библейский; 35) дыхание, библейский; 36) е, библейский; 37) екатеринбург, библейский; 38) жанр, библейский; 39) жена, библейский; 40) жестокость, библейский; 41) замена, библейский; 42) захаров, библейский; 43) игра, библейский; 44) идея, библейский; 45) идиот, библейский; 46) изображение, библейский; 47) изучение, библейский; 48) илья, библейский; 49) имя, библейский; 50) институт, библейский; 51) казнь, библейский; 52) кирпотин, библейский; 53) комплекс, библейский; 54) критерий, библейский; 55) курылева, библейский; 56) ликование, библейский; 57) лужин, библейский; 58) макроструктура, библейский; 59) мальчуков, библейский; 60) материал, библейский; 61) место, библейский; 62) минимум, библейский; 63) мнение, библейский; 64) многообразие, библейский; 65) модель, библейский; 66) москва, библейский; 67) мышкин, библейский; 68) наследник, библейский; 69) нортроп, библейский; 70) ным, библейский; 71) обращение, библейский; 72) орган, библейский; 73) организация, библейский; 74) осмысление, библейский; 75) основа, библейский; 76) отголосок, библейский; 77) отец, библейский; 78) отзвук, библейский; 79) параллелизм, библейский; 80) параллель, библейский; 81) первоисточник, библейский; 82) перевод, библейский; 83) переосмысление, библейский; 84) переходность, библейский; 85) песня, библейский; 86) писание, библейский; 87) писатель, библейский; 88) покаяние, библейский; 89) поэзия, библейский; 90) поэт, библейский; 91) предел, библейский; 92) пример, библейский; 93) происхождение, библейский; 94) псалтырь, библейский; 95) раздел, библейский; 96) размышление, библейский; 97) рало, библейский; 98) раскольников, библейский; 99) репертуар, библейский; 100) ресурс, библейский; 101) речь, библейский; 102) рогожина, библейский; 103) род, библейский; 104) сближение, библейский; 105) семья, библейский; 106) сердце, библейский; 107) сигнал, библейский; 108) словарь, библейский; 109) см, библейский; 110) смотритель, библейский; 111) смысл, библейский; 112) совесть, библейский; 113) сопоставление, библейский; 114) спб, библейский; 115) стихотворение, библейский; 116) сторона, библейский; 117) страх, библейский; 118) существо, библейский; 119) сфера, библейский; 120) сыроватко, библейский; 121) тип, библейский; 122) типография, библейский; 123) трансформация, библейский; 124) труд, библейский; 125) упоминание, библейский; 126) установление, библейский; 127) утешение, библейский; 128) фабула, библейский; 129) фамилия, библейский; 130) фразеологизм, библейский; 131) фрайем, библейский; 132) характер, библейский; 133) характеристика, библейский; 134) целое, библейский; 135) часть, библейский; 136) черта, библейский; 137) число, библейский; 138) чтение, библейский; 139) чувство, библейский; 140) эпизод, библейский; 141) эпифора, библейский; 142) язык, библейский; 143) янг, библейский;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библейский, роман 21</w:t>
        <w:br/>
        <w:t>библейский, текст 19</w:t>
        <w:br/>
        <w:t>библейский, достоевский 18</w:t>
        <w:br/>
        <w:t>библейский, цитата 10</w:t>
        <w:br/>
        <w:t>библейский, интертекст 8</w:t>
        <w:br/>
        <w:t>библейский, аллюзия 8</w:t>
        <w:br/>
        <w:t>библейский, ф 8</w:t>
        <w:br/>
        <w:t>библейский, история 8</w:t>
        <w:br/>
        <w:t>библейский, архетип 7</w:t>
        <w:br/>
        <w:t>библейский, сюжет 7</w:t>
        <w:br/>
        <w:t>библейский, книга 6</w:t>
        <w:br/>
        <w:t>библейский, источник 6</w:t>
        <w:br/>
        <w:t>библейский, традиция 6</w:t>
        <w:br/>
        <w:t>библейский, фабула 5</w:t>
        <w:br/>
        <w:t>библейский, давид 5</w:t>
        <w:br/>
        <w:t>библейский, слово 5</w:t>
        <w:br/>
        <w:t>библейский, герой 5</w:t>
        <w:br/>
        <w:t>библейский, мотив 4</w:t>
        <w:br/>
        <w:t>библейский, царь 4</w:t>
        <w:br/>
        <w:t>библейский, человек 4</w:t>
        <w:br/>
        <w:t>библейский, идиот 4</w:t>
        <w:br/>
        <w:t>библейский, общество 4</w:t>
        <w:br/>
        <w:t>библейский, христос 3</w:t>
        <w:br/>
        <w:t>библейский, б 3</w:t>
        <w:br/>
        <w:t>библейский, мнение 3</w:t>
        <w:br/>
        <w:t>библейский, библия 3</w:t>
        <w:br/>
        <w:t>библейский, образ 3</w:t>
        <w:br/>
        <w:t>библейский, подтекст 3</w:t>
        <w:br/>
        <w:t>библейский, прообраз 3</w:t>
        <w:br/>
        <w:t>библейский, урия 3</w:t>
        <w:br/>
        <w:t>библейский, отсылка 3</w:t>
        <w:br/>
        <w:t>библейский, иаков 3</w:t>
        <w:br/>
        <w:t>библейский, эпизод 2</w:t>
        <w:br/>
        <w:t>библейский, тема 2</w:t>
        <w:br/>
        <w:t>библейский, евангелие 2</w:t>
        <w:br/>
        <w:t>библейский, м 2</w:t>
        <w:br/>
        <w:t>библейский, бог 2</w:t>
        <w:br/>
        <w:t>библейский, смысл 2</w:t>
        <w:br/>
        <w:t>библейский, происхождение 2</w:t>
        <w:br/>
        <w:t>библейский, случай 2</w:t>
        <w:br/>
        <w:t>библейский, представление 2</w:t>
        <w:br/>
        <w:t>библейский, организация 2</w:t>
        <w:br/>
        <w:t>библейский, притча 2</w:t>
        <w:br/>
        <w:t>библейский, пророк 2</w:t>
        <w:br/>
        <w:t>библейский, аркадий 2</w:t>
        <w:br/>
        <w:t>библейский, сын 2</w:t>
        <w:br/>
        <w:t>библейский, вирсавия 2</w:t>
        <w:br/>
        <w:t>библейский, завет 2</w:t>
        <w:br/>
        <w:t>библейский, система 2</w:t>
        <w:br/>
        <w:t>библейский, отношение 2</w:t>
        <w:br/>
        <w:t>библейский, связь 2</w:t>
        <w:br/>
        <w:t>библейский, господин 2</w:t>
        <w:br/>
        <w:t>библейский, реминисценция 2</w:t>
        <w:br/>
        <w:t>библейский, победитель 2</w:t>
        <w:br/>
        <w:t>библейский, повествование 2</w:t>
        <w:br/>
        <w:t>библейский, раз 2</w:t>
        <w:br/>
        <w:t>библейский, голядкин 2</w:t>
        <w:br/>
        <w:t>библейский, двойник 2</w:t>
        <w:br/>
        <w:t>библейский, проблема 2</w:t>
        <w:br/>
        <w:t>библейский, преступление 2</w:t>
        <w:br/>
        <w:t>библейский, наказание 2</w:t>
        <w:br/>
        <w:t>библейский, творчество 2</w:t>
        <w:br/>
        <w:t>библейский, литература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аверинцев; 2) библейский, ависаг; 3) библейский, автор; 4) библейский, адам; 5) библейский, бердников; 6) библейский, богообщение; 7) библейский, бытие; 8) библейский, в; 9) библейский, важность; 10) библейский, версил; 11) библейский, включение; 12) библейский, внимание; 13) библейский, воплощение; 14) библейский, воскресение; 15) библейский, время; 16) библейский, год; 17) библейский, грехопадение; 18) библейский, дворецкий; 19) библейский, динамика; 20) библейский, е; 21) библейский, жизнь; 22) библейский, задание; 23) библейский, задача; 24) библейский, запинатель; 25) библейский, заповедь; 26) библейский, захаров; 27) библейский, земля; 28) библейский, и; 29) библейский, избиение; 30) библейский, издание; 31) библейский, иисус; 32) библейский, илия; 33) библейский, импульс; 34) библейский, имя; 35) библейский, иноформ; 36) библейский, интерес; 37) библейский, искусство; 38) библейский, искушение; 39) библейский, исследование; 40) библейский, иуда; 41) библейский, камень; 42) библейский, комментарий; 43) библейский, контекст; 44) библейский, конфликт; 45) библейский, коровин; 46) библейский, круг; 47) библейский, литургия; 48) библейский, макроструктура; 49) библейский, мать; 50) библейский, милость; 51) библейский, мифология; 52) библейский, младенец; 53) библейский, могила; 54) библейский, мудрость; 55) библейский, мышкин; 56) библейский, н; 57) библейский, нафан; 58) библейский, образец; 59) библейский, обычай; 60) библейский, олицетворение; 61) библейский, ориентированность; 62) библейский, основа; 63) библейский, особенность; 64) библейский, патриарх; 65) библейский, перевод; 66) библейский, персонаж; 67) библейский, перспектива; 68) библейский, песня; 69) библейский, пещера; 70) библейский, потоп; 71) библейский, поэзия; 72) библейский, поэт; 73) библейский, праведник; 74) библейский, предание; 75) библейский, предвещание; 76) библейский, премудрость; 77) библейский, примечание; 78) библейский, произведение; 79) библейский, проповедь; 80) библейский, прототип; 81) библейский, псалмопевец; 82) библейский, псалом; 83) библейский, псалтырь; 84) библейский, работа; 85) библейский, разночтение; 86) библейский, рай; 87) библейский, рассказ; 88) библейский, рая; 89) библейский, реальность; 90) библейский, ребенок; 91) библейский, река; 92) библейский, роль; 93) библейский, с; 94) библейский, семантика; 95) библейский, сигнал; 96) библейский, символ; 97) библейский, синоним; 98) библейский, служение; 99) библейский, сопоставление; 100) библейский, специфика; 101) библейский, способ; 102) библейский, стадия; 103) библейский, старость; 104) библейский, суть; 105) библейский, телеология; 106) библейский, толкование; 107) библейский, точка; 108) библейский, убийство; 109) библейский, употребление; 110) библейский, утешение; 111) библейский, утрата; 112) библейский, учет; 113) библейский, финал; 114) библейский, фрагмент; 115) библейский, фраза; 116) библейский, функционирование; 117) библейский, хеттеянин; 118) библейский, христоподобность; 119) библейский, целое; 120) библейский, цикл; 121) библейский, число; 122) библейский, янг;</w:t>
      </w:r>
    </w:p>
    <w:p>
      <w:pPr>
        <w:pStyle w:val="BodyText"/>
      </w:pPr>
      <w:r>
        <w:t>1.</w:t>
        <w:br/>
        <w:t xml:space="preserve"> 3 / j 9 . a r t . 2 0 0 8 . 2 8 6</w:t>
        <w:br/>
        <w:t xml:space="preserve">  Т. А. Бабкина*</w:t>
        <w:br/>
        <w:t xml:space="preserve">  Москва</w:t>
        <w:br/>
        <w:t xml:space="preserve">    БИБЛЕЙСКИЙ ЭПИЗОД</w:t>
        <w:br/>
        <w:t xml:space="preserve">    О ТРЕХ ИСКУШЕНИЯХ ХРИСТА</w:t>
        <w:br/>
        <w:t xml:space="preserve">    КАК ТЕМА ДИАЛОГА Ф. М. ДОСТОЕВСКОГО И В. А. АЛЕКСЕЕВА</w:t>
        <w:br/>
        <w:t xml:space="preserve">    Письма занимают немалое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. П. Владимирцевым [Евангелие, 2017]. Комментарии</w:t>
        <w:br/>
        <w:t xml:space="preserve">  к ней вошли во второй том, который дополнился новым разделом «Задачи и</w:t>
        <w:br/>
        <w:t xml:space="preserve">  принципы комментирования библейских интертекстов Достоевского»,</w:t>
        <w:br/>
        <w:t xml:space="preserve">  написанным Б. Н. Тихомировым и имеющим важное методологическое значение</w:t>
        <w:br/>
        <w:t xml:space="preserve">  [Тихомиров, 2017: 787—939]. В третий том вошли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.</w:t>
        <w:br/>
        <w:t xml:space="preserve">  Теоретическая и методологическая рефлексия отличает также исследования</w:t>
        <w:br/>
        <w:t xml:space="preserve">  Н. А. Тарасовой, которая резонно обращает внимание на разночтения</w:t>
        <w:br/>
        <w:t xml:space="preserve">  в определении источников библейских цитат и аллюзий, специфику их</w:t>
        <w:br/>
        <w:t xml:space="preserve">  функционирования в романах Достоевского. По ее мнению, необходимо</w:t>
        <w:br/>
        <w:t xml:space="preserve">  исследование библейских интертекстов с учетом особенностей их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4.</w:t>
        <w:br/>
        <w:t>на разночтения</w:t>
        <w:br/>
        <w:t xml:space="preserve">  в определении источников библейских цитат и аллюзий, специфику их</w:t>
        <w:br/>
        <w:t xml:space="preserve">  функционирования в романах Достоевского. По ее мнению, необходимо</w:t>
        <w:br/>
        <w:t xml:space="preserve">  исследование библейских интертекстов с учетом особенностей их включения</w:t>
        <w:br/>
        <w:t xml:space="preserve">  в авторский текст и взаимодействия с культурной традицией. Продуктивным</w:t>
        <w:br/>
        <w:t xml:space="preserve">  результатом такого подхода стала монография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5.</w:t>
        <w:br/>
        <w:t>и наказание”» [Тарасова, 2015].</w:t>
        <w:br/>
        <w:t xml:space="preserve">  Подобный подход присущ многим работам последнего десятилетия. Это,</w:t>
        <w:br/>
        <w:t xml:space="preserve">  например, статья Р. Х. Якубовой «Диалогическая конвергенция библейских</w:t>
        <w:br/>
        <w:t xml:space="preserve">  и литературных фабул в романе Ф. М. Достоевского “Подросток”», в которой</w:t>
        <w:br/>
        <w:t xml:space="preserve">  приведен пример художественного синтеза библейских и литературных</w:t>
        <w:br/>
        <w:t xml:space="preserve">  мотивов, обусловленного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6.</w:t>
        <w:br/>
        <w:t>Х. Якубовой «Диалогическая конвергенция библейских</w:t>
        <w:br/>
        <w:t xml:space="preserve">  и литературных фабул в романе Ф. М. Достоевского “Подросток”», в которой</w:t>
        <w:br/>
        <w:t xml:space="preserve">  приведен пример художественного синтеза библейских и литературных</w:t>
        <w:br/>
        <w:t xml:space="preserve">  мотивов, обусловленного, по мнению автора, конвергентным типом</w:t>
        <w:br/>
        <w:t xml:space="preserve">  художественного мышления самого писателя [Якубова, 2012].</w:t>
        <w:br/>
        <w:t xml:space="preserve">  К аналогичному выводу пришла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7.</w:t>
        <w:br/>
        <w:t>эссе о Достоевском. — СПб.: Серебряный</w:t>
        <w:br/>
        <w:t xml:space="preserve">      век, 2012. — С. 378—397.</w:t>
        <w:br/>
        <w:t xml:space="preserve">  50. Тихомиров Б. Н. Задачи и принципы комментирования библейских</w:t>
        <w:br/>
        <w:t xml:space="preserve">      интертекстов Достоевского // Евангелие Ф. М. Достоевского: в 3 т. ––</w:t>
        <w:br/>
        <w:t xml:space="preserve">      Тобольск: Общественный благотворительный фонд «Возрождение</w:t>
        <w:br/>
        <w:t xml:space="preserve">      Тобольска», 2017. — Т.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8.</w:t>
        <w:br/>
        <w:t>/journal/article.php?id=2530 (25.05.2020).</w:t>
        <w:br/>
        <w:t xml:space="preserve">      DOI: 10.15393/j9.art.1998.2530</w:t>
        <w:br/>
        <w:t xml:space="preserve">  57. Якубова Р. Х. Диалогическая конвергенция библейских и литературных</w:t>
        <w:br/>
        <w:t xml:space="preserve">      фабул в романе Ф. М. Достоевского «Подросток» // Проблемы</w:t>
        <w:br/>
        <w:t xml:space="preserve">      исторической поэтики. — Петрозаводск: Изд-во ПетрГУ, 2012. —</w:t>
      </w:r>
    </w:p>
    <w:p>
      <w:pPr>
        <w:pStyle w:val="BodyText"/>
      </w:pPr>
      <w:r>
        <w:t>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URL: https://poetica.pro/files/redaktor_pdf/1457958310.pdf</w:t>
        <w:br/>
        <w:t xml:space="preserve">      (25.05.2020). DOI: 10.15393/j9.art.2012.349</w:t>
        <w:br/>
        <w:t xml:space="preserve">  58. Янг С. Библейские архетипы в романе Ф. М. Достоевского «Идиот» //</w:t>
        <w:br/>
        <w:t xml:space="preserve">      Проблемы исторической поэтики. — Петрозаводск: Изд-во ПетрГУ,</w:t>
        <w:br/>
        <w:t xml:space="preserve">      2001. — Вып. 6. —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изображению</w:t>
        <w:br/>
        <w:t xml:space="preserve">  человека Бояном и автором "Слова", свидетельствуют о их неодинаковом</w:t>
        <w:br/>
        <w:t xml:space="preserve">  видении мира. Р. О. Якобсон игру Бояна сравнивает с ликованием</w:t>
        <w:br/>
        <w:t xml:space="preserve">  библейского царя Давида во Второй Книге Царств³⁰. Б. М. Гаспаров</w:t>
        <w:br/>
        <w:t xml:space="preserve">  подтверждает и дополнительно мотивирует всю обоснованность указанного</w:t>
        <w:br/>
        <w:t xml:space="preserve">  сближения героев отсылкой 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собственного подхода, — полагает, что «Ода, выбранная из</w:t>
        <w:br/>
        <w:t xml:space="preserve">  Иова» у Ломоносова, представляет собой «альтернативный его парафразам</w:t>
        <w:br/>
        <w:t xml:space="preserve">  псалмов тип стихотворения, основанного на библейском тексте»</w:t>
        <w:br/>
        <w:t xml:space="preserve">  [Коровин: 11]. Однако терминологически резоннее считать, что это лишь</w:t>
        <w:br/>
        <w:t xml:space="preserve">  иной вариант парафраза, интересный, в частности, тем, что автор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12.</w:t>
        <w:br/>
        <w:t xml:space="preserve"> Бог и устремленная к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Библейских сюжетов и Песен Псалтыри» [Бердникова: 93, 107].</w:t>
        <w:br/>
        <w:t xml:space="preserve">  [4]  Три оды парафрастические… С. II.</w:t>
        <w:br/>
        <w:t xml:space="preserve">  [5]  Ср., напр.: «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13.</w:t>
        <w:br/>
        <w:t xml:space="preserve"> [13,</w:t>
        <w:br/>
        <w:t xml:space="preserve">  338]. С. Сальвестрони подчеркнула, что в своих романах Достоевский</w:t>
        <w:br/>
        <w:t xml:space="preserve">  следует той традиции славянского православного 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 евангельского слова в</w:t>
        <w:br/>
        <w:t xml:space="preserve">  текст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14.</w:t>
        <w:br/>
        <w:t>» Ф. М. Достоевского: вопросы</w:t>
        <w:br/>
        <w:t xml:space="preserve">      композиции. Коломна: Московский государственный областной</w:t>
        <w:br/>
        <w:t xml:space="preserve">      социально-гуманитарный институт, 2013. 73 с.</w:t>
        <w:br/>
        <w:t xml:space="preserve">  12. Сальвестрони С. Библейские и святоотеческие источники романов</w:t>
        <w:br/>
        <w:t xml:space="preserve">      Достоевского. СПб.: Академический проект, 2001. 189 с.</w:t>
        <w:br/>
        <w:t xml:space="preserve">  13. Тарасов Ф. Б. Евангельский текст в художественной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15.</w:t>
        <w:br/>
        <w:t xml:space="preserve"> вопросов”</w:t>
        <w:br/>
        <w:t xml:space="preserve">  с идеей “утешения”. Приведенное замечание, кроме того, раскрывает</w:t>
        <w:br/>
        <w:t xml:space="preserve">  и христианскую основу творческого метода писателя: идея “утешения”</w:t>
        <w:br/>
        <w:t xml:space="preserve">  восходит к библейскому тексту. В Библии “утешение” понимается как</w:t>
        <w:br/>
        <w:t xml:space="preserve">  спасительная истина, содержащаяся в заповедях, и вера, объединяющая</w:t>
        <w:br/>
        <w:t xml:space="preserve">  людей и позволяющая преодолеть земные скорби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16.</w:t>
        <w:br/>
        <w:t>»</w:t>
        <w:br/>
        <w:t xml:space="preserve">      Ф. М. Достоевского // Литература в школе. 2003. № 8. С. 26—28.</w:t>
        <w:br/>
        <w:t xml:space="preserve">  19. Якубова Р. Х. Диалогическая конвергенция библейских и литературных</w:t>
        <w:br/>
        <w:t xml:space="preserve">      фабул в романе Ф. М. Достоевского «Подросток» // Проблемы</w:t>
        <w:br/>
        <w:t xml:space="preserve">      исторической поэтики. 2012. № 10. С. 173—187 [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Вместе с тем В. Лепахин указывает на</w:t>
        <w:br/>
        <w:t xml:space="preserve">    связь этого жеста матери с древним обычаем:</w:t>
        <w:br/>
        <w:t xml:space="preserve">    Мать Алеши исполняет древнейший, еще библейский, обычай - посвящать</w:t>
        <w:br/>
        <w:t xml:space="preserve">    одного из детей Богу [4, 239].</w:t>
        <w:br/>
        <w:t xml:space="preserve">    Ребенок, «посвященный Богу», должен служит Ему. Именно эту миссию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18.</w:t>
        <w:br/>
        <w:t>поведете») и безопасное место — парк, где</w:t>
        <w:br/>
        <w:t xml:space="preserve">  позволено гулять детям. В европейском городе Рулетенбурге3 Достоевский</w:t>
        <w:br/>
        <w:t xml:space="preserve">  создает модель мира, архетипически связанную с библейским образом рая.</w:t>
        <w:br/>
        <w:t xml:space="preserve">  Однако это ложный рай. Образ рая неоднократно профанируется в раз-</w:t>
        <w:br/>
        <w:t xml:space="preserve">  личных сюжетных ситуациях романа. Пространство Рулетенбурга</w:t>
        <w:br/>
        <w:t xml:space="preserve">  организовано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19.</w:t>
        <w:br/>
        <w:t xml:space="preserve"> автобиографическом контексте «Игрока» см.: Гроссман Л.</w:t>
        <w:br/>
        <w:t xml:space="preserve">    Руле-</w:t>
        <w:br/>
        <w:t xml:space="preserve">    тенбург: Роман — биография. М., 2002.</w:t>
        <w:br/>
        <w:t xml:space="preserve">  ралом, в сниженном виде повторяющий библейский конфликт между</w:t>
        <w:br/>
        <w:t xml:space="preserve">  человеком и Богом, завершившийся изгнанием человека из рая. Ситуация</w:t>
        <w:br/>
        <w:t xml:space="preserve">  изгнания, опять-таки в сниженном варианте, имеет место в романе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20.</w:t>
        <w:br/>
        <w:t>финал истории дочери Смита соответствует авторской идее</w:t>
        <w:br/>
        <w:t xml:space="preserve">  о губительности западной эгоистической морали. Очевидно, что</w:t>
        <w:br/>
        <w:t xml:space="preserve">  параллельное изображение двух историй, ориентированных на библейский</w:t>
        <w:br/>
        <w:t xml:space="preserve">  сюжет и имеющих различные финалы, имело для автора принципиальное</w:t>
        <w:br/>
        <w:t xml:space="preserve">  значение. Представив историю двух семейств — семьи англичанина Смита</w:t>
        <w:br/>
        <w:t xml:space="preserve">  и русской семьи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21.</w:t>
        <w:br/>
        <w:t xml:space="preserve"> в Бозе преставившегося иеросхимонаха</w:t>
        <w:br/>
        <w:t xml:space="preserve">    старца Зосимы» является часть «О Священном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br/>
        <w:t xml:space="preserve">    как торжественное слово в древнерусском духовном красноречии — с</w:t>
        <w:br/>
        <w:t xml:space="preserve">    анафорой, инверсией и эпифорой, синтаксическим параллелизмом (это</w:t>
        <w:br/>
        <w:t xml:space="preserve">  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>разные варианты его присутствия в тексте: «точные</w:t>
        <w:br/>
        <w:t xml:space="preserve">  и неточные цитаты, парафразы, реминисценции, аллюзии, случаи</w:t>
        <w:br/>
        <w:t xml:space="preserve">  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 или опосредованно восходящих</w:t>
        <w:br/>
        <w:t xml:space="preserve">  к новозаветному тексту, и т. п.» [34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24.</w:t>
        <w:br/>
        <w:t>истину, еще один закон познания:</w:t>
        <w:br/>
        <w:t xml:space="preserve">  познать можно настолько, насколько ты способен преобразиться¹²</w:t>
        <w:br/>
        <w:t xml:space="preserve">  Т. Г. Мальчукова в названных трудах показала, что библейская традиция у</w:t>
        <w:br/>
        <w:t xml:space="preserve">  русского поэта обогащается евангельской. Образность Ветхого Завета в оде</w:t>
        <w:br/>
        <w:t xml:space="preserve">  «Пророк» присутствует в скрытом виде. По словам С. 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25.</w:t>
        <w:br/>
        <w:br/>
        <w:t xml:space="preserve">  матери) и в сердце (остановка младенческого сердца). Между тем, по</w:t>
        <w:br/>
        <w:t xml:space="preserve">  свидетельству С. С. Аверинцева, дыхание, сердце и утроба — важнейшие</w:t>
        <w:br/>
        <w:t xml:space="preserve">  библейские символы представления о человеке. Аверинцев указывает, что</w:t>
        <w:br/>
        <w:t xml:space="preserve">  сердце упоминается в книгах Ветхого Завета 851 (!) раз: «Среди этих</w:t>
        <w:br/>
        <w:t xml:space="preserve">  символов должна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>символов должна быть названа еще и «утроба»; прежде всего, конечно, это</w:t>
        <w:br/>
        <w:t xml:space="preserve">  в муках рожающая материнская утроба, которая представляет собой в</w:t>
        <w:br/>
        <w:t xml:space="preserve">  библейской семантике синоним всяческой милости и жалости</w:t>
        <w:br/>
        <w:t xml:space="preserve">  («благоутробия», как у Библии научились выражаться византийцы и затем</w:t>
        <w:br/>
        <w:t xml:space="preserve">  крещеные византийцами славяне): символика «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 xml:space="preserve"> русской литературы и</w:t>
        <w:br/>
        <w:t xml:space="preserve">    издательского дела</w:t>
        <w:br/>
        <w:t xml:space="preserve">    филологического факультета, Башкирский государственный университет</w:t>
        <w:br/>
        <w:t xml:space="preserve">  (Уфа, Российская Федерация)</w:t>
        <w:br/>
        <w:t xml:space="preserve">  irlxx@yandex.ru</w:t>
        <w:br/>
        <w:t xml:space="preserve">  ДИАЛОГИЧЕСКАЯ КОНВЕРГЕНЦИЯ БИБЛЕЙСКИХ И ЛИТЕРАТУРНЫХ ФАБУЛ</w:t>
        <w:br/>
        <w:t xml:space="preserve">    В РОМАНЕ Ф. М. ДОСТОЕВСКОГО «ПОДРОСТОК»</w:t>
        <w:br/>
        <w:t xml:space="preserve">    Аннотация: В статье обсуждается проблема диалогической конвергенции</w:t>
        <w:br/>
        <w:t xml:space="preserve">    библейских и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28.</w:t>
        <w:br/>
        <w:t xml:space="preserve"> КОНВЕРГЕНЦИЯ БИБЛЕЙСКИХ И ЛИТЕРАТУРНЫХ ФАБУЛ</w:t>
        <w:br/>
        <w:t xml:space="preserve">    В РОМАНЕ Ф. М. ДОСТОЕВСКОГО «ПОДРОСТОК»</w:t>
        <w:br/>
        <w:t xml:space="preserve">    Аннотация: В статье обсуждается проблема диалогической конвергенции</w:t>
        <w:br/>
        <w:t xml:space="preserve">    библейских и литературных фабул в романе Ф. М. Достоевского</w:t>
        <w:br/>
        <w:t xml:space="preserve">    «Подросток», исследуются вопросы творческого диалога, который ведет</w:t>
        <w:br/>
        <w:t xml:space="preserve">    писатель с предшествующей традицией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29.</w:t>
        <w:br/>
        <w:t>Подросток», исследуются вопросы творческого диалога, который ведет</w:t>
        <w:br/>
        <w:t xml:space="preserve">    писатель с предшествующей традицией, а также синтеза в фабульном</w:t>
        <w:br/>
        <w:t xml:space="preserve">    репертуаре этого романа библейских и литературных источников. Особое</w:t>
        <w:br/>
        <w:t xml:space="preserve">    внимание уделяется отношению автора к библейской фабульной традиции и</w:t>
        <w:br/>
        <w:t xml:space="preserve">    роли библейского подтекста в сюжетно-композиционной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30.</w:t>
        <w:br/>
        <w:t>традицией, а также синтеза в фабульном</w:t>
        <w:br/>
        <w:t xml:space="preserve">    репертуаре этого романа библейских и литературных источников. Особое</w:t>
        <w:br/>
        <w:t xml:space="preserve">    внимание уделяется отношению автора к библейской фабульной традиции и</w:t>
        <w:br/>
        <w:t xml:space="preserve">    роли библейского подтекста в сюжетно-композиционной организации</w:t>
        <w:br/>
        <w:t xml:space="preserve">    романа, выделен комплекс мотивов и образов, связывающих «Подросток»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31.</w:t>
        <w:br/>
        <w:br/>
        <w:t xml:space="preserve">    репертуаре этого романа библейских и литературных источников. Особое</w:t>
        <w:br/>
        <w:t xml:space="preserve">    внимание уделяется отношению автора к библейской фабульной традиции и</w:t>
        <w:br/>
        <w:t xml:space="preserve">    роли библейского подтекста в сюжетно-композиционной организации</w:t>
        <w:br/>
        <w:t xml:space="preserve">    романа, выделен комплекс мотивов и образов, связывающих «Подросток»</w:t>
        <w:br/>
        <w:t xml:space="preserve">    с ветхозаветным источником, дан сопоставительный анализ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32.</w:t>
        <w:br/>
        <w:t>в «Подростке» уже была</w:t>
        <w:br/>
        <w:t xml:space="preserve">  зафиксирована в исследовательской литературе [11, 55—56], но до сих пор</w:t>
        <w:br/>
        <w:t xml:space="preserve">  остаются открытыми вопросы о роли библейского подтекста в</w:t>
        <w:br/>
        <w:t xml:space="preserve">  сюжетно-композиционной организации романа и об отношении автора к</w:t>
        <w:br/>
        <w:t xml:space="preserve">  библейской фабульной традиции. Действительно, для чего автор так</w:t>
        <w:br/>
        <w:t xml:space="preserve">  настойчиво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33.</w:t>
        <w:br/>
        <w:t>до сих пор</w:t>
        <w:br/>
        <w:t xml:space="preserve">  остаются открытыми вопросы о роли библейского подтекста в</w:t>
        <w:br/>
        <w:t xml:space="preserve">  сюжетно-композиционной организации романа и об отношении автора к</w:t>
        <w:br/>
        <w:t xml:space="preserve">  библейской фабульной традиции. Действительно, для чего автор так</w:t>
        <w:br/>
        <w:t xml:space="preserve">  настойчиво соотносит Версилова с царем Давидом, в чем заключается</w:t>
        <w:br/>
        <w:t xml:space="preserve">  смысл последовательного сближения литературного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34.</w:t>
        <w:br/>
        <w:t>традиции. Действительно, для чего автор так</w:t>
        <w:br/>
        <w:t xml:space="preserve">  настойчиво соотносит Версилова с царем Давидом, в чем заключается</w:t>
        <w:br/>
        <w:t xml:space="preserve">  смысл последовательного сближения литературного и библейского героев?</w:t>
        <w:br/>
        <w:t xml:space="preserve">  Следует особо подчеркнуть, что это сопоставление возникает еще в</w:t>
        <w:br/>
        <w:t xml:space="preserve">  подготовительных материалах к «Подростку», когда сам Версилов</w:t>
        <w:br/>
        <w:t xml:space="preserve">  сравнивает свою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35.</w:t>
        <w:br/>
        <w:t>сунамитянки, из колена Исаахарова, избранной слугами</w:t>
        <w:br/>
        <w:t xml:space="preserve">  Давида для прислуживания ему в старости, объясняется трансформацией в</w:t>
        <w:br/>
        <w:t xml:space="preserve">  романе Достоевского связанного с этим библейским образом мотива</w:t>
        <w:br/>
        <w:t xml:space="preserve">  жертвенного служения молодой девушки немощному старцу. Разумеется, в</w:t>
        <w:br/>
        <w:t xml:space="preserve">  данном случае речь идет не о физиологическом возрасте, а 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36.</w:t>
        <w:br/>
        <w:t xml:space="preserve"> жалко, пока ты передо мной; а</w:t>
        <w:br/>
        <w:t xml:space="preserve">    ведь умри ты, и я знаю, что уморю себя казнью (XIII, 171).</w:t>
        <w:br/>
        <w:t xml:space="preserve">  Библейский мотив Ависаги объединяет, как ни странно, Версилова и</w:t>
        <w:br/>
        <w:t xml:space="preserve">  старого князя Сокольского. Эта аналогия, в свою очередь, отсылает</w:t>
        <w:br/>
        <w:t xml:space="preserve">  читателя к сказочному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37.</w:t>
        <w:br/>
        <w:t>материалах к роману звучит гораздо грубее — «сцена с</w:t>
        <w:br/>
        <w:t xml:space="preserve">  грелкой»).</w:t>
        <w:br/>
        <w:t xml:space="preserve">    Более сложный комплекс мотивов образуется 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очередь, это мотив внезапно вспыхнувшего чувства и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38.</w:t>
        <w:br/>
        <w:t>Урия Хеттеянин (2 Цар. 11:15—17).</w:t>
        <w:br/>
        <w:t xml:space="preserve">    После смерти Урии Вирсавия стала женой царя Давида.</w:t>
        <w:br/>
        <w:t xml:space="preserve">  Как и в библейской притче, в романе Достоевского совершается двойное</w:t>
        <w:br/>
        <w:t xml:space="preserve">  предательство: Версилов соблазняет жену своего крепостного и тем</w:t>
        <w:br/>
        <w:t xml:space="preserve">  самым, как признается преданный им Макар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39.</w:t>
        <w:br/>
        <w:t>своего рода отказ от жизни и</w:t>
        <w:br/>
        <w:t xml:space="preserve">  ее радостей. Другие мотивы, связывающие роман «Подросток» с ветхозавет-</w:t>
        <w:br/>
        <w:t xml:space="preserve">  ным источником, содержатся в продолжении библейской истории. Пророк</w:t>
        <w:br/>
        <w:t xml:space="preserve">  Нафан, посланный Господом, рассказывает царю Давиду притчу про богатого</w:t>
        <w:br/>
        <w:t xml:space="preserve">  человека, у которого было много овец, но который отнял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40.</w:t>
        <w:br/>
        <w:br/>
        <w:t xml:space="preserve">  рассказ о «случайном семействе», а также вновь отсылает читателя к</w:t>
        <w:br/>
        <w:t xml:space="preserve">  ветхозаветному сюжету.</w:t>
        <w:br/>
        <w:t xml:space="preserve">  Герой романа Достоевского может быть соотнесен с библейским прообразом</w:t>
        <w:br/>
        <w:t xml:space="preserve">  не только потому, что Версилов, как и царь Давид, наказан смертью сына</w:t>
        <w:br/>
        <w:t xml:space="preserve">  за нарушение десятой заповеди Моисея, которая гласит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41.</w:t>
        <w:br/>
        <w:t>.</w:t>
        <w:br/>
        <w:t xml:space="preserve">  Помимо фабулы о Давиде, Урии и Вирсавии, Достоевский заимствует из</w:t>
        <w:br/>
        <w:t xml:space="preserve">  Ветхого Завета и продолжение этой истории. Если ориентироваться на</w:t>
        <w:br/>
        <w:t xml:space="preserve">  библейскую традицию, то Аркадий Долгорукий — это тот самый сын, который</w:t>
        <w:br/>
        <w:t xml:space="preserve">  должен был своей смертью искупить грех отца. Но Подросток расплачивается</w:t>
        <w:br/>
        <w:t xml:space="preserve">  за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42.</w:t>
        <w:br/>
        <w:t>Подросток расплачивается</w:t>
        <w:br/>
        <w:t xml:space="preserve">  за отцовский грех иначе — чередой унижений, обид и бесчестия, а</w:t>
        <w:br/>
        <w:t xml:space="preserve">  главное, «выброшенностью» из семьи. Логично будет предположить, что</w:t>
        <w:br/>
        <w:t xml:space="preserve">  библейским прототипом Аркадия становится другой сын Вирсавии и Давида —</w:t>
        <w:br/>
        <w:t xml:space="preserve">  Соломон:</w:t>
        <w:br/>
        <w:t xml:space="preserve">    И утешил Давид Вирсавию, жену свою, и вошел к ней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43.</w:t>
        <w:br/>
        <w:t xml:space="preserve"> другого.</w:t>
        <w:br/>
        <w:t xml:space="preserve">    Глубоко символично, что старый князь Сокольский, мечтая о женитьбе на</w:t>
        <w:br/>
        <w:t xml:space="preserve">    Анне Андреевне, путает песни царя Соломона с библейским рассказом о</w:t>
        <w:br/>
        <w:t xml:space="preserve">    старости царя Давида:</w:t>
        <w:br/>
        <w:t xml:space="preserve">    David, Salomon, все это кружится у меня в голове — кавардак какой-то</w:t>
        <w:br/>
        <w:t xml:space="preserve">    (XIII, 255—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44.</w:t>
        <w:br/>
        <w:t>множество аналогий между текстом романа и Книгой Премудрости</w:t>
        <w:br/>
        <w:t xml:space="preserve">    Соломона [5, 5]. Как известно, с именем царя Соломона и в библейской,</w:t>
        <w:br/>
        <w:t xml:space="preserve">    и в общекультурной традиции связаны два представления — о несметном</w:t>
        <w:br/>
        <w:t xml:space="preserve">    богатстве и мудрости. Знаковым является упоминание Аркадием этого</w:t>
        <w:br/>
        <w:t xml:space="preserve">    библейского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45.</w:t>
        <w:br/>
        <w:t xml:space="preserve"> библейской,</w:t>
        <w:br/>
        <w:t xml:space="preserve">    и в общекультурной традиции связаны два представления — о несметном</w:t>
        <w:br/>
        <w:t xml:space="preserve">    богатстве и мудрости. Знаковым является упоминание Аркадием этого</w:t>
        <w:br/>
        <w:t xml:space="preserve">    библейского персонажа, когда он излагает суть своей ротшильдовской</w:t>
        <w:br/>
        <w:t xml:space="preserve">    теории, объясняя, как он станет богатым и могущественным:</w:t>
        <w:br/>
        <w:t xml:space="preserve">    Ума, что ли, тут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46.</w:t>
        <w:br/>
        <w:t>отец твой Давид, Я продолжу и дни твои (3 Цар. 3:7—14).</w:t>
        <w:br/>
        <w:t xml:space="preserve">  Художественная выразительность обращения Достоевского к образу</w:t>
        <w:br/>
        <w:t xml:space="preserve">  библейского царя, который считался олицетворением мудрости, неизмеримо</w:t>
        <w:br/>
        <w:t xml:space="preserve">  усиливается, соединяясь со сказочной фабулой об обездоленном младшем</w:t>
        <w:br/>
        <w:t xml:space="preserve">  брате, получившем «знание, художество, миф 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47.</w:t>
        <w:br/>
        <w:t xml:space="preserve"> младшем</w:t>
        <w:br/>
        <w:t xml:space="preserve">  брате, получившем «знание, художество, миф и обряд», т. е. право стать</w:t>
        <w:br/>
        <w:t xml:space="preserve">  нематериальным наследником древнего княжеского рода.</w:t>
        <w:br/>
        <w:t xml:space="preserve">  С библейской историей об Урии Хеттеянине связана, как уже говорилось</w:t>
        <w:br/>
        <w:t xml:space="preserve">  выше, фабула об ограбленном бедняке, которая, несомненно, играет в</w:t>
        <w:br/>
        <w:t xml:space="preserve">  романе Достоевского сюжетообразующую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48.</w:t>
        <w:br/>
        <w:t>, в</w:t>
        <w:br/>
        <w:t xml:space="preserve">  этом произведении автор не только трансформирует и концептуально</w:t>
        <w:br/>
        <w:t xml:space="preserve">  переосмысляет сюжет</w:t>
        <w:br/>
        <w:t xml:space="preserve">  «Станционного смотрителя», но и прямо напоминает о первоисточнике —</w:t>
        <w:br/>
        <w:t xml:space="preserve">  библейской истории о Давиде, Урии и Вирсавии.</w:t>
        <w:br/>
        <w:t xml:space="preserve">  Сопоставление двух главных для фабулы Пушкина и Достоевского образов</w:t>
        <w:br/>
        <w:t xml:space="preserve">  (отца и мужа) следует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49.</w:t>
        <w:br/>
        <w:t xml:space="preserve"> себя с</w:t>
        <w:br/>
        <w:t xml:space="preserve">  малорослым Давидом, которого мог легко растерзать уездный Урия.</w:t>
        <w:br/>
        <w:t xml:space="preserve">  Достоевский переосмысляет и преобразует как пушкинскую фабулу, так и</w:t>
        <w:br/>
        <w:t xml:space="preserve">  библейскую историю о Давиде, Вирсавии и Урии. К тому же он синтезирует в</w:t>
        <w:br/>
        <w:t xml:space="preserve">  своем романе ветхозаветный, литературный и евангельский тексты. Не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50.</w:t>
        <w:br/>
        <w:t xml:space="preserve"> самым дарит этой</w:t>
        <w:br/>
        <w:t xml:space="preserve">  истории новую жизнь — его Урия продолжает жить как персонифицированная</w:t>
        <w:br/>
        <w:t xml:space="preserve">  совесть тех, кто согрешил.</w:t>
        <w:br/>
        <w:t xml:space="preserve">  Отталкиваясь от ветхозаветной библейской и литературной (в данном случае</w:t>
        <w:br/>
        <w:t xml:space="preserve">  пушкинской) фабул об ограбленном бедняке, Достоевский полностью их</w:t>
        <w:br/>
        <w:t xml:space="preserve">  переосмысляет, потому что нельзя ограбить того, кто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51.</w:t>
        <w:br/>
        <w:t>, но и своим</w:t>
        <w:br/>
        <w:t xml:space="preserve">  смирением пытается спасти тех, кто его предал.</w:t>
        <w:br/>
        <w:t xml:space="preserve">    В романе «Подросток» происходит встреча-диалог нескольких источников:</w:t>
        <w:br/>
        <w:t xml:space="preserve">    библейских и литературных. Получается, что каждый из героев существует</w:t>
        <w:br/>
        <w:t xml:space="preserve">    в пределах тех фабул, с которыми он сам соотносит свою жизнь.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52.</w:t>
        <w:br/>
        <w:t>Достоевский не просто</w:t>
        <w:br/>
        <w:t xml:space="preserve">    трансформирует фабулы, а вдыхает в них новую жизнь, так как его герои</w:t>
        <w:br/>
        <w:t xml:space="preserve">    живут, соизмеряя себя с библейскими и литературными героями. Искусство слова — это система координат их жизни. Примеряя на себя чужие</w:t>
        <w:br/>
        <w:t xml:space="preserve">    истории, герои Достоевского соотносят себя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53.</w:t>
        <w:br/>
        <w:t>]. Saint-Petersburg, Nauka</w:t>
        <w:br/>
        <w:t xml:space="preserve">        Publ., 2005, vol. 17, pp. 42—60.</w:t>
        <w:br/>
        <w:t xml:space="preserve">  © Якубова Р. Х., 2012</w:t>
        <w:br/>
        <w:t xml:space="preserve">  УДК 001</w:t>
        <w:br/>
        <w:t xml:space="preserve">  БИБЛЕЙСКИЕ АРХЕТИПЫ В РОМАНЕ Ф.М. ДОСТОЕВСКОГО "ИДИОТ"</w:t>
        <w:br/>
        <w:t xml:space="preserve">    ЯНГ                           Ноттингемский университет</w:t>
        <w:br/>
        <w:t xml:space="preserve">       С </w:t>
        <w:br/>
        <w:t xml:space="preserve">    Ключевые слова:              Аннотация: В статье рассмотрены библейские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54.</w:t>
        <w:br/>
        <w:br/>
        <w:t xml:space="preserve">  БИБЛЕЙСКИЕ АРХЕТИПЫ В РОМАНЕ Ф.М. ДОСТОЕВСКОГО "ИДИОТ"</w:t>
        <w:br/>
        <w:t xml:space="preserve">    ЯНГ                           Ноттингемский университет</w:t>
        <w:br/>
        <w:t xml:space="preserve">       С </w:t>
        <w:br/>
        <w:t xml:space="preserve">    Ключевые слова:              Аннотация: В статье рассмотрены библейские</w:t>
        <w:br/>
        <w:t xml:space="preserve">    Достоевский                  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55.</w:t>
        <w:br/>
        <w:t>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 архетипы         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56.</w:t>
        <w:br/>
        <w:t>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Главным образом, это</w:t>
        <w:br/>
        <w:t xml:space="preserve">  отдельные строки из Евангелий или приведенные целиком евангельские</w:t>
        <w:br/>
        <w:t xml:space="preserve">  притчи, данные или в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57.</w:t>
        <w:br/>
        <w:t>Лазаря (Ин. 2:11).</w:t>
        <w:br/>
        <w:t xml:space="preserve">  Значимость обоих типов цитации в том, что они формируют тематическую</w:t>
        <w:br/>
        <w:t xml:space="preserve">  систему романов. Подобные отсылки к библейским текстам являются основой</w:t>
        <w:br/>
        <w:t xml:space="preserve">  многих исследовательских работ о Достоевском. Однако в недавних статьях</w:t>
        <w:br/>
        <w:t xml:space="preserve">  профессора Захарова и других в центр анализа поставлены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58.</w:t>
        <w:br/>
        <w:t>по сравнению с другими произведениями Достоевского,</w:t>
        <w:br/>
        <w:t xml:space="preserve">  относительно немного прямых цитат из Библии. Хотя большинство</w:t>
        <w:br/>
        <w:t xml:space="preserve">  исследователей настаивают на конструктивном значении главных библейских</w:t>
        <w:br/>
        <w:t xml:space="preserve">  тем романа «Идиот» и на том, что Достоевский</w:t>
        <w:br/>
        <w:t xml:space="preserve">  © Янг С., 2001. Перевод С. Янг и Е. Курылевой.</w:t>
        <w:br/>
        <w:t xml:space="preserve">  383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59.</w:t>
        <w:br/>
        <w:t>Идиот» и на том, что Достоевский</w:t>
        <w:br/>
        <w:t xml:space="preserve">  © Янг С., 2001. Перевод С. Янг и Е. Курылевой.</w:t>
        <w:br/>
        <w:t xml:space="preserve">  383</w:t>
        <w:br/>
        <w:t xml:space="preserve">  следует непосредственному библейскому смыслу², высказывалось и мнение,</w:t>
        <w:br/>
        <w:t xml:space="preserve">  что христоподобность Мышкина есть неудача романа³, что толкование</w:t>
        <w:br/>
        <w:t xml:space="preserve">  Лебедевым Апокалипсиса нужно рассматривать как пародию⁴. Более того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60.</w:t>
        <w:br/>
        <w:t>позднейшие литературные произведения. Историю сотворения (Creation) и</w:t>
        <w:br/>
        <w:t xml:space="preserve">  грехопадения (Fall) из первых глав Книги Бытия он выделяет как цикл,</w:t>
        <w:br/>
        <w:t xml:space="preserve">  определяющий макроструктуру библейского текста. Грехопадение есть</w:t>
        <w:br/>
        <w:t xml:space="preserve">  импульс к возрождению высшей реальности; «человек, низвергнутый от</w:t>
        <w:br/>
        <w:t xml:space="preserve">  величия к несчастью, несет в себе память и отпечаток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61.</w:t>
        <w:br/>
        <w:t>его движение к состоянию будущему, отчетливо</w:t>
        <w:br/>
        <w:t xml:space="preserve">  названному апостолом Павлом “новым человеком” (Еф. 4:24)»⁵. Этот цикл</w:t>
        <w:br/>
        <w:t xml:space="preserve">  многократно повторяется в библейском тексте, например, в предании о</w:t>
        <w:br/>
        <w:t xml:space="preserve">  потопе в Книге Бытия. Однако движение от сотворения к воскресению</w:t>
        <w:br/>
        <w:t xml:space="preserve">  (Re-Creation) проявляется наиболее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62.</w:t>
        <w:br/>
        <w:t>свою авторитетность через свои истоки в Ветхом Завете и</w:t>
        <w:br/>
        <w:t xml:space="preserve">  устанавливает необходимость при интерпретации отдельных частей Библии</w:t>
        <w:br/>
        <w:t xml:space="preserve">  принимать во внимание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63.</w:t>
        <w:br/>
        <w:t xml:space="preserve"> всю библейскую мифологию.</w:t>
        <w:br/>
        <w:t xml:space="preserve">  Важность Ветхого Завета для понимания Нового Завета подчеркивается и</w:t>
        <w:br/>
        <w:t xml:space="preserve">  Нортропом Фрайем в его размышлениях</w:t>
        <w:br/>
        <w:t xml:space="preserve">  385</w:t>
        <w:br/>
        <w:t xml:space="preserve">  о библейской типологии¹¹. Он говорит о способе предвещания, где образы</w:t>
        <w:br/>
        <w:t xml:space="preserve">  Ветхого Завета и предсказывают, и объясняют параллельные образы</w:t>
        <w:br/>
        <w:t xml:space="preserve">  хронологически более позднего Нового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64.</w:t>
        <w:br/>
        <w:t xml:space="preserve"> Завета в</w:t>
        <w:br/>
        <w:t xml:space="preserve">  истолковании значения Нового Завета¹³.</w:t>
        <w:br/>
        <w:t xml:space="preserve">  Структурные и диалогические отношения обоих Заветов в Библии имеют</w:t>
        <w:br/>
        <w:t xml:space="preserve">  важное значение для анализа библейской системы романа «Идиот»¹⁴. Эти</w:t>
        <w:br/>
        <w:t xml:space="preserve">  отношения задают множество аспектов исследования. Но, возможно, наиболее</w:t>
        <w:br/>
        <w:t xml:space="preserve">  плодотворным является тот, который следует из обозначенного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65.</w:t>
        <w:br/>
        <w:t>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 третью стадии этого цикла. То,</w:t>
        <w:br/>
        <w:t xml:space="preserve">  что обе они предполагают подтверждение и объяснение параллелями с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66.</w:t>
        <w:br/>
        <w:br/>
        <w:t xml:space="preserve">  зрения выявления аллюзий на исходную ситуацию сотворения и грехопадения</w:t>
        <w:br/>
        <w:t xml:space="preserve">  в Книге Бытия.</w:t>
        <w:br/>
        <w:t xml:space="preserve">  Так же, как и в случае других библейских отсылок, Книга Бытия не</w:t>
        <w:br/>
        <w:t xml:space="preserve">  содержит какого-либо отдельного стиха или крупного отрывка, который</w:t>
        <w:br/>
        <w:t xml:space="preserve">  оказался бы главным источником романа. Это, скорее, вопрос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67.</w:t>
        <w:br/>
        <w:t>Исава. Вскоре после обмена крестами Рогожин</w:t>
        <w:br/>
        <w:t xml:space="preserve">  пытается убить своего крестного брата. Благословение, полученное</w:t>
        <w:br/>
        <w:t xml:space="preserve">  Мышкиным от матери Рогожина, отсылает к тому библейскому эпизоду, в</w:t>
        <w:br/>
        <w:t xml:space="preserve">  котором мать Иакова, зная, кому из сыновей дана Божья милость, помогает</w:t>
        <w:br/>
        <w:t xml:space="preserve">  Иакову, а не Исаву получить благословение отца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68.</w:t>
        <w:br/>
        <w:t>мечтался, как Неаполь, в нем всё дворцы, шум, гром, жизнь…</w:t>
        <w:br/>
        <w:t xml:space="preserve">  (51).</w:t>
        <w:br/>
        <w:t xml:space="preserve">  Образ водопада здесь отсылает сразу к двум библейским фрагментам:</w:t>
        <w:br/>
        <w:t xml:space="preserve">  источнику рек Эдемских из Книги Бытия (2:6) и возвращению человечеству</w:t>
        <w:br/>
        <w:t xml:space="preserve">  вод жизни в конце Книги Откровений (22:1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69.</w:t>
        <w:br/>
        <w:t xml:space="preserve"> (21:1—2). Таким</w:t>
        <w:br/>
        <w:t xml:space="preserve">  образом, утверждаются две линии, связывающие видение Мышкина и модель</w:t>
        <w:br/>
        <w:t xml:space="preserve">  абсолютного восстановления, что и завершает цикл библейской</w:t>
        <w:br/>
        <w:t xml:space="preserve">  макроструктуры. Подобная связь продолжается во второй части романа, где</w:t>
        <w:br/>
        <w:t xml:space="preserve">  становятся очевидными истоки способности Мышкина к прозрению иных</w:t>
        <w:br/>
        <w:t xml:space="preserve">  реальностей. Перед первым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70.</w:t>
        <w:br/>
        <w:t>.</w:t>
        <w:br/>
        <w:t xml:space="preserve">  В моменты перед припадком Мышкину, действительно, является другая</w:t>
        <w:br/>
        <w:t xml:space="preserve">  реальность. Ее он ощущает как «высший синтез жизни» (188) и, цитируя</w:t>
        <w:br/>
        <w:t xml:space="preserve">  библейскую фразу, соединяет эту высшую реальность с моделью воскрешения,</w:t>
        <w:br/>
        <w:t xml:space="preserve">  описанной в Книге Откровений. Таким образом, происходящие с Мышкиным</w:t>
        <w:br/>
        <w:t xml:space="preserve">  истории повествователь наделяет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71.</w:t>
        <w:br/>
        <w:t>Лебедевым Откровения Иоанна Богослова</w:t>
        <w:br/>
        <w:t xml:space="preserve">  дополняет апокалиптические оттенки мышкинского видения мира подключением</w:t>
        <w:br/>
        <w:t xml:space="preserve">  к нему иной реальности в специфическом контексте — контексте единого</w:t>
        <w:br/>
        <w:t xml:space="preserve">  библейского цикла.</w:t>
        <w:br/>
        <w:t xml:space="preserve">  Естественно предположить, что в романе «Идиот» все отголоски Книги Бытия</w:t>
        <w:br/>
        <w:t xml:space="preserve">  в образах героев, в системе их взаимоотношений, так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72.</w:t>
        <w:br/>
        <w:t xml:space="preserve"> центральной точке романа. Отсылки к Книге Бытия создают в</w:t>
        <w:br/>
        <w:t xml:space="preserve">  «Идиоте» контекст для мотивов Христа и Апокалипсиса и возникает единая</w:t>
        <w:br/>
        <w:t xml:space="preserve">  библейская система романа, основанная на динамике воскресения.</w:t>
        <w:br/>
        <w:t xml:space="preserve">  Воскресение не есть только тема романа — это его структурная доминанта.</w:t>
        <w:br/>
        <w:t xml:space="preserve">  В конце романа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73.</w:t>
        <w:br/>
        <w:t>Мысль» (см.: [4]).</w:t>
        <w:br/>
        <w:t xml:space="preserve">  [2]  Курсив сохранен как в первом полном переводе Нового 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74.</w:t>
        <w:br/>
        <w:t>Завета на</w:t>
        <w:br/>
        <w:t xml:space="preserve">  русский язык, осуществленном Российским библейским Обществом (Господа</w:t>
        <w:br/>
        <w:t xml:space="preserve">  нашего Iисуса Христа Новый Завѣтъ. Первое изданiе. СПб.: Въ Типографiи</w:t>
        <w:br/>
        <w:t xml:space="preserve">  Россiйскаго Библейскаго Общества, 1823). Это издание было подарено</w:t>
        <w:br/>
        <w:t xml:space="preserve">  Достоевскому в Тобольске в 1850 г., и с ним он никогда не расставался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75.</w:t>
        <w:br/>
        <w:t>не весть что глаголеши” (курсив мой. — А. К.).</w:t>
        <w:br/>
        <w:t xml:space="preserve">  Показательно изменение, сделанное в русском тексте — и в издании</w:t>
        <w:br/>
        <w:t xml:space="preserve">  Русского Библейского общества 1823 года и в Синодальном переводе</w:t>
        <w:br/>
        <w:t xml:space="preserve">  1863 года, которыми пользовался Достоевский³⁵: “Ибо, если ты будешь</w:t>
        <w:br/>
        <w:t xml:space="preserve">  благословлять духом, то стоящий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76.</w:t>
        <w:br/>
        <w:t>званых и избранных, о талантах и о</w:t>
        <w:br/>
        <w:t xml:space="preserve">    тесных вратах. Сравнение ведется как на лексическом, так и на образном</w:t>
        <w:br/>
        <w:t xml:space="preserve">    уровнях. Библейские реминисценции являются важными сигналами,</w:t>
        <w:br/>
        <w:t xml:space="preserve">    позволяющими максимально глубоко постичь исходный смысл</w:t>
        <w:br/>
        <w:t xml:space="preserve">    произведения. Аллюзивный смысл несут как портретные характеристики</w:t>
        <w:br/>
        <w:t xml:space="preserve">    героев,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77.</w:t>
        <w:br/>
        <w:t>цепочке различных, но</w:t>
        <w:br/>
        <w:t xml:space="preserve">    сущностно связанных друг с другом вариантов (“иноформ”)» [1, 10].</w:t>
        <w:br/>
        <w:t xml:space="preserve">    Важным сигналом в любом тексте является библейская реминисценция,</w:t>
        <w:br/>
        <w:t xml:space="preserve">    могущая быть не только одной из иноформ, но и самим выразителем</w:t>
        <w:br/>
        <w:t xml:space="preserve">    исходного смысла текста. В романе «Неточка Незванова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78.</w:t>
        <w:br/>
        <w:t>Только в тексте Достоевского, согласно его собственным задачам, одна</w:t>
        <w:br/>
        <w:t xml:space="preserve">    из которых — осуждение духовной слепоты, происходит замена органов</w:t>
        <w:br/>
        <w:t xml:space="preserve">    чувств. Здесь библейская цитата трансформируется, и из слов «кто имеет</w:t>
        <w:br/>
        <w:t xml:space="preserve">    уши слышать, да слышит!» являет себя следующий смысл: кто имеет глаза,</w:t>
      </w:r>
    </w:p>
    <w:p>
      <w:pPr>
        <w:pStyle w:val="BodyText"/>
      </w:pPr>
      <w:r>
        <w:t>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79.</w:t>
        <w:br/>
        <w:t>и что произойдет через «миг», «мгновение».</w:t>
        <w:br/>
        <w:t xml:space="preserve">  Жизнь человека, по Достоевскому, «покаяния время» точно так же, как в</w:t>
        <w:br/>
        <w:t xml:space="preserve">  книге любого библейского пророка, говорящего людям о том, что когда-то</w:t>
        <w:br/>
        <w:t xml:space="preserve">  «времени больше не будет».</w:t>
        <w:br/>
        <w:t xml:space="preserve">  Кульминация рассказа «Сон смешного человека» Достоевского —</w:t>
        <w:br/>
        <w:t xml:space="preserve">  пророческий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80.</w:t>
        <w:br/>
        <w:t xml:space="preserve">    номинаций: материалы IX Междунар. науч. конф. — Екатеринбург,</w:t>
        <w:br/>
        <w:t xml:space="preserve">      2009. — Т. 1. — С. 252—266.</w:t>
        <w:br/>
        <w:t xml:space="preserve">  20. Сальвестрони С. Библейские и святоотеческие источники романов</w:t>
        <w:br/>
        <w:t xml:space="preserve">      Достоевского. — СПб.: Академический проект, 2001. — 187 с.</w:t>
        <w:br/>
        <w:t xml:space="preserve">  21. Сараскина Л. Федор Достоевский. Одоление демонов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81.</w:t>
        <w:br/>
        <w:t>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 с. С. 52.</w:t>
        <w:br/>
        <w:t xml:space="preserve">  [20] Дворецкий И. Х. Древнегреческо-русский словарь. [Электронный</w:t>
        <w:br/>
        <w:t xml:space="preserve">  ресурс]. URL:</w:t>
        <w:br/>
        <w:t xml:space="preserve">  https://909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82.</w:t>
        <w:br/>
        <w:br/>
        <w:t xml:space="preserve">    исходная коллизия задается в «Двойнике» коренным расхождением между</w:t>
        <w:br/>
        <w:t xml:space="preserve">    именем героя и его фамилией. С одной стороны, высокое задание</w:t>
        <w:br/>
        <w:t xml:space="preserve">    библейского прообраза (Иаков — запинатель, победитель, борец), с</w:t>
        <w:br/>
        <w:t xml:space="preserve">    другой — отмеченная коннотациями бедности, нищеты семантика фамилии (эти значения для слов голяда, голядка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83.</w:t>
        <w:br/>
        <w:t>евангельского текста. В специальной статье [16]</w:t>
        <w:br/>
        <w:t xml:space="preserve">    нами показано, что актуализация прообраза в повести «Двойник»</w:t>
        <w:br/>
        <w:t xml:space="preserve">    достигается не только введением мотивов библейского повествования о</w:t>
        <w:br/>
        <w:t xml:space="preserve">    патриархе Иакове, о чем не раз говорили исследователи [4], [6], [12],</w:t>
        <w:br/>
        <w:t xml:space="preserve">    но и многообразными отсылками к Псалтыри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84.</w:t>
        <w:br/>
        <w:t xml:space="preserve">  патриархе Иакове, о чем не раз говорили исследователи [4], [6], [12],</w:t>
        <w:br/>
        <w:t xml:space="preserve">    но и многообразными отсылками к Псалтыри и другим библейским книгам.</w:t>
        <w:br/>
        <w:t xml:space="preserve">    Господин Голядкин много раз жалуется на преследование со стороны</w:t>
        <w:br/>
        <w:t xml:space="preserve">    врагов. К Псалтыри как источнику этого сквозного мотива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85.</w:t>
        <w:br/>
        <w:br/>
        <w:t xml:space="preserve">    «Двойнике», отношениями характера и его ономатического прообраза:</w:t>
        <w:br/>
        <w:t xml:space="preserve">    герой говорит больше, чем сознает, речь Подпольного пронизана</w:t>
        <w:br/>
        <w:t xml:space="preserve">    отзвуками и отголосками библейского происхождения, самим героем не</w:t>
        <w:br/>
        <w:t xml:space="preserve">    сознаваемыми. Некоторые из них отмечались исследователями.</w:t>
        <w:br/>
        <w:t xml:space="preserve">    Особенность нашего подхода в том, что за отношениями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86.</w:t>
        <w:br/>
        <w:t>есть состояние мертвое, неподвижное и</w:t>
        <w:br/>
        <w:t xml:space="preserve">      окончательное: оно заключает в себе динамику «переходности»,</w:t>
        <w:br/>
        <w:t xml:space="preserve">      поисков, борьбы и, самое главное, раскрывающуюся в библейском</w:t>
        <w:br/>
        <w:t xml:space="preserve">      контексте определенную перспективу 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87.</w:t>
        <w:br/>
        <w:t xml:space="preserve"> библейском</w:t>
        <w:br/>
        <w:t xml:space="preserve">      контексте определенную перспективу и телеологию. Неявные переклички</w:t>
        <w:br/>
        <w:t xml:space="preserve">      слова героя с текстами псалмов актуализируют в его существе черты</w:t>
        <w:br/>
        <w:t xml:space="preserve">      библейского архетипа гонимого и страдающего праведника —</w:t>
        <w:br/>
        <w:t xml:space="preserve">      ветхозаветного прообраза Мессии-Христа. Характерное словечко</w:t>
        <w:br/>
        <w:t xml:space="preserve">      «покиватели», появляющееся в конце первой главы (V, 101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88.</w:t>
        <w:br/>
        <w:t>, и какою лютою ненавистью</w:t>
        <w:br/>
        <w:t xml:space="preserve">    они ненавидят меня» (ст. 7, 16, 19). Как и в случае</w:t>
        <w:br/>
        <w:t xml:space="preserve">    Голядкина, высокое задание библейского прообраза, задание Победителя,</w:t>
        <w:br/>
        <w:t xml:space="preserve">    героем «Записок» существенно искажается: эпицентр противостояния</w:t>
        <w:br/>
        <w:t xml:space="preserve">    «врагам» из внутреннего плана духовной брани перемещается в план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89.</w:t>
        <w:br/>
        <w:t xml:space="preserve"> жанров Достоевского: Типология и поэтика. Л.:</w:t>
        <w:br/>
        <w:t xml:space="preserve">        Изд-во Ленинградского ун-та, 1985. 208 с.</w:t>
        <w:br/>
        <w:t xml:space="preserve">  6.  Захаров В. Н. Библейский архетип «Двойника» Достоевского // Проблемы исторической поэтики. Петрозаводск: Изд-во Петрозаводского</w:t>
        <w:br/>
        <w:t xml:space="preserve">        ун-та, 1990. Вып. 1. С. 100–111.</w:t>
        <w:br/>
        <w:t xml:space="preserve">  7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90.</w:t>
        <w:br/>
        <w:t>"18"-3</w:t>
        <w:br/>
        <w:t xml:space="preserve">  Наталья Александровна Тарасова</w:t>
        <w:br/>
        <w:t xml:space="preserve">  Институт русской литературы (Пушкинский Дом) РАН</w:t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91.</w:t>
        <w:br/>
        <w:t xml:space="preserve"> (Пушкинский Дом) РАН</w:t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92.</w:t>
        <w:br/>
        <w:t>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93.</w:t>
        <w:br/>
        <w:br/>
        <w:t xml:space="preserve">  библейского текста в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исследуются причины этих разночтений, определяются критерии</w:t>
        <w:br/>
        <w:t xml:space="preserve">  изучения библейского текста в творчестве Достоевского. Для более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94.</w:t>
        <w:br/>
        <w:t>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исследуются причины этих разночтений, определяются критерии</w:t>
        <w:br/>
        <w:t xml:space="preserve">  изучения библейского текста в творчестве Достоевского. Для более полного</w:t>
        <w:br/>
        <w:t xml:space="preserve">  и точного понимания межтекстовых взаимосвязей необходимо исследование</w:t>
        <w:br/>
        <w:t xml:space="preserve">  библейских интертекстов не только на текстуальном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95.</w:t>
        <w:br/>
        <w:t>этих разночтений, определяются критерии</w:t>
        <w:br/>
        <w:t xml:space="preserve">  изучения библейского текста в творчестве Достоевского. Для более полного</w:t>
        <w:br/>
        <w:t xml:space="preserve">  и точного понимания межтекстовых взаимосвязей необходимо исследование</w:t>
        <w:br/>
        <w:t xml:space="preserve">  библейских интертекстов не только на текстуальном, но</w:t>
        <w:br/>
        <w:t xml:space="preserve">  и на сюжетно-образном уровне, так как семантика тех или иных цитат</w:t>
        <w:br/>
        <w:t xml:space="preserve">  и аллюзий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96.</w:t>
        <w:br/>
        <w:t>в конечном счете определяется особенностями их 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97.</w:t>
        <w:br/>
        <w:t>их взаимодействия с культурной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98.</w:t>
        <w:br/>
        <w:t>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 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99.</w:t>
        <w:br/>
        <w:t>у персонажей в процессе поисков</w:t>
        <w:br/>
        <w:t xml:space="preserve">  собственной истины, собственного жизненного пути» [15, 90].</w:t>
        <w:br/>
        <w:t xml:space="preserve">  Н. В. Балашов отметил, что «почти все библейские тексты, имеющие</w:t>
        <w:br/>
        <w:t xml:space="preserve">  концептуально важное для Достоевского 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100.</w:t>
        <w:br/>
        <w:t>все библейские тексты, имеющие</w:t>
        <w:br/>
        <w:t xml:space="preserve">  концептуально важное для Достоевского 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101.</w:t>
        <w:br/>
        <w:t>через череду сновидений приводит к свету от желаний, идущих</w:t>
        <w:br/>
        <w:t xml:space="preserve">  в ином направлении» [24, 32].</w:t>
        <w:br/>
        <w:t xml:space="preserve">  Центральное место занимает вопрос о библейских цитатах и аллюзиях,</w:t>
        <w:br/>
        <w:t xml:space="preserve">  который рассматривается в работах Г. Ф. Коган, В. Е. Ветловской,</w:t>
        <w:br/>
        <w:t xml:space="preserve">  П. Торопа, П. Г. Пустовойта, Г. 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102.</w:t>
        <w:br/>
        <w:t>. Тихомирова, А. Л. Гумеровой,</w:t>
        <w:br/>
        <w:t xml:space="preserve">  Н. Г. Михновец, С. С. Серопяна, К. Накамура, Л. В. Сыроватко и др.</w:t>
        <w:br/>
        <w:t xml:space="preserve">  Подробная характеристика библейских интертекстов представлена</w:t>
        <w:br/>
        <w:t xml:space="preserve">  в книге-комментарии к роману «Преступление и наказание»</w:t>
        <w:br/>
        <w:t xml:space="preserve">  Б. Н. Тихомирова, а также в двухтомном московском издании «Евангелие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103.</w:t>
        <w:br/>
        <w:br/>
        <w:t xml:space="preserve">  обнаружились случаи разночтений в толковании текста. Рассмотрим примеры.</w:t>
        <w:br/>
        <w:t xml:space="preserve">  Заповедь «Не убий»</w:t>
        <w:br/>
        <w:t xml:space="preserve">  Роман «Преступление и наказание» называют «образным воплощением» данной</w:t>
        <w:br/>
        <w:t xml:space="preserve">  библейской заповеди [22, 84], [17, 17]. Как указывает В. Е. Ветловская,</w:t>
        <w:br/>
        <w:t xml:space="preserve">  совершенное Раскольниковым воспринимается как «страшный грех</w:t>
        <w:br/>
        <w:t xml:space="preserve">  и преступление против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104.</w:t>
        <w:br/>
        <w:t>соотносят с Новым Заветом, подчеркивая ее христианское значение, другие</w:t>
        <w:br/>
        <w:t xml:space="preserve">  с Ветхим, указывая на ее происхождение, и ее следует понимать как</w:t>
        <w:br/>
        <w:t xml:space="preserve">  библейскую, не только евангельскую, ибо Христос в Нагорной проповеди</w:t>
        <w:br/>
        <w:t xml:space="preserve">  говорит о содержании ветхозаветного закона. В Толковой Библии Лопухина</w:t>
        <w:br/>
        <w:t xml:space="preserve">  это комментируется так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105.</w:t>
        <w:br/>
        <w:t>20, 187].</w:t>
        <w:br/>
        <w:t xml:space="preserve">    Это разночтение в интерпретации текста заставляет признать, что</w:t>
        <w:br/>
        <w:t xml:space="preserve">    не во всех случаях, когда речь идет о библейском подтексте, не имеющем</w:t>
        <w:br/>
        <w:t xml:space="preserve">    в художественном произведении прямых лексических аналогий, их следует</w:t>
        <w:br/>
        <w:t xml:space="preserve">    искать (из представленных трех трактовок более точной представляется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106.</w:t>
        <w:br/>
        <w:br/>
        <w:t xml:space="preserve">  в целом (см. эпизод чтения героями евангельского рассказа о воскрешении</w:t>
        <w:br/>
        <w:t xml:space="preserve">  Лазаря) исключительно важно, что Раскольников безотчетно припоминает</w:t>
        <w:br/>
        <w:t xml:space="preserve">  именно тот библейский текст, в котором псалмопевец утрату богообщения</w:t>
        <w:br/>
        <w:t xml:space="preserve">  переживает как собственную смерть: “Враг преследует душу мою, втоптал</w:t>
        <w:br/>
        <w:t xml:space="preserve">  в землю жизнь мою, принудил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107.</w:t>
        <w:br/>
        <w:t xml:space="preserve"> движение к самоосуществлению. &lt;…&gt; Выбор</w:t>
        <w:br/>
        <w:t xml:space="preserve">  между добром и злом — это выбор пути, представляемый свободной воле</w:t>
        <w:br/>
        <w:t xml:space="preserve">  человека» [9, 90-91]. Эти библейские смыслы имеют непосредственное</w:t>
        <w:br/>
        <w:t xml:space="preserve">  отношение к характеристике духовного пути главного героя романа.</w:t>
        <w:br/>
        <w:t xml:space="preserve">  «…до сих пор говорили: “возлюби” ~ рвал кафтан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108.</w:t>
        <w:br/>
        <w:t>прежде всех, одного себя, ибо</w:t>
        <w:br/>
        <w:t xml:space="preserve">  всё на свете на личном интересе основано» (6, 116).</w:t>
        <w:br/>
        <w:t xml:space="preserve">  Слова Лужина, являющиеся аллюзией на библейский текст. По мнению</w:t>
        <w:br/>
        <w:t xml:space="preserve">  Б. Н. Тихомирова, Лужин «утрирует и окарикатуривает вторую “наибольшую”</w:t>
        <w:br/>
        <w:t xml:space="preserve">  заповедь Христа: “…возлюби ближнего твоего, как самого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109.</w:t>
        <w:br/>
        <w:t xml:space="preserve"> другой стороны, превращая</w:t>
        <w:br/>
        <w:t xml:space="preserve">  в современную демагогию эпизод из Библии &lt;…&gt;» [29, 150]. Исследователь</w:t>
        <w:br/>
        <w:t xml:space="preserve">  находит в этом эпизоде другие соответствия библейскому тексту: отсылкой</w:t>
        <w:br/>
        <w:t xml:space="preserve">  к Библии стали «как слово “возлюби”, так и рассуждение о рваных и целых</w:t>
        <w:br/>
        <w:t xml:space="preserve">  кафтанах, источником которого является сцена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110.</w:t>
        <w:br/>
        <w:t>Итак, следует говорить о принципиально разных подходах к анализу</w:t>
        <w:br/>
        <w:t xml:space="preserve">  романного текста. Безусловное значение имеют поиск и 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111.</w:t>
        <w:br/>
        <w:t>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 на текстуальном,</w:t>
        <w:br/>
        <w:t xml:space="preserve">  но и на сюжетно-образном уровне, так как семантика тех или иных цитат</w:t>
        <w:br/>
        <w:t xml:space="preserve">  и аллюзий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112.</w:t>
        <w:br/>
        <w:t>в конечном счете определяется особенностями их 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и в духовной</w:t>
        <w:br/>
        <w:t xml:space="preserve">  литературе (в том числе в агиографии), а также в народном восприятии</w:t>
        <w:br/>
        <w:t xml:space="preserve">  библейских сюжетов. Разночтения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113.</w:t>
        <w:br/>
        <w:t>не только в библейском тексте, но и в духовной</w:t>
        <w:br/>
        <w:t xml:space="preserve">  литературе (в том числе в агиографии), а также в народном восприятии</w:t>
        <w:br/>
        <w:t xml:space="preserve">  библейских сюжетов. Разночтения в исследовательском толковании 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114.</w:t>
        <w:br/>
        <w:t>и его обоснования и представленные в разных эпизодах</w:t>
        <w:br/>
        <w:t xml:space="preserve">  евангельского сюжета на разных примерах, — отсюда многообразие</w:t>
        <w:br/>
        <w:t xml:space="preserve">  исследовательских ассоциаций и аналогий с библейским текстом, когда</w:t>
        <w:br/>
        <w:t xml:space="preserve">  ставится задача найти прямое лексическое соответствие. Однако именно</w:t>
        <w:br/>
        <w:t xml:space="preserve">  в этом случае для полноты и точности интерпретации оказывается важен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115.</w:t>
        <w:br/>
        <w:t>найти прямое лексическое соответствие. Однако именно</w:t>
        <w:br/>
        <w:t xml:space="preserve">  в этом случае для полноты и точности интерпретации оказывается важен</w:t>
        <w:br/>
        <w:t xml:space="preserve">  более широкий контекст — как библейский, так и историко-литературный.</w:t>
        <w:br/>
        <w:t xml:space="preserve">  Примечания</w:t>
        <w:br/>
        <w:t xml:space="preserve">  1.  Толковая Библия, или Комментарий на все книги Св. Писания Ветхого</w:t>
        <w:br/>
        <w:t xml:space="preserve">      и Нового Завета: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116.</w:t>
        <w:br/>
        <w:t>О «символе веры»</w:t>
        <w:br/>
        <w:t xml:space="preserve">  Ф. М. Достоевского // Вопросы литературы. — 1991. — № 11/12. —</w:t>
        <w:br/>
        <w:t xml:space="preserve">  С. 142—180.</w:t>
        <w:br/>
        <w:t xml:space="preserve">  24. Сальвестрони С. Библейские и святоотеческие источники романов</w:t>
        <w:br/>
        <w:t xml:space="preserve">  Достоевского. — СПб.: Академический проект, 2001. — 187 с.</w:t>
        <w:br/>
        <w:t xml:space="preserve">  25. Серопян А. С. &lt;Серопян С. С.&gt;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117.</w:t>
        <w:br/>
        <w:t>романе. Обзор различных исследовательских точек зрения</w:t>
        <w:br/>
        <w:t xml:space="preserve">  сопровождается обращением к черновому и печатному текстам романа,</w:t>
        <w:br/>
        <w:t xml:space="preserve">  позволяя провести подробное текстуальное сопоставление с библейскими</w:t>
        <w:br/>
        <w:t xml:space="preserve">  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118.</w:t>
        <w:br/>
        <w:t>книжность, народнопоэтическая</w:t>
        <w:br/>
        <w:t xml:space="preserve">  традиция. 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 цитат, а также в связи</w:t>
        <w:br/>
        <w:t xml:space="preserve">  с исследованием мировоззрения писателя. Все эти аспекты подробно</w:t>
        <w:br/>
        <w:t xml:space="preserve">  изучены[1], начиная с публикаций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119.</w:t>
        <w:br/>
        <w:t>Мессии, фактически допускающее необоснованное отождествление</w:t>
        <w:br/>
        <w:t xml:space="preserve">  преступника / грешника и Спасителя (см., например:</w:t>
        <w:br/>
        <w:t xml:space="preserve">  [Кирпотин: 174, 181]), а благодаря установлению в романе библейских</w:t>
        <w:br/>
        <w:t xml:space="preserve">  интертекстов, свидетельствующих о 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120.</w:t>
        <w:br/>
        <w:t>преодоления «“мертвого” пространства, распахнутого в</w:t>
        <w:br/>
        <w:t xml:space="preserve">  итоге в спасительное (Христово) бытие»: «Происходит прорыв из “дурной”</w:t>
        <w:br/>
        <w:t xml:space="preserve">  замкнутости в широкие пределы истинного мира. Библейская могила (“То</w:t>
        <w:br/>
        <w:t xml:space="preserve">  была пещера и камень лежал на ней” — Иоан., гл. 11, ст. 38) внятно</w:t>
        <w:br/>
        <w:t xml:space="preserve">  соответствует не только каморке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121.</w:t>
        <w:br/>
        <w:t>. (экземпляр которого был у Достоевского и содержит его</w:t>
        <w:br/>
        <w:t xml:space="preserve">  многочисленные пометы), используется именно этот вариант —</w:t>
        <w:br/>
        <w:t xml:space="preserve">  «воскресение». Из параллелей с библейским текстом ясно, что это слово в</w:t>
        <w:br/>
        <w:t xml:space="preserve">  Ветхом Завете относится к Господу и истинно верующим — например, к семи</w:t>
        <w:br/>
        <w:t xml:space="preserve">  святым мученикам Маккавеям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122.</w:t>
        <w:br/>
        <w:t>потому, что это характеристика Христа, обладающего одновременно силой</w:t>
        <w:br/>
        <w:t xml:space="preserve">  воскресения и воскрешения. В то 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123.</w:t>
        <w:br/>
        <w:t>ред. К. Степанян. — М.: Классика плюс, 1996. —</w:t>
        <w:br/>
        <w:t xml:space="preserve">      С. 251—269.</w:t>
        <w:br/>
        <w:t xml:space="preserve">  33. Тихомиров Б. Н. Задачи и принципы комментирования библейских</w:t>
        <w:br/>
        <w:t xml:space="preserve">      интертекстов Достоевского // Евангелие Достоевского: [Личный</w:t>
        <w:br/>
        <w:t xml:space="preserve">      экземпляр Нового Завета 1823 года издания, подаренный</w:t>
        <w:br/>
        <w:t xml:space="preserve">      Ф. М. Достоевскому в Тобольске в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124.</w:t>
        <w:br/>
        <w:t xml:space="preserve"> человека, бьющего ее, ― Илья Петрович (поручик,</w:t>
        <w:br/>
        <w:t xml:space="preserve">  которого Раскольников выбирает, чтобы сделать свое признание в конце</w:t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125.</w:t>
        <w:br/>
        <w:t>он зарубил острием топора, глядя прямо ей в</w:t>
        <w:br/>
        <w:t xml:space="preserve">  лицо, перекосившееся детским выражением страха. Это ничем не смягченная</w:t>
        <w:br/>
        <w:t xml:space="preserve">  жестокость, сопоставимая с библейским избиением младенцев. Показательно,</w:t>
        <w:br/>
        <w:t xml:space="preserve">  что после убийства старухи Раскольников сохраняет еще разум, чтобы</w:t>
        <w:br/>
        <w:t xml:space="preserve">  исполнить свой план и ограбить ее. Но после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126.</w:t>
        <w:br/>
        <w:t>которая нуждается в особом комментарии. Из поэтики прямого</w:t>
        <w:br/>
        <w:t xml:space="preserve">  личного высказывания имярека-ругателя: «Христа продал» — явствует как</w:t>
        <w:br/>
        <w:t xml:space="preserve">  минимум следующее. Инвариантная, первородная библейская история о том,</w:t>
        <w:br/>
        <w:t xml:space="preserve">  как Иуда Искариотский предал («продал») Спасителя Иисуса Христа за</w:t>
        <w:br/>
        <w:t xml:space="preserve">  тридцать сребренников, окольными житейскими путями обращена в пошлую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127.</w:t>
        <w:br/>
        <w:t>Sankt-Peterburgskie vedomosti</w:t>
        <w:br/>
        <w:t xml:space="preserve">        [Saint-Petersburg News], 1873, no. 13 (January 13).</w:t>
        <w:br/>
        <w:t xml:space="preserve">  © Захарова О. В., 2012</w:t>
        <w:br/>
        <w:t xml:space="preserve">  УДК 001</w:t>
        <w:br/>
        <w:t xml:space="preserve">  БИБЛЕЙСКИЙ АРХЕТИП «ДВОЙНИКА» ДОСТОЕВСКОГО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раскрыты символы имени</w:t>
        <w:br/>
        <w:t xml:space="preserve">    Библия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128.</w:t>
        <w:br/>
        <w:t>», в том</w:t>
        <w:br/>
        <w:t xml:space="preserve">  числе и Иосифа Прекрасного.</w:t>
        <w:br/>
        <w:t xml:space="preserve">  Проблематика этого эпизода книги «Бытие» интересна сама по себе, но в</w:t>
        <w:br/>
        <w:t xml:space="preserve">  данном случае библейский текст представляет интерес с двух точек</w:t>
        <w:br/>
        <w:t xml:space="preserve">  зрения — как один из близнечных мифов и как сюжетный архетип «Двойника».</w:t>
        <w:br/>
        <w:t xml:space="preserve">  В архаичных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129.</w:t>
        <w:br/>
        <w:t xml:space="preserve"> Олсуфьевскому древу»⁴.</w:t>
        <w:br/>
        <w:t xml:space="preserve">  Введя символические означения «внутренней темы» повести, Достоевский</w:t>
        <w:br/>
        <w:t xml:space="preserve">  перевел «близнечную» тему на новый уровень художественного осмысления: в</w:t>
        <w:br/>
        <w:t xml:space="preserve">  библейском имени двух Голядкиных выявлен сюжетный архетип, в их имени,</w:t>
        <w:br/>
        <w:t xml:space="preserve">  отчестве и фамилии раскрыты историко-культурные истоки и</w:t>
        <w:br/>
        <w:t xml:space="preserve">  социально-психологический смысл двойничества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130.</w:t>
        <w:br/>
        <w:t>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 мира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131.</w:t>
        <w:br/>
        <w:t>века не была сугубо русским 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 не только библейские псалмы, но и образцы</w:t>
        <w:br/>
        <w:t xml:space="preserve">  христианской поэзии английских и немецких пасторов, и примечательно, что</w:t>
        <w:br/>
        <w:t xml:space="preserve">  этому сотворчеству не мешали конфессиональные проблемы. Сейчас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132.</w:t>
        <w:br/>
        <w:t>его къ тебѣ, то пусть останусь виновнымъ</w:t>
        <w:br/>
        <w:t xml:space="preserve">  передъ тобою на всю жизнь”.</w:t>
        <w:br/>
        <w:t xml:space="preserve">  Выразив свое восхищение тем, как удивительно эта библейская притча</w:t>
        <w:br/>
        <w:t xml:space="preserve">  разъясняет историю людей и народов, Стенли указывает на то, что в этих</w:t>
        <w:br/>
        <w:t xml:space="preserve">  почти детских пастушеских притчах мы видим, помимо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133.</w:t>
        <w:br/>
        <w:t>Достоевским истории из Книги Бытия,и не будьИосиф продан</w:t>
        <w:br/>
        <w:t xml:space="preserve">  вЕгипет,род потомковИуды мог бы не пережить голодных лет. Зосима в</w:t>
        <w:br/>
        <w:t xml:space="preserve">  библейских историях видит, как каждая жизнь на Земле тесно вплетена в</w:t>
        <w:br/>
        <w:t xml:space="preserve">  божественную схему, и то, как каждый человек может принять участие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