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благословение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получать, благословение 3</w:t>
        <w:br/>
        <w:t>дело, благословение 2</w:t>
        <w:br/>
        <w:t>вызывать, благословение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благословение; 2) благословение, благословение; 3) брак, благословение; 4) брат, благословение; 5) вино, благословение; 6) воплощать, благословение; 7) гимн, благословение; 8) израиль, благословение; 9) отец, благословение; 10) отцовский, благословение; 11) пересвет, благословение; 12) поэтический, благословение; 13) проблема, благословение; 14) проклятие, благословение; 15) просить, благословение; 16) родительский, благословение;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благословение, давать 2</w:t>
        <w:br/>
        <w:t>благословение, жизнь 2</w:t>
        <w:br/>
        <w:t>благословение, божий 2</w:t>
        <w:br/>
        <w:t>благословение, время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благословение, благословение; 2) благословение, бог; 3) благословение, заключаться; 4) благословение, курсив; 5) благословение, мочь; 6) благословение, нагорный; 7) благословение, настоятель; 8) благословение, научать; 9) благословение, отец; 10) благословение, папенька; 11) благословение, поединок; 12) благословение, пойти; 13) благословение, получать; 14) благословение, поход; 15) благословение, умирающий;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благословение 3</w:t>
        <w:br/>
        <w:t>отцовский, благословение 2</w:t>
        <w:br/>
        <w:t>человеческий, благословение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благословение; 2) важный, благословение; 3) добрый, благословение; 4) закономерный, благословение; 5) крестный, благословение; 6) напутственный, благословение; 7) поэтический, благословение; 8) провидческий, благословение; 9) родительский, благословение; 10) характерный, благословение; 11) христианский, благословение; 12) худой, благословение; 13) чечевичный, благословение;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отец, благословение 2</w:t>
        <w:br/>
        <w:t>дело, благословение 2</w:t>
        <w:br/>
        <w:t>благословение, благословение 2</w:t>
        <w:br/>
        <w:t>новое, благословение 2</w:t>
        <w:br/>
        <w:t>имя, благословение 2</w:t>
        <w:br/>
        <w:t>израиль, благословение 2</w:t>
        <w:br/>
        <w:t>несчастие, благословение 2</w:t>
        <w:br/>
        <w:t>существование, благословение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брак, благословение; 2) брат, благословение; 3) вино, благословение; 4) гимн, благословение; 5) головка, благословение; 6) достояние, благословение; 7) дочь, благословение; 8) иаков, благословение; 9) исаву, благословение; 10) князь, благословение; 11) колено, благословение; 12) маша, благословение; 13) милость, благословение; 14) мир, благословение; 15) миронова, благословение; 16) мышкин, благословение; 17) наставление, благословение; 18) обман, благословение; 19) одоление, благословение; 20) ослябль, благословение; 21) отношение, благословение; 22) первородство, благословение; 23) пересвет, благословение; 24) постановление, благословение; 25) похлебка, благословение; 26) проблема, благословение; 27) проклятие, благословение; 28) рука, благословение; 29) смерть, благословение; 30) старшинство, благословение; 31) сторона, благословение; 32) утрата, благословение; 33) хвала, благословение; 34) христианство, благословение; 35) чернец, благословение;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благословение, бог 4</w:t>
        <w:br/>
        <w:t>благословение, жизнь 2</w:t>
        <w:br/>
        <w:t>благословение, отец 2</w:t>
        <w:br/>
        <w:t>благословение, благословение 2</w:t>
        <w:br/>
        <w:t>благословение, иаков 2</w:t>
        <w:br/>
        <w:t>благословение, время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благословение, автор; 2) благословение, ад; 3) благословение, архетип; 4) благословение, г; 5) благословение, дело; 6) благословение, дорога; 7) благословение, дочь; 8) благословение, зло; 9) благословение, игорь; 10) благословение, исход; 11) благословение, коварство; 12) благословение, курсив; 13) благословение, любовь; 14) благословение, мать; 15) благословение, меч; 16) благословение, молитва; 17) благословение, мышкин; 18) благословение, настоятель; 19) благословение, нищий; 20) благословение, ночь; 21) благословение, оправдание; 22) благословение, осуждение; 23) благословение, папенька; 24) благословение, поединок; 25) благословение, поход; 26) благословение, праведник; 27) благословение, предел; 28) благословение, предок; 29) благословение, проповедь; 30) благословение, радость; 31) благословение, рогожина; 32) благословение, рука; 33) благословение, семья; 34) благословение, слово; 35) благословение, смертный; 36) благословение, совет; 37) благословение, судьба; 38) благословение, умирающий; 39) благословение, хитрость; 40) благословение, человек; 41) благословение, этика;</w:t>
      </w:r>
    </w:p>
    <w:p>
      <w:pPr>
        <w:pStyle w:val="BodyText"/>
      </w:pPr>
      <w:r>
        <w:t>1.</w:t>
        <w:br/>
        <w:t xml:space="preserve"> важнейший момент художественного содержания "Слова" –</w:t>
        <w:br/>
        <w:t xml:space="preserve">  символическое оставление богатства на дне Каялы, утрата отцовского</w:t>
        <w:br/>
        <w:t xml:space="preserve">  достояния на чужбине³⁶.</w:t>
        <w:br/>
        <w:t xml:space="preserve">  42</w:t>
        <w:br/>
        <w:t xml:space="preserve">  Не получивший благословения поход Игоря, его самовольный исход за</w:t>
        <w:br/>
        <w:t xml:space="preserve">  пределы Русской земли, своеволие как таковое завершаются тем, что "Игорь</w:t>
        <w:br/>
        <w:t xml:space="preserve">  князь выседе изъ седла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христианскую установку древнерусской словесности на</w:t>
        <w:br/>
        <w:t xml:space="preserve">  воцерковление человека. Поэтому буквальное совпадение словесных формул</w:t>
        <w:br/>
        <w:t xml:space="preserve">  пожелания счастья Маше Мироновой со стороны отца – в благословении ("дай</w:t>
        <w:br/>
        <w:t xml:space="preserve">  Бог вам любовь да совет") и его противника и победителя Пугачева ("дай</w:t>
        <w:br/>
        <w:t xml:space="preserve">  вам Бог любовь да совет") совершенно закономерно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Пугачева ("дай</w:t>
        <w:br/>
        <w:t xml:space="preserve">  вам Бог любовь да совет") совершенно закономерно и не должно удивлять.</w:t>
        <w:br/>
        <w:t xml:space="preserve">  Как не должно удивлять, что проблема благословения, на которой мы не</w:t>
        <w:br/>
        <w:t xml:space="preserve">  можем останавливаться в пределах настоящей работы, является центральной</w:t>
        <w:br/>
        <w:t xml:space="preserve">  проблемой поэтики "Капитанской дочки".</w:t>
        <w:br/>
        <w:t xml:space="preserve">  Укажем только 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фаза сюжета — «уход из дома». Уходя из дома, Наташа опускается на</w:t>
        <w:br/>
        <w:t xml:space="preserve">  колени перед ничего не подозревающим отцом, прося его благословения:</w:t>
        <w:br/>
        <w:t xml:space="preserve">    — Папенька! Перекрестите и вы… свою дочь, — проговорила она</w:t>
        <w:br/>
        <w:t xml:space="preserve">    задыхающимся голосом и опустилась перед ним на колени (3, 195)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5.</w:t>
        <w:br/>
        <w:t>части и усиливается после того, как старик Ихменев «объявил</w:t>
        <w:br/>
        <w:t xml:space="preserve">  торжественно, что навеки проклинает свою дочь и лишает ее своего</w:t>
        <w:br/>
        <w:t xml:space="preserve">  родительского благословения (курсив автора. — В. Г.) (3, 396).</w:t>
        <w:br/>
        <w:t xml:space="preserve">  «Смертные муки» Наташи хронологически совпадают со Cтрастной неделей[8],</w:t>
        <w:br/>
        <w:t xml:space="preserve">  во время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6.</w:t>
        <w:br/>
        <w:t xml:space="preserve"> и во веки веков, ибо к тому и предназначен был (14, 265).</w:t>
        <w:br/>
        <w:t xml:space="preserve">    Заканчивается глава хвалой Божьего 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 духовном красноречии — с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7.</w:t>
        <w:br/>
        <w:t>и мести, характеризующему истории</w:t>
        <w:br/>
        <w:t xml:space="preserve">  Каина и Авеля, Иакова и Исава. Вскоре после обмена крестами Рогожин</w:t>
        <w:br/>
        <w:t xml:space="preserve">  пытается убить своего крестного брата. Благословение, 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 Иакова, зная, кому из сыновей дана Божья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>тому библейскому эпизоду, в</w:t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отца.</w:t>
        <w:br/>
        <w:t xml:space="preserve">  Архетип праведника проявляется в «Идиоте» через сходство Мышкина с</w:t>
        <w:br/>
        <w:t xml:space="preserve">  Иосифом, об истории которого повествуют последние четырнадцать глав</w:t>
        <w:br/>
        <w:t xml:space="preserve">  Книги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9.</w:t>
        <w:br/>
        <w:t>России&gt;, тогда из монастырей</w:t>
        <w:br/>
        <w:t xml:space="preserve">    выходили монахи и становились в ряды с другими спасать ее. Чернецы</w:t>
        <w:br/>
        <w:t xml:space="preserve">    Ослябля и Пересвет, с благословенья самого настоятеля, взяли в руки</w:t>
        <w:br/>
        <w:t xml:space="preserve">    меч, противный христианину, и легли на кровавом поле битвы, а вы не</w:t>
        <w:br/>
        <w:t xml:space="preserve">    хотите взять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10.</w:t>
        <w:br/>
        <w:t>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11.</w:t>
        <w:br/>
        <w:t>.</w:t>
        <w:br/>
        <w:t xml:space="preserve">  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&lt;…&gt; веселит сердце человека» (Пс. 103:15), оно</w:t>
        <w:br/>
        <w:t xml:space="preserve">  не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12.</w:t>
        <w:br/>
        <w:t>положительно</w:t>
        <w:br/>
        <w:t xml:space="preserve">  прекрасного человека”, Достоевский должен был взять 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13.</w:t>
        <w:br/>
        <w:t>дому, его отец Иван Тимофеевич говорит ему в виде</w:t>
        <w:br/>
        <w:t xml:space="preserve">  самого последнего, самого важного напутственного наставления:</w:t>
        <w:br/>
        <w:t xml:space="preserve">  Я на добрые дела тебе благословение дам;</w:t>
        <w:br/>
        <w:t xml:space="preserve">  А на худые дела благословения 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</w:t>
        <w:br/>
        <w:t xml:space="preserve"> О. Шульц. Русский Христос. 1998№5</w:t>
      </w:r>
    </w:p>
    <w:p>
      <w:pPr>
        <w:pStyle w:val="BodyText"/>
      </w:pPr>
      <w:r>
        <w:t>14.</w:t>
        <w:br/>
        <w:t>ему в виде</w:t>
        <w:br/>
        <w:t xml:space="preserve">  самого последнего, самого важного напутственного наставления:</w:t>
        <w:br/>
        <w:t xml:space="preserve">  Я на добрые дела тебе благословение дам;</w:t>
        <w:br/>
        <w:t xml:space="preserve">  А на худые дела благословения нет.</w:t>
        <w:br/>
        <w:t xml:space="preserve">  Пойдешь ты путем—дорогою,</w:t>
        <w:br/>
        <w:t xml:space="preserve">  Не помысли злом на татарина,</w:t>
        <w:br/>
        <w:t xml:space="preserve">  Не убей в поле чистом христианина.</w:t>
        <w:br/>
        <w:t xml:space="preserve">  Слова «не помысли</w:t>
        <w:br/>
        <w:t xml:space="preserve"> О. Шульц. Русский Христос. 1998№5</w:t>
      </w:r>
    </w:p>
    <w:p>
      <w:pPr>
        <w:pStyle w:val="BodyText"/>
      </w:pPr>
      <w:r>
        <w:t>15.</w:t>
        <w:br/>
        <w:t>раз Иаков оправдывал свое имя, сначала купив право</w:t>
        <w:br/>
        <w:t xml:space="preserve">  первородства у голодного Исавы за хлеб и чечевичную похлебку, потом</w:t>
        <w:br/>
        <w:t xml:space="preserve">  обманом получив благословение умирающего отца, затем хитростью, а подчас</w:t>
        <w:br/>
        <w:t xml:space="preserve">  и коварством устраивая свои дела и умножая богатство — свое и двенадцати</w:t>
        <w:br/>
        <w:t xml:space="preserve">  сыновей. Не имевший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16.</w:t>
        <w:br/>
        <w:t>и коварством устраивая свои дела и умножая богатство — свое и двенадцати</w:t>
        <w:br/>
        <w:t xml:space="preserve">  сыновей. Не имевший первородства, он обрел старшинство и отцовское</w:t>
        <w:br/>
        <w:t xml:space="preserve">  благословение. За поединок с Богом, длившийся всю ночь, в результате</w:t>
        <w:br/>
        <w:t xml:space="preserve">  которого Бог не одолел Иакова, но сам Иаков охромел, Иаков получил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17.</w:t>
        <w:br/>
        <w:t>ночь, в результате</w:t>
        <w:br/>
        <w:t xml:space="preserve">  которого Бог не одолел Иакова, но сам Иаков охромел, Иаков получил новое</w:t>
        <w:br/>
        <w:t xml:space="preserve">  имя Израиль и еще одно благословение — благословение Бога. Иаков —</w:t>
        <w:br/>
        <w:t xml:space="preserve">  легендарный предок, положивший начало «двенадцати колен Израиля», в том</w:t>
        <w:br/>
        <w:t xml:space="preserve">  числе и Иосифа Прекрасного.</w:t>
        <w:br/>
        <w:t xml:space="preserve">  Проблематика этого эпизода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18.</w:t>
        <w:br/>
        <w:t>в результате</w:t>
        <w:br/>
        <w:t xml:space="preserve">  которого Бог не одолел Иакова, но сам Иаков охромел, Иаков получил новое</w:t>
        <w:br/>
        <w:t xml:space="preserve">  имя Израиль и еще одно благословение — благословение Бога. Иаков —</w:t>
        <w:br/>
        <w:t xml:space="preserve">  легендарный предок, положивший начало «двенадцати колен Израиля», в том</w:t>
        <w:br/>
        <w:t xml:space="preserve">  числе и Иосифа Прекрасного.</w:t>
        <w:br/>
        <w:t xml:space="preserve">  Проблематика этого эпизода книги «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19.</w:t>
        <w:br/>
        <w:t xml:space="preserve"> всякий раз в условный срок и везде. И снова смерть, и</w:t>
        <w:br/>
        <w:t xml:space="preserve">  «прежний голос мой провидческий», и одоление смерти поэтическим</w:t>
        <w:br/>
        <w:t xml:space="preserve">  благословением жизни, совершенным согласно православной этике — по</w:t>
        <w:br/>
        <w:t xml:space="preserve">  обряду прощания:</w:t>
        <w:br/>
        <w:t xml:space="preserve">    Прощай, лазурь преображенская</w:t>
        <w:br/>
        <w:t xml:space="preserve">    И золото второго Спаса.</w:t>
        <w:br/>
        <w:t xml:space="preserve">    Смягчи последней лаской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20.</w:t>
        <w:br/>
        <w:t>доброе къ нимъ расположенiе; Онъ обнималъ ихъ, Онъ</w:t>
        <w:br/>
        <w:t xml:space="preserve">    возлагалъ Свои руки на ихъ головки, Онъ благословлялъ ихъ Своимъ</w:t>
        <w:br/>
        <w:t xml:space="preserve">    благодатнымъ благословенiемъ: Онъ научаетъ насъ видѣть въ ихъ чистыхъ,</w:t>
        <w:br/>
        <w:t xml:space="preserve">    невинныхъ природахъ отраженiе неба, предчувствiе рая. И отъ этихъ</w:t>
        <w:br/>
        <w:t xml:space="preserve">    словъ и дѣйствiй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21.</w:t>
        <w:br/>
        <w:t>до Бога.</w:t>
        <w:br/>
        <w:t xml:space="preserve">  Относительно первого чуда Христа, сотворенного на брачном пиршестве в</w:t>
        <w:br/>
        <w:t xml:space="preserve">  Кане Галилейской, Стенли пишет:</w:t>
        <w:br/>
        <w:t xml:space="preserve">    Постановленiе христiанскаго брака и благословенiе, заключающееся въ</w:t>
        <w:br/>
        <w:t xml:space="preserve">    христiанской семьѣ, были какъ-бы достойны того, чтобы Христосъ</w:t>
        <w:br/>
        <w:t xml:space="preserve">    освятилъ ихъ первымъ Своимъ чудомъ. Они служатъ основою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22.</w:t>
        <w:br/>
        <w:t>и</w:t>
        <w:br/>
        <w:t xml:space="preserve">  отеческой любви съ таинственной развязкой, приготовленной</w:t>
        <w:br/>
        <w:t xml:space="preserve">  436</w:t>
        <w:br/>
        <w:t xml:space="preserve">  самимъ Провидѣнiемъ, которое изъ неожиданныхъ событiй, и даже несчастiй</w:t>
        <w:br/>
        <w:t xml:space="preserve">  человѣческаго существованiя, вызываетъ благословенiя во времена</w:t>
        <w:br/>
        <w:t xml:space="preserve">  непредвидѣнныя и невообразимыя. Но здѣсь есть и особый урокъ исторiи, на</w:t>
        <w:br/>
        <w:t xml:space="preserve">  которомъ я хочу остановиться. Это чувство взаимной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23.</w:t>
        <w:br/>
        <w:br/>
        <w:t xml:space="preserve">    отеческой любви, съ таинственной развязкой, приготовленной самимъ</w:t>
        <w:br/>
        <w:t xml:space="preserve">    Провидѣниемъ, которое изъ неожиданныхъ событий, и даже несчастiй</w:t>
        <w:br/>
        <w:t xml:space="preserve">    человеческаго существованiя, вызываетъ благословенiя во времена</w:t>
        <w:br/>
        <w:t xml:space="preserve">    непредвидѣнные и невообразимые. &lt;…&gt; Отъ судьбы Iосифа зависѣла судьба</w:t>
        <w:br/>
        <w:t xml:space="preserve">    его старшихъ братьевъ, отъ удивительныхъ обстоятельствъ, приведшихъ</w:t>
        <w:br/>
        <w:t xml:space="preserve">    юнаго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