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видение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сонный, видение 8</w:t>
        <w:br/>
        <w:t>православный, видение 2</w:t>
        <w:br/>
        <w:t>жанр, видение 2</w:t>
        <w:br/>
        <w:t>посещать, видение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авторский, видение; 2) алешин, видение; 3) версил, видение; 4) вид, видение; 5) возвышенный, видение; 6) выражать, видение; 7) город, видение; 8) греза, видение; 9) действие, видение; 10) достоевский, видение; 11) завершаться, видение; 12) изображаться, видение; 13) историосфский, видение; 14) кошмарный, видение; 15) мистический, видение; 16) молитва, видение; 17) мышкинский, видение; 18) назначение, видение; 19) неодинаковый, видение; 20) неусеченность, видение; 21) ночь, видение; 22) обозначать, видение; 23) описывать, видение; 24) относить, видение; 25) повлиять, видение; 26) подобный, видение; 27) появляться, видение; 28) представляться, видение; 29) призвание, видение; 30) причастный, видение; 31) проявляться, видение; 32) связывать, видение; 33) святочный, видение; 34) строить, видение; 35) творец, видение; 36) традиция, видение; 37) улыбка, видение; 38) упоминать, видение; 39) христос, видение; 40) художественный, видение; 41) час, видение; 42) чаша, видение;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видение, алеша 6</w:t>
        <w:br/>
        <w:t>видение, мир 4</w:t>
        <w:br/>
        <w:t>видение, христос 3</w:t>
        <w:br/>
        <w:t>видение, раскольников 2</w:t>
        <w:br/>
        <w:t>видение, мышкин 2</w:t>
        <w:br/>
        <w:t>видение, версилов 2</w:t>
        <w:br/>
        <w:t>видение, настасья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видение, видеть; 2) видение, возгорать; 3) видение, вселять; 4) видение, гейне; 5) видение, герой; 6) видение, греза; 7) видение, духовный; 8) видение, зосима; 9) видение, иван; 10) видение, интерпретация; 11) видение, кан; 12) видение, м; 13) видение, мармеладов; 14) видение, место; 15) видение, молитва; 16) видение, неизвестный; 17) видение, неудача; 18) видение, обогащать; 19) видение, отуманенность; 20) видение, передаваться; 21) видение, повесть; 22) видение, пророчество; 23) видение, святой; 24) видение, символизовывать; 25) видение, сновидение; 26) видение, сон; 27) видение, убиение; 28) видение, указывать; 29) видение, христов; 30) видение, царствие; 31) видение, цель; 32) видение, человеческий; 33) видение, эпилог; 34) видение, явление; 35) видение,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сонный, видение 8</w:t>
        <w:br/>
        <w:t>русский, видение 3</w:t>
        <w:br/>
        <w:t>близкий, видение 2</w:t>
        <w:br/>
        <w:t>причастный, видение 2</w:t>
        <w:br/>
        <w:t>фундаментальный, видение 2</w:t>
        <w:br/>
        <w:t>православный, видение 2</w:t>
        <w:br/>
        <w:t>галилейский, видение 2</w:t>
        <w:br/>
        <w:t>художественный, видение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авторский, видение; 2) апокалиптический, видение; 3) божий, видение; 4) внутренний, видение; 5) возвышенный, видение; 6) евхаристический, видение; 7) женский, видение; 8) журнальный, видение; 9) земной, видение; 10) имманентный, видение; 11) историосфский, видение; 12) истязательный, видение; 13) конфессиональный, видение; 14) кошмарный, видение; 15) красный, видение; 16) крестовый, видение; 17) кроткий, видение; 18) литургический, видение; 19) любимый, видение; 20) мистический, видение; 21) молодой, видение; 22) мучительный, видение; 23) мышкинский, видение; 24) назидательный, видение; 25) научный, видение; 26) необыкновенный, видение; 27) неодинаковый, видение; 28) непосредственный, видение; 29) особый, видение; 30) подобный, видение; 31) последующий, видение; 32) разный, видение; 33) религиозный, видение; 34) ровный, видение; 35) святочный, видение; 36) священный, видение; 37) смешной, видение; 38) смысловой, видение; 39) сновидческий, видение; 40) собственный, видение; 41) фиктивный, видение; 42) флорский, видение; 43) человеческий, видение; 44) чужой, видение;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молитва, видение 4</w:t>
        <w:br/>
        <w:t>алеша, видение 3</w:t>
        <w:br/>
        <w:t>образ, видение 3</w:t>
        <w:br/>
        <w:t>особенность, видение 2</w:t>
        <w:br/>
        <w:t>карамазов, видение 2</w:t>
        <w:br/>
        <w:t>жанр, видение 2</w:t>
        <w:br/>
        <w:t>кан, видение 2</w:t>
        <w:br/>
        <w:t>чаша, видение 2</w:t>
        <w:br/>
        <w:t>греза, видение 2</w:t>
        <w:br/>
        <w:t>роман, видение 2</w:t>
        <w:br/>
        <w:t>конец, видение 2</w:t>
        <w:br/>
        <w:t>христос, видение 2</w:t>
        <w:br/>
        <w:t>писатель, видение 2</w:t>
        <w:br/>
        <w:t>мир, видение 2</w:t>
        <w:br/>
        <w:t>достоевский, видение 2</w:t>
        <w:br/>
        <w:t>осознание, видение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видение; 2) аглая, видение; 3) адекватность, видение; 4) алена, видение; 5) алешин, видение; 6) богослов, видение; 7) брат, видение; 8) версил, видение; 9) вид, видение; 10) вина, видение; 11) гармония, видение; 12) глава, видение; 13) город, видение; 14) даль, видение; 15) действие, видение; 16) дмитрий, видение; 17) душа, видение; 18) животное, видение; 19) жизнь, видение; 20) замысел, видение; 21) земля, видение; 22) ивановна, видение; 23) избыток, видение; 24) иоанн, видение; 25) исследователь, видение; 26) история, видение; 27) книга, видение; 28) конклав, видение; 29) красота, видение; 30) курсив, видение; 31) л, видение; 32) линия, видение; 33) лицо, видение; 34) макар, видение; 35) мыслитель, видение; 36) мышкин, видение; 37) наблюдение, видение; 38) надежда, видение; 39) назначение, видение; 40) нарушение, видение; 41) неусеченность, видение; 42) ночь, видение; 43) опора, видение; 44) откровение, видение; 45) оттенок, видение; 46) ошибка, видение; 47) пантеон, видение; 48) перспектива, видение; 49) полнота, видение; 50) понимание, видение; 51) предчувствие, видение; 52) призвание, видение; 53) прозрение, видение; 54) раз, видение; 55) раскольников, видение; 56) растение, видение; 57) редакция, видение; 58) репертуар, видение; 59) речь, видение; 60) роль, видение; 61) самоубийство, видение; 62) свет, видение; 63) свидригайлов, видение; 64) слово, видение; 65) смех, видение; 66) солнце, видение; 67) ставрогин, видение; 68) существование, видение; 69) счет, видение; 70) сюжет, видение; 71) творец, видение; 72) традиция, видение; 73) труд, видение; 74) улыбка, видение; 75) установка, видение; 76) участие, видение; 77) функция, видение; 78) царство, видение; 79) целое, видение; 80) центр, видение; 81) час, видение; 82) черт, видение;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видение, христос 8</w:t>
        <w:br/>
        <w:t>видение, алеша 6</w:t>
        <w:br/>
        <w:t>видение, мир 4</w:t>
        <w:br/>
        <w:t>видение, зосима 3</w:t>
        <w:br/>
        <w:t>видение, достоевский 3</w:t>
        <w:br/>
        <w:t>видение, убиение 3</w:t>
        <w:br/>
        <w:t>видение, лошадь 3</w:t>
        <w:br/>
        <w:t>видение, жизнь 2</w:t>
        <w:br/>
        <w:t>видение, м 2</w:t>
        <w:br/>
        <w:t>видение, иерархия 2</w:t>
        <w:br/>
        <w:t>видение, закон 2</w:t>
        <w:br/>
        <w:t>видение, царствие 2</w:t>
        <w:br/>
        <w:t>видение, человек 2</w:t>
        <w:br/>
        <w:t>видение, раскольников 2</w:t>
        <w:br/>
        <w:t>видение, мышкин 2</w:t>
        <w:br/>
        <w:t>видение, кан 2</w:t>
        <w:br/>
        <w:t>видение, радость 2</w:t>
        <w:br/>
        <w:t>видение, версилов 2</w:t>
        <w:br/>
        <w:t>видение, настасья 2</w:t>
        <w:br/>
        <w:t>видение, филипповна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видение, ад; 2) видение, баба; 3) видение, бахтин; 4) видение, благость; 5) видение, бог; 6) видение, брат; 7) видение, воскресение; 8) видение, воспоминание; 9) видение, восстановление; 10) видение, время; 11) видение, гейне; 12) видение, герой; 13) видение, греза; 14) видение, дорога; 15) видение, евангелие; 16) видение, жанр; 17) видение, житие; 18) видение, записка; 19) видение, земля; 20) видение, значение; 21) видение, иван; 22) видение, иванович; 23) видение, иерусалим; 24) видение, изображение; 25) видение, интерпретация; 26) видение, иоанн; 27) видение, исполнение; 28) видение, истина; 29) видение, карамазов; 30) видение, картина; 31) видение, клод; 32) видение, конклав; 33) видение, литература; 34) видение, любовия; 35) видение, макар; 36) видение, мармеладов; 37) видение, место; 38) видение, модель; 39) видение, молитва; 40) видение, море; 41) видение, мыслие; 42) видение, мысль; 43) видение, наличие; 44) видение, наряд; 45) видение, натура; 46) видение, неудача; 47) видение, носитель; 48) видение, о; 49) видение, образ; 50) видение, описание; 51) видение, опыт; 52) видение, откровение; 53) видение, отсутствие; 54) видение, отуманенность; 55) видение, п; 56) видение, персонаж; 57) видение, пир; 58) видение, повесть; 59) видение, подключение; 60) видение, подполье; 61) видение, посредник; 62) видение, поток; 63) видение, пребывание; 64) видение, притча; 65) видение, пророчество; 66) видение, р; 67) видение, реальность; 68) видение, роль; 69) видение, роман; 70) видение, самоубийство; 71) видение, сила; 72) видение, символ; 73) видение, слово; 74) видение, сновидение; 75) видение, сон; 76) видение, состояние; 77) видение, сцена; 78) видение, сюжет; 79) видение, т; 80) видение, таинство; 81) видение, творчество; 82) видение, тихон; 83) видение, традиция; 84) видение, трепет; 85) видение, царство; 86) видение, цель; 87) видение, эпилог; 88) видение, явление; 89) видение, якобсон;</w:t>
      </w:r>
    </w:p>
    <w:p>
      <w:pPr>
        <w:pStyle w:val="BodyText"/>
      </w:pPr>
      <w:r>
        <w:t>1.</w:t>
        <w:br/>
        <w:t>Божия, как нового Vater-imago. В этом процессе, который</w:t>
        <w:br/>
        <w:t xml:space="preserve">  продолжается после смерти Макара, принимает участие и</w:t>
        <w:br/>
        <w:t xml:space="preserve">  414</w:t>
        <w:br/>
        <w:t xml:space="preserve">  Версилов с его видением, «как у Гейне, “Христа на Балтийском море”»:</w:t>
        <w:br/>
        <w:t xml:space="preserve">    Я не мог обойтись без него, не мог не вообразить его, наконец, 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2.</w:t>
        <w:br/>
        <w:t xml:space="preserve"> лучше и сильнее</w:t>
        <w:br/>
        <w:t xml:space="preserve">  почувствовали, чем те, которые прокричали¹⁷.</w:t>
        <w:br/>
        <w:t xml:space="preserve">  Ясно, что именно хотел сказать Достоевский: промолчавшие были ближе к</w:t>
        <w:br/>
        <w:t xml:space="preserve">  возвышенному видению. Вселяющее трепет таинство воскресения, намекает</w:t>
        <w:br/>
        <w:t xml:space="preserve">  Достоевский, можно глубже всего понять не в восторженных криках, но в</w:t>
        <w:br/>
        <w:t xml:space="preserve">  почтительном молчании.</w:t>
        <w:br/>
        <w:t xml:space="preserve">  Однако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3.</w:t>
        <w:br/>
        <w:t>чрез</w:t>
        <w:br/>
        <w:t xml:space="preserve">  опыт жизни в ней"¹⁴. Иначе говоря, это понимание не внешнего</w:t>
        <w:br/>
        <w:t xml:space="preserve">  исследователю объекта наблюдения, а внутреннее, имманентное и причастное</w:t>
        <w:br/>
        <w:t xml:space="preserve">  видение, обогащенное к тому же "опытом жизни" непосредственно в</w:t>
        <w:br/>
        <w:t xml:space="preserve">  описываемой особой "реальности". А. С. Хомяков "вместо логических</w:t>
        <w:br/>
        <w:t xml:space="preserve">  определений... стремится начертать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О. Якобсона</w:t>
        <w:br/>
        <w:t xml:space="preserve">  сигнализируют как раз о принципиальной разнице подходов к изображению</w:t>
        <w:br/>
        <w:t xml:space="preserve">  человека Бояном и автором "Слова", свидетельствуют о их неодинаковом</w:t>
        <w:br/>
        <w:t xml:space="preserve">  видении мира. Р. О. Якобсон игру Бояна сравнивает с ликованием</w:t>
        <w:br/>
        <w:t xml:space="preserve">  библейского царя Давида во Второй Книге Царств³⁰. Б. М. Гаспаров</w:t>
        <w:br/>
        <w:t xml:space="preserve">  подтверждает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>первом томе</w:t>
        <w:br/>
        <w:t xml:space="preserve">  персонажи, будто бы имеющие "мертвые души", на самом деле еще не</w:t>
        <w:br/>
        <w:t xml:space="preserve">  потеряли надежды на прозрение – в "избытке авторского видения"</w:t>
        <w:br/>
        <w:t xml:space="preserve">  (М. М. Бахтин).</w:t>
        <w:br/>
        <w:t xml:space="preserve">  Так, описывая Собакевича, автор сообщает, что "казалось, в этом теле</w:t>
        <w:br/>
        <w:t xml:space="preserve">  совсем не было души", но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6.</w:t>
        <w:br/>
        <w:t>языком существует</w:t>
        <w:br/>
        <w:t xml:space="preserve">  тесная связь, которую нельзя абсолютизировать, но нельзя и</w:t>
        <w:br/>
        <w:t xml:space="preserve">  недооценивать. Многие черты поэтики Достоевского обусловлены</w:t>
        <w:br/>
        <w:t xml:space="preserve">  фундаментальными особенностями русского православного видения мира:</w:t>
        <w:br/>
        <w:t xml:space="preserve">  ценностной иерархией Закона и Благодати, соборным типом мышления,</w:t>
        <w:br/>
        <w:t xml:space="preserve">  литургическим акцентом не на Рождество Христово, но на Воскресение и</w:t>
        <w:br/>
        <w:t xml:space="preserve">  т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7.</w:t>
        <w:br/>
        <w:t>Евхаристия, единение –</w:t>
        <w:br/>
        <w:t xml:space="preserve">  собирание общины в тело Христово. В главе «Кана Галилейская» «Братьев</w:t>
        <w:br/>
        <w:t xml:space="preserve">  Карамазовых» особенно ярко проявляются литургические традиции: так, в</w:t>
        <w:br/>
        <w:t xml:space="preserve">  видении Алеши Зосима, несущий евангельскую истину, своим словом собирает</w:t>
        <w:br/>
        <w:t xml:space="preserve">  вокруг себя других героев. С. Сальвестрони заметила, что кульминацией</w:t>
        <w:br/>
        <w:t xml:space="preserve">  романа «Братья Карамазовы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8.</w:t>
        <w:br/>
        <w:t>событий и лиц), притчей (повествованием о лицах и событиях</w:t>
        <w:br/>
        <w:t xml:space="preserve">  из обыденной жизни), апологом (через приписывание животным и растениям</w:t>
        <w:br/>
        <w:t xml:space="preserve">  человеческих действий), видениями (явлением Божественного Откровения) и</w:t>
        <w:br/>
        <w:t xml:space="preserve">  символами [Александр (Милеант)]. Произведения Достоевского можно</w:t>
        <w:br/>
        <w:t xml:space="preserve">  рассматривать как текст, составляющей которого являются цитаты, аллюзии,</w:t>
        <w:br/>
        <w:t xml:space="preserve">  ссылки,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 xml:space="preserve"> Достоевского И. Аксаков и В. Соловьев</w:t>
        <w:br/>
        <w:t xml:space="preserve">  (смыкаясь здесь и с раннехристианскими апологетами, и с Иоахимом</w:t>
        <w:br/>
        <w:t xml:space="preserve">  Флорским) находили опору подобному видению в Христовых притчах, где</w:t>
        <w:br/>
        <w:t xml:space="preserve">  “Царствие Небесное сравнивается с ростом дерева, созреванием жатвы,</w:t>
        <w:br/>
        <w:t xml:space="preserve">  вскисанием теста”⁹. Что касается самого Достоевского,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10.</w:t>
        <w:br/>
        <w:t>прямо вытекает из его</w:t>
        <w:br/>
        <w:t xml:space="preserve">  понимания истории как “работы спасения” и свойственна целому ряду</w:t>
        <w:br/>
        <w:t xml:space="preserve">  русских религиозных мыслителей, развивавших то же историосфское видение.</w:t>
        <w:br/>
        <w:t xml:space="preserve">  Согласно пророчеству ап. Иоанна, вслед за тысячелетним царством</w:t>
        <w:br/>
        <w:t xml:space="preserve">  праведников имеет место новое торжество зла на земле: сатана развязан и</w:t>
      </w:r>
    </w:p>
    <w:p>
      <w:pPr>
        <w:pStyle w:val="BodyText"/>
      </w:pPr>
      <w:r>
        <w:t>А. Г. Гачева. Царство Божие на земле в понимании Ф. М. Достоевского. 2005№7</w:t>
      </w:r>
    </w:p>
    <w:p>
      <w:pPr>
        <w:pStyle w:val="BodyText"/>
      </w:pPr>
      <w:r>
        <w:t>11.</w:t>
        <w:br/>
        <w:t>и «Божественную комедию» Данте. Оба</w:t>
        <w:br/>
        <w:t xml:space="preserve">    этих произведения восходят, в свою очередь, к Откровению Иоанна</w:t>
        <w:br/>
        <w:t xml:space="preserve">    Богослова и принадлежат к жанру видения. Именно поэтому герой</w:t>
        <w:br/>
        <w:t xml:space="preserve">    Достоевского активно цитирует новозаветный источник. Когда же он</w:t>
        <w:br/>
        <w:t xml:space="preserve">    обращается к православному богослужебному тексту, то, по замечанию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12.</w:t>
        <w:br/>
        <w:t xml:space="preserve"> для Зосимы, начинает выявляться</w:t>
        <w:br/>
        <w:t xml:space="preserve">    его жизненное предназначение: помогать людям, быть</w:t>
        <w:br/>
        <w:t xml:space="preserve">    «божьим человеком».</w:t>
        <w:br/>
        <w:t xml:space="preserve">    «Кана Галилейская» близка к жанру видения. Духовным посредником</w:t>
        <w:br/>
        <w:t xml:space="preserve">    между горним и дольним миром становится Алеша Карамазов. Его</w:t>
        <w:br/>
        <w:t xml:space="preserve">    посещает видение после молитвы, которую он творит, как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13.</w:t>
        <w:br/>
        <w:br/>
        <w:t xml:space="preserve">    «Кана Галилейская» близка к жанру видения. Духовным посредником</w:t>
        <w:br/>
        <w:t xml:space="preserve">    между горним и дольним миром становится Алеша Карамазов. Его</w:t>
        <w:br/>
        <w:t xml:space="preserve">    посещает видение после молитвы, которую он творит, как это обычно</w:t>
        <w:br/>
        <w:t xml:space="preserve">    происходит в житиях святых [5, 311]. Его слово взаимодействует с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14.</w:t>
        <w:br/>
        <w:t>единение героев вокруг Евангельской Истины, как</w:t>
        <w:br/>
        <w:t xml:space="preserve">    это происходит во время кульминации литургии, когда читается</w:t>
        <w:br/>
        <w:t xml:space="preserve">    евхаристическая молитва. После молитвы и видения Алеша целует землю,</w:t>
        <w:br/>
        <w:t xml:space="preserve">    как завещал ему Зосима (14, 291), и ощущает состояние покоя в Боге.</w:t>
        <w:br/>
        <w:t xml:space="preserve">    Храм — это соединение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15.</w:t>
        <w:br/>
        <w:t xml:space="preserve"> иконе XV в. «Евангельские сцены», где в сценах «Тайной</w:t>
        <w:br/>
        <w:t xml:space="preserve">    вечери» и «Каны Галилейской» повторяется образ красной причастной</w:t>
        <w:br/>
        <w:t xml:space="preserve">    чаши. Видение Алеши Карамазова коррелирует с Евангелием от Матфея, в</w:t>
        <w:br/>
        <w:t xml:space="preserve">    котором говорится, что в Царствии Небесном «праведники воссияют, как</w:t>
        <w:br/>
        <w:t xml:space="preserve">    солнце» (13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16.</w:t>
        <w:br/>
        <w:t>, когда его «таинственный посетитель» готов был убить его,</w:t>
        <w:br/>
        <w:t xml:space="preserve">    но не убил, а также после молитвы Алеши, когда его посещает видение</w:t>
        <w:br/>
        <w:t xml:space="preserve">    Царствия Небесного, а в это время его брат Дмитрий, желая убить своего</w:t>
        <w:br/>
        <w:t xml:space="preserve">    отца, не делает этого. Так, «пред правдой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17.</w:t>
        <w:br/>
        <w:t>мысли о «золотом веке» человечества и о «всепримирении идей» как</w:t>
        <w:br/>
        <w:t xml:space="preserve">  «высшей русской мысли». Картина «царства Божия» на земле завершается</w:t>
        <w:br/>
        <w:t xml:space="preserve">  видением Христа, а в описании будущих людей слышатся страстные ноты</w:t>
        <w:br/>
        <w:t xml:space="preserve">  голоса самого автора:</w:t>
        <w:br/>
        <w:t xml:space="preserve">    О, они торопились бы любить, чтоб затушить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18.</w:t>
        <w:br/>
        <w:t>Персонажи Достоевского, которые пытаются усиленно мыслить,</w:t>
        <w:br/>
        <w:t xml:space="preserve">  как Раскольников, Иван Карамазов или Ставрогин, постоянно впадают в</w:t>
        <w:br/>
        <w:t xml:space="preserve">  ошибки, их преследуют мучительные грезы, видения, сны»¹⁶. Истины жизни</w:t>
        <w:br/>
        <w:t xml:space="preserve">  открываются тем, кто живет</w:t>
        <w:br/>
        <w:t xml:space="preserve">  353</w:t>
        <w:br/>
        <w:t xml:space="preserve">  сердцем: Соне Мармеладовой, князю Мышкину, Алеше Карамазову, старцу</w:t>
        <w:br/>
        <w:t xml:space="preserve">  Зосиме, Тихону. Именно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19.</w:t>
        <w:br/>
        <w:t>его в том и состоит, что взялся он за дело</w:t>
        <w:br/>
        <w:t xml:space="preserve">  безбожно. Проблесками истинной жизни становятся для Раскольникова грезы</w:t>
        <w:br/>
        <w:t xml:space="preserve">  и сонные видения. Именно они указывают дорогу к бодрственному состоянию</w:t>
        <w:br/>
        <w:t xml:space="preserve">  духа. Сновидениями Раскольникова роман словно пронизан и окольцован: его</w:t>
        <w:br/>
        <w:t xml:space="preserve">  основная структура находится именно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20.</w:t>
        <w:br/>
        <w:t>и вперед из угла в угол, как</w:t>
        <w:br/>
        <w:t xml:space="preserve">  прежде, а как-то кружился. Лицо его было неестественно бледно (12, 78).</w:t>
        <w:br/>
        <w:t xml:space="preserve">  Сонное видение Раскольникова об убиении лошади означает предупреждение</w:t>
        <w:br/>
        <w:t xml:space="preserve">  из детства о невозможности «крови по совести». Раскольников получает</w:t>
        <w:br/>
        <w:t xml:space="preserve">  знак-предупреждениео невозможности исполнения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21.</w:t>
        <w:br/>
        <w:t xml:space="preserve"> по совести». Раскольников получает</w:t>
        <w:br/>
        <w:t xml:space="preserve">  знак-предупреждениео невозможности исполнения задуманного, а позже и</w:t>
        <w:br/>
        <w:t xml:space="preserve">  выполненного замысла, а Свидригайлов в своих сонных видениях — о</w:t>
        <w:br/>
        <w:t xml:space="preserve">  «неудаче» задуманного самоубийства, ибо оно ничего не решает в его</w:t>
        <w:br/>
        <w:t xml:space="preserve">  жизни. Сонное видение в эпилоге романа имеет не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22.</w:t>
        <w:br/>
        <w:t>, а Свидригайлов в своих сонных видениях — о</w:t>
        <w:br/>
        <w:t xml:space="preserve">  «неудаче» задуманного самоубийства, ибо оно ничего не решает в его</w:t>
        <w:br/>
        <w:t xml:space="preserve">  жизни. Сонное видение в эпилоге романа имеет не одно значение.</w:t>
        <w:br/>
        <w:t xml:space="preserve">  Во-первых, это картина собственного сознания Раскольникова, его</w:t>
        <w:br/>
        <w:t xml:space="preserve">  нецельности, раздробленности: обычное состояние всякого «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23.</w:t>
        <w:br/>
        <w:t xml:space="preserve"> и с</w:t>
        <w:br/>
        <w:t xml:space="preserve">  радостью наденет на себя, а после будет меняться крестами с Парфеном</w:t>
        <w:br/>
        <w:t xml:space="preserve">  Рогожиным, станет ему «крестовым» братом.</w:t>
        <w:br/>
        <w:t xml:space="preserve">  Сонное видение об убиении лошади заслуживает более пристального</w:t>
        <w:br/>
        <w:t xml:space="preserve">  внимания. «Юродивая» или «как бы юродивая» Лизавета поражена в голову,</w:t>
        <w:br/>
        <w:t xml:space="preserve">  но одновременно в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24.</w:t>
        <w:br/>
        <w:t>и событий с использованием</w:t>
        <w:br/>
        <w:t xml:space="preserve">  приема «конклав».</w:t>
        <w:br/>
        <w:t xml:space="preserve">  В «Преступлении и Наказании» главный смертный конклав как раз и дан в</w:t>
        <w:br/>
        <w:t xml:space="preserve">  сонном видении Раскольникова об убиении лошади. Этот конклав</w:t>
        <w:br/>
        <w:t xml:space="preserve">  раскладывается на три составляющие его части. Воспринимающая воздействие</w:t>
        <w:br/>
        <w:t xml:space="preserve">  часть символизуется страданиями лошади, Раскольникова, Алены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25.</w:t>
        <w:br/>
        <w:t>говорит так),</w:t>
        <w:br/>
        <w:t xml:space="preserve">  356</w:t>
        <w:br/>
        <w:t xml:space="preserve">  Мармеладова, Катерины Ивановны, Пульхерии Александровны, покойной</w:t>
        <w:br/>
        <w:t xml:space="preserve">  невесты Раскольникова. Вторую силу (воздействующую) представляют</w:t>
        <w:br/>
        <w:t xml:space="preserve">  сновидческая Алена Ивановна (в сонном видении ее символизует молодая</w:t>
        <w:br/>
        <w:t xml:space="preserve">  румяная баба, лузгающая семечки), сновидческий Порфирий Петрович,</w:t>
        <w:br/>
        <w:t xml:space="preserve">  квартальный надзиратель и его помощник (во сне — это мужики, помогающие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26.</w:t>
        <w:br/>
        <w:t>:</w:t>
        <w:br/>
        <w:t xml:space="preserve">  «…знать и впрямь на тебе креста нет!».</w:t>
        <w:br/>
        <w:t xml:space="preserve">  Как уже говорилось, в художественном целом романа всего восемь сонных</w:t>
        <w:br/>
        <w:t xml:space="preserve">  видений и грез. Именно в них возникают персонажи, «рожденные смертью»,</w:t>
        <w:br/>
        <w:t xml:space="preserve">  или «сновидческие персонажи». А это такие действующие лица, влияние</w:t>
        <w:br/>
        <w:t xml:space="preserve">  которых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27.</w:t>
        <w:br/>
        <w:t>Книги Бытия (2:6) и возвращению человечеству</w:t>
        <w:br/>
        <w:t xml:space="preserve">  вод жизни в конце Книги Откровений (22:1—2)²³. Более того, город видений</w:t>
        <w:br/>
        <w:t xml:space="preserve">  Мышкина напоминает Новый Иерусалим Книги Откровений (21:1—2). Таким</w:t>
        <w:br/>
        <w:t xml:space="preserve">  образом, утверждаются две линии, связывающие видение Мышкина и модель</w:t>
      </w:r>
    </w:p>
    <w:p>
      <w:pPr>
        <w:pStyle w:val="BodyText"/>
      </w:pPr>
      <w:r>
        <w:t>С. Янг. Библейские архетипы в романе Ф. М. Достоевского «Идиот». 2001№6</w:t>
      </w:r>
    </w:p>
    <w:p>
      <w:pPr>
        <w:pStyle w:val="BodyText"/>
      </w:pPr>
      <w:r>
        <w:t>28.</w:t>
        <w:br/>
        <w:t>. Более того, город видений</w:t>
        <w:br/>
        <w:t xml:space="preserve">  Мышкина напоминает Новый Иерусалим Книги Откровений (21:1—2). Таким</w:t>
        <w:br/>
        <w:t xml:space="preserve">  образом, утверждаются две линии, связывающие видение Мышкина и модель</w:t>
        <w:br/>
        <w:t xml:space="preserve">  абсолютного восстановления, что и завершает цикл библейской</w:t>
        <w:br/>
        <w:t xml:space="preserve">  макроструктуры. Подобная связь продолжается во второй части романа, где</w:t>
        <w:br/>
        <w:t xml:space="preserve">  становятся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29.</w:t>
        <w:br/>
        <w:t>Пушкина в передаче Аглаи; Ипполит в своей исповеди</w:t>
        <w:br/>
        <w:t xml:space="preserve">  упоминает его идеи. Толкование Лебедевым Откровения Иоанна Богослова</w:t>
        <w:br/>
        <w:t xml:space="preserve">  дополняет апокалиптические оттенки мышкинского видения мира подключением</w:t>
        <w:br/>
        <w:t xml:space="preserve">  к нему иной реальности в специфическом контексте — контексте единого</w:t>
        <w:br/>
        <w:t xml:space="preserve">  библейского цикла.</w:t>
        <w:br/>
        <w:t xml:space="preserve">  Естественно предположить, что в романе «Идиот»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30.</w:t>
        <w:br/>
        <w:t>! А если</w:t>
        <w:br/>
        <w:t xml:space="preserve">    так, если они не смеют простить, где же гармония? (14; 223).</w:t>
        <w:br/>
        <w:t xml:space="preserve">    Алеша в ночь его видения Каны Галилейской думает в потоке переживаний: «Все, что истинно и прекрасно, всегда полно всепрощения…»</w:t>
        <w:br/>
        <w:t xml:space="preserve">    — а далее о круговой поруке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31.</w:t>
        <w:br/>
        <w:t>об удивительной и высочайшей</w:t>
        <w:br/>
        <w:t xml:space="preserve">  степени чистоты”: “Некто, увидев необыкновенную женскую красоту, весьма</w:t>
        <w:br/>
        <w:t xml:space="preserve">  прославил о ней Творца, и от одного этого видения возгорел любовию к</w:t>
        <w:br/>
        <w:t xml:space="preserve">  Богу и пролил источник слез… &lt;…&gt; Если такой человек в подобных случаях</w:t>
        <w:br/>
        <w:t xml:space="preserve">  всегда имеет такое же чувство 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32.</w:t>
        <w:br/>
        <w:t xml:space="preserve"> с такими отношениями, не</w:t>
        <w:br/>
        <w:t xml:space="preserve">  предстает как нечто губительное для христианина, а получает освящение в</w:t>
        <w:br/>
        <w:t xml:space="preserve">  главе "Кана Галилейская". В Алешином видении святой для него Зосима и</w:t>
        <w:br/>
        <w:t xml:space="preserve">  сам Христос являются не в каком-либо другом из многих евангельских</w:t>
        <w:br/>
        <w:t xml:space="preserve">  эпизодов, а в сцене свадьбы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33.</w:t>
        <w:br/>
        <w:t>кто желает превзойти других в</w:t>
        <w:br/>
        <w:t xml:space="preserve">  добродетели": "&lt;...&gt; да воздерживается всегда от смеха, не простираясь</w:t>
        <w:br/>
        <w:t xml:space="preserve">  далее кроткой улыбки &lt;...&gt;"⁷. В видении Алеши Христос предстает "&lt;.„&gt; с</w:t>
        <w:br/>
        <w:t xml:space="preserve">  тихою улыбкой (непременно улыбнулся Ей кротко)..." (XIV, 326), а</w:t>
        <w:br/>
        <w:t xml:space="preserve">  Зосима ‒ "радостный и тихо смеющийся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34.</w:t>
        <w:br/>
        <w:t>…»</w:t>
        <w:br/>
        <w:t xml:space="preserve">  (XIV, 326). Слова «радость» и «веселье», характерные для цитированной</w:t>
        <w:br/>
        <w:t xml:space="preserve">  статьи К. Аксакова, играют роль смыслового центра в мистическом видении</w:t>
        <w:br/>
        <w:t xml:space="preserve">  Алеши:</w:t>
        <w:br/>
        <w:t xml:space="preserve">    …Радость, радость каких-нибудь бедных, очень бедных людей… Уж</w:t>
        <w:br/>
        <w:t xml:space="preserve">    конечно, бедных, коли даже на свадьбу вина недостало… &lt;…&gt; И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35.</w:t>
        <w:br/>
        <w:t>Софьей Андреевной. Те места, где</w:t>
        <w:br/>
        <w:t xml:space="preserve">  появляется символ солнца, объединяет одна характерная черта: совершается</w:t>
        <w:br/>
        <w:t xml:space="preserve">  нарушение фиктивного “здесь и сейчас” в виде видения, сновидения,</w:t>
        <w:br/>
        <w:t xml:space="preserve">  воспоминания и т. п. В данной ситуации, нередко отличающейся предельной</w:t>
        <w:br/>
        <w:t xml:space="preserve">  напряженностью, косые лучи солнца означают что-то совсем другое.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36.</w:t>
        <w:br/>
        <w:t>какие-то новые и</w:t>
        <w:br/>
        <w:t xml:space="preserve">  неожиданные ощущения совсем не к месту” (62. Курсив мой. — И. Л.).</w:t>
        <w:br/>
        <w:t xml:space="preserve">  Далее солнце появляется в видении Версилова, где он описывает картину</w:t>
        <w:br/>
        <w:t xml:space="preserve">  Клода Лоррена, в его собственной интерпретации сна, которая принимает</w:t>
        <w:br/>
        <w:t xml:space="preserve">  вид фантастической утопии (вернее, дистопии) и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37.</w:t>
        <w:br/>
        <w:t>первого причастия в</w:t>
        <w:br/>
        <w:t xml:space="preserve">  воспоминаниях о матери, молитвы Макара Ивановича и его назидательных</w:t>
        <w:br/>
        <w:t xml:space="preserve">  речей — к образам Христа, как они изображаются в видениях Версилова и</w:t>
        <w:br/>
        <w:t xml:space="preserve">  Макара Ивановича. В словах Софьи Андреевны, таким образом, дается модель</w:t>
        <w:br/>
        <w:t xml:space="preserve">  для интерпретации символа, и мы можем проследить, как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38.</w:t>
        <w:br/>
        <w:t>образом Христа. В одном из своих страстных</w:t>
        <w:br/>
        <w:t xml:space="preserve">  писем к любимой и ненавистной “сопернице” Аглае, тоже любимой Мышкиным,</w:t>
        <w:br/>
        <w:t xml:space="preserve">  описывает она некое видение явившегося ей Христа и представляет себе,</w:t>
        <w:br/>
        <w:t xml:space="preserve">  как бы она изобразила Его на картине:</w:t>
        <w:br/>
        <w:t xml:space="preserve">    Христа пишут живописцы всё по евангельским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39.</w:t>
        <w:br/>
        <w:t xml:space="preserve"> и бессильной эротикой, губит Настасью Филипповну</w:t>
        <w:br/>
        <w:t xml:space="preserve">  (по крайней мере ее земное существование).</w:t>
        <w:br/>
        <w:t xml:space="preserve">  В какие дали всматривается Христос в видении Настасьи Филипповны и</w:t>
        <w:br/>
        <w:t xml:space="preserve">  какова Его мысль, “великая как весь мир”? Достоевский, наверное, имеет в</w:t>
        <w:br/>
        <w:t xml:space="preserve">  виду то, что он в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40.</w:t>
        <w:br/>
        <w:t>теологической</w:t>
        <w:br/>
        <w:t xml:space="preserve">  доктрине? Но если не за свою собственную, то тогда за чужую вину? Или</w:t>
        <w:br/>
        <w:t xml:space="preserve">  это предчувствие, обозначенное еще и в видении Настасьи Филипповны: что</w:t>
        <w:br/>
        <w:t xml:space="preserve">  Христос для исполнения своей земной миссии должен был пройти через</w:t>
        <w:br/>
        <w:t xml:space="preserve">  страдание и смерть.</w:t>
        <w:br/>
        <w:t xml:space="preserve">  Для интерпретации гольбейновского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41.</w:t>
        <w:br/>
        <w:t>пред иконой таинственного посетителя,</w:t>
        <w:br/>
        <w:t xml:space="preserve">    тлетворный дух, исчезновение кошмара Ивана с появлением Алеши) и</w:t>
        <w:br/>
        <w:t xml:space="preserve">    девятым («молитва над чашей» Дмитрия) часом. Видение Алеши о пире в</w:t>
        <w:br/>
        <w:t xml:space="preserve">    Кане Галилейской вечером предваряет круг основных событий (или</w:t>
        <w:br/>
        <w:t xml:space="preserve">    замыкает его, образуя круговую композицию вечности).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42.</w:t>
        <w:br/>
        <w:t>, например,</w:t>
        <w:br/>
        <w:t xml:space="preserve">  в пословично-поговорочных формах.</w:t>
        <w:br/>
        <w:t xml:space="preserve">  В главе «У Тихона», исключенной из журнальной и последующих редакций,</w:t>
        <w:br/>
        <w:t xml:space="preserve">  Ставрогин упоминает о своих видениях («вижу так, как вас» —11, 9), на</w:t>
        <w:br/>
        <w:t xml:space="preserve">  что Тихон заключает: «Беси существуют несомненно, но понимание о них</w:t>
        <w:br/>
        <w:t xml:space="preserve">  может быть весьма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43.</w:t>
        <w:br/>
        <w:t>страданий, несуразности идеи непринятия Божьего</w:t>
        <w:br/>
        <w:t xml:space="preserve">  мира, понимании беспощадной природы и истязательной функции черта (каким</w:t>
        <w:br/>
        <w:t xml:space="preserve">  бы смешным он ни представлялся в видении Ивана). Достоевский не отрицает</w:t>
        <w:br/>
        <w:t xml:space="preserve">  наличие в мире страданий, но показывает, что «во Христе страдание теряет</w:t>
        <w:br/>
        <w:t xml:space="preserve">  свою горечь, обретает сладость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44.</w:t>
        <w:br/>
        <w:t>произведений Достоевского реминисценциями Священного</w:t>
        <w:br/>
        <w:t xml:space="preserve">    Писания и Предания определяется в первую очередь не конфессиональными установками писателя, а его непосредственным</w:t>
        <w:br/>
        <w:t xml:space="preserve">    художественным видением места и роли человека в сюжете Священной</w:t>
        <w:br/>
        <w:t xml:space="preserve">    истории.</w:t>
        <w:br/>
        <w:t xml:space="preserve">    Рассмотрим, как проявляется это видение в повести «Записки из</w:t>
        <w:br/>
        <w:t xml:space="preserve">    подполья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45.</w:t>
        <w:br/>
        <w:t>писателя, а его непосредственным</w:t>
        <w:br/>
        <w:t xml:space="preserve">    художественным видением места и роли человека в сюжете Священной</w:t>
        <w:br/>
        <w:t xml:space="preserve">    истории.</w:t>
        <w:br/>
        <w:t xml:space="preserve">    Рассмотрим, как проявляется это видение в повести «Записки из</w:t>
        <w:br/>
        <w:t xml:space="preserve">    подполья» (1864).</w:t>
        <w:br/>
        <w:t xml:space="preserve">    Несмотря на отсутствие имени, образ Подпольного человека строится на</w:t>
        <w:br/>
        <w:t xml:space="preserve">    основе определенного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46.</w:t>
        <w:br/>
        <w:t>др. Особенность развития темы</w:t>
        <w:br/>
        <w:t xml:space="preserve">  заключается в том, что «картина “страшного суда”, которая</w:t>
        <w:br/>
        <w:t xml:space="preserve">  в эсхатологических сочинениях завершает конец мира, отнесена в видение</w:t>
        <w:br/>
        <w:t xml:space="preserve">  Мармеладова. Вопреки сложившейся традиции, она становится символом</w:t>
        <w:br/>
        <w:t xml:space="preserve">  высшей гармонии, любви и примирения. Импульсы, идущие от нее,</w:t>
        <w:br/>
        <w:t xml:space="preserve">  пронизывают весь роман, приглушают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47.</w:t>
        <w:br/>
        <w:t>в частности, для романа «Преступление и</w:t>
        <w:br/>
        <w:t xml:space="preserve">  наказание» [Есаулов: 357], отметив, что «многие черты поэтики</w:t>
        <w:br/>
        <w:t xml:space="preserve">  Достоевского обусловлены фундаментальными особенностями русского</w:t>
        <w:br/>
        <w:t xml:space="preserve">  православного видения мира: ценностной иерархией Закона и Благодати,</w:t>
        <w:br/>
        <w:t xml:space="preserve">  соборным типом мышления, литургическим акцентом не на Рождество</w:t>
        <w:br/>
        <w:t xml:space="preserve">  Христово, но на Воскресение» [Есаулов: 350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48.</w:t>
        <w:br/>
        <w:t>Дж. Гибиана (см.:</w:t>
        <w:br/>
        <w:t xml:space="preserve">  [Гибиан: 236]) о том, что «чтение Евангелия в окончательном тексте</w:t>
        <w:br/>
        <w:t xml:space="preserve">  романа появилось вместо задуманного Достоевским первоначально “Видения</w:t>
        <w:br/>
        <w:t xml:space="preserve">  Христа”», но подчеркнула, что обе сцены могли существовать «в сознании</w:t>
        <w:br/>
        <w:t xml:space="preserve">  писателя при создании романа с самого начала» [Коган: 150].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49.</w:t>
        <w:br/>
        <w:t xml:space="preserve"> корни наших мыслей и чувств не здесь, а в</w:t>
        <w:br/>
        <w:t xml:space="preserve">  мирах иных” (14, 200). Но одновременно молодым Достоевским выражено и</w:t>
        <w:br/>
        <w:t xml:space="preserve">  ви́дение “отуманенности грешною мыслию”, заволакивающей дороги к “мирам</w:t>
        <w:br/>
        <w:t xml:space="preserve">  иным” небесного Отечества, пропитанности “глубин души человеческой” злом</w:t>
        <w:br/>
        <w:t xml:space="preserve">  до такой степени, что, по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50.</w:t>
        <w:br/>
        <w:t xml:space="preserve"> исцеления².</w:t>
        <w:br/>
        <w:t xml:space="preserve">  Применительно к Достоевскому речь может идти не о патологичности, а</w:t>
        <w:br/>
        <w:t xml:space="preserve">  ровным счетом наоборот, о полноте и адекватности, неусеченности ви́дения</w:t>
        <w:br/>
        <w:t xml:space="preserve">  им человеческой натуры, в силу которого он был одним из самых резких и</w:t>
        <w:br/>
        <w:t xml:space="preserve">  принципиальных критиков утопического мировосприятия, порождающего</w:t>
        <w:br/>
        <w:t xml:space="preserve">  социалистические проекты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51.</w:t>
        <w:br/>
        <w:t>из плоского объемным, или, по-другому,</w:t>
        <w:br/>
        <w:t xml:space="preserve">  обозначая своим смыслом бытийный уровень той глубины, помещая на которую</w:t>
        <w:br/>
        <w:t xml:space="preserve">  свой сюжет, писатель и строит ви́дение во Христе, изображение реального</w:t>
        <w:br/>
        <w:t xml:space="preserve">  пребывания Христа в человеческом существовании.</w:t>
        <w:br/>
        <w:t xml:space="preserve">  Та задача, которой служит евангельский текст у Достоевского, объясняет и</w:t>
      </w:r>
    </w:p>
    <w:p>
      <w:pPr>
        <w:pStyle w:val="BodyText"/>
      </w:pPr>
      <w:r>
        <w:t>Ф. Б. Тарасов. Роль Евангелия в художественном творчестве Ф. М. Достоевского. 2005№7</w:t>
      </w:r>
    </w:p>
    <w:p>
      <w:pPr>
        <w:pStyle w:val="BodyText"/>
      </w:pPr>
      <w:r>
        <w:t>52.</w:t>
        <w:br/>
        <w:t>это, свет</w:t>
        <w:br/>
        <w:t xml:space="preserve">  перевернулся, что ли? (6, 90-91). В самом деле, “свет перевернулся” в</w:t>
        <w:br/>
        <w:t xml:space="preserve">  его душе и в кошмарном видении передается акустический образ ада. Ибо</w:t>
        <w:br/>
        <w:t xml:space="preserve">  эти “неестественные звуки” напоминают предсказание Христа о “кончине</w:t>
        <w:br/>
        <w:t xml:space="preserve">  века сего”, когда Его Ангелы “соберут от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53.</w:t>
        <w:br/>
        <w:t>нем содержится то, что, по нашему мнению, вдохновило двух</w:t>
        <w:br/>
        <w:t xml:space="preserve">  разных исследователей на научные труды и во многом повлияло на их</w:t>
        <w:br/>
        <w:t xml:space="preserve">  видение и интерпретацию творчества Достоевского. Первый из них — уже</w:t>
        <w:br/>
        <w:t xml:space="preserve">  упомянутый Оскар фон Шульц, автор лекций о романах Достоевского</w:t>
        <w:br/>
        <w:t xml:space="preserve">  (1926—1930),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54.</w:t>
        <w:br/>
        <w:br/>
        <w:t xml:space="preserve">  песнь в прозе» создала некоторые жанровые затруднения переводчиков:</w:t>
        <w:br/>
        <w:t xml:space="preserve">  первый перевод вышел в журнале «Репертуар и Пантеон» и назывался</w:t>
        <w:br/>
        <w:t xml:space="preserve">  «Святочные видения» ‒ неизвестный русской литературе жанр был отнесен к</w:t>
        <w:br/>
        <w:t xml:space="preserve">  «святочным рассказам»; Хомяков вышел из затруднения иначе ‒ он создал</w:t>
        <w:br/>
        <w:t xml:space="preserve">  новый в русской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55.</w:t>
        <w:br/>
        <w:t>Им нужно было не сохранение того, что было им известно и</w:t>
        <w:br/>
        <w:t xml:space="preserve">  чего они достигли, а понимание перспектив, осознание своего назначения,</w:t>
        <w:br/>
        <w:t xml:space="preserve">  видение цели. Им был нужен наряд, который бы придал их земле красу,</w:t>
        <w:br/>
        <w:t xml:space="preserve">  порядок государственного устройства и устранил усобицы.</w:t>
        <w:br/>
        <w:t xml:space="preserve">  К слову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56.</w:t>
        <w:br/>
        <w:t xml:space="preserve"> и идти “пребывать в миру”. В главе “Кана</w:t>
        <w:br/>
        <w:t xml:space="preserve">  Галилейская” Алеша мало-помалу приходит к осознанию этого особого</w:t>
        <w:br/>
        <w:t xml:space="preserve">  призвания посредством своего видения Зосимы, носителя божественной</w:t>
        <w:br/>
        <w:t xml:space="preserve">  благости. Глава завершается прозрением Алеши и обретением чувства</w:t>
        <w:br/>
        <w:t xml:space="preserve">  единения со Вселенной; он последовал своему призванию — идти стезей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